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28C29E">
      <w:pPr>
        <w:pStyle w:val="7"/>
        <w:ind w:left="298"/>
        <w:rPr>
          <w:sz w:val="20"/>
        </w:rPr>
      </w:pPr>
      <w:r>
        <w:rPr>
          <w:sz w:val="20"/>
        </w:rPr>
        <mc:AlternateContent>
          <mc:Choice Requires="wpg">
            <w:drawing>
              <wp:anchor distT="0" distB="0" distL="0" distR="0" simplePos="0" relativeHeight="251663360" behindDoc="1" locked="0" layoutInCell="1" allowOverlap="1">
                <wp:simplePos x="0" y="0"/>
                <wp:positionH relativeFrom="page">
                  <wp:posOffset>304800</wp:posOffset>
                </wp:positionH>
                <wp:positionV relativeFrom="page">
                  <wp:posOffset>304800</wp:posOffset>
                </wp:positionV>
                <wp:extent cx="7164705" cy="9450705"/>
                <wp:effectExtent l="0" t="0" r="0" b="0"/>
                <wp:wrapNone/>
                <wp:docPr id="1" name="Group 1"/>
                <wp:cNvGraphicFramePr/>
                <a:graphic xmlns:a="http://schemas.openxmlformats.org/drawingml/2006/main">
                  <a:graphicData uri="http://schemas.microsoft.com/office/word/2010/wordprocessingGroup">
                    <wpg:wgp>
                      <wpg:cNvGrpSpPr/>
                      <wpg:grpSpPr>
                        <a:xfrm>
                          <a:off x="0" y="0"/>
                          <a:ext cx="7164705" cy="9450705"/>
                          <a:chOff x="0" y="0"/>
                          <a:chExt cx="7164705" cy="9450705"/>
                        </a:xfrm>
                      </wpg:grpSpPr>
                      <wps:wsp>
                        <wps:cNvPr id="2" name="Graphic 2"/>
                        <wps:cNvSpPr/>
                        <wps:spPr>
                          <a:xfrm>
                            <a:off x="1647189" y="2971800"/>
                            <a:ext cx="5479415" cy="600075"/>
                          </a:xfrm>
                          <a:custGeom>
                            <a:avLst/>
                            <a:gdLst/>
                            <a:ahLst/>
                            <a:cxnLst/>
                            <a:rect l="l" t="t" r="r" b="b"/>
                            <a:pathLst>
                              <a:path w="5479415" h="600075">
                                <a:moveTo>
                                  <a:pt x="5479415" y="0"/>
                                </a:moveTo>
                                <a:lnTo>
                                  <a:pt x="0" y="0"/>
                                </a:lnTo>
                                <a:lnTo>
                                  <a:pt x="0" y="600075"/>
                                </a:lnTo>
                                <a:lnTo>
                                  <a:pt x="5479415" y="600075"/>
                                </a:lnTo>
                                <a:lnTo>
                                  <a:pt x="5479415" y="0"/>
                                </a:lnTo>
                                <a:close/>
                              </a:path>
                            </a:pathLst>
                          </a:custGeom>
                          <a:solidFill>
                            <a:srgbClr val="6F2F9F"/>
                          </a:solidFill>
                        </wps:spPr>
                        <wps:bodyPr wrap="square" lIns="0" tIns="0" rIns="0" bIns="0" rtlCol="0">
                          <a:noAutofit/>
                        </wps:bodyPr>
                      </wps:wsp>
                      <wps:wsp>
                        <wps:cNvPr id="3" name="Graphic 3"/>
                        <wps:cNvSpPr/>
                        <wps:spPr>
                          <a:xfrm>
                            <a:off x="1647189" y="2971800"/>
                            <a:ext cx="5479415" cy="600075"/>
                          </a:xfrm>
                          <a:custGeom>
                            <a:avLst/>
                            <a:gdLst/>
                            <a:ahLst/>
                            <a:cxnLst/>
                            <a:rect l="l" t="t" r="r" b="b"/>
                            <a:pathLst>
                              <a:path w="5479415" h="600075">
                                <a:moveTo>
                                  <a:pt x="0" y="600075"/>
                                </a:moveTo>
                                <a:lnTo>
                                  <a:pt x="5479415" y="600075"/>
                                </a:lnTo>
                                <a:lnTo>
                                  <a:pt x="5479415" y="0"/>
                                </a:lnTo>
                                <a:lnTo>
                                  <a:pt x="0" y="0"/>
                                </a:lnTo>
                                <a:lnTo>
                                  <a:pt x="0" y="600075"/>
                                </a:lnTo>
                                <a:close/>
                              </a:path>
                            </a:pathLst>
                          </a:custGeom>
                          <a:ln w="9525">
                            <a:solidFill>
                              <a:srgbClr val="6F2F9F"/>
                            </a:solidFill>
                            <a:prstDash val="solid"/>
                          </a:ln>
                        </wps:spPr>
                        <wps:bodyPr wrap="square" lIns="0" tIns="0" rIns="0" bIns="0" rtlCol="0">
                          <a:noAutofit/>
                        </wps:bodyPr>
                      </wps:wsp>
                      <wps:wsp>
                        <wps:cNvPr id="4" name="Graphic 4"/>
                        <wps:cNvSpPr/>
                        <wps:spPr>
                          <a:xfrm>
                            <a:off x="2343150" y="6350634"/>
                            <a:ext cx="4784090" cy="1270"/>
                          </a:xfrm>
                          <a:custGeom>
                            <a:avLst/>
                            <a:gdLst/>
                            <a:ahLst/>
                            <a:cxnLst/>
                            <a:rect l="l" t="t" r="r" b="b"/>
                            <a:pathLst>
                              <a:path w="4784090">
                                <a:moveTo>
                                  <a:pt x="0" y="0"/>
                                </a:moveTo>
                                <a:lnTo>
                                  <a:pt x="4784090" y="0"/>
                                </a:lnTo>
                              </a:path>
                            </a:pathLst>
                          </a:custGeom>
                          <a:ln w="38100">
                            <a:solidFill>
                              <a:srgbClr val="6F2F9F"/>
                            </a:solidFill>
                            <a:prstDash val="solid"/>
                          </a:ln>
                        </wps:spPr>
                        <wps:bodyPr wrap="square" lIns="0" tIns="0" rIns="0" bIns="0" rtlCol="0">
                          <a:noAutofit/>
                        </wps:bodyPr>
                      </wps:wsp>
                      <wps:wsp>
                        <wps:cNvPr id="5" name="Graphic 5"/>
                        <wps:cNvSpPr/>
                        <wps:spPr>
                          <a:xfrm>
                            <a:off x="0" y="0"/>
                            <a:ext cx="7164705" cy="9450705"/>
                          </a:xfrm>
                          <a:custGeom>
                            <a:avLst/>
                            <a:gdLst/>
                            <a:ahLst/>
                            <a:cxnLst/>
                            <a:rect l="l" t="t" r="r" b="b"/>
                            <a:pathLst>
                              <a:path w="7164705" h="9450705">
                                <a:moveTo>
                                  <a:pt x="3629660" y="2049780"/>
                                </a:moveTo>
                                <a:lnTo>
                                  <a:pt x="3241675" y="1661795"/>
                                </a:lnTo>
                                <a:lnTo>
                                  <a:pt x="67945" y="1661795"/>
                                </a:lnTo>
                                <a:lnTo>
                                  <a:pt x="67945" y="2437765"/>
                                </a:lnTo>
                                <a:lnTo>
                                  <a:pt x="3241675" y="2437765"/>
                                </a:lnTo>
                                <a:lnTo>
                                  <a:pt x="3629660" y="2049780"/>
                                </a:lnTo>
                                <a:close/>
                              </a:path>
                              <a:path w="7164705" h="9450705">
                                <a:moveTo>
                                  <a:pt x="7146036" y="18288"/>
                                </a:moveTo>
                                <a:lnTo>
                                  <a:pt x="7107936" y="18288"/>
                                </a:lnTo>
                                <a:lnTo>
                                  <a:pt x="7107936" y="56388"/>
                                </a:lnTo>
                                <a:lnTo>
                                  <a:pt x="7107936" y="9393936"/>
                                </a:lnTo>
                                <a:lnTo>
                                  <a:pt x="56388" y="9393936"/>
                                </a:lnTo>
                                <a:lnTo>
                                  <a:pt x="56388" y="56388"/>
                                </a:lnTo>
                                <a:lnTo>
                                  <a:pt x="7107936" y="56388"/>
                                </a:lnTo>
                                <a:lnTo>
                                  <a:pt x="7107936" y="18288"/>
                                </a:lnTo>
                                <a:lnTo>
                                  <a:pt x="56388" y="18288"/>
                                </a:lnTo>
                                <a:lnTo>
                                  <a:pt x="18288" y="18288"/>
                                </a:lnTo>
                                <a:lnTo>
                                  <a:pt x="18288" y="56388"/>
                                </a:lnTo>
                                <a:lnTo>
                                  <a:pt x="18288" y="9393936"/>
                                </a:lnTo>
                                <a:lnTo>
                                  <a:pt x="18288" y="9432036"/>
                                </a:lnTo>
                                <a:lnTo>
                                  <a:pt x="56388" y="9432036"/>
                                </a:lnTo>
                                <a:lnTo>
                                  <a:pt x="7107936" y="9432036"/>
                                </a:lnTo>
                                <a:lnTo>
                                  <a:pt x="7146036" y="9432036"/>
                                </a:lnTo>
                                <a:lnTo>
                                  <a:pt x="7146036" y="9393936"/>
                                </a:lnTo>
                                <a:lnTo>
                                  <a:pt x="7146036" y="56388"/>
                                </a:lnTo>
                                <a:lnTo>
                                  <a:pt x="7146036" y="18288"/>
                                </a:lnTo>
                                <a:close/>
                              </a:path>
                              <a:path w="7164705" h="9450705">
                                <a:moveTo>
                                  <a:pt x="7164324" y="0"/>
                                </a:moveTo>
                                <a:lnTo>
                                  <a:pt x="7155180" y="0"/>
                                </a:lnTo>
                                <a:lnTo>
                                  <a:pt x="7155180" y="9144"/>
                                </a:lnTo>
                                <a:lnTo>
                                  <a:pt x="7155180" y="56388"/>
                                </a:lnTo>
                                <a:lnTo>
                                  <a:pt x="7155180" y="9393936"/>
                                </a:lnTo>
                                <a:lnTo>
                                  <a:pt x="7155180" y="9441193"/>
                                </a:lnTo>
                                <a:lnTo>
                                  <a:pt x="7107936" y="9441193"/>
                                </a:lnTo>
                                <a:lnTo>
                                  <a:pt x="56388" y="9441193"/>
                                </a:lnTo>
                                <a:lnTo>
                                  <a:pt x="9144" y="9441193"/>
                                </a:lnTo>
                                <a:lnTo>
                                  <a:pt x="9144" y="9393936"/>
                                </a:lnTo>
                                <a:lnTo>
                                  <a:pt x="9144" y="56388"/>
                                </a:lnTo>
                                <a:lnTo>
                                  <a:pt x="9144" y="9144"/>
                                </a:lnTo>
                                <a:lnTo>
                                  <a:pt x="56388" y="9144"/>
                                </a:lnTo>
                                <a:lnTo>
                                  <a:pt x="7107936" y="9144"/>
                                </a:lnTo>
                                <a:lnTo>
                                  <a:pt x="7155180" y="9144"/>
                                </a:lnTo>
                                <a:lnTo>
                                  <a:pt x="7155180" y="0"/>
                                </a:lnTo>
                                <a:lnTo>
                                  <a:pt x="7107936" y="0"/>
                                </a:lnTo>
                                <a:lnTo>
                                  <a:pt x="56388" y="0"/>
                                </a:lnTo>
                                <a:lnTo>
                                  <a:pt x="9144" y="0"/>
                                </a:lnTo>
                                <a:lnTo>
                                  <a:pt x="0" y="0"/>
                                </a:lnTo>
                                <a:lnTo>
                                  <a:pt x="0" y="9144"/>
                                </a:lnTo>
                                <a:lnTo>
                                  <a:pt x="0" y="56388"/>
                                </a:lnTo>
                                <a:lnTo>
                                  <a:pt x="0" y="9393936"/>
                                </a:lnTo>
                                <a:lnTo>
                                  <a:pt x="0" y="9441193"/>
                                </a:lnTo>
                                <a:lnTo>
                                  <a:pt x="0" y="9450324"/>
                                </a:lnTo>
                                <a:lnTo>
                                  <a:pt x="9144" y="9450324"/>
                                </a:lnTo>
                                <a:lnTo>
                                  <a:pt x="7164324" y="9450324"/>
                                </a:lnTo>
                                <a:lnTo>
                                  <a:pt x="7164324" y="9441193"/>
                                </a:lnTo>
                                <a:lnTo>
                                  <a:pt x="7164311" y="9393936"/>
                                </a:lnTo>
                                <a:lnTo>
                                  <a:pt x="7164311" y="56388"/>
                                </a:lnTo>
                                <a:lnTo>
                                  <a:pt x="7164311" y="9144"/>
                                </a:lnTo>
                                <a:lnTo>
                                  <a:pt x="7164324" y="0"/>
                                </a:lnTo>
                                <a:close/>
                              </a:path>
                            </a:pathLst>
                          </a:custGeom>
                          <a:solidFill>
                            <a:srgbClr val="6F2F9F"/>
                          </a:solidFill>
                        </wps:spPr>
                        <wps:bodyPr wrap="square" lIns="0" tIns="0" rIns="0" bIns="0" rtlCol="0">
                          <a:noAutofit/>
                        </wps:bodyPr>
                      </wps:wsp>
                    </wpg:wgp>
                  </a:graphicData>
                </a:graphic>
              </wp:anchor>
            </w:drawing>
          </mc:Choice>
          <mc:Fallback>
            <w:pict>
              <v:group id="_x0000_s1026" o:spid="_x0000_s1026" o:spt="203" style="position:absolute;left:0pt;margin-left:24pt;margin-top:24pt;height:744.15pt;width:564.15pt;mso-position-horizontal-relative:page;mso-position-vertical-relative:page;z-index:-251653120;mso-width-relative:page;mso-height-relative:page;" coordsize="7164705,9450705" o:gfxdata="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">
                <o:lock v:ext="edit" aspectratio="f"/>
                <v:shape id="Graphic 2" o:spid="_x0000_s1026" o:spt="100" style="position:absolute;left:1647189;top:2971800;height:600075;width:5479415;" fillcolor="#6F2F9F" filled="t" stroked="f" coordsize="5479415,600075" o:gfxdata="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OwsVy8AAAA&#10;2gAAAA8AAAAAAAAAAQAgAAAAIgAAAGRycy9kb3ducmV2LnhtbFBLAQIUABQAAAAIAIdO4kAzLwWe&#10;OwAAADkAAAAQAAAAAAAAAAEAIAAAAAsBAABkcnMvc2hhcGV4bWwueG1sUEsFBgAAAAAGAAYAWwEA&#10;ALUDAAAAAA==&#10;" path="m5479415,0l0,0,0,600075,5479415,600075,5479415,0xe">
                  <v:fill on="t" focussize="0,0"/>
                  <v:stroke on="f"/>
                  <v:imagedata o:title=""/>
                  <o:lock v:ext="edit" aspectratio="f"/>
                  <v:textbox inset="0mm,0mm,0mm,0mm"/>
                </v:shape>
                <v:shape id="Graphic 3" o:spid="_x0000_s1026" o:spt="100" style="position:absolute;left:1647189;top:2971800;height:600075;width:5479415;" filled="f" stroked="t" coordsize="5479415,600075" o:gfxdata="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lvJuvQAA&#10;ANoAAAAPAAAAAAAAAAEAIAAAACIAAABkcnMvZG93bnJldi54bWxQSwECFAAUAAAACACHTuJAMy8F&#10;njsAAAA5AAAAEAAAAAAAAAABACAAAAAMAQAAZHJzL3NoYXBleG1sLnhtbFBLBQYAAAAABgAGAFsB&#10;AAC2AwAAAAA=&#10;" path="m0,600075l5479415,600075,5479415,0,0,0,0,600075xe">
                  <v:fill on="f" focussize="0,0"/>
                  <v:stroke color="#6F2F9F" joinstyle="round"/>
                  <v:imagedata o:title=""/>
                  <o:lock v:ext="edit" aspectratio="f"/>
                  <v:textbox inset="0mm,0mm,0mm,0mm"/>
                </v:shape>
                <v:shape id="Graphic 4" o:spid="_x0000_s1026" o:spt="100" style="position:absolute;left:2343150;top:6350634;height:1270;width:4784090;" filled="f" stroked="t" coordsize="4784090,1" o:gfxdata="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NYJPvQAA&#10;ANoAAAAPAAAAAAAAAAEAIAAAACIAAABkcnMvZG93bnJldi54bWxQSwECFAAUAAAACACHTuJAMy8F&#10;njsAAAA5AAAAEAAAAAAAAAABACAAAAAMAQAAZHJzL3NoYXBleG1sLnhtbFBLBQYAAAAABgAGAFsB&#10;AAC2AwAAAAA=&#10;" path="m0,0l4784090,0e">
                  <v:fill on="f" focussize="0,0"/>
                  <v:stroke weight="3pt" color="#6F2F9F" joinstyle="round"/>
                  <v:imagedata o:title=""/>
                  <o:lock v:ext="edit" aspectratio="f"/>
                  <v:textbox inset="0mm,0mm,0mm,0mm"/>
                </v:shape>
                <v:shape id="Graphic 5" o:spid="_x0000_s1026" o:spt="100" style="position:absolute;left:0;top:0;height:9450705;width:7164705;" fillcolor="#6F2F9F" filled="t" stroked="f" coordsize="7164705,9450705" o:gfxdata="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NQZPO8AAAA&#10;2gAAAA8AAAAAAAAAAQAgAAAAIgAAAGRycy9kb3ducmV2LnhtbFBLAQIUABQAAAAIAIdO4kAzLwWe&#10;OwAAADkAAAAQAAAAAAAAAAEAIAAAAAsBAABkcnMvc2hhcGV4bWwueG1sUEsFBgAAAAAGAAYAWwEA&#10;ALUDAAAAAA==&#10;" path="m3629660,2049780l3241675,1661795,67945,1661795,67945,2437765,3241675,2437765,3629660,2049780xem7146036,18288l7107936,18288,7107936,56388,7107936,9393936,56388,9393936,56388,56388,7107936,56388,7107936,18288,56388,18288,18288,18288,18288,56388,18288,9393936,18288,9432036,56388,9432036,7107936,9432036,7146036,9432036,7146036,9393936,7146036,56388,7146036,18288xem7164324,0l7155180,0,7155180,9144,7155180,56388,7155180,9393936,7155180,9441193,7107936,9441193,56388,9441193,9144,9441193,9144,9393936,9144,56388,9144,9144,56388,9144,7107936,9144,7155180,9144,7155180,0,7107936,0,56388,0,9144,0,0,0,0,9144,0,56388,0,9393936,0,9441193,0,9450324,9144,9450324,7164324,9450324,7164324,9441193,7164311,9393936,7164311,56388,7164311,9144,7164324,0xe">
                  <v:fill on="t" focussize="0,0"/>
                  <v:stroke on="f"/>
                  <v:imagedata o:title=""/>
                  <o:lock v:ext="edit" aspectratio="f"/>
                  <v:textbox inset="0mm,0mm,0mm,0mm"/>
                </v:shape>
              </v:group>
            </w:pict>
          </mc:Fallback>
        </mc:AlternateContent>
      </w:r>
      <w:r>
        <w:rPr>
          <w:sz w:val="20"/>
        </w:rPr>
        <mc:AlternateContent>
          <mc:Choice Requires="wpg">
            <w:drawing>
              <wp:inline distT="0" distB="0" distL="0" distR="0">
                <wp:extent cx="6939915" cy="1445895"/>
                <wp:effectExtent l="0" t="0" r="0" b="1905"/>
                <wp:docPr id="6" name="Group 6"/>
                <wp:cNvGraphicFramePr/>
                <a:graphic xmlns:a="http://schemas.openxmlformats.org/drawingml/2006/main">
                  <a:graphicData uri="http://schemas.microsoft.com/office/word/2010/wordprocessingGroup">
                    <wpg:wgp>
                      <wpg:cNvGrpSpPr/>
                      <wpg:grpSpPr>
                        <a:xfrm>
                          <a:off x="0" y="0"/>
                          <a:ext cx="6939915" cy="1445895"/>
                          <a:chOff x="0" y="0"/>
                          <a:chExt cx="6939915" cy="1445895"/>
                        </a:xfrm>
                      </wpg:grpSpPr>
                      <pic:pic xmlns:pic="http://schemas.openxmlformats.org/drawingml/2006/picture">
                        <pic:nvPicPr>
                          <pic:cNvPr id="7" name="Image 7"/>
                          <pic:cNvPicPr/>
                        </pic:nvPicPr>
                        <pic:blipFill>
                          <a:blip r:embed="rId12" cstate="print"/>
                          <a:stretch>
                            <a:fillRect/>
                          </a:stretch>
                        </pic:blipFill>
                        <pic:spPr>
                          <a:xfrm>
                            <a:off x="11429" y="23622"/>
                            <a:ext cx="6928104" cy="1421892"/>
                          </a:xfrm>
                          <a:prstGeom prst="rect">
                            <a:avLst/>
                          </a:prstGeom>
                        </pic:spPr>
                      </pic:pic>
                      <wps:wsp>
                        <wps:cNvPr id="8" name="Textbox 8"/>
                        <wps:cNvSpPr txBox="1"/>
                        <wps:spPr>
                          <a:xfrm>
                            <a:off x="19050" y="19050"/>
                            <a:ext cx="6886575" cy="1381125"/>
                          </a:xfrm>
                          <a:prstGeom prst="rect">
                            <a:avLst/>
                          </a:prstGeom>
                          <a:solidFill>
                            <a:srgbClr val="7D0F08"/>
                          </a:solidFill>
                          <a:ln w="38100">
                            <a:solidFill>
                              <a:srgbClr val="F1F1F1"/>
                            </a:solidFill>
                            <a:prstDash val="solid"/>
                          </a:ln>
                        </wps:spPr>
                        <wps:txbx>
                          <w:txbxContent>
                            <w:p w14:paraId="61761816">
                              <w:pPr>
                                <w:spacing w:before="72"/>
                                <w:rPr>
                                  <w:color w:val="000000"/>
                                  <w:sz w:val="68"/>
                                </w:rPr>
                              </w:pPr>
                            </w:p>
                            <w:p w14:paraId="0A86ED32">
                              <w:pPr>
                                <w:spacing w:before="1"/>
                                <w:ind w:left="1096"/>
                                <w:rPr>
                                  <w:b/>
                                  <w:color w:val="000000"/>
                                  <w:sz w:val="68"/>
                                </w:rPr>
                              </w:pPr>
                              <w:r>
                                <w:rPr>
                                  <w:b/>
                                  <w:color w:val="FFFFFF"/>
                                  <w:sz w:val="68"/>
                                </w:rPr>
                                <w:t>B.B.A.</w:t>
                              </w:r>
                              <w:r>
                                <w:rPr>
                                  <w:b/>
                                  <w:color w:val="FFFFFF"/>
                                  <w:spacing w:val="-28"/>
                                  <w:sz w:val="68"/>
                                </w:rPr>
                                <w:t xml:space="preserve"> </w:t>
                              </w:r>
                              <w:r>
                                <w:rPr>
                                  <w:b/>
                                  <w:color w:val="FFFFFF"/>
                                  <w:sz w:val="68"/>
                                </w:rPr>
                                <w:t>International</w:t>
                              </w:r>
                              <w:r>
                                <w:rPr>
                                  <w:b/>
                                  <w:color w:val="FFFFFF"/>
                                  <w:spacing w:val="-28"/>
                                  <w:sz w:val="68"/>
                                </w:rPr>
                                <w:t xml:space="preserve"> </w:t>
                              </w:r>
                              <w:r>
                                <w:rPr>
                                  <w:b/>
                                  <w:color w:val="FFFFFF"/>
                                  <w:spacing w:val="-2"/>
                                  <w:sz w:val="68"/>
                                </w:rPr>
                                <w:t>Business</w:t>
                              </w:r>
                            </w:p>
                          </w:txbxContent>
                        </wps:txbx>
                        <wps:bodyPr wrap="square" lIns="0" tIns="0" rIns="0" bIns="0" rtlCol="0">
                          <a:noAutofit/>
                        </wps:bodyPr>
                      </wps:wsp>
                    </wpg:wgp>
                  </a:graphicData>
                </a:graphic>
              </wp:inline>
            </w:drawing>
          </mc:Choice>
          <mc:Fallback>
            <w:pict>
              <v:group id="_x0000_s1026" o:spid="_x0000_s1026" o:spt="203" style="height:113.85pt;width:546.45pt;" coordsize="6939915,1445895" o:gfxdata="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">
                <o:lock v:ext="edit" aspectratio="f"/>
                <v:shape id="Image 7" o:spid="_x0000_s1026" o:spt="75" type="#_x0000_t75" style="position:absolute;left:11429;top:23622;height:1421892;width:6928104;" filled="f" o:preferrelative="t" stroked="f" coordsize="21600,21600" o:gfxdata="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RUeEi8AAAA&#10;2gAAAA8AAAAAAAAAAQAgAAAAIgAAAGRycy9kb3ducmV2LnhtbFBLAQIUABQAAAAIAIdO4kAzLwWe&#10;OwAAADkAAAAQAAAAAAAAAAEAIAAAAAsBAABkcnMvc2hhcGV4bWwueG1sUEsFBgAAAAAGAAYAWwEA&#10;ALUDAAAAAA==&#10;">
                  <v:fill on="f" focussize="0,0"/>
                  <v:stroke on="f"/>
                  <v:imagedata r:id="rId12" o:title=""/>
                  <o:lock v:ext="edit" aspectratio="f"/>
                </v:shape>
                <v:shape id="Textbox 8" o:spid="_x0000_s1026" o:spt="202" type="#_x0000_t202" style="position:absolute;left:19050;top:19050;height:1381125;width:6886575;" fillcolor="#7D0F08" filled="t" stroked="t" coordsize="21600,21600" o:gfxdata="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I5fY7sAAADa&#10;AAAADwAAAAAAAAABACAAAAAiAAAAZHJzL2Rvd25yZXYueG1sUEsBAhQAFAAAAAgAh07iQDMvBZ47&#10;AAAAOQAAABAAAAAAAAAAAQAgAAAACgEAAGRycy9zaGFwZXhtbC54bWxQSwUGAAAAAAYABgBbAQAA&#10;tAMAAAAA&#10;">
                  <v:fill on="t" focussize="0,0"/>
                  <v:stroke weight="3pt" color="#F1F1F1" joinstyle="round"/>
                  <v:imagedata o:title=""/>
                  <o:lock v:ext="edit" aspectratio="f"/>
                  <v:textbox inset="0mm,0mm,0mm,0mm">
                    <w:txbxContent>
                      <w:p w14:paraId="61761816">
                        <w:pPr>
                          <w:spacing w:before="72"/>
                          <w:rPr>
                            <w:color w:val="000000"/>
                            <w:sz w:val="68"/>
                          </w:rPr>
                        </w:pPr>
                      </w:p>
                      <w:p w14:paraId="0A86ED32">
                        <w:pPr>
                          <w:spacing w:before="1"/>
                          <w:ind w:left="1096"/>
                          <w:rPr>
                            <w:b/>
                            <w:color w:val="000000"/>
                            <w:sz w:val="68"/>
                          </w:rPr>
                        </w:pPr>
                        <w:r>
                          <w:rPr>
                            <w:b/>
                            <w:color w:val="FFFFFF"/>
                            <w:sz w:val="68"/>
                          </w:rPr>
                          <w:t>B.B.A.</w:t>
                        </w:r>
                        <w:r>
                          <w:rPr>
                            <w:b/>
                            <w:color w:val="FFFFFF"/>
                            <w:spacing w:val="-28"/>
                            <w:sz w:val="68"/>
                          </w:rPr>
                          <w:t xml:space="preserve"> </w:t>
                        </w:r>
                        <w:r>
                          <w:rPr>
                            <w:b/>
                            <w:color w:val="FFFFFF"/>
                            <w:sz w:val="68"/>
                          </w:rPr>
                          <w:t>International</w:t>
                        </w:r>
                        <w:r>
                          <w:rPr>
                            <w:b/>
                            <w:color w:val="FFFFFF"/>
                            <w:spacing w:val="-28"/>
                            <w:sz w:val="68"/>
                          </w:rPr>
                          <w:t xml:space="preserve"> </w:t>
                        </w:r>
                        <w:r>
                          <w:rPr>
                            <w:b/>
                            <w:color w:val="FFFFFF"/>
                            <w:spacing w:val="-2"/>
                            <w:sz w:val="68"/>
                          </w:rPr>
                          <w:t>Business</w:t>
                        </w:r>
                      </w:p>
                    </w:txbxContent>
                  </v:textbox>
                </v:shape>
                <w10:wrap type="none"/>
                <w10:anchorlock/>
              </v:group>
            </w:pict>
          </mc:Fallback>
        </mc:AlternateContent>
      </w:r>
    </w:p>
    <w:p w14:paraId="24BEFF37">
      <w:pPr>
        <w:pStyle w:val="10"/>
      </w:pPr>
      <w:r>
        <w:rPr>
          <w:color w:val="FFFFFF"/>
          <w:spacing w:val="-2"/>
        </w:rPr>
        <w:t>Syllabus</w:t>
      </w:r>
    </w:p>
    <w:p w14:paraId="4E51B653">
      <w:pPr>
        <w:pStyle w:val="7"/>
        <w:spacing w:before="301"/>
        <w:rPr>
          <w:rFonts w:ascii="Arial Black"/>
          <w:sz w:val="52"/>
        </w:rPr>
      </w:pPr>
    </w:p>
    <w:p w14:paraId="2FCC63B9">
      <w:pPr>
        <w:pStyle w:val="2"/>
        <w:ind w:left="3637" w:right="0"/>
        <w:jc w:val="left"/>
        <w:rPr>
          <w:rFonts w:ascii="Arial Black"/>
        </w:rPr>
      </w:pPr>
      <w:r>
        <w:rPr>
          <w:rFonts w:ascii="Arial Black"/>
          <w:color w:val="FFFF00"/>
        </w:rPr>
        <w:t>AFFILIATED</w:t>
      </w:r>
      <w:r>
        <w:rPr>
          <w:rFonts w:ascii="Arial Black"/>
          <w:color w:val="FFFF00"/>
          <w:spacing w:val="-12"/>
        </w:rPr>
        <w:t xml:space="preserve"> </w:t>
      </w:r>
      <w:r>
        <w:rPr>
          <w:rFonts w:ascii="Arial Black"/>
          <w:color w:val="FFFF00"/>
          <w:spacing w:val="-2"/>
        </w:rPr>
        <w:t>COLLEGES</w:t>
      </w:r>
    </w:p>
    <w:p w14:paraId="4F1A7451">
      <w:pPr>
        <w:pStyle w:val="7"/>
        <w:rPr>
          <w:rFonts w:ascii="Arial Black"/>
          <w:sz w:val="20"/>
        </w:rPr>
      </w:pPr>
    </w:p>
    <w:p w14:paraId="44ED2589">
      <w:pPr>
        <w:pStyle w:val="7"/>
        <w:rPr>
          <w:rFonts w:ascii="Arial Black"/>
          <w:sz w:val="20"/>
        </w:rPr>
      </w:pPr>
    </w:p>
    <w:p w14:paraId="58C5D801">
      <w:pPr>
        <w:pStyle w:val="7"/>
        <w:spacing w:before="54"/>
        <w:rPr>
          <w:rFonts w:ascii="Arial Black"/>
          <w:sz w:val="20"/>
        </w:rPr>
      </w:pPr>
      <w:r>
        <w:rPr>
          <w:rFonts w:ascii="Arial Black"/>
          <w:sz w:val="20"/>
        </w:rPr>
        <mc:AlternateContent>
          <mc:Choice Requires="wps">
            <w:drawing>
              <wp:anchor distT="0" distB="0" distL="0" distR="0" simplePos="0" relativeHeight="251717632" behindDoc="1" locked="0" layoutInCell="1" allowOverlap="1">
                <wp:simplePos x="0" y="0"/>
                <wp:positionH relativeFrom="page">
                  <wp:posOffset>425450</wp:posOffset>
                </wp:positionH>
                <wp:positionV relativeFrom="paragraph">
                  <wp:posOffset>233680</wp:posOffset>
                </wp:positionV>
                <wp:extent cx="6941185" cy="1409700"/>
                <wp:effectExtent l="0" t="0" r="0" b="0"/>
                <wp:wrapTopAndBottom/>
                <wp:docPr id="9" name="Textbox 9"/>
                <wp:cNvGraphicFramePr/>
                <a:graphic xmlns:a="http://schemas.openxmlformats.org/drawingml/2006/main">
                  <a:graphicData uri="http://schemas.microsoft.com/office/word/2010/wordprocessingShape">
                    <wps:wsp>
                      <wps:cNvSpPr txBox="1"/>
                      <wps:spPr>
                        <a:xfrm>
                          <a:off x="0" y="0"/>
                          <a:ext cx="6941184" cy="1409700"/>
                        </a:xfrm>
                        <a:prstGeom prst="rect">
                          <a:avLst/>
                        </a:prstGeom>
                        <a:solidFill>
                          <a:srgbClr val="6F2F9F"/>
                        </a:solidFill>
                        <a:ln w="9525">
                          <a:solidFill>
                            <a:srgbClr val="000000"/>
                          </a:solidFill>
                          <a:prstDash val="solid"/>
                        </a:ln>
                      </wps:spPr>
                      <wps:txbx>
                        <w:txbxContent>
                          <w:p w14:paraId="268491EA">
                            <w:pPr>
                              <w:spacing w:before="742"/>
                              <w:ind w:left="9"/>
                              <w:jc w:val="center"/>
                              <w:rPr>
                                <w:rFonts w:ascii="Calibri"/>
                                <w:b/>
                                <w:color w:val="000000"/>
                                <w:sz w:val="62"/>
                              </w:rPr>
                            </w:pPr>
                            <w:r>
                              <w:rPr>
                                <w:rFonts w:ascii="Calibri"/>
                                <w:b/>
                                <w:color w:val="FFFFFF"/>
                                <w:sz w:val="62"/>
                              </w:rPr>
                              <w:t>Program</w:t>
                            </w:r>
                            <w:r>
                              <w:rPr>
                                <w:rFonts w:ascii="Calibri"/>
                                <w:b/>
                                <w:color w:val="FFFFFF"/>
                                <w:spacing w:val="-18"/>
                                <w:sz w:val="62"/>
                              </w:rPr>
                              <w:t xml:space="preserve"> </w:t>
                            </w:r>
                            <w:r>
                              <w:rPr>
                                <w:rFonts w:ascii="Calibri"/>
                                <w:b/>
                                <w:color w:val="FFFFFF"/>
                                <w:sz w:val="62"/>
                              </w:rPr>
                              <w:t>Code:</w:t>
                            </w:r>
                            <w:r>
                              <w:rPr>
                                <w:rFonts w:ascii="Calibri"/>
                                <w:b/>
                                <w:color w:val="FFFFFF"/>
                                <w:spacing w:val="-20"/>
                                <w:sz w:val="62"/>
                              </w:rPr>
                              <w:t xml:space="preserve"> </w:t>
                            </w:r>
                            <w:r>
                              <w:rPr>
                                <w:rFonts w:ascii="Calibri"/>
                                <w:b/>
                                <w:color w:val="FFFFFF"/>
                                <w:spacing w:val="-5"/>
                                <w:sz w:val="62"/>
                              </w:rPr>
                              <w:t>25N</w:t>
                            </w:r>
                          </w:p>
                        </w:txbxContent>
                      </wps:txbx>
                      <wps:bodyPr wrap="square" lIns="0" tIns="0" rIns="0" bIns="0" rtlCol="0">
                        <a:noAutofit/>
                      </wps:bodyPr>
                    </wps:wsp>
                  </a:graphicData>
                </a:graphic>
              </wp:anchor>
            </w:drawing>
          </mc:Choice>
          <mc:Fallback>
            <w:pict>
              <v:shape id="Textbox 9" o:spid="_x0000_s1026" o:spt="202" type="#_x0000_t202" style="position:absolute;left:0pt;margin-left:33.5pt;margin-top:18.4pt;height:111pt;width:546.55pt;mso-position-horizontal-relative:page;mso-wrap-distance-bottom:0pt;mso-wrap-distance-top:0pt;z-index:-251598848;mso-width-relative:page;mso-height-relative:page;" fillcolor="#6F2F9F" filled="t" stroked="t" coordsize="21600,21600" o:gfxdata="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LXmt7aAAAACgEAAA8AAAAAAAAAAQAgAAAAIgAAAGRycy9kb3ducmV2LnhtbFBLAQIU&#10;ABQAAAAIAIdO4kDYQ3iC8QEAAAwEAAAOAAAAAAAAAAEAIAAAACkBAABkcnMvZTJvRG9jLnhtbFBL&#10;BQYAAAAABgAGAFkBAACMBQAAAAA=&#10;">
                <v:fill on="t" focussize="0,0"/>
                <v:stroke color="#000000" joinstyle="round"/>
                <v:imagedata o:title=""/>
                <o:lock v:ext="edit" aspectratio="f"/>
                <v:textbox inset="0mm,0mm,0mm,0mm">
                  <w:txbxContent>
                    <w:p w14:paraId="268491EA">
                      <w:pPr>
                        <w:spacing w:before="742"/>
                        <w:ind w:left="9"/>
                        <w:jc w:val="center"/>
                        <w:rPr>
                          <w:rFonts w:ascii="Calibri"/>
                          <w:b/>
                          <w:color w:val="000000"/>
                          <w:sz w:val="62"/>
                        </w:rPr>
                      </w:pPr>
                      <w:r>
                        <w:rPr>
                          <w:rFonts w:ascii="Calibri"/>
                          <w:b/>
                          <w:color w:val="FFFFFF"/>
                          <w:sz w:val="62"/>
                        </w:rPr>
                        <w:t>Program</w:t>
                      </w:r>
                      <w:r>
                        <w:rPr>
                          <w:rFonts w:ascii="Calibri"/>
                          <w:b/>
                          <w:color w:val="FFFFFF"/>
                          <w:spacing w:val="-18"/>
                          <w:sz w:val="62"/>
                        </w:rPr>
                        <w:t xml:space="preserve"> </w:t>
                      </w:r>
                      <w:r>
                        <w:rPr>
                          <w:rFonts w:ascii="Calibri"/>
                          <w:b/>
                          <w:color w:val="FFFFFF"/>
                          <w:sz w:val="62"/>
                        </w:rPr>
                        <w:t>Code:</w:t>
                      </w:r>
                      <w:r>
                        <w:rPr>
                          <w:rFonts w:ascii="Calibri"/>
                          <w:b/>
                          <w:color w:val="FFFFFF"/>
                          <w:spacing w:val="-20"/>
                          <w:sz w:val="62"/>
                        </w:rPr>
                        <w:t xml:space="preserve"> </w:t>
                      </w:r>
                      <w:r>
                        <w:rPr>
                          <w:rFonts w:ascii="Calibri"/>
                          <w:b/>
                          <w:color w:val="FFFFFF"/>
                          <w:spacing w:val="-5"/>
                          <w:sz w:val="62"/>
                        </w:rPr>
                        <w:t>25N</w:t>
                      </w:r>
                    </w:p>
                  </w:txbxContent>
                </v:textbox>
                <w10:wrap type="topAndBottom"/>
              </v:shape>
            </w:pict>
          </mc:Fallback>
        </mc:AlternateContent>
      </w:r>
    </w:p>
    <w:p w14:paraId="38FC7308">
      <w:pPr>
        <w:spacing w:before="596"/>
        <w:ind w:left="6493"/>
        <w:rPr>
          <w:rFonts w:ascii="Calibri" w:hAnsi="Calibri"/>
          <w:b/>
          <w:sz w:val="50"/>
        </w:rPr>
      </w:pPr>
      <w:r>
        <w:rPr>
          <w:rFonts w:ascii="Calibri" w:hAnsi="Calibri"/>
          <w:b/>
          <w:sz w:val="50"/>
        </w:rPr>
        <w:t>202</w:t>
      </w:r>
      <w:r>
        <w:rPr>
          <w:rFonts w:hint="default" w:ascii="Calibri" w:hAnsi="Calibri"/>
          <w:b/>
          <w:sz w:val="50"/>
          <w:lang w:val="en-US"/>
        </w:rPr>
        <w:t>6</w:t>
      </w:r>
      <w:r>
        <w:rPr>
          <w:rFonts w:ascii="Calibri" w:hAnsi="Calibri"/>
          <w:b/>
          <w:spacing w:val="-10"/>
          <w:sz w:val="50"/>
        </w:rPr>
        <w:t xml:space="preserve"> </w:t>
      </w:r>
      <w:r>
        <w:rPr>
          <w:rFonts w:ascii="Calibri" w:hAnsi="Calibri"/>
          <w:b/>
          <w:sz w:val="50"/>
        </w:rPr>
        <w:t>–</w:t>
      </w:r>
      <w:r>
        <w:rPr>
          <w:rFonts w:ascii="Calibri" w:hAnsi="Calibri"/>
          <w:b/>
          <w:spacing w:val="-4"/>
          <w:sz w:val="50"/>
        </w:rPr>
        <w:t xml:space="preserve"> </w:t>
      </w:r>
      <w:r>
        <w:rPr>
          <w:rFonts w:ascii="Calibri" w:hAnsi="Calibri"/>
          <w:b/>
          <w:sz w:val="50"/>
        </w:rPr>
        <w:t>202</w:t>
      </w:r>
      <w:r>
        <w:rPr>
          <w:rFonts w:hint="default" w:ascii="Calibri" w:hAnsi="Calibri"/>
          <w:b/>
          <w:sz w:val="50"/>
          <w:lang w:val="en-US"/>
        </w:rPr>
        <w:t>7</w:t>
      </w:r>
      <w:r>
        <w:rPr>
          <w:rFonts w:ascii="Calibri" w:hAnsi="Calibri"/>
          <w:b/>
          <w:spacing w:val="-9"/>
          <w:sz w:val="50"/>
        </w:rPr>
        <w:t xml:space="preserve"> </w:t>
      </w:r>
      <w:r>
        <w:rPr>
          <w:rFonts w:ascii="Calibri" w:hAnsi="Calibri"/>
          <w:b/>
          <w:spacing w:val="-2"/>
          <w:sz w:val="50"/>
        </w:rPr>
        <w:t>Onwards</w:t>
      </w:r>
    </w:p>
    <w:p w14:paraId="47D5DD7C">
      <w:pPr>
        <w:pStyle w:val="7"/>
        <w:spacing w:before="21"/>
        <w:rPr>
          <w:rFonts w:ascii="Calibri"/>
          <w:b/>
          <w:sz w:val="20"/>
        </w:rPr>
      </w:pPr>
      <w:r>
        <w:rPr>
          <w:rFonts w:ascii="Calibri"/>
          <w:b/>
          <w:sz w:val="20"/>
        </w:rPr>
        <w:drawing>
          <wp:anchor distT="0" distB="0" distL="0" distR="0" simplePos="0" relativeHeight="251718656" behindDoc="1" locked="0" layoutInCell="1" allowOverlap="1">
            <wp:simplePos x="0" y="0"/>
            <wp:positionH relativeFrom="page">
              <wp:posOffset>3057525</wp:posOffset>
            </wp:positionH>
            <wp:positionV relativeFrom="paragraph">
              <wp:posOffset>183515</wp:posOffset>
            </wp:positionV>
            <wp:extent cx="1513205" cy="1170940"/>
            <wp:effectExtent l="0" t="0" r="0" b="0"/>
            <wp:wrapTopAndBottom/>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1513366" cy="1170717"/>
                    </a:xfrm>
                    <a:prstGeom prst="rect">
                      <a:avLst/>
                    </a:prstGeom>
                  </pic:spPr>
                </pic:pic>
              </a:graphicData>
            </a:graphic>
          </wp:anchor>
        </w:drawing>
      </w:r>
    </w:p>
    <w:p w14:paraId="729EC73E">
      <w:pPr>
        <w:pStyle w:val="7"/>
        <w:spacing w:before="9"/>
        <w:rPr>
          <w:rFonts w:ascii="Calibri"/>
          <w:b/>
          <w:sz w:val="3"/>
        </w:rPr>
      </w:pPr>
    </w:p>
    <w:p w14:paraId="504E96A0">
      <w:pPr>
        <w:pStyle w:val="7"/>
        <w:ind w:left="495"/>
        <w:rPr>
          <w:rFonts w:ascii="Calibri"/>
          <w:sz w:val="20"/>
        </w:rPr>
      </w:pPr>
      <w:r>
        <w:rPr>
          <w:rFonts w:ascii="Calibri"/>
          <w:sz w:val="20"/>
        </w:rPr>
        <mc:AlternateContent>
          <mc:Choice Requires="wpg">
            <w:drawing>
              <wp:inline distT="0" distB="0" distL="0" distR="0">
                <wp:extent cx="6707505" cy="1472565"/>
                <wp:effectExtent l="0" t="0" r="0" b="3809"/>
                <wp:docPr id="11" name="Group 11"/>
                <wp:cNvGraphicFramePr/>
                <a:graphic xmlns:a="http://schemas.openxmlformats.org/drawingml/2006/main">
                  <a:graphicData uri="http://schemas.microsoft.com/office/word/2010/wordprocessingGroup">
                    <wpg:wgp>
                      <wpg:cNvGrpSpPr/>
                      <wpg:grpSpPr>
                        <a:xfrm>
                          <a:off x="0" y="0"/>
                          <a:ext cx="6707505" cy="1472565"/>
                          <a:chOff x="0" y="0"/>
                          <a:chExt cx="6707505" cy="1472565"/>
                        </a:xfrm>
                      </wpg:grpSpPr>
                      <pic:pic xmlns:pic="http://schemas.openxmlformats.org/drawingml/2006/picture">
                        <pic:nvPicPr>
                          <pic:cNvPr id="12" name="Image 12"/>
                          <pic:cNvPicPr/>
                        </pic:nvPicPr>
                        <pic:blipFill>
                          <a:blip r:embed="rId14" cstate="print"/>
                          <a:stretch>
                            <a:fillRect/>
                          </a:stretch>
                        </pic:blipFill>
                        <pic:spPr>
                          <a:xfrm>
                            <a:off x="11429" y="23622"/>
                            <a:ext cx="6695694" cy="1448561"/>
                          </a:xfrm>
                          <a:prstGeom prst="rect">
                            <a:avLst/>
                          </a:prstGeom>
                        </pic:spPr>
                      </pic:pic>
                      <wps:wsp>
                        <wps:cNvPr id="13" name="Textbox 13"/>
                        <wps:cNvSpPr txBox="1"/>
                        <wps:spPr>
                          <a:xfrm>
                            <a:off x="19050" y="19050"/>
                            <a:ext cx="6656705" cy="1409700"/>
                          </a:xfrm>
                          <a:prstGeom prst="rect">
                            <a:avLst/>
                          </a:prstGeom>
                          <a:solidFill>
                            <a:srgbClr val="7D0F08"/>
                          </a:solidFill>
                          <a:ln w="38100">
                            <a:solidFill>
                              <a:srgbClr val="F1F1F1"/>
                            </a:solidFill>
                            <a:prstDash val="solid"/>
                          </a:ln>
                        </wps:spPr>
                        <wps:txbx>
                          <w:txbxContent>
                            <w:p w14:paraId="603B6221">
                              <w:pPr>
                                <w:spacing w:before="74"/>
                                <w:ind w:left="111" w:right="112"/>
                                <w:jc w:val="center"/>
                                <w:rPr>
                                  <w:b/>
                                  <w:color w:val="000000"/>
                                  <w:sz w:val="62"/>
                                </w:rPr>
                              </w:pPr>
                              <w:r>
                                <w:rPr>
                                  <w:b/>
                                  <w:color w:val="FFFFFF"/>
                                  <w:sz w:val="62"/>
                                </w:rPr>
                                <w:t>BHARATHIAR</w:t>
                              </w:r>
                              <w:r>
                                <w:rPr>
                                  <w:b/>
                                  <w:color w:val="FFFFFF"/>
                                  <w:spacing w:val="-38"/>
                                  <w:sz w:val="62"/>
                                </w:rPr>
                                <w:t xml:space="preserve"> </w:t>
                              </w:r>
                              <w:r>
                                <w:rPr>
                                  <w:b/>
                                  <w:color w:val="FFFFFF"/>
                                  <w:spacing w:val="-2"/>
                                  <w:sz w:val="62"/>
                                </w:rPr>
                                <w:t>UNIVERSITY</w:t>
                              </w:r>
                            </w:p>
                            <w:p w14:paraId="6130745D">
                              <w:pPr>
                                <w:spacing w:before="108"/>
                                <w:ind w:left="1404" w:right="1407"/>
                                <w:jc w:val="center"/>
                                <w:rPr>
                                  <w:b/>
                                  <w:color w:val="000000"/>
                                  <w:sz w:val="26"/>
                                </w:rPr>
                              </w:pPr>
                              <w:r>
                                <w:rPr>
                                  <w:b/>
                                  <w:color w:val="FFFF00"/>
                                  <w:sz w:val="26"/>
                                </w:rPr>
                                <w:t>(A</w:t>
                              </w:r>
                              <w:r>
                                <w:rPr>
                                  <w:b/>
                                  <w:color w:val="FFFF00"/>
                                  <w:spacing w:val="-6"/>
                                  <w:sz w:val="26"/>
                                </w:rPr>
                                <w:t xml:space="preserve"> </w:t>
                              </w:r>
                              <w:r>
                                <w:rPr>
                                  <w:b/>
                                  <w:color w:val="FFFF00"/>
                                  <w:sz w:val="26"/>
                                </w:rPr>
                                <w:t>State</w:t>
                              </w:r>
                              <w:r>
                                <w:rPr>
                                  <w:b/>
                                  <w:color w:val="FFFF00"/>
                                  <w:spacing w:val="-5"/>
                                  <w:sz w:val="26"/>
                                </w:rPr>
                                <w:t xml:space="preserve"> </w:t>
                              </w:r>
                              <w:r>
                                <w:rPr>
                                  <w:b/>
                                  <w:color w:val="FFFF00"/>
                                  <w:sz w:val="26"/>
                                </w:rPr>
                                <w:t>University,</w:t>
                              </w:r>
                              <w:r>
                                <w:rPr>
                                  <w:b/>
                                  <w:color w:val="FFFF00"/>
                                  <w:spacing w:val="-6"/>
                                  <w:sz w:val="26"/>
                                </w:rPr>
                                <w:t xml:space="preserve"> </w:t>
                              </w:r>
                              <w:r>
                                <w:rPr>
                                  <w:b/>
                                  <w:color w:val="FFFF00"/>
                                  <w:sz w:val="26"/>
                                </w:rPr>
                                <w:t>Accredited</w:t>
                              </w:r>
                              <w:r>
                                <w:rPr>
                                  <w:b/>
                                  <w:color w:val="FFFF00"/>
                                  <w:spacing w:val="-4"/>
                                  <w:sz w:val="26"/>
                                </w:rPr>
                                <w:t xml:space="preserve"> </w:t>
                              </w:r>
                              <w:r>
                                <w:rPr>
                                  <w:b/>
                                  <w:color w:val="FFFF00"/>
                                  <w:sz w:val="26"/>
                                </w:rPr>
                                <w:t>with</w:t>
                              </w:r>
                              <w:r>
                                <w:rPr>
                                  <w:b/>
                                  <w:color w:val="FFFF00"/>
                                  <w:spacing w:val="-6"/>
                                  <w:sz w:val="26"/>
                                </w:rPr>
                                <w:t xml:space="preserve"> </w:t>
                              </w:r>
                              <w:r>
                                <w:rPr>
                                  <w:b/>
                                  <w:color w:val="FFFF00"/>
                                  <w:sz w:val="26"/>
                                </w:rPr>
                                <w:t>“A++”</w:t>
                              </w:r>
                              <w:r>
                                <w:rPr>
                                  <w:b/>
                                  <w:color w:val="FFFF00"/>
                                  <w:spacing w:val="-4"/>
                                  <w:sz w:val="26"/>
                                </w:rPr>
                                <w:t xml:space="preserve"> </w:t>
                              </w:r>
                              <w:r>
                                <w:rPr>
                                  <w:b/>
                                  <w:color w:val="FFFF00"/>
                                  <w:sz w:val="26"/>
                                </w:rPr>
                                <w:t>Grade</w:t>
                              </w:r>
                              <w:r>
                                <w:rPr>
                                  <w:b/>
                                  <w:color w:val="FFFF00"/>
                                  <w:spacing w:val="-6"/>
                                  <w:sz w:val="26"/>
                                </w:rPr>
                                <w:t xml:space="preserve"> </w:t>
                              </w:r>
                              <w:r>
                                <w:rPr>
                                  <w:b/>
                                  <w:color w:val="FFFF00"/>
                                  <w:sz w:val="26"/>
                                </w:rPr>
                                <w:t>by</w:t>
                              </w:r>
                              <w:r>
                                <w:rPr>
                                  <w:b/>
                                  <w:color w:val="FFFF00"/>
                                  <w:spacing w:val="-4"/>
                                  <w:sz w:val="26"/>
                                </w:rPr>
                                <w:t xml:space="preserve"> </w:t>
                              </w:r>
                              <w:r>
                                <w:rPr>
                                  <w:b/>
                                  <w:color w:val="FFFF00"/>
                                  <w:sz w:val="26"/>
                                </w:rPr>
                                <w:t>NAAC, Ranked 21</w:t>
                              </w:r>
                              <w:r>
                                <w:rPr>
                                  <w:b/>
                                  <w:color w:val="FFFF00"/>
                                  <w:sz w:val="26"/>
                                  <w:vertAlign w:val="superscript"/>
                                </w:rPr>
                                <w:t>st</w:t>
                              </w:r>
                              <w:r>
                                <w:rPr>
                                  <w:b/>
                                  <w:color w:val="FFFF00"/>
                                  <w:sz w:val="26"/>
                                </w:rPr>
                                <w:t xml:space="preserve"> among Indian Universities by MHRD-NIRF)</w:t>
                              </w:r>
                            </w:p>
                            <w:p w14:paraId="1AECEE9A">
                              <w:pPr>
                                <w:spacing w:before="113"/>
                                <w:ind w:right="112"/>
                                <w:jc w:val="center"/>
                                <w:rPr>
                                  <w:b/>
                                  <w:color w:val="000000"/>
                                  <w:sz w:val="34"/>
                                </w:rPr>
                              </w:pPr>
                              <w:r>
                                <w:rPr>
                                  <w:b/>
                                  <w:color w:val="FFFFFF"/>
                                  <w:sz w:val="34"/>
                                </w:rPr>
                                <w:t>Coimbatore</w:t>
                              </w:r>
                              <w:r>
                                <w:rPr>
                                  <w:b/>
                                  <w:color w:val="FFFFFF"/>
                                  <w:spacing w:val="-7"/>
                                  <w:sz w:val="34"/>
                                </w:rPr>
                                <w:t xml:space="preserve"> </w:t>
                              </w:r>
                              <w:r>
                                <w:rPr>
                                  <w:b/>
                                  <w:color w:val="FFFFFF"/>
                                  <w:sz w:val="34"/>
                                </w:rPr>
                                <w:t>-</w:t>
                              </w:r>
                              <w:r>
                                <w:rPr>
                                  <w:b/>
                                  <w:color w:val="FFFFFF"/>
                                  <w:spacing w:val="-2"/>
                                  <w:sz w:val="34"/>
                                </w:rPr>
                                <w:t xml:space="preserve"> </w:t>
                              </w:r>
                              <w:r>
                                <w:rPr>
                                  <w:b/>
                                  <w:color w:val="FFFFFF"/>
                                  <w:sz w:val="34"/>
                                </w:rPr>
                                <w:t>641</w:t>
                              </w:r>
                              <w:r>
                                <w:rPr>
                                  <w:b/>
                                  <w:color w:val="FFFFFF"/>
                                  <w:spacing w:val="-3"/>
                                  <w:sz w:val="34"/>
                                </w:rPr>
                                <w:t xml:space="preserve"> </w:t>
                              </w:r>
                              <w:r>
                                <w:rPr>
                                  <w:b/>
                                  <w:color w:val="FFFFFF"/>
                                  <w:sz w:val="34"/>
                                </w:rPr>
                                <w:t>046,</w:t>
                              </w:r>
                              <w:r>
                                <w:rPr>
                                  <w:b/>
                                  <w:color w:val="FFFFFF"/>
                                  <w:spacing w:val="-4"/>
                                  <w:sz w:val="34"/>
                                </w:rPr>
                                <w:t xml:space="preserve"> </w:t>
                              </w:r>
                              <w:r>
                                <w:rPr>
                                  <w:b/>
                                  <w:color w:val="FFFFFF"/>
                                  <w:sz w:val="34"/>
                                </w:rPr>
                                <w:t>Tamil</w:t>
                              </w:r>
                              <w:r>
                                <w:rPr>
                                  <w:b/>
                                  <w:color w:val="FFFFFF"/>
                                  <w:spacing w:val="-5"/>
                                  <w:sz w:val="34"/>
                                </w:rPr>
                                <w:t xml:space="preserve"> </w:t>
                              </w:r>
                              <w:r>
                                <w:rPr>
                                  <w:b/>
                                  <w:color w:val="FFFFFF"/>
                                  <w:sz w:val="34"/>
                                </w:rPr>
                                <w:t>Nadu,</w:t>
                              </w:r>
                              <w:r>
                                <w:rPr>
                                  <w:b/>
                                  <w:color w:val="FFFFFF"/>
                                  <w:spacing w:val="-3"/>
                                  <w:sz w:val="34"/>
                                </w:rPr>
                                <w:t xml:space="preserve"> </w:t>
                              </w:r>
                              <w:r>
                                <w:rPr>
                                  <w:b/>
                                  <w:color w:val="FFFFFF"/>
                                  <w:spacing w:val="-2"/>
                                  <w:sz w:val="34"/>
                                </w:rPr>
                                <w:t>India</w:t>
                              </w:r>
                            </w:p>
                          </w:txbxContent>
                        </wps:txbx>
                        <wps:bodyPr wrap="square" lIns="0" tIns="0" rIns="0" bIns="0" rtlCol="0">
                          <a:noAutofit/>
                        </wps:bodyPr>
                      </wps:wsp>
                    </wpg:wgp>
                  </a:graphicData>
                </a:graphic>
              </wp:inline>
            </w:drawing>
          </mc:Choice>
          <mc:Fallback>
            <w:pict>
              <v:group id="_x0000_s1026" o:spid="_x0000_s1026" o:spt="203" style="height:115.95pt;width:528.15pt;" coordsize="6707505,1472565" o:gfxdata="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fuX9/leIwAAAAAA4Df85AYAAAAA&#10;IEvkBgAAAAAgS+QGAAAAACBL5AYAAAAAIEvkBgAAAAAgS+QGAAAAACBL5AYAAAAAIGsf72NdHi9v&#10;9x4CAAAAAAA/8jHWJ7ktEMEBLloeAAAAAElFTkSuQmC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KomDr62AAAAIQEAABkAAABkcnMvX3JlbHMv&#10;ZTJvRG9jLnhtbC5yZWxzhY9BasMwEEX3hdxBzD6WnUUoxbI3oeBtSA4wSGNZxBoJSS317SPIJoFA&#10;l/M//z2mH//8Kn4pZRdYQde0IIh1MI6tguvle/8JIhdkg2tgUrBRhnHYffRnWrHUUV5czKJSOCtY&#10;SolfUma9kMfchEhcmzkkj6WeycqI+oaW5KFtjzI9M2B4YYrJKEiT6UBctljN/7PDPDtNp6B/PHF5&#10;o5DOV3cFYrJUFHgyDh9h10S2IIdevjw23AF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">
                <o:lock v:ext="edit" aspectratio="f"/>
                <v:shape id="Image 12" o:spid="_x0000_s1026" o:spt="75" type="#_x0000_t75" style="position:absolute;left:11429;top:23622;height:1448561;width:6695694;" filled="f" o:preferrelative="t" stroked="f" coordsize="21600,21600" o:gfxdata="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qp+3y2AAAA2wAAAA8A&#10;AAAAAAAAAQAgAAAAIgAAAGRycy9kb3ducmV2LnhtbFBLAQIUABQAAAAIAIdO4kAzLwWeOwAAADkA&#10;AAAQAAAAAAAAAAEAIAAAAAUBAABkcnMvc2hhcGV4bWwueG1sUEsFBgAAAAAGAAYAWwEAAK8DAAAA&#10;AA==&#10;">
                  <v:fill on="f" focussize="0,0"/>
                  <v:stroke on="f"/>
                  <v:imagedata r:id="rId14" o:title=""/>
                  <o:lock v:ext="edit" aspectratio="f"/>
                </v:shape>
                <v:shape id="Textbox 13" o:spid="_x0000_s1026" o:spt="202" type="#_x0000_t202" style="position:absolute;left:19050;top:19050;height:1409700;width:6656705;" fillcolor="#7D0F08" filled="t" stroked="t" coordsize="21600,21600" o:gfxdata="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lPle7sAAADb&#10;AAAADwAAAAAAAAABACAAAAAiAAAAZHJzL2Rvd25yZXYueG1sUEsBAhQAFAAAAAgAh07iQDMvBZ47&#10;AAAAOQAAABAAAAAAAAAAAQAgAAAACgEAAGRycy9zaGFwZXhtbC54bWxQSwUGAAAAAAYABgBbAQAA&#10;tAMAAAAA&#10;">
                  <v:fill on="t" focussize="0,0"/>
                  <v:stroke weight="3pt" color="#F1F1F1" joinstyle="round"/>
                  <v:imagedata o:title=""/>
                  <o:lock v:ext="edit" aspectratio="f"/>
                  <v:textbox inset="0mm,0mm,0mm,0mm">
                    <w:txbxContent>
                      <w:p w14:paraId="603B6221">
                        <w:pPr>
                          <w:spacing w:before="74"/>
                          <w:ind w:left="111" w:right="112"/>
                          <w:jc w:val="center"/>
                          <w:rPr>
                            <w:b/>
                            <w:color w:val="000000"/>
                            <w:sz w:val="62"/>
                          </w:rPr>
                        </w:pPr>
                        <w:r>
                          <w:rPr>
                            <w:b/>
                            <w:color w:val="FFFFFF"/>
                            <w:sz w:val="62"/>
                          </w:rPr>
                          <w:t>BHARATHIAR</w:t>
                        </w:r>
                        <w:r>
                          <w:rPr>
                            <w:b/>
                            <w:color w:val="FFFFFF"/>
                            <w:spacing w:val="-38"/>
                            <w:sz w:val="62"/>
                          </w:rPr>
                          <w:t xml:space="preserve"> </w:t>
                        </w:r>
                        <w:r>
                          <w:rPr>
                            <w:b/>
                            <w:color w:val="FFFFFF"/>
                            <w:spacing w:val="-2"/>
                            <w:sz w:val="62"/>
                          </w:rPr>
                          <w:t>UNIVERSITY</w:t>
                        </w:r>
                      </w:p>
                      <w:p w14:paraId="6130745D">
                        <w:pPr>
                          <w:spacing w:before="108"/>
                          <w:ind w:left="1404" w:right="1407"/>
                          <w:jc w:val="center"/>
                          <w:rPr>
                            <w:b/>
                            <w:color w:val="000000"/>
                            <w:sz w:val="26"/>
                          </w:rPr>
                        </w:pPr>
                        <w:r>
                          <w:rPr>
                            <w:b/>
                            <w:color w:val="FFFF00"/>
                            <w:sz w:val="26"/>
                          </w:rPr>
                          <w:t>(A</w:t>
                        </w:r>
                        <w:r>
                          <w:rPr>
                            <w:b/>
                            <w:color w:val="FFFF00"/>
                            <w:spacing w:val="-6"/>
                            <w:sz w:val="26"/>
                          </w:rPr>
                          <w:t xml:space="preserve"> </w:t>
                        </w:r>
                        <w:r>
                          <w:rPr>
                            <w:b/>
                            <w:color w:val="FFFF00"/>
                            <w:sz w:val="26"/>
                          </w:rPr>
                          <w:t>State</w:t>
                        </w:r>
                        <w:r>
                          <w:rPr>
                            <w:b/>
                            <w:color w:val="FFFF00"/>
                            <w:spacing w:val="-5"/>
                            <w:sz w:val="26"/>
                          </w:rPr>
                          <w:t xml:space="preserve"> </w:t>
                        </w:r>
                        <w:r>
                          <w:rPr>
                            <w:b/>
                            <w:color w:val="FFFF00"/>
                            <w:sz w:val="26"/>
                          </w:rPr>
                          <w:t>University,</w:t>
                        </w:r>
                        <w:r>
                          <w:rPr>
                            <w:b/>
                            <w:color w:val="FFFF00"/>
                            <w:spacing w:val="-6"/>
                            <w:sz w:val="26"/>
                          </w:rPr>
                          <w:t xml:space="preserve"> </w:t>
                        </w:r>
                        <w:r>
                          <w:rPr>
                            <w:b/>
                            <w:color w:val="FFFF00"/>
                            <w:sz w:val="26"/>
                          </w:rPr>
                          <w:t>Accredited</w:t>
                        </w:r>
                        <w:r>
                          <w:rPr>
                            <w:b/>
                            <w:color w:val="FFFF00"/>
                            <w:spacing w:val="-4"/>
                            <w:sz w:val="26"/>
                          </w:rPr>
                          <w:t xml:space="preserve"> </w:t>
                        </w:r>
                        <w:r>
                          <w:rPr>
                            <w:b/>
                            <w:color w:val="FFFF00"/>
                            <w:sz w:val="26"/>
                          </w:rPr>
                          <w:t>with</w:t>
                        </w:r>
                        <w:r>
                          <w:rPr>
                            <w:b/>
                            <w:color w:val="FFFF00"/>
                            <w:spacing w:val="-6"/>
                            <w:sz w:val="26"/>
                          </w:rPr>
                          <w:t xml:space="preserve"> </w:t>
                        </w:r>
                        <w:r>
                          <w:rPr>
                            <w:b/>
                            <w:color w:val="FFFF00"/>
                            <w:sz w:val="26"/>
                          </w:rPr>
                          <w:t>“A++”</w:t>
                        </w:r>
                        <w:r>
                          <w:rPr>
                            <w:b/>
                            <w:color w:val="FFFF00"/>
                            <w:spacing w:val="-4"/>
                            <w:sz w:val="26"/>
                          </w:rPr>
                          <w:t xml:space="preserve"> </w:t>
                        </w:r>
                        <w:r>
                          <w:rPr>
                            <w:b/>
                            <w:color w:val="FFFF00"/>
                            <w:sz w:val="26"/>
                          </w:rPr>
                          <w:t>Grade</w:t>
                        </w:r>
                        <w:r>
                          <w:rPr>
                            <w:b/>
                            <w:color w:val="FFFF00"/>
                            <w:spacing w:val="-6"/>
                            <w:sz w:val="26"/>
                          </w:rPr>
                          <w:t xml:space="preserve"> </w:t>
                        </w:r>
                        <w:r>
                          <w:rPr>
                            <w:b/>
                            <w:color w:val="FFFF00"/>
                            <w:sz w:val="26"/>
                          </w:rPr>
                          <w:t>by</w:t>
                        </w:r>
                        <w:r>
                          <w:rPr>
                            <w:b/>
                            <w:color w:val="FFFF00"/>
                            <w:spacing w:val="-4"/>
                            <w:sz w:val="26"/>
                          </w:rPr>
                          <w:t xml:space="preserve"> </w:t>
                        </w:r>
                        <w:r>
                          <w:rPr>
                            <w:b/>
                            <w:color w:val="FFFF00"/>
                            <w:sz w:val="26"/>
                          </w:rPr>
                          <w:t>NAAC, Ranked 21</w:t>
                        </w:r>
                        <w:r>
                          <w:rPr>
                            <w:b/>
                            <w:color w:val="FFFF00"/>
                            <w:sz w:val="26"/>
                            <w:vertAlign w:val="superscript"/>
                          </w:rPr>
                          <w:t>st</w:t>
                        </w:r>
                        <w:r>
                          <w:rPr>
                            <w:b/>
                            <w:color w:val="FFFF00"/>
                            <w:sz w:val="26"/>
                          </w:rPr>
                          <w:t xml:space="preserve"> among Indian Universities by MHRD-NIRF)</w:t>
                        </w:r>
                      </w:p>
                      <w:p w14:paraId="1AECEE9A">
                        <w:pPr>
                          <w:spacing w:before="113"/>
                          <w:ind w:right="112"/>
                          <w:jc w:val="center"/>
                          <w:rPr>
                            <w:b/>
                            <w:color w:val="000000"/>
                            <w:sz w:val="34"/>
                          </w:rPr>
                        </w:pPr>
                        <w:r>
                          <w:rPr>
                            <w:b/>
                            <w:color w:val="FFFFFF"/>
                            <w:sz w:val="34"/>
                          </w:rPr>
                          <w:t>Coimbatore</w:t>
                        </w:r>
                        <w:r>
                          <w:rPr>
                            <w:b/>
                            <w:color w:val="FFFFFF"/>
                            <w:spacing w:val="-7"/>
                            <w:sz w:val="34"/>
                          </w:rPr>
                          <w:t xml:space="preserve"> </w:t>
                        </w:r>
                        <w:r>
                          <w:rPr>
                            <w:b/>
                            <w:color w:val="FFFFFF"/>
                            <w:sz w:val="34"/>
                          </w:rPr>
                          <w:t>-</w:t>
                        </w:r>
                        <w:r>
                          <w:rPr>
                            <w:b/>
                            <w:color w:val="FFFFFF"/>
                            <w:spacing w:val="-2"/>
                            <w:sz w:val="34"/>
                          </w:rPr>
                          <w:t xml:space="preserve"> </w:t>
                        </w:r>
                        <w:r>
                          <w:rPr>
                            <w:b/>
                            <w:color w:val="FFFFFF"/>
                            <w:sz w:val="34"/>
                          </w:rPr>
                          <w:t>641</w:t>
                        </w:r>
                        <w:r>
                          <w:rPr>
                            <w:b/>
                            <w:color w:val="FFFFFF"/>
                            <w:spacing w:val="-3"/>
                            <w:sz w:val="34"/>
                          </w:rPr>
                          <w:t xml:space="preserve"> </w:t>
                        </w:r>
                        <w:r>
                          <w:rPr>
                            <w:b/>
                            <w:color w:val="FFFFFF"/>
                            <w:sz w:val="34"/>
                          </w:rPr>
                          <w:t>046,</w:t>
                        </w:r>
                        <w:r>
                          <w:rPr>
                            <w:b/>
                            <w:color w:val="FFFFFF"/>
                            <w:spacing w:val="-4"/>
                            <w:sz w:val="34"/>
                          </w:rPr>
                          <w:t xml:space="preserve"> </w:t>
                        </w:r>
                        <w:r>
                          <w:rPr>
                            <w:b/>
                            <w:color w:val="FFFFFF"/>
                            <w:sz w:val="34"/>
                          </w:rPr>
                          <w:t>Tamil</w:t>
                        </w:r>
                        <w:r>
                          <w:rPr>
                            <w:b/>
                            <w:color w:val="FFFFFF"/>
                            <w:spacing w:val="-5"/>
                            <w:sz w:val="34"/>
                          </w:rPr>
                          <w:t xml:space="preserve"> </w:t>
                        </w:r>
                        <w:r>
                          <w:rPr>
                            <w:b/>
                            <w:color w:val="FFFFFF"/>
                            <w:sz w:val="34"/>
                          </w:rPr>
                          <w:t>Nadu,</w:t>
                        </w:r>
                        <w:r>
                          <w:rPr>
                            <w:b/>
                            <w:color w:val="FFFFFF"/>
                            <w:spacing w:val="-3"/>
                            <w:sz w:val="34"/>
                          </w:rPr>
                          <w:t xml:space="preserve"> </w:t>
                        </w:r>
                        <w:r>
                          <w:rPr>
                            <w:b/>
                            <w:color w:val="FFFFFF"/>
                            <w:spacing w:val="-2"/>
                            <w:sz w:val="34"/>
                          </w:rPr>
                          <w:t>India</w:t>
                        </w:r>
                      </w:p>
                    </w:txbxContent>
                  </v:textbox>
                </v:shape>
                <w10:wrap type="none"/>
                <w10:anchorlock/>
              </v:group>
            </w:pict>
          </mc:Fallback>
        </mc:AlternateContent>
      </w:r>
    </w:p>
    <w:p w14:paraId="71F550C3">
      <w:pPr>
        <w:pStyle w:val="7"/>
        <w:rPr>
          <w:rFonts w:ascii="Calibri"/>
          <w:sz w:val="20"/>
        </w:rPr>
        <w:sectPr>
          <w:headerReference r:id="rId5" w:type="first"/>
          <w:footerReference r:id="rId8" w:type="first"/>
          <w:headerReference r:id="rId3" w:type="default"/>
          <w:footerReference r:id="rId6" w:type="default"/>
          <w:headerReference r:id="rId4" w:type="even"/>
          <w:footerReference r:id="rId7" w:type="even"/>
          <w:type w:val="continuous"/>
          <w:pgSz w:w="12240" w:h="15840"/>
          <w:pgMar w:top="620" w:right="360" w:bottom="280" w:left="360" w:header="720" w:footer="720" w:gutter="0"/>
          <w:cols w:space="720" w:num="1"/>
        </w:sectPr>
      </w:pPr>
    </w:p>
    <w:p w14:paraId="6B284478">
      <w:pPr>
        <w:pStyle w:val="7"/>
        <w:rPr>
          <w:rFonts w:ascii="Calibri"/>
          <w:b/>
        </w:rPr>
      </w:pPr>
      <w:r>
        <w:rPr>
          <w:rFonts w:ascii="Calibri"/>
          <w:b/>
        </w:rPr>
        <w:drawing>
          <wp:anchor distT="0" distB="0" distL="0" distR="0" simplePos="0" relativeHeight="251664384" behindDoc="1" locked="0" layoutInCell="1" allowOverlap="1">
            <wp:simplePos x="0" y="0"/>
            <wp:positionH relativeFrom="page">
              <wp:posOffset>2743200</wp:posOffset>
            </wp:positionH>
            <wp:positionV relativeFrom="page">
              <wp:posOffset>4114800</wp:posOffset>
            </wp:positionV>
            <wp:extent cx="2463800" cy="2051050"/>
            <wp:effectExtent l="0" t="0" r="0" b="0"/>
            <wp:wrapNone/>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2463800" cy="2051313"/>
                    </a:xfrm>
                    <a:prstGeom prst="rect">
                      <a:avLst/>
                    </a:prstGeom>
                  </pic:spPr>
                </pic:pic>
              </a:graphicData>
            </a:graphic>
          </wp:anchor>
        </w:drawing>
      </w:r>
    </w:p>
    <w:p w14:paraId="02D7A4B6">
      <w:pPr>
        <w:pStyle w:val="7"/>
        <w:spacing w:before="91"/>
        <w:rPr>
          <w:rFonts w:ascii="Calibri"/>
          <w:b/>
        </w:rPr>
      </w:pPr>
    </w:p>
    <w:p w14:paraId="25D68A00">
      <w:pPr>
        <w:pStyle w:val="3"/>
        <w:ind w:right="0"/>
        <w:jc w:val="left"/>
      </w:pPr>
      <w:r>
        <w:t>PROGRAMME</w:t>
      </w:r>
      <w:r>
        <w:rPr>
          <w:spacing w:val="-3"/>
        </w:rPr>
        <w:t xml:space="preserve"> </w:t>
      </w:r>
      <w:r>
        <w:t>EDUCATIONAL</w:t>
      </w:r>
      <w:r>
        <w:rPr>
          <w:spacing w:val="-2"/>
        </w:rPr>
        <w:t xml:space="preserve"> OBJECTIVES:</w:t>
      </w:r>
    </w:p>
    <w:p w14:paraId="3278D81A">
      <w:pPr>
        <w:pStyle w:val="7"/>
        <w:spacing w:before="92"/>
        <w:rPr>
          <w:b/>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9"/>
        <w:gridCol w:w="8383"/>
      </w:tblGrid>
      <w:tr w14:paraId="16BEA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989" w:type="dxa"/>
          </w:tcPr>
          <w:p w14:paraId="61072D78">
            <w:pPr>
              <w:pStyle w:val="12"/>
              <w:spacing w:before="219"/>
              <w:ind w:left="6" w:right="2"/>
              <w:jc w:val="center"/>
              <w:rPr>
                <w:b/>
                <w:sz w:val="24"/>
              </w:rPr>
            </w:pPr>
            <w:r>
              <w:rPr>
                <w:b/>
                <w:spacing w:val="-4"/>
                <w:sz w:val="24"/>
              </w:rPr>
              <w:t>PEO1</w:t>
            </w:r>
          </w:p>
        </w:tc>
        <w:tc>
          <w:tcPr>
            <w:tcW w:w="8383" w:type="dxa"/>
          </w:tcPr>
          <w:p w14:paraId="6B682E21">
            <w:pPr>
              <w:pStyle w:val="12"/>
              <w:spacing w:before="3" w:line="276" w:lineRule="auto"/>
              <w:ind w:left="4"/>
              <w:rPr>
                <w:sz w:val="24"/>
              </w:rPr>
            </w:pPr>
            <w:r>
              <w:rPr>
                <w:sz w:val="24"/>
              </w:rPr>
              <w:t>Graduates</w:t>
            </w:r>
            <w:r>
              <w:rPr>
                <w:spacing w:val="39"/>
                <w:sz w:val="24"/>
              </w:rPr>
              <w:t xml:space="preserve"> </w:t>
            </w:r>
            <w:r>
              <w:rPr>
                <w:sz w:val="24"/>
              </w:rPr>
              <w:t>will</w:t>
            </w:r>
            <w:r>
              <w:rPr>
                <w:spacing w:val="38"/>
                <w:sz w:val="24"/>
              </w:rPr>
              <w:t xml:space="preserve"> </w:t>
            </w:r>
            <w:r>
              <w:rPr>
                <w:sz w:val="24"/>
              </w:rPr>
              <w:t>be</w:t>
            </w:r>
            <w:r>
              <w:rPr>
                <w:spacing w:val="38"/>
                <w:sz w:val="24"/>
              </w:rPr>
              <w:t xml:space="preserve"> </w:t>
            </w:r>
            <w:r>
              <w:rPr>
                <w:sz w:val="24"/>
              </w:rPr>
              <w:t>capable</w:t>
            </w:r>
            <w:r>
              <w:rPr>
                <w:spacing w:val="37"/>
                <w:sz w:val="24"/>
              </w:rPr>
              <w:t xml:space="preserve"> </w:t>
            </w:r>
            <w:r>
              <w:rPr>
                <w:sz w:val="24"/>
              </w:rPr>
              <w:t>of</w:t>
            </w:r>
            <w:r>
              <w:rPr>
                <w:spacing w:val="36"/>
                <w:sz w:val="24"/>
              </w:rPr>
              <w:t xml:space="preserve"> </w:t>
            </w:r>
            <w:r>
              <w:rPr>
                <w:sz w:val="24"/>
              </w:rPr>
              <w:t>making</w:t>
            </w:r>
            <w:r>
              <w:rPr>
                <w:spacing w:val="39"/>
                <w:sz w:val="24"/>
              </w:rPr>
              <w:t xml:space="preserve"> </w:t>
            </w:r>
            <w:r>
              <w:rPr>
                <w:sz w:val="24"/>
              </w:rPr>
              <w:t>a</w:t>
            </w:r>
            <w:r>
              <w:rPr>
                <w:spacing w:val="36"/>
                <w:sz w:val="24"/>
              </w:rPr>
              <w:t xml:space="preserve"> </w:t>
            </w:r>
            <w:r>
              <w:rPr>
                <w:sz w:val="24"/>
              </w:rPr>
              <w:t>positive</w:t>
            </w:r>
            <w:r>
              <w:rPr>
                <w:spacing w:val="38"/>
                <w:sz w:val="24"/>
              </w:rPr>
              <w:t xml:space="preserve"> </w:t>
            </w:r>
            <w:r>
              <w:rPr>
                <w:sz w:val="24"/>
              </w:rPr>
              <w:t>contribution</w:t>
            </w:r>
            <w:r>
              <w:rPr>
                <w:spacing w:val="38"/>
                <w:sz w:val="24"/>
              </w:rPr>
              <w:t xml:space="preserve"> </w:t>
            </w:r>
            <w:r>
              <w:rPr>
                <w:sz w:val="24"/>
              </w:rPr>
              <w:t>to</w:t>
            </w:r>
            <w:r>
              <w:rPr>
                <w:spacing w:val="38"/>
                <w:sz w:val="24"/>
              </w:rPr>
              <w:t xml:space="preserve"> </w:t>
            </w:r>
            <w:r>
              <w:rPr>
                <w:sz w:val="24"/>
              </w:rPr>
              <w:t>business,</w:t>
            </w:r>
            <w:r>
              <w:rPr>
                <w:spacing w:val="37"/>
                <w:sz w:val="24"/>
              </w:rPr>
              <w:t xml:space="preserve"> </w:t>
            </w:r>
            <w:r>
              <w:rPr>
                <w:sz w:val="24"/>
              </w:rPr>
              <w:t>trade</w:t>
            </w:r>
            <w:r>
              <w:rPr>
                <w:spacing w:val="38"/>
                <w:sz w:val="24"/>
              </w:rPr>
              <w:t xml:space="preserve"> </w:t>
            </w:r>
            <w:r>
              <w:rPr>
                <w:sz w:val="24"/>
              </w:rPr>
              <w:t>and industry in the national and global context in the IT era.</w:t>
            </w:r>
          </w:p>
        </w:tc>
      </w:tr>
      <w:tr w14:paraId="03536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1" w:hRule="atLeast"/>
        </w:trPr>
        <w:tc>
          <w:tcPr>
            <w:tcW w:w="989" w:type="dxa"/>
          </w:tcPr>
          <w:p w14:paraId="2BA04D9D">
            <w:pPr>
              <w:pStyle w:val="12"/>
              <w:spacing w:before="46"/>
              <w:ind w:left="0"/>
              <w:rPr>
                <w:b/>
                <w:sz w:val="24"/>
              </w:rPr>
            </w:pPr>
          </w:p>
          <w:p w14:paraId="3FCE5AB3">
            <w:pPr>
              <w:pStyle w:val="12"/>
              <w:spacing w:before="1"/>
              <w:ind w:left="6" w:right="2"/>
              <w:jc w:val="center"/>
              <w:rPr>
                <w:b/>
                <w:sz w:val="24"/>
              </w:rPr>
            </w:pPr>
            <w:r>
              <w:rPr>
                <w:b/>
                <w:spacing w:val="-4"/>
                <w:sz w:val="24"/>
              </w:rPr>
              <w:t>PEO2</w:t>
            </w:r>
          </w:p>
        </w:tc>
        <w:tc>
          <w:tcPr>
            <w:tcW w:w="8383" w:type="dxa"/>
          </w:tcPr>
          <w:p w14:paraId="6A7A569F">
            <w:pPr>
              <w:pStyle w:val="12"/>
              <w:spacing w:line="275" w:lineRule="exact"/>
              <w:ind w:left="4"/>
              <w:rPr>
                <w:sz w:val="24"/>
              </w:rPr>
            </w:pPr>
            <w:r>
              <w:rPr>
                <w:sz w:val="24"/>
              </w:rPr>
              <w:t>Graduates</w:t>
            </w:r>
            <w:r>
              <w:rPr>
                <w:spacing w:val="-3"/>
                <w:sz w:val="24"/>
              </w:rPr>
              <w:t xml:space="preserve"> </w:t>
            </w:r>
            <w:r>
              <w:rPr>
                <w:sz w:val="24"/>
              </w:rPr>
              <w:t>will</w:t>
            </w:r>
            <w:r>
              <w:rPr>
                <w:spacing w:val="-1"/>
                <w:sz w:val="24"/>
              </w:rPr>
              <w:t xml:space="preserve"> </w:t>
            </w:r>
            <w:r>
              <w:rPr>
                <w:sz w:val="24"/>
              </w:rPr>
              <w:t>be</w:t>
            </w:r>
            <w:r>
              <w:rPr>
                <w:spacing w:val="-2"/>
                <w:sz w:val="24"/>
              </w:rPr>
              <w:t xml:space="preserve"> </w:t>
            </w:r>
            <w:r>
              <w:rPr>
                <w:sz w:val="24"/>
              </w:rPr>
              <w:t>able</w:t>
            </w:r>
            <w:r>
              <w:rPr>
                <w:spacing w:val="-1"/>
                <w:sz w:val="24"/>
              </w:rPr>
              <w:t xml:space="preserve"> </w:t>
            </w:r>
            <w:r>
              <w:rPr>
                <w:sz w:val="24"/>
              </w:rPr>
              <w:t>to</w:t>
            </w:r>
            <w:r>
              <w:rPr>
                <w:spacing w:val="1"/>
                <w:sz w:val="24"/>
              </w:rPr>
              <w:t xml:space="preserve"> </w:t>
            </w:r>
            <w:r>
              <w:rPr>
                <w:sz w:val="24"/>
              </w:rPr>
              <w:t>apply</w:t>
            </w:r>
            <w:r>
              <w:rPr>
                <w:spacing w:val="-1"/>
                <w:sz w:val="24"/>
              </w:rPr>
              <w:t xml:space="preserve"> </w:t>
            </w:r>
            <w:r>
              <w:rPr>
                <w:sz w:val="24"/>
              </w:rPr>
              <w:t>frameworks</w:t>
            </w:r>
            <w:r>
              <w:rPr>
                <w:spacing w:val="-1"/>
                <w:sz w:val="24"/>
              </w:rPr>
              <w:t xml:space="preserve"> </w:t>
            </w:r>
            <w:r>
              <w:rPr>
                <w:sz w:val="24"/>
              </w:rPr>
              <w:t>and</w:t>
            </w:r>
            <w:r>
              <w:rPr>
                <w:spacing w:val="-1"/>
                <w:sz w:val="24"/>
              </w:rPr>
              <w:t xml:space="preserve"> </w:t>
            </w:r>
            <w:r>
              <w:rPr>
                <w:sz w:val="24"/>
              </w:rPr>
              <w:t>tools</w:t>
            </w:r>
            <w:r>
              <w:rPr>
                <w:spacing w:val="-1"/>
                <w:sz w:val="24"/>
              </w:rPr>
              <w:t xml:space="preserve"> </w:t>
            </w:r>
            <w:r>
              <w:rPr>
                <w:sz w:val="24"/>
              </w:rPr>
              <w:t>to</w:t>
            </w:r>
            <w:r>
              <w:rPr>
                <w:spacing w:val="2"/>
                <w:sz w:val="24"/>
              </w:rPr>
              <w:t xml:space="preserve"> </w:t>
            </w:r>
            <w:r>
              <w:rPr>
                <w:sz w:val="24"/>
              </w:rPr>
              <w:t>arrive</w:t>
            </w:r>
            <w:r>
              <w:rPr>
                <w:spacing w:val="-1"/>
                <w:sz w:val="24"/>
              </w:rPr>
              <w:t xml:space="preserve"> </w:t>
            </w:r>
            <w:r>
              <w:rPr>
                <w:sz w:val="24"/>
              </w:rPr>
              <w:t>at</w:t>
            </w:r>
            <w:r>
              <w:rPr>
                <w:spacing w:val="-1"/>
                <w:sz w:val="24"/>
              </w:rPr>
              <w:t xml:space="preserve"> </w:t>
            </w:r>
            <w:r>
              <w:rPr>
                <w:spacing w:val="-2"/>
                <w:sz w:val="24"/>
              </w:rPr>
              <w:t>informed</w:t>
            </w:r>
          </w:p>
          <w:p w14:paraId="725A0A8B">
            <w:pPr>
              <w:pStyle w:val="12"/>
              <w:spacing w:before="19" w:line="310" w:lineRule="atLeast"/>
              <w:ind w:left="4"/>
              <w:rPr>
                <w:sz w:val="24"/>
              </w:rPr>
            </w:pPr>
            <w:r>
              <w:rPr>
                <w:sz w:val="24"/>
              </w:rPr>
              <w:t>Decisions in profession and practice, striking a balance between business and social</w:t>
            </w:r>
            <w:r>
              <w:rPr>
                <w:spacing w:val="80"/>
                <w:sz w:val="24"/>
              </w:rPr>
              <w:t xml:space="preserve"> </w:t>
            </w:r>
            <w:r>
              <w:rPr>
                <w:spacing w:val="-2"/>
                <w:sz w:val="24"/>
              </w:rPr>
              <w:t>dimensions.</w:t>
            </w:r>
          </w:p>
        </w:tc>
      </w:tr>
      <w:tr w14:paraId="798A9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6" w:hRule="atLeast"/>
        </w:trPr>
        <w:tc>
          <w:tcPr>
            <w:tcW w:w="989" w:type="dxa"/>
          </w:tcPr>
          <w:p w14:paraId="32DE0FB5">
            <w:pPr>
              <w:pStyle w:val="12"/>
              <w:spacing w:before="272"/>
              <w:ind w:left="6" w:right="2"/>
              <w:jc w:val="center"/>
              <w:rPr>
                <w:b/>
                <w:sz w:val="24"/>
              </w:rPr>
            </w:pPr>
            <w:r>
              <w:rPr>
                <w:b/>
                <w:spacing w:val="-4"/>
                <w:sz w:val="24"/>
              </w:rPr>
              <w:t>PEO3</w:t>
            </w:r>
          </w:p>
        </w:tc>
        <w:tc>
          <w:tcPr>
            <w:tcW w:w="8383" w:type="dxa"/>
          </w:tcPr>
          <w:p w14:paraId="0C0D693A">
            <w:pPr>
              <w:pStyle w:val="12"/>
              <w:spacing w:line="276" w:lineRule="auto"/>
              <w:ind w:left="4"/>
              <w:rPr>
                <w:sz w:val="24"/>
              </w:rPr>
            </w:pPr>
            <w:r>
              <w:rPr>
                <w:sz w:val="24"/>
              </w:rPr>
              <w:t>Graduates</w:t>
            </w:r>
            <w:r>
              <w:rPr>
                <w:spacing w:val="37"/>
                <w:sz w:val="24"/>
              </w:rPr>
              <w:t xml:space="preserve"> </w:t>
            </w:r>
            <w:r>
              <w:rPr>
                <w:sz w:val="24"/>
              </w:rPr>
              <w:t>will</w:t>
            </w:r>
            <w:r>
              <w:rPr>
                <w:spacing w:val="35"/>
                <w:sz w:val="24"/>
              </w:rPr>
              <w:t xml:space="preserve"> </w:t>
            </w:r>
            <w:r>
              <w:rPr>
                <w:sz w:val="24"/>
              </w:rPr>
              <w:t>have</w:t>
            </w:r>
            <w:r>
              <w:rPr>
                <w:spacing w:val="36"/>
                <w:sz w:val="24"/>
              </w:rPr>
              <w:t xml:space="preserve"> </w:t>
            </w:r>
            <w:r>
              <w:rPr>
                <w:sz w:val="24"/>
              </w:rPr>
              <w:t>a</w:t>
            </w:r>
            <w:r>
              <w:rPr>
                <w:spacing w:val="34"/>
                <w:sz w:val="24"/>
              </w:rPr>
              <w:t xml:space="preserve"> </w:t>
            </w:r>
            <w:r>
              <w:rPr>
                <w:sz w:val="24"/>
              </w:rPr>
              <w:t>solid</w:t>
            </w:r>
            <w:r>
              <w:rPr>
                <w:spacing w:val="35"/>
                <w:sz w:val="24"/>
              </w:rPr>
              <w:t xml:space="preserve"> </w:t>
            </w:r>
            <w:r>
              <w:rPr>
                <w:sz w:val="24"/>
              </w:rPr>
              <w:t>foundation</w:t>
            </w:r>
            <w:r>
              <w:rPr>
                <w:spacing w:val="35"/>
                <w:sz w:val="24"/>
              </w:rPr>
              <w:t xml:space="preserve"> </w:t>
            </w:r>
            <w:r>
              <w:rPr>
                <w:sz w:val="24"/>
              </w:rPr>
              <w:t>to</w:t>
            </w:r>
            <w:r>
              <w:rPr>
                <w:spacing w:val="35"/>
                <w:sz w:val="24"/>
              </w:rPr>
              <w:t xml:space="preserve"> </w:t>
            </w:r>
            <w:r>
              <w:rPr>
                <w:sz w:val="24"/>
              </w:rPr>
              <w:t>pursue</w:t>
            </w:r>
            <w:r>
              <w:rPr>
                <w:spacing w:val="34"/>
                <w:sz w:val="24"/>
              </w:rPr>
              <w:t xml:space="preserve"> </w:t>
            </w:r>
            <w:r>
              <w:rPr>
                <w:sz w:val="24"/>
              </w:rPr>
              <w:t>professional</w:t>
            </w:r>
            <w:r>
              <w:rPr>
                <w:spacing w:val="38"/>
                <w:sz w:val="24"/>
              </w:rPr>
              <w:t xml:space="preserve"> </w:t>
            </w:r>
            <w:r>
              <w:rPr>
                <w:sz w:val="24"/>
              </w:rPr>
              <w:t>careers</w:t>
            </w:r>
            <w:r>
              <w:rPr>
                <w:spacing w:val="36"/>
                <w:sz w:val="24"/>
              </w:rPr>
              <w:t xml:space="preserve"> </w:t>
            </w:r>
            <w:r>
              <w:rPr>
                <w:sz w:val="24"/>
              </w:rPr>
              <w:t>and</w:t>
            </w:r>
            <w:r>
              <w:rPr>
                <w:spacing w:val="35"/>
                <w:sz w:val="24"/>
              </w:rPr>
              <w:t xml:space="preserve"> </w:t>
            </w:r>
            <w:r>
              <w:rPr>
                <w:sz w:val="24"/>
              </w:rPr>
              <w:t>take</w:t>
            </w:r>
            <w:r>
              <w:rPr>
                <w:spacing w:val="35"/>
                <w:sz w:val="24"/>
              </w:rPr>
              <w:t xml:space="preserve"> </w:t>
            </w:r>
            <w:r>
              <w:rPr>
                <w:sz w:val="24"/>
              </w:rPr>
              <w:t>up higher learning courses such as MBA, MCA, MCM, MMM as well as research.</w:t>
            </w:r>
          </w:p>
        </w:tc>
      </w:tr>
      <w:tr w14:paraId="7F9EE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989" w:type="dxa"/>
          </w:tcPr>
          <w:p w14:paraId="5404E36F">
            <w:pPr>
              <w:pStyle w:val="12"/>
              <w:spacing w:before="45"/>
              <w:ind w:left="0"/>
              <w:rPr>
                <w:b/>
                <w:sz w:val="24"/>
              </w:rPr>
            </w:pPr>
          </w:p>
          <w:p w14:paraId="5A95FDF4">
            <w:pPr>
              <w:pStyle w:val="12"/>
              <w:ind w:left="6" w:right="2"/>
              <w:jc w:val="center"/>
              <w:rPr>
                <w:b/>
                <w:sz w:val="24"/>
              </w:rPr>
            </w:pPr>
            <w:r>
              <w:rPr>
                <w:b/>
                <w:spacing w:val="-4"/>
                <w:sz w:val="24"/>
              </w:rPr>
              <w:t>PEO4</w:t>
            </w:r>
          </w:p>
        </w:tc>
        <w:tc>
          <w:tcPr>
            <w:tcW w:w="8383" w:type="dxa"/>
          </w:tcPr>
          <w:p w14:paraId="473C514E">
            <w:pPr>
              <w:pStyle w:val="12"/>
              <w:spacing w:line="276" w:lineRule="exact"/>
              <w:ind w:left="4"/>
              <w:rPr>
                <w:sz w:val="24"/>
              </w:rPr>
            </w:pPr>
            <w:r>
              <w:rPr>
                <w:sz w:val="24"/>
              </w:rPr>
              <w:t>Graduates</w:t>
            </w:r>
            <w:r>
              <w:rPr>
                <w:spacing w:val="-1"/>
                <w:sz w:val="24"/>
              </w:rPr>
              <w:t xml:space="preserve"> </w:t>
            </w:r>
            <w:r>
              <w:rPr>
                <w:sz w:val="24"/>
              </w:rPr>
              <w:t>with</w:t>
            </w:r>
            <w:r>
              <w:rPr>
                <w:spacing w:val="-1"/>
                <w:sz w:val="24"/>
              </w:rPr>
              <w:t xml:space="preserve"> </w:t>
            </w:r>
            <w:r>
              <w:rPr>
                <w:sz w:val="24"/>
              </w:rPr>
              <w:t>a</w:t>
            </w:r>
            <w:r>
              <w:rPr>
                <w:spacing w:val="-1"/>
                <w:sz w:val="24"/>
              </w:rPr>
              <w:t xml:space="preserve"> </w:t>
            </w:r>
            <w:r>
              <w:rPr>
                <w:sz w:val="24"/>
              </w:rPr>
              <w:t>flair</w:t>
            </w:r>
            <w:r>
              <w:rPr>
                <w:spacing w:val="-1"/>
                <w:sz w:val="24"/>
              </w:rPr>
              <w:t xml:space="preserve"> </w:t>
            </w:r>
            <w:r>
              <w:rPr>
                <w:sz w:val="24"/>
              </w:rPr>
              <w:t>of self-employment</w:t>
            </w:r>
            <w:r>
              <w:rPr>
                <w:spacing w:val="-1"/>
                <w:sz w:val="24"/>
              </w:rPr>
              <w:t xml:space="preserve"> </w:t>
            </w:r>
            <w:r>
              <w:rPr>
                <w:sz w:val="24"/>
              </w:rPr>
              <w:t>will</w:t>
            </w:r>
            <w:r>
              <w:rPr>
                <w:spacing w:val="-1"/>
                <w:sz w:val="24"/>
              </w:rPr>
              <w:t xml:space="preserve"> </w:t>
            </w:r>
            <w:r>
              <w:rPr>
                <w:sz w:val="24"/>
              </w:rPr>
              <w:t>be able</w:t>
            </w:r>
            <w:r>
              <w:rPr>
                <w:spacing w:val="-1"/>
                <w:sz w:val="24"/>
              </w:rPr>
              <w:t xml:space="preserve"> </w:t>
            </w:r>
            <w:r>
              <w:rPr>
                <w:sz w:val="24"/>
              </w:rPr>
              <w:t>to</w:t>
            </w:r>
            <w:r>
              <w:rPr>
                <w:spacing w:val="-1"/>
                <w:sz w:val="24"/>
              </w:rPr>
              <w:t xml:space="preserve"> </w:t>
            </w:r>
            <w:r>
              <w:rPr>
                <w:sz w:val="24"/>
              </w:rPr>
              <w:t>initiate</w:t>
            </w:r>
            <w:r>
              <w:rPr>
                <w:spacing w:val="-1"/>
                <w:sz w:val="24"/>
              </w:rPr>
              <w:t xml:space="preserve"> </w:t>
            </w:r>
            <w:r>
              <w:rPr>
                <w:sz w:val="24"/>
              </w:rPr>
              <w:t>and</w:t>
            </w:r>
            <w:r>
              <w:rPr>
                <w:spacing w:val="-1"/>
                <w:sz w:val="24"/>
              </w:rPr>
              <w:t xml:space="preserve"> </w:t>
            </w:r>
            <w:r>
              <w:rPr>
                <w:spacing w:val="-2"/>
                <w:sz w:val="24"/>
              </w:rPr>
              <w:t>build</w:t>
            </w:r>
          </w:p>
          <w:p w14:paraId="70080B1A">
            <w:pPr>
              <w:pStyle w:val="12"/>
              <w:spacing w:before="16" w:line="310" w:lineRule="atLeast"/>
              <w:ind w:left="4"/>
              <w:rPr>
                <w:sz w:val="24"/>
              </w:rPr>
            </w:pPr>
            <w:r>
              <w:rPr>
                <w:sz w:val="24"/>
              </w:rPr>
              <w:t>upon</w:t>
            </w:r>
            <w:r>
              <w:rPr>
                <w:spacing w:val="40"/>
                <w:sz w:val="24"/>
              </w:rPr>
              <w:t xml:space="preserve"> </w:t>
            </w:r>
            <w:r>
              <w:rPr>
                <w:sz w:val="24"/>
              </w:rPr>
              <w:t>entrepreneurial</w:t>
            </w:r>
            <w:r>
              <w:rPr>
                <w:spacing w:val="40"/>
                <w:sz w:val="24"/>
              </w:rPr>
              <w:t xml:space="preserve"> </w:t>
            </w:r>
            <w:r>
              <w:rPr>
                <w:sz w:val="24"/>
              </w:rPr>
              <w:t>ventures</w:t>
            </w:r>
            <w:r>
              <w:rPr>
                <w:spacing w:val="40"/>
                <w:sz w:val="24"/>
              </w:rPr>
              <w:t xml:space="preserve"> </w:t>
            </w:r>
            <w:r>
              <w:rPr>
                <w:sz w:val="24"/>
              </w:rPr>
              <w:t>or</w:t>
            </w:r>
            <w:r>
              <w:rPr>
                <w:spacing w:val="40"/>
                <w:sz w:val="24"/>
              </w:rPr>
              <w:t xml:space="preserve"> </w:t>
            </w:r>
            <w:r>
              <w:rPr>
                <w:sz w:val="24"/>
              </w:rPr>
              <w:t>demonstrate</w:t>
            </w:r>
            <w:r>
              <w:rPr>
                <w:spacing w:val="40"/>
                <w:sz w:val="24"/>
              </w:rPr>
              <w:t xml:space="preserve"> </w:t>
            </w:r>
            <w:r>
              <w:rPr>
                <w:sz w:val="24"/>
              </w:rPr>
              <w:t>intraprenuership</w:t>
            </w:r>
            <w:r>
              <w:rPr>
                <w:spacing w:val="40"/>
                <w:sz w:val="24"/>
              </w:rPr>
              <w:t xml:space="preserve"> </w:t>
            </w:r>
            <w:r>
              <w:rPr>
                <w:sz w:val="24"/>
              </w:rPr>
              <w:t>for</w:t>
            </w:r>
            <w:r>
              <w:rPr>
                <w:spacing w:val="40"/>
                <w:sz w:val="24"/>
              </w:rPr>
              <w:t xml:space="preserve"> </w:t>
            </w:r>
            <w:r>
              <w:rPr>
                <w:sz w:val="24"/>
              </w:rPr>
              <w:t>their</w:t>
            </w:r>
            <w:r>
              <w:rPr>
                <w:spacing w:val="40"/>
                <w:sz w:val="24"/>
              </w:rPr>
              <w:t xml:space="preserve"> </w:t>
            </w:r>
            <w:r>
              <w:rPr>
                <w:sz w:val="24"/>
              </w:rPr>
              <w:t>employer</w:t>
            </w:r>
            <w:r>
              <w:rPr>
                <w:spacing w:val="40"/>
                <w:sz w:val="24"/>
              </w:rPr>
              <w:t xml:space="preserve"> </w:t>
            </w:r>
            <w:r>
              <w:rPr>
                <w:spacing w:val="-2"/>
                <w:sz w:val="24"/>
              </w:rPr>
              <w:t>organizations.</w:t>
            </w:r>
          </w:p>
        </w:tc>
      </w:tr>
      <w:tr w14:paraId="42ABC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89" w:type="dxa"/>
          </w:tcPr>
          <w:p w14:paraId="0E4EDF20">
            <w:pPr>
              <w:pStyle w:val="12"/>
              <w:spacing w:before="39"/>
              <w:ind w:left="0"/>
              <w:rPr>
                <w:b/>
                <w:sz w:val="24"/>
              </w:rPr>
            </w:pPr>
          </w:p>
          <w:p w14:paraId="02D28D7E">
            <w:pPr>
              <w:pStyle w:val="12"/>
              <w:ind w:left="6" w:right="2"/>
              <w:jc w:val="center"/>
              <w:rPr>
                <w:b/>
                <w:sz w:val="24"/>
              </w:rPr>
            </w:pPr>
            <w:r>
              <w:rPr>
                <w:b/>
                <w:spacing w:val="-4"/>
                <w:sz w:val="24"/>
              </w:rPr>
              <w:t>PEO5</w:t>
            </w:r>
          </w:p>
        </w:tc>
        <w:tc>
          <w:tcPr>
            <w:tcW w:w="8383" w:type="dxa"/>
          </w:tcPr>
          <w:p w14:paraId="628ADD75">
            <w:pPr>
              <w:pStyle w:val="12"/>
              <w:spacing w:line="276" w:lineRule="auto"/>
              <w:ind w:left="4"/>
              <w:rPr>
                <w:sz w:val="24"/>
              </w:rPr>
            </w:pPr>
            <w:r>
              <w:rPr>
                <w:sz w:val="24"/>
              </w:rPr>
              <w:t>Graduate</w:t>
            </w:r>
            <w:r>
              <w:rPr>
                <w:spacing w:val="26"/>
                <w:sz w:val="24"/>
              </w:rPr>
              <w:t xml:space="preserve"> </w:t>
            </w:r>
            <w:r>
              <w:rPr>
                <w:sz w:val="24"/>
              </w:rPr>
              <w:t>will</w:t>
            </w:r>
            <w:r>
              <w:rPr>
                <w:spacing w:val="25"/>
                <w:sz w:val="24"/>
              </w:rPr>
              <w:t xml:space="preserve"> </w:t>
            </w:r>
            <w:r>
              <w:rPr>
                <w:sz w:val="24"/>
              </w:rPr>
              <w:t>recognize</w:t>
            </w:r>
            <w:r>
              <w:rPr>
                <w:spacing w:val="26"/>
                <w:sz w:val="24"/>
              </w:rPr>
              <w:t xml:space="preserve"> </w:t>
            </w:r>
            <w:r>
              <w:rPr>
                <w:sz w:val="24"/>
              </w:rPr>
              <w:t>the</w:t>
            </w:r>
            <w:r>
              <w:rPr>
                <w:spacing w:val="24"/>
                <w:sz w:val="24"/>
              </w:rPr>
              <w:t xml:space="preserve"> </w:t>
            </w:r>
            <w:r>
              <w:rPr>
                <w:sz w:val="24"/>
              </w:rPr>
              <w:t>need</w:t>
            </w:r>
            <w:r>
              <w:rPr>
                <w:spacing w:val="24"/>
                <w:sz w:val="24"/>
              </w:rPr>
              <w:t xml:space="preserve"> </w:t>
            </w:r>
            <w:r>
              <w:rPr>
                <w:sz w:val="24"/>
              </w:rPr>
              <w:t>for</w:t>
            </w:r>
            <w:r>
              <w:rPr>
                <w:spacing w:val="27"/>
                <w:sz w:val="24"/>
              </w:rPr>
              <w:t xml:space="preserve"> </w:t>
            </w:r>
            <w:r>
              <w:rPr>
                <w:sz w:val="24"/>
              </w:rPr>
              <w:t>adapting</w:t>
            </w:r>
            <w:r>
              <w:rPr>
                <w:spacing w:val="24"/>
                <w:sz w:val="24"/>
              </w:rPr>
              <w:t xml:space="preserve"> </w:t>
            </w:r>
            <w:r>
              <w:rPr>
                <w:sz w:val="24"/>
              </w:rPr>
              <w:t>to</w:t>
            </w:r>
            <w:r>
              <w:rPr>
                <w:spacing w:val="27"/>
                <w:sz w:val="24"/>
              </w:rPr>
              <w:t xml:space="preserve"> </w:t>
            </w:r>
            <w:r>
              <w:rPr>
                <w:sz w:val="24"/>
              </w:rPr>
              <w:t>change</w:t>
            </w:r>
            <w:r>
              <w:rPr>
                <w:spacing w:val="26"/>
                <w:sz w:val="24"/>
              </w:rPr>
              <w:t xml:space="preserve"> </w:t>
            </w:r>
            <w:r>
              <w:rPr>
                <w:sz w:val="24"/>
              </w:rPr>
              <w:t>and</w:t>
            </w:r>
            <w:r>
              <w:rPr>
                <w:spacing w:val="24"/>
                <w:sz w:val="24"/>
              </w:rPr>
              <w:t xml:space="preserve"> </w:t>
            </w:r>
            <w:r>
              <w:rPr>
                <w:sz w:val="24"/>
              </w:rPr>
              <w:t>have</w:t>
            </w:r>
            <w:r>
              <w:rPr>
                <w:spacing w:val="23"/>
                <w:sz w:val="24"/>
              </w:rPr>
              <w:t xml:space="preserve"> </w:t>
            </w:r>
            <w:r>
              <w:rPr>
                <w:sz w:val="24"/>
              </w:rPr>
              <w:t>the</w:t>
            </w:r>
            <w:r>
              <w:rPr>
                <w:spacing w:val="26"/>
                <w:sz w:val="24"/>
              </w:rPr>
              <w:t xml:space="preserve"> </w:t>
            </w:r>
            <w:r>
              <w:rPr>
                <w:sz w:val="24"/>
              </w:rPr>
              <w:t>aptitude</w:t>
            </w:r>
            <w:r>
              <w:rPr>
                <w:spacing w:val="24"/>
                <w:sz w:val="24"/>
              </w:rPr>
              <w:t xml:space="preserve"> </w:t>
            </w:r>
            <w:r>
              <w:rPr>
                <w:sz w:val="24"/>
              </w:rPr>
              <w:t>and ability</w:t>
            </w:r>
            <w:r>
              <w:rPr>
                <w:spacing w:val="24"/>
                <w:sz w:val="24"/>
              </w:rPr>
              <w:t xml:space="preserve"> </w:t>
            </w:r>
            <w:r>
              <w:rPr>
                <w:sz w:val="24"/>
              </w:rPr>
              <w:t>to</w:t>
            </w:r>
            <w:r>
              <w:rPr>
                <w:spacing w:val="28"/>
                <w:sz w:val="24"/>
              </w:rPr>
              <w:t xml:space="preserve"> </w:t>
            </w:r>
            <w:r>
              <w:rPr>
                <w:sz w:val="24"/>
              </w:rPr>
              <w:t>engage</w:t>
            </w:r>
            <w:r>
              <w:rPr>
                <w:spacing w:val="26"/>
                <w:sz w:val="24"/>
              </w:rPr>
              <w:t xml:space="preserve"> </w:t>
            </w:r>
            <w:r>
              <w:rPr>
                <w:sz w:val="24"/>
              </w:rPr>
              <w:t>in</w:t>
            </w:r>
            <w:r>
              <w:rPr>
                <w:spacing w:val="28"/>
                <w:sz w:val="24"/>
              </w:rPr>
              <w:t xml:space="preserve"> </w:t>
            </w:r>
            <w:r>
              <w:rPr>
                <w:sz w:val="24"/>
              </w:rPr>
              <w:t>independent</w:t>
            </w:r>
            <w:r>
              <w:rPr>
                <w:spacing w:val="28"/>
                <w:sz w:val="24"/>
              </w:rPr>
              <w:t xml:space="preserve"> </w:t>
            </w:r>
            <w:r>
              <w:rPr>
                <w:sz w:val="24"/>
              </w:rPr>
              <w:t>and</w:t>
            </w:r>
            <w:r>
              <w:rPr>
                <w:spacing w:val="27"/>
                <w:sz w:val="24"/>
              </w:rPr>
              <w:t xml:space="preserve"> </w:t>
            </w:r>
            <w:r>
              <w:rPr>
                <w:sz w:val="24"/>
              </w:rPr>
              <w:t>life</w:t>
            </w:r>
            <w:r>
              <w:rPr>
                <w:spacing w:val="30"/>
                <w:sz w:val="24"/>
              </w:rPr>
              <w:t xml:space="preserve"> </w:t>
            </w:r>
            <w:r>
              <w:rPr>
                <w:sz w:val="24"/>
              </w:rPr>
              <w:t>–</w:t>
            </w:r>
            <w:r>
              <w:rPr>
                <w:spacing w:val="27"/>
                <w:sz w:val="24"/>
              </w:rPr>
              <w:t xml:space="preserve"> </w:t>
            </w:r>
            <w:r>
              <w:rPr>
                <w:sz w:val="24"/>
              </w:rPr>
              <w:t>long</w:t>
            </w:r>
            <w:r>
              <w:rPr>
                <w:spacing w:val="25"/>
                <w:sz w:val="24"/>
              </w:rPr>
              <w:t xml:space="preserve"> </w:t>
            </w:r>
            <w:r>
              <w:rPr>
                <w:sz w:val="24"/>
              </w:rPr>
              <w:t>learning</w:t>
            </w:r>
            <w:r>
              <w:rPr>
                <w:spacing w:val="27"/>
                <w:sz w:val="24"/>
              </w:rPr>
              <w:t xml:space="preserve"> </w:t>
            </w:r>
            <w:r>
              <w:rPr>
                <w:sz w:val="24"/>
              </w:rPr>
              <w:t>in</w:t>
            </w:r>
            <w:r>
              <w:rPr>
                <w:spacing w:val="28"/>
                <w:sz w:val="24"/>
              </w:rPr>
              <w:t xml:space="preserve"> </w:t>
            </w:r>
            <w:r>
              <w:rPr>
                <w:sz w:val="24"/>
              </w:rPr>
              <w:t>the</w:t>
            </w:r>
            <w:r>
              <w:rPr>
                <w:spacing w:val="27"/>
                <w:sz w:val="24"/>
              </w:rPr>
              <w:t xml:space="preserve"> </w:t>
            </w:r>
            <w:r>
              <w:rPr>
                <w:sz w:val="24"/>
              </w:rPr>
              <w:t>broadest</w:t>
            </w:r>
            <w:r>
              <w:rPr>
                <w:spacing w:val="28"/>
                <w:sz w:val="24"/>
              </w:rPr>
              <w:t xml:space="preserve"> </w:t>
            </w:r>
            <w:r>
              <w:rPr>
                <w:sz w:val="24"/>
              </w:rPr>
              <w:t>context</w:t>
            </w:r>
            <w:r>
              <w:rPr>
                <w:spacing w:val="27"/>
                <w:sz w:val="24"/>
              </w:rPr>
              <w:t xml:space="preserve"> </w:t>
            </w:r>
            <w:r>
              <w:rPr>
                <w:spacing w:val="-5"/>
                <w:sz w:val="24"/>
              </w:rPr>
              <w:t>of</w:t>
            </w:r>
          </w:p>
          <w:p w14:paraId="045EC4AD">
            <w:pPr>
              <w:pStyle w:val="12"/>
              <w:spacing w:line="275" w:lineRule="exact"/>
              <w:ind w:left="4"/>
              <w:rPr>
                <w:sz w:val="24"/>
              </w:rPr>
            </w:pPr>
            <w:r>
              <w:rPr>
                <w:sz w:val="24"/>
              </w:rPr>
              <w:t>socio-economic,</w:t>
            </w:r>
            <w:r>
              <w:rPr>
                <w:spacing w:val="-2"/>
                <w:sz w:val="24"/>
              </w:rPr>
              <w:t xml:space="preserve"> </w:t>
            </w:r>
            <w:r>
              <w:rPr>
                <w:sz w:val="24"/>
              </w:rPr>
              <w:t>technological</w:t>
            </w:r>
            <w:r>
              <w:rPr>
                <w:spacing w:val="-1"/>
                <w:sz w:val="24"/>
              </w:rPr>
              <w:t xml:space="preserve"> </w:t>
            </w:r>
            <w:r>
              <w:rPr>
                <w:sz w:val="24"/>
              </w:rPr>
              <w:t>and</w:t>
            </w:r>
            <w:r>
              <w:rPr>
                <w:spacing w:val="-2"/>
                <w:sz w:val="24"/>
              </w:rPr>
              <w:t xml:space="preserve"> </w:t>
            </w:r>
            <w:r>
              <w:rPr>
                <w:sz w:val="24"/>
              </w:rPr>
              <w:t>global</w:t>
            </w:r>
            <w:r>
              <w:rPr>
                <w:spacing w:val="-1"/>
                <w:sz w:val="24"/>
              </w:rPr>
              <w:t xml:space="preserve"> </w:t>
            </w:r>
            <w:r>
              <w:rPr>
                <w:spacing w:val="-2"/>
                <w:sz w:val="24"/>
              </w:rPr>
              <w:t>change.</w:t>
            </w:r>
          </w:p>
        </w:tc>
      </w:tr>
    </w:tbl>
    <w:p w14:paraId="53BB544F">
      <w:pPr>
        <w:pStyle w:val="12"/>
        <w:spacing w:line="275" w:lineRule="exact"/>
        <w:rPr>
          <w:sz w:val="24"/>
        </w:rPr>
        <w:sectPr>
          <w:headerReference r:id="rId9" w:type="default"/>
          <w:footerReference r:id="rId10" w:type="default"/>
          <w:pgSz w:w="12240" w:h="15840"/>
          <w:pgMar w:top="860" w:right="360" w:bottom="540" w:left="360" w:header="310" w:footer="354" w:gutter="0"/>
          <w:pgNumType w:start="1"/>
          <w:cols w:space="720" w:num="1"/>
        </w:sectPr>
      </w:pPr>
    </w:p>
    <w:p w14:paraId="549E3549">
      <w:pPr>
        <w:pStyle w:val="7"/>
        <w:rPr>
          <w:b/>
        </w:rPr>
      </w:pPr>
    </w:p>
    <w:p w14:paraId="546F2283">
      <w:pPr>
        <w:pStyle w:val="7"/>
        <w:spacing w:before="24"/>
        <w:rPr>
          <w:b/>
        </w:rPr>
      </w:pPr>
    </w:p>
    <w:p w14:paraId="468BD222">
      <w:pPr>
        <w:ind w:left="1080"/>
        <w:rPr>
          <w:b/>
          <w:sz w:val="24"/>
        </w:rPr>
      </w:pPr>
      <w:r>
        <w:rPr>
          <w:b/>
          <w:sz w:val="24"/>
        </w:rPr>
        <w:t>PROGRAMME</w:t>
      </w:r>
      <w:r>
        <w:rPr>
          <w:b/>
          <w:spacing w:val="-4"/>
          <w:sz w:val="24"/>
        </w:rPr>
        <w:t xml:space="preserve"> </w:t>
      </w:r>
      <w:r>
        <w:rPr>
          <w:b/>
          <w:spacing w:val="-2"/>
          <w:sz w:val="24"/>
        </w:rPr>
        <w:t>OUTCOMES</w:t>
      </w:r>
    </w:p>
    <w:p w14:paraId="7D093452">
      <w:pPr>
        <w:pStyle w:val="7"/>
        <w:spacing w:before="243"/>
        <w:ind w:left="1080"/>
      </w:pPr>
      <w:r>
        <w:t>At</w:t>
      </w:r>
      <w:r>
        <w:rPr>
          <w:spacing w:val="-1"/>
        </w:rPr>
        <w:t xml:space="preserve"> </w:t>
      </w:r>
      <w:r>
        <w:t>the</w:t>
      </w:r>
      <w:r>
        <w:rPr>
          <w:spacing w:val="-1"/>
        </w:rPr>
        <w:t xml:space="preserve"> </w:t>
      </w:r>
      <w:r>
        <w:t>end of</w:t>
      </w:r>
      <w:r>
        <w:rPr>
          <w:spacing w:val="-2"/>
        </w:rPr>
        <w:t xml:space="preserve"> </w:t>
      </w:r>
      <w:r>
        <w:t>the programme</w:t>
      </w:r>
      <w:r>
        <w:rPr>
          <w:spacing w:val="-1"/>
        </w:rPr>
        <w:t xml:space="preserve"> </w:t>
      </w:r>
      <w:r>
        <w:t>the learner</w:t>
      </w:r>
      <w:r>
        <w:rPr>
          <w:spacing w:val="-1"/>
        </w:rPr>
        <w:t xml:space="preserve"> </w:t>
      </w:r>
      <w:r>
        <w:t>will be</w:t>
      </w:r>
      <w:r>
        <w:rPr>
          <w:spacing w:val="-1"/>
        </w:rPr>
        <w:t xml:space="preserve"> </w:t>
      </w:r>
      <w:r>
        <w:t xml:space="preserve">able </w:t>
      </w:r>
      <w:r>
        <w:rPr>
          <w:spacing w:val="-5"/>
        </w:rPr>
        <w:t>to</w:t>
      </w:r>
    </w:p>
    <w:p w14:paraId="6529230D">
      <w:pPr>
        <w:pStyle w:val="7"/>
        <w:spacing w:before="130"/>
        <w:rPr>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9"/>
        <w:gridCol w:w="8383"/>
      </w:tblGrid>
      <w:tr w14:paraId="3F34C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89" w:type="dxa"/>
          </w:tcPr>
          <w:p w14:paraId="76328DE6">
            <w:pPr>
              <w:pStyle w:val="12"/>
              <w:spacing w:before="200"/>
              <w:ind w:left="0"/>
              <w:rPr>
                <w:sz w:val="24"/>
              </w:rPr>
            </w:pPr>
          </w:p>
          <w:p w14:paraId="0C7AAB24">
            <w:pPr>
              <w:pStyle w:val="12"/>
              <w:ind w:left="6"/>
              <w:jc w:val="center"/>
              <w:rPr>
                <w:b/>
                <w:sz w:val="24"/>
              </w:rPr>
            </w:pPr>
            <w:r>
              <w:rPr>
                <w:b/>
                <w:spacing w:val="-5"/>
                <w:sz w:val="24"/>
              </w:rPr>
              <w:t>PO1</w:t>
            </w:r>
          </w:p>
        </w:tc>
        <w:tc>
          <w:tcPr>
            <w:tcW w:w="8383" w:type="dxa"/>
          </w:tcPr>
          <w:p w14:paraId="59043DD9">
            <w:pPr>
              <w:pStyle w:val="12"/>
              <w:spacing w:line="276" w:lineRule="auto"/>
              <w:ind w:left="4" w:right="98"/>
              <w:jc w:val="both"/>
              <w:rPr>
                <w:sz w:val="24"/>
              </w:rPr>
            </w:pPr>
            <w:r>
              <w:rPr>
                <w:sz w:val="24"/>
              </w:rPr>
              <w:t>Develop the knowledge, skill and attitude to creatively and systematically apply the principles and practices of management, accountancy, finance, business law,</w:t>
            </w:r>
            <w:r>
              <w:rPr>
                <w:spacing w:val="40"/>
                <w:sz w:val="24"/>
              </w:rPr>
              <w:t xml:space="preserve"> </w:t>
            </w:r>
            <w:r>
              <w:rPr>
                <w:sz w:val="24"/>
              </w:rPr>
              <w:t>statistics,</w:t>
            </w:r>
            <w:r>
              <w:rPr>
                <w:spacing w:val="32"/>
                <w:sz w:val="24"/>
              </w:rPr>
              <w:t xml:space="preserve"> </w:t>
            </w:r>
            <w:r>
              <w:rPr>
                <w:sz w:val="24"/>
              </w:rPr>
              <w:t>HR,</w:t>
            </w:r>
            <w:r>
              <w:rPr>
                <w:spacing w:val="34"/>
                <w:sz w:val="24"/>
              </w:rPr>
              <w:t xml:space="preserve"> </w:t>
            </w:r>
            <w:r>
              <w:rPr>
                <w:sz w:val="24"/>
              </w:rPr>
              <w:t>operations</w:t>
            </w:r>
            <w:r>
              <w:rPr>
                <w:spacing w:val="35"/>
                <w:sz w:val="24"/>
              </w:rPr>
              <w:t xml:space="preserve"> </w:t>
            </w:r>
            <w:r>
              <w:rPr>
                <w:sz w:val="24"/>
              </w:rPr>
              <w:t>and</w:t>
            </w:r>
            <w:r>
              <w:rPr>
                <w:spacing w:val="36"/>
                <w:sz w:val="24"/>
              </w:rPr>
              <w:t xml:space="preserve"> </w:t>
            </w:r>
            <w:r>
              <w:rPr>
                <w:sz w:val="24"/>
              </w:rPr>
              <w:t>IT</w:t>
            </w:r>
            <w:r>
              <w:rPr>
                <w:spacing w:val="33"/>
                <w:sz w:val="24"/>
              </w:rPr>
              <w:t xml:space="preserve"> </w:t>
            </w:r>
            <w:r>
              <w:rPr>
                <w:sz w:val="24"/>
              </w:rPr>
              <w:t>to</w:t>
            </w:r>
            <w:r>
              <w:rPr>
                <w:spacing w:val="35"/>
                <w:sz w:val="24"/>
              </w:rPr>
              <w:t xml:space="preserve"> </w:t>
            </w:r>
            <w:r>
              <w:rPr>
                <w:sz w:val="24"/>
              </w:rPr>
              <w:t>management</w:t>
            </w:r>
            <w:r>
              <w:rPr>
                <w:spacing w:val="34"/>
                <w:sz w:val="24"/>
              </w:rPr>
              <w:t xml:space="preserve"> </w:t>
            </w:r>
            <w:r>
              <w:rPr>
                <w:sz w:val="24"/>
              </w:rPr>
              <w:t>problems</w:t>
            </w:r>
            <w:r>
              <w:rPr>
                <w:spacing w:val="35"/>
                <w:sz w:val="24"/>
              </w:rPr>
              <w:t xml:space="preserve"> </w:t>
            </w:r>
            <w:r>
              <w:rPr>
                <w:sz w:val="24"/>
              </w:rPr>
              <w:t>and</w:t>
            </w:r>
            <w:r>
              <w:rPr>
                <w:spacing w:val="39"/>
                <w:sz w:val="24"/>
              </w:rPr>
              <w:t xml:space="preserve"> </w:t>
            </w:r>
            <w:r>
              <w:rPr>
                <w:sz w:val="24"/>
              </w:rPr>
              <w:t>work</w:t>
            </w:r>
            <w:r>
              <w:rPr>
                <w:spacing w:val="36"/>
                <w:sz w:val="24"/>
              </w:rPr>
              <w:t xml:space="preserve"> </w:t>
            </w:r>
            <w:r>
              <w:rPr>
                <w:sz w:val="24"/>
              </w:rPr>
              <w:t>effectively</w:t>
            </w:r>
            <w:r>
              <w:rPr>
                <w:spacing w:val="35"/>
                <w:sz w:val="24"/>
              </w:rPr>
              <w:t xml:space="preserve"> </w:t>
            </w:r>
            <w:r>
              <w:rPr>
                <w:spacing w:val="-5"/>
                <w:sz w:val="24"/>
              </w:rPr>
              <w:t>in</w:t>
            </w:r>
          </w:p>
          <w:p w14:paraId="12C58966">
            <w:pPr>
              <w:pStyle w:val="12"/>
              <w:ind w:left="4"/>
              <w:jc w:val="both"/>
              <w:rPr>
                <w:sz w:val="24"/>
              </w:rPr>
            </w:pPr>
            <w:r>
              <w:rPr>
                <w:sz w:val="24"/>
              </w:rPr>
              <w:t>modern</w:t>
            </w:r>
            <w:r>
              <w:rPr>
                <w:spacing w:val="-1"/>
                <w:sz w:val="24"/>
              </w:rPr>
              <w:t xml:space="preserve"> </w:t>
            </w:r>
            <w:r>
              <w:rPr>
                <w:sz w:val="24"/>
              </w:rPr>
              <w:t>day</w:t>
            </w:r>
            <w:r>
              <w:rPr>
                <w:spacing w:val="-1"/>
                <w:sz w:val="24"/>
              </w:rPr>
              <w:t xml:space="preserve"> </w:t>
            </w:r>
            <w:r>
              <w:rPr>
                <w:sz w:val="24"/>
              </w:rPr>
              <w:t>business</w:t>
            </w:r>
            <w:r>
              <w:rPr>
                <w:spacing w:val="-1"/>
                <w:sz w:val="24"/>
              </w:rPr>
              <w:t xml:space="preserve"> </w:t>
            </w:r>
            <w:r>
              <w:rPr>
                <w:sz w:val="24"/>
              </w:rPr>
              <w:t>and non-business</w:t>
            </w:r>
            <w:r>
              <w:rPr>
                <w:spacing w:val="-1"/>
                <w:sz w:val="24"/>
              </w:rPr>
              <w:t xml:space="preserve"> </w:t>
            </w:r>
            <w:r>
              <w:rPr>
                <w:spacing w:val="-2"/>
                <w:sz w:val="24"/>
              </w:rPr>
              <w:t>organizations.</w:t>
            </w:r>
          </w:p>
        </w:tc>
      </w:tr>
      <w:tr w14:paraId="1A924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2" w:hRule="atLeast"/>
        </w:trPr>
        <w:tc>
          <w:tcPr>
            <w:tcW w:w="989" w:type="dxa"/>
          </w:tcPr>
          <w:p w14:paraId="65BD9267">
            <w:pPr>
              <w:pStyle w:val="12"/>
              <w:spacing w:before="200"/>
              <w:ind w:left="0"/>
              <w:rPr>
                <w:sz w:val="24"/>
              </w:rPr>
            </w:pPr>
          </w:p>
          <w:p w14:paraId="34A676A0">
            <w:pPr>
              <w:pStyle w:val="12"/>
              <w:ind w:left="6"/>
              <w:jc w:val="center"/>
              <w:rPr>
                <w:b/>
                <w:sz w:val="24"/>
              </w:rPr>
            </w:pPr>
            <w:r>
              <w:rPr>
                <w:b/>
                <w:spacing w:val="-5"/>
                <w:sz w:val="24"/>
              </w:rPr>
              <w:t>PO2</w:t>
            </w:r>
          </w:p>
        </w:tc>
        <w:tc>
          <w:tcPr>
            <w:tcW w:w="8383" w:type="dxa"/>
          </w:tcPr>
          <w:p w14:paraId="71219F9B">
            <w:pPr>
              <w:pStyle w:val="12"/>
              <w:spacing w:before="1" w:line="276" w:lineRule="auto"/>
              <w:ind w:left="4" w:right="101"/>
              <w:jc w:val="both"/>
              <w:rPr>
                <w:sz w:val="24"/>
              </w:rPr>
            </w:pPr>
            <w:r>
              <w:rPr>
                <w:sz w:val="24"/>
              </w:rPr>
              <w:t>Develop fundamental in-depth knowledge and understanding of the principles, concepts, values, substantive rules and development of the core areas of business</w:t>
            </w:r>
            <w:r>
              <w:rPr>
                <w:spacing w:val="40"/>
                <w:sz w:val="24"/>
              </w:rPr>
              <w:t xml:space="preserve"> </w:t>
            </w:r>
            <w:r>
              <w:rPr>
                <w:sz w:val="24"/>
              </w:rPr>
              <w:t>such</w:t>
            </w:r>
            <w:r>
              <w:rPr>
                <w:spacing w:val="17"/>
                <w:sz w:val="24"/>
              </w:rPr>
              <w:t xml:space="preserve"> </w:t>
            </w:r>
            <w:r>
              <w:rPr>
                <w:sz w:val="24"/>
              </w:rPr>
              <w:t>as</w:t>
            </w:r>
            <w:r>
              <w:rPr>
                <w:spacing w:val="21"/>
                <w:sz w:val="24"/>
              </w:rPr>
              <w:t xml:space="preserve"> </w:t>
            </w:r>
            <w:r>
              <w:rPr>
                <w:sz w:val="24"/>
              </w:rPr>
              <w:t>finance,</w:t>
            </w:r>
            <w:r>
              <w:rPr>
                <w:spacing w:val="20"/>
                <w:sz w:val="24"/>
              </w:rPr>
              <w:t xml:space="preserve"> </w:t>
            </w:r>
            <w:r>
              <w:rPr>
                <w:sz w:val="24"/>
              </w:rPr>
              <w:t>accounting,</w:t>
            </w:r>
            <w:r>
              <w:rPr>
                <w:spacing w:val="17"/>
                <w:sz w:val="24"/>
              </w:rPr>
              <w:t xml:space="preserve"> </w:t>
            </w:r>
            <w:r>
              <w:rPr>
                <w:sz w:val="24"/>
              </w:rPr>
              <w:t>marketing,</w:t>
            </w:r>
            <w:r>
              <w:rPr>
                <w:spacing w:val="18"/>
                <w:sz w:val="24"/>
              </w:rPr>
              <w:t xml:space="preserve"> </w:t>
            </w:r>
            <w:r>
              <w:rPr>
                <w:sz w:val="24"/>
              </w:rPr>
              <w:t>HR,</w:t>
            </w:r>
            <w:r>
              <w:rPr>
                <w:spacing w:val="20"/>
                <w:sz w:val="24"/>
              </w:rPr>
              <w:t xml:space="preserve"> </w:t>
            </w:r>
            <w:r>
              <w:rPr>
                <w:sz w:val="24"/>
              </w:rPr>
              <w:t>operations</w:t>
            </w:r>
            <w:r>
              <w:rPr>
                <w:spacing w:val="18"/>
                <w:sz w:val="24"/>
              </w:rPr>
              <w:t xml:space="preserve"> </w:t>
            </w:r>
            <w:r>
              <w:rPr>
                <w:sz w:val="24"/>
              </w:rPr>
              <w:t>along</w:t>
            </w:r>
            <w:r>
              <w:rPr>
                <w:spacing w:val="20"/>
                <w:sz w:val="24"/>
              </w:rPr>
              <w:t xml:space="preserve"> </w:t>
            </w:r>
            <w:r>
              <w:rPr>
                <w:sz w:val="24"/>
              </w:rPr>
              <w:t>with</w:t>
            </w:r>
            <w:r>
              <w:rPr>
                <w:spacing w:val="19"/>
                <w:sz w:val="24"/>
              </w:rPr>
              <w:t xml:space="preserve"> </w:t>
            </w:r>
            <w:r>
              <w:rPr>
                <w:sz w:val="24"/>
              </w:rPr>
              <w:t>the</w:t>
            </w:r>
            <w:r>
              <w:rPr>
                <w:spacing w:val="17"/>
                <w:sz w:val="24"/>
              </w:rPr>
              <w:t xml:space="preserve"> </w:t>
            </w:r>
            <w:r>
              <w:rPr>
                <w:sz w:val="24"/>
              </w:rPr>
              <w:t>tools</w:t>
            </w:r>
            <w:r>
              <w:rPr>
                <w:spacing w:val="18"/>
                <w:sz w:val="24"/>
              </w:rPr>
              <w:t xml:space="preserve"> </w:t>
            </w:r>
            <w:r>
              <w:rPr>
                <w:sz w:val="24"/>
              </w:rPr>
              <w:t>such</w:t>
            </w:r>
            <w:r>
              <w:rPr>
                <w:spacing w:val="18"/>
                <w:sz w:val="24"/>
              </w:rPr>
              <w:t xml:space="preserve"> </w:t>
            </w:r>
            <w:r>
              <w:rPr>
                <w:spacing w:val="-5"/>
                <w:sz w:val="24"/>
              </w:rPr>
              <w:t>as</w:t>
            </w:r>
          </w:p>
          <w:p w14:paraId="31F4E217">
            <w:pPr>
              <w:pStyle w:val="12"/>
              <w:spacing w:line="275" w:lineRule="exact"/>
              <w:ind w:left="4"/>
              <w:jc w:val="both"/>
              <w:rPr>
                <w:sz w:val="24"/>
              </w:rPr>
            </w:pPr>
            <w:r>
              <w:rPr>
                <w:sz w:val="24"/>
              </w:rPr>
              <w:t>Tally,</w:t>
            </w:r>
            <w:r>
              <w:rPr>
                <w:spacing w:val="-2"/>
                <w:sz w:val="24"/>
              </w:rPr>
              <w:t xml:space="preserve"> </w:t>
            </w:r>
            <w:r>
              <w:rPr>
                <w:sz w:val="24"/>
              </w:rPr>
              <w:t>MS</w:t>
            </w:r>
            <w:r>
              <w:rPr>
                <w:spacing w:val="-2"/>
                <w:sz w:val="24"/>
              </w:rPr>
              <w:t xml:space="preserve"> </w:t>
            </w:r>
            <w:r>
              <w:rPr>
                <w:sz w:val="24"/>
              </w:rPr>
              <w:t>Excel,</w:t>
            </w:r>
            <w:r>
              <w:rPr>
                <w:spacing w:val="-1"/>
                <w:sz w:val="24"/>
              </w:rPr>
              <w:t xml:space="preserve"> </w:t>
            </w:r>
            <w:r>
              <w:rPr>
                <w:sz w:val="24"/>
              </w:rPr>
              <w:t>MS</w:t>
            </w:r>
            <w:r>
              <w:rPr>
                <w:spacing w:val="-1"/>
                <w:sz w:val="24"/>
              </w:rPr>
              <w:t xml:space="preserve"> </w:t>
            </w:r>
            <w:r>
              <w:rPr>
                <w:sz w:val="24"/>
              </w:rPr>
              <w:t>Office,</w:t>
            </w:r>
            <w:r>
              <w:rPr>
                <w:spacing w:val="-1"/>
                <w:sz w:val="24"/>
              </w:rPr>
              <w:t xml:space="preserve"> </w:t>
            </w:r>
            <w:r>
              <w:rPr>
                <w:spacing w:val="-4"/>
                <w:sz w:val="24"/>
              </w:rPr>
              <w:t>etc.</w:t>
            </w:r>
          </w:p>
        </w:tc>
      </w:tr>
      <w:tr w14:paraId="72CB2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89" w:type="dxa"/>
          </w:tcPr>
          <w:p w14:paraId="796DCB9D">
            <w:pPr>
              <w:pStyle w:val="12"/>
              <w:spacing w:before="198"/>
              <w:ind w:left="0"/>
              <w:rPr>
                <w:sz w:val="24"/>
              </w:rPr>
            </w:pPr>
          </w:p>
          <w:p w14:paraId="042946D7">
            <w:pPr>
              <w:pStyle w:val="12"/>
              <w:ind w:left="6"/>
              <w:jc w:val="center"/>
              <w:rPr>
                <w:b/>
                <w:sz w:val="24"/>
              </w:rPr>
            </w:pPr>
            <w:r>
              <w:rPr>
                <w:b/>
                <w:spacing w:val="-5"/>
                <w:sz w:val="24"/>
              </w:rPr>
              <w:t>PO3</w:t>
            </w:r>
          </w:p>
        </w:tc>
        <w:tc>
          <w:tcPr>
            <w:tcW w:w="8383" w:type="dxa"/>
          </w:tcPr>
          <w:p w14:paraId="3E8F62DF">
            <w:pPr>
              <w:pStyle w:val="12"/>
              <w:spacing w:line="276" w:lineRule="auto"/>
              <w:ind w:left="4" w:right="100"/>
              <w:jc w:val="both"/>
              <w:rPr>
                <w:sz w:val="24"/>
              </w:rPr>
            </w:pPr>
            <w:r>
              <w:rPr>
                <w:sz w:val="24"/>
              </w:rPr>
              <w:t>Demonstrate the critical thinking mindset and the ability to identify and formulate research problems, research literature, design tools, analyze and interpret data, and synthesize the information to provide valid conclusions</w:t>
            </w:r>
          </w:p>
          <w:p w14:paraId="1DD0EAC4">
            <w:pPr>
              <w:pStyle w:val="12"/>
              <w:spacing w:line="274" w:lineRule="exact"/>
              <w:ind w:left="4"/>
              <w:jc w:val="both"/>
              <w:rPr>
                <w:sz w:val="24"/>
              </w:rPr>
            </w:pPr>
            <w:r>
              <w:rPr>
                <w:sz w:val="24"/>
              </w:rPr>
              <w:t>and</w:t>
            </w:r>
            <w:r>
              <w:rPr>
                <w:spacing w:val="-3"/>
                <w:sz w:val="24"/>
              </w:rPr>
              <w:t xml:space="preserve"> </w:t>
            </w:r>
            <w:r>
              <w:rPr>
                <w:sz w:val="24"/>
              </w:rPr>
              <w:t>contextual</w:t>
            </w:r>
            <w:r>
              <w:rPr>
                <w:spacing w:val="-1"/>
                <w:sz w:val="24"/>
              </w:rPr>
              <w:t xml:space="preserve"> </w:t>
            </w:r>
            <w:r>
              <w:rPr>
                <w:sz w:val="24"/>
              </w:rPr>
              <w:t>approaches across</w:t>
            </w:r>
            <w:r>
              <w:rPr>
                <w:spacing w:val="-1"/>
                <w:sz w:val="24"/>
              </w:rPr>
              <w:t xml:space="preserve"> </w:t>
            </w:r>
            <w:r>
              <w:rPr>
                <w:sz w:val="24"/>
              </w:rPr>
              <w:t>a</w:t>
            </w:r>
            <w:r>
              <w:rPr>
                <w:spacing w:val="-3"/>
                <w:sz w:val="24"/>
              </w:rPr>
              <w:t xml:space="preserve"> </w:t>
            </w:r>
            <w:r>
              <w:rPr>
                <w:sz w:val="24"/>
              </w:rPr>
              <w:t>variety of</w:t>
            </w:r>
            <w:r>
              <w:rPr>
                <w:spacing w:val="-1"/>
                <w:sz w:val="24"/>
              </w:rPr>
              <w:t xml:space="preserve"> </w:t>
            </w:r>
            <w:r>
              <w:rPr>
                <w:sz w:val="24"/>
              </w:rPr>
              <w:t xml:space="preserve">subject </w:t>
            </w:r>
            <w:r>
              <w:rPr>
                <w:spacing w:val="-2"/>
                <w:sz w:val="24"/>
              </w:rPr>
              <w:t>matter.</w:t>
            </w:r>
          </w:p>
        </w:tc>
      </w:tr>
      <w:tr w14:paraId="728C6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2" w:hRule="atLeast"/>
        </w:trPr>
        <w:tc>
          <w:tcPr>
            <w:tcW w:w="989" w:type="dxa"/>
          </w:tcPr>
          <w:p w14:paraId="77BC3CA6">
            <w:pPr>
              <w:pStyle w:val="12"/>
              <w:ind w:left="0"/>
              <w:rPr>
                <w:sz w:val="24"/>
              </w:rPr>
            </w:pPr>
          </w:p>
          <w:p w14:paraId="0B6FB61A">
            <w:pPr>
              <w:pStyle w:val="12"/>
              <w:spacing w:before="243"/>
              <w:ind w:left="0"/>
              <w:rPr>
                <w:sz w:val="24"/>
              </w:rPr>
            </w:pPr>
          </w:p>
          <w:p w14:paraId="57A9B86B">
            <w:pPr>
              <w:pStyle w:val="12"/>
              <w:ind w:left="6"/>
              <w:jc w:val="center"/>
              <w:rPr>
                <w:b/>
                <w:sz w:val="24"/>
              </w:rPr>
            </w:pPr>
            <w:r>
              <w:rPr>
                <w:b/>
                <w:spacing w:val="-5"/>
                <w:sz w:val="24"/>
              </w:rPr>
              <w:t>PO4</w:t>
            </w:r>
          </w:p>
        </w:tc>
        <w:tc>
          <w:tcPr>
            <w:tcW w:w="8383" w:type="dxa"/>
          </w:tcPr>
          <w:p w14:paraId="2514CAD2">
            <w:pPr>
              <w:pStyle w:val="12"/>
              <w:spacing w:line="276" w:lineRule="auto"/>
              <w:ind w:left="4" w:right="92"/>
              <w:jc w:val="both"/>
              <w:rPr>
                <w:sz w:val="24"/>
              </w:rPr>
            </w:pPr>
            <w:r>
              <w:rPr>
                <w:sz w:val="24"/>
              </w:rPr>
              <mc:AlternateContent>
                <mc:Choice Requires="wpg">
                  <w:drawing>
                    <wp:anchor distT="0" distB="0" distL="0" distR="0" simplePos="0" relativeHeight="251664384" behindDoc="1" locked="0" layoutInCell="1" allowOverlap="1">
                      <wp:simplePos x="0" y="0"/>
                      <wp:positionH relativeFrom="column">
                        <wp:posOffset>1203325</wp:posOffset>
                      </wp:positionH>
                      <wp:positionV relativeFrom="paragraph">
                        <wp:posOffset>22225</wp:posOffset>
                      </wp:positionV>
                      <wp:extent cx="2463800" cy="2051685"/>
                      <wp:effectExtent l="0" t="0" r="0" b="0"/>
                      <wp:wrapNone/>
                      <wp:docPr id="17" name="Group 17"/>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8" name="Image 18"/>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94.75pt;margin-top:1.75pt;height:161.55pt;width:194pt;z-index:-251652096;mso-width-relative:page;mso-height-relative:page;" coordsize="2463800,2051685" o:gfxdata="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">
                      <o:lock v:ext="edit" aspectratio="f"/>
                      <v:shape id="Image 18" o:spid="_x0000_s1026" o:spt="75" type="#_x0000_t75" style="position:absolute;left:0;top:0;height:2051313;width:2463800;" filled="f" o:preferrelative="t" stroked="f" coordsize="21600,21600" o:gfxdata="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FODXvQAA&#10;ANsAAAAPAAAAAAAAAAEAIAAAACIAAABkcnMvZG93bnJldi54bWxQSwECFAAUAAAACACHTuJAMy8F&#10;njsAAAA5AAAAEAAAAAAAAAABACAAAAAMAQAAZHJzL3NoYXBleG1sLnhtbFBLBQYAAAAABgAGAFsB&#10;AAC2AwAAAAA=&#10;">
                        <v:fill on="f" focussize="0,0"/>
                        <v:stroke on="f"/>
                        <v:imagedata r:id="rId15" o:title=""/>
                        <o:lock v:ext="edit" aspectratio="f"/>
                      </v:shape>
                    </v:group>
                  </w:pict>
                </mc:Fallback>
              </mc:AlternateContent>
            </w:r>
            <w:r>
              <w:rPr>
                <w:sz w:val="24"/>
              </w:rPr>
              <w:t>Exhibit self-confidence and awareness of general issues prevailing in the society and communicate effectively with the accounting, commerce, management, business, professional fraternity and with society at large through digital and non-digital mediums and using a variety of modes such</w:t>
            </w:r>
          </w:p>
          <w:p w14:paraId="29B5ADFC">
            <w:pPr>
              <w:pStyle w:val="12"/>
              <w:spacing w:before="8"/>
              <w:ind w:left="4"/>
              <w:jc w:val="both"/>
              <w:rPr>
                <w:sz w:val="24"/>
              </w:rPr>
            </w:pPr>
            <w:r>
              <w:rPr>
                <w:sz w:val="24"/>
              </w:rPr>
              <w:t>as</w:t>
            </w:r>
            <w:r>
              <w:rPr>
                <w:spacing w:val="29"/>
                <w:sz w:val="24"/>
              </w:rPr>
              <w:t xml:space="preserve"> </w:t>
            </w:r>
            <w:r>
              <w:rPr>
                <w:sz w:val="24"/>
              </w:rPr>
              <w:t>effective</w:t>
            </w:r>
            <w:r>
              <w:rPr>
                <w:spacing w:val="30"/>
                <w:sz w:val="24"/>
              </w:rPr>
              <w:t xml:space="preserve"> </w:t>
            </w:r>
            <w:r>
              <w:rPr>
                <w:sz w:val="24"/>
              </w:rPr>
              <w:t>reports</w:t>
            </w:r>
            <w:r>
              <w:rPr>
                <w:spacing w:val="32"/>
                <w:sz w:val="24"/>
              </w:rPr>
              <w:t xml:space="preserve"> </w:t>
            </w:r>
            <w:r>
              <w:rPr>
                <w:sz w:val="24"/>
              </w:rPr>
              <w:t>&amp;</w:t>
            </w:r>
            <w:r>
              <w:rPr>
                <w:spacing w:val="31"/>
                <w:sz w:val="24"/>
              </w:rPr>
              <w:t xml:space="preserve"> </w:t>
            </w:r>
            <w:r>
              <w:rPr>
                <w:sz w:val="24"/>
              </w:rPr>
              <w:t>documentation,</w:t>
            </w:r>
            <w:r>
              <w:rPr>
                <w:spacing w:val="32"/>
                <w:sz w:val="24"/>
              </w:rPr>
              <w:t xml:space="preserve"> </w:t>
            </w:r>
            <w:r>
              <w:rPr>
                <w:sz w:val="24"/>
              </w:rPr>
              <w:t>effective</w:t>
            </w:r>
            <w:r>
              <w:rPr>
                <w:spacing w:val="34"/>
                <w:sz w:val="24"/>
              </w:rPr>
              <w:t xml:space="preserve"> </w:t>
            </w:r>
            <w:r>
              <w:rPr>
                <w:sz w:val="24"/>
              </w:rPr>
              <w:t>presentations,</w:t>
            </w:r>
            <w:r>
              <w:rPr>
                <w:spacing w:val="32"/>
                <w:sz w:val="24"/>
              </w:rPr>
              <w:t xml:space="preserve"> </w:t>
            </w:r>
            <w:r>
              <w:rPr>
                <w:sz w:val="24"/>
              </w:rPr>
              <w:t>and</w:t>
            </w:r>
            <w:r>
              <w:rPr>
                <w:spacing w:val="32"/>
                <w:sz w:val="24"/>
              </w:rPr>
              <w:t xml:space="preserve"> </w:t>
            </w:r>
            <w:r>
              <w:rPr>
                <w:sz w:val="24"/>
              </w:rPr>
              <w:t>give</w:t>
            </w:r>
            <w:r>
              <w:rPr>
                <w:spacing w:val="30"/>
                <w:sz w:val="24"/>
              </w:rPr>
              <w:t xml:space="preserve"> </w:t>
            </w:r>
            <w:r>
              <w:rPr>
                <w:sz w:val="24"/>
              </w:rPr>
              <w:t>and</w:t>
            </w:r>
            <w:r>
              <w:rPr>
                <w:spacing w:val="32"/>
                <w:sz w:val="24"/>
              </w:rPr>
              <w:t xml:space="preserve"> </w:t>
            </w:r>
            <w:r>
              <w:rPr>
                <w:spacing w:val="-2"/>
                <w:sz w:val="24"/>
              </w:rPr>
              <w:t>receive</w:t>
            </w:r>
          </w:p>
          <w:p w14:paraId="39E07244">
            <w:pPr>
              <w:pStyle w:val="12"/>
              <w:spacing w:before="39"/>
              <w:ind w:left="4"/>
              <w:jc w:val="both"/>
              <w:rPr>
                <w:sz w:val="24"/>
              </w:rPr>
            </w:pPr>
            <w:r>
              <w:rPr>
                <w:sz w:val="24"/>
              </w:rPr>
              <w:t>clear</w:t>
            </w:r>
            <w:r>
              <w:rPr>
                <w:spacing w:val="-5"/>
                <w:sz w:val="24"/>
              </w:rPr>
              <w:t xml:space="preserve"> </w:t>
            </w:r>
            <w:r>
              <w:rPr>
                <w:spacing w:val="-2"/>
                <w:sz w:val="24"/>
              </w:rPr>
              <w:t>instructions.</w:t>
            </w:r>
          </w:p>
        </w:tc>
      </w:tr>
      <w:tr w14:paraId="2D815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989" w:type="dxa"/>
          </w:tcPr>
          <w:p w14:paraId="1034D79F">
            <w:pPr>
              <w:pStyle w:val="12"/>
              <w:spacing w:before="39"/>
              <w:ind w:left="0"/>
              <w:rPr>
                <w:sz w:val="24"/>
              </w:rPr>
            </w:pPr>
          </w:p>
          <w:p w14:paraId="5640A888">
            <w:pPr>
              <w:pStyle w:val="12"/>
              <w:ind w:left="6"/>
              <w:jc w:val="center"/>
              <w:rPr>
                <w:b/>
                <w:sz w:val="24"/>
              </w:rPr>
            </w:pPr>
            <w:r>
              <w:rPr>
                <w:b/>
                <w:spacing w:val="-5"/>
                <w:sz w:val="24"/>
              </w:rPr>
              <w:t>PO5</w:t>
            </w:r>
          </w:p>
        </w:tc>
        <w:tc>
          <w:tcPr>
            <w:tcW w:w="8383" w:type="dxa"/>
          </w:tcPr>
          <w:p w14:paraId="098E44F9">
            <w:pPr>
              <w:pStyle w:val="12"/>
              <w:spacing w:line="275" w:lineRule="exact"/>
              <w:ind w:left="4"/>
              <w:rPr>
                <w:sz w:val="24"/>
              </w:rPr>
            </w:pPr>
            <w:r>
              <w:rPr>
                <w:sz w:val="24"/>
              </w:rPr>
              <w:t>Function</w:t>
            </w:r>
            <w:r>
              <w:rPr>
                <w:spacing w:val="39"/>
                <w:sz w:val="24"/>
              </w:rPr>
              <w:t xml:space="preserve"> </w:t>
            </w:r>
            <w:r>
              <w:rPr>
                <w:sz w:val="24"/>
              </w:rPr>
              <w:t>effectively</w:t>
            </w:r>
            <w:r>
              <w:rPr>
                <w:spacing w:val="40"/>
                <w:sz w:val="24"/>
              </w:rPr>
              <w:t xml:space="preserve"> </w:t>
            </w:r>
            <w:r>
              <w:rPr>
                <w:sz w:val="24"/>
              </w:rPr>
              <w:t>as</w:t>
            </w:r>
            <w:r>
              <w:rPr>
                <w:spacing w:val="44"/>
                <w:sz w:val="24"/>
              </w:rPr>
              <w:t xml:space="preserve"> </w:t>
            </w:r>
            <w:r>
              <w:rPr>
                <w:sz w:val="24"/>
              </w:rPr>
              <w:t>an</w:t>
            </w:r>
            <w:r>
              <w:rPr>
                <w:spacing w:val="39"/>
                <w:sz w:val="24"/>
              </w:rPr>
              <w:t xml:space="preserve"> </w:t>
            </w:r>
            <w:r>
              <w:rPr>
                <w:sz w:val="24"/>
              </w:rPr>
              <w:t>individual</w:t>
            </w:r>
            <w:r>
              <w:rPr>
                <w:spacing w:val="39"/>
                <w:sz w:val="24"/>
              </w:rPr>
              <w:t xml:space="preserve"> </w:t>
            </w:r>
            <w:r>
              <w:rPr>
                <w:sz w:val="24"/>
              </w:rPr>
              <w:t>and</w:t>
            </w:r>
            <w:r>
              <w:rPr>
                <w:spacing w:val="41"/>
                <w:sz w:val="24"/>
              </w:rPr>
              <w:t xml:space="preserve"> </w:t>
            </w:r>
            <w:r>
              <w:rPr>
                <w:sz w:val="24"/>
              </w:rPr>
              <w:t>as</w:t>
            </w:r>
            <w:r>
              <w:rPr>
                <w:spacing w:val="41"/>
                <w:sz w:val="24"/>
              </w:rPr>
              <w:t xml:space="preserve"> </w:t>
            </w:r>
            <w:r>
              <w:rPr>
                <w:sz w:val="24"/>
              </w:rPr>
              <w:t>a</w:t>
            </w:r>
            <w:r>
              <w:rPr>
                <w:spacing w:val="42"/>
                <w:sz w:val="24"/>
              </w:rPr>
              <w:t xml:space="preserve"> </w:t>
            </w:r>
            <w:r>
              <w:rPr>
                <w:sz w:val="24"/>
              </w:rPr>
              <w:t>member</w:t>
            </w:r>
            <w:r>
              <w:rPr>
                <w:spacing w:val="38"/>
                <w:sz w:val="24"/>
              </w:rPr>
              <w:t xml:space="preserve"> </w:t>
            </w:r>
            <w:r>
              <w:rPr>
                <w:sz w:val="24"/>
              </w:rPr>
              <w:t>or</w:t>
            </w:r>
            <w:r>
              <w:rPr>
                <w:spacing w:val="41"/>
                <w:sz w:val="24"/>
              </w:rPr>
              <w:t xml:space="preserve"> </w:t>
            </w:r>
            <w:r>
              <w:rPr>
                <w:sz w:val="24"/>
              </w:rPr>
              <w:t>leader</w:t>
            </w:r>
            <w:r>
              <w:rPr>
                <w:spacing w:val="41"/>
                <w:sz w:val="24"/>
              </w:rPr>
              <w:t xml:space="preserve"> </w:t>
            </w:r>
            <w:r>
              <w:rPr>
                <w:sz w:val="24"/>
              </w:rPr>
              <w:t>in</w:t>
            </w:r>
            <w:r>
              <w:rPr>
                <w:spacing w:val="40"/>
                <w:sz w:val="24"/>
              </w:rPr>
              <w:t xml:space="preserve"> </w:t>
            </w:r>
            <w:r>
              <w:rPr>
                <w:sz w:val="24"/>
              </w:rPr>
              <w:t>teams,</w:t>
            </w:r>
            <w:r>
              <w:rPr>
                <w:spacing w:val="40"/>
                <w:sz w:val="24"/>
              </w:rPr>
              <w:t xml:space="preserve"> </w:t>
            </w:r>
            <w:r>
              <w:rPr>
                <w:sz w:val="24"/>
              </w:rPr>
              <w:t>and</w:t>
            </w:r>
            <w:r>
              <w:rPr>
                <w:spacing w:val="40"/>
                <w:sz w:val="24"/>
              </w:rPr>
              <w:t xml:space="preserve"> </w:t>
            </w:r>
            <w:r>
              <w:rPr>
                <w:spacing w:val="-5"/>
                <w:sz w:val="24"/>
              </w:rPr>
              <w:t>in</w:t>
            </w:r>
          </w:p>
          <w:p w14:paraId="31F8B696">
            <w:pPr>
              <w:pStyle w:val="12"/>
              <w:spacing w:before="7" w:line="310" w:lineRule="atLeast"/>
              <w:ind w:left="4"/>
              <w:rPr>
                <w:sz w:val="24"/>
              </w:rPr>
            </w:pPr>
            <w:r>
              <w:rPr>
                <w:sz w:val="24"/>
              </w:rPr>
              <w:t>multidisciplinary</w:t>
            </w:r>
            <w:r>
              <w:rPr>
                <w:spacing w:val="40"/>
                <w:sz w:val="24"/>
              </w:rPr>
              <w:t xml:space="preserve"> </w:t>
            </w:r>
            <w:r>
              <w:rPr>
                <w:sz w:val="24"/>
              </w:rPr>
              <w:t>settings</w:t>
            </w:r>
            <w:r>
              <w:rPr>
                <w:spacing w:val="40"/>
                <w:sz w:val="24"/>
              </w:rPr>
              <w:t xml:space="preserve"> </w:t>
            </w:r>
            <w:r>
              <w:rPr>
                <w:sz w:val="24"/>
              </w:rPr>
              <w:t>by</w:t>
            </w:r>
            <w:r>
              <w:rPr>
                <w:spacing w:val="40"/>
                <w:sz w:val="24"/>
              </w:rPr>
              <w:t xml:space="preserve"> </w:t>
            </w:r>
            <w:r>
              <w:rPr>
                <w:sz w:val="24"/>
              </w:rPr>
              <w:t>demonstrating</w:t>
            </w:r>
            <w:r>
              <w:rPr>
                <w:spacing w:val="40"/>
                <w:sz w:val="24"/>
              </w:rPr>
              <w:t xml:space="preserve"> </w:t>
            </w:r>
            <w:r>
              <w:rPr>
                <w:sz w:val="24"/>
              </w:rPr>
              <w:t>life</w:t>
            </w:r>
            <w:r>
              <w:rPr>
                <w:spacing w:val="73"/>
                <w:sz w:val="24"/>
              </w:rPr>
              <w:t xml:space="preserve"> </w:t>
            </w:r>
            <w:r>
              <w:rPr>
                <w:sz w:val="24"/>
              </w:rPr>
              <w:t>skills,</w:t>
            </w:r>
            <w:r>
              <w:rPr>
                <w:spacing w:val="73"/>
                <w:sz w:val="24"/>
              </w:rPr>
              <w:t xml:space="preserve"> </w:t>
            </w:r>
            <w:r>
              <w:rPr>
                <w:sz w:val="24"/>
              </w:rPr>
              <w:t>coping</w:t>
            </w:r>
            <w:r>
              <w:rPr>
                <w:spacing w:val="73"/>
                <w:sz w:val="24"/>
              </w:rPr>
              <w:t xml:space="preserve"> </w:t>
            </w:r>
            <w:r>
              <w:rPr>
                <w:sz w:val="24"/>
              </w:rPr>
              <w:t>skills</w:t>
            </w:r>
            <w:r>
              <w:rPr>
                <w:spacing w:val="73"/>
                <w:sz w:val="24"/>
              </w:rPr>
              <w:t xml:space="preserve"> </w:t>
            </w:r>
            <w:r>
              <w:rPr>
                <w:sz w:val="24"/>
              </w:rPr>
              <w:t>and</w:t>
            </w:r>
            <w:r>
              <w:rPr>
                <w:spacing w:val="40"/>
                <w:sz w:val="24"/>
              </w:rPr>
              <w:t xml:space="preserve"> </w:t>
            </w:r>
            <w:r>
              <w:rPr>
                <w:sz w:val="24"/>
              </w:rPr>
              <w:t xml:space="preserve">human </w:t>
            </w:r>
            <w:r>
              <w:rPr>
                <w:spacing w:val="-2"/>
                <w:sz w:val="24"/>
              </w:rPr>
              <w:t>values.</w:t>
            </w:r>
          </w:p>
        </w:tc>
      </w:tr>
      <w:tr w14:paraId="63F30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89" w:type="dxa"/>
          </w:tcPr>
          <w:p w14:paraId="5745F87E">
            <w:pPr>
              <w:pStyle w:val="12"/>
              <w:spacing w:before="59"/>
              <w:ind w:left="6"/>
              <w:jc w:val="center"/>
              <w:rPr>
                <w:b/>
                <w:sz w:val="24"/>
              </w:rPr>
            </w:pPr>
            <w:r>
              <w:rPr>
                <w:b/>
                <w:spacing w:val="-5"/>
                <w:sz w:val="24"/>
              </w:rPr>
              <w:t>PO6</w:t>
            </w:r>
          </w:p>
        </w:tc>
        <w:tc>
          <w:tcPr>
            <w:tcW w:w="8383" w:type="dxa"/>
          </w:tcPr>
          <w:p w14:paraId="325AE79F">
            <w:pPr>
              <w:pStyle w:val="12"/>
              <w:spacing w:before="1"/>
              <w:ind w:left="4"/>
              <w:rPr>
                <w:sz w:val="24"/>
              </w:rPr>
            </w:pPr>
            <w:r>
              <w:rPr>
                <w:sz w:val="24"/>
              </w:rPr>
              <w:t>Analyse</w:t>
            </w:r>
            <w:r>
              <w:rPr>
                <w:spacing w:val="15"/>
                <w:sz w:val="24"/>
              </w:rPr>
              <w:t xml:space="preserve"> </w:t>
            </w:r>
            <w:r>
              <w:rPr>
                <w:sz w:val="24"/>
              </w:rPr>
              <w:t>the</w:t>
            </w:r>
            <w:r>
              <w:rPr>
                <w:spacing w:val="16"/>
                <w:sz w:val="24"/>
              </w:rPr>
              <w:t xml:space="preserve"> </w:t>
            </w:r>
            <w:r>
              <w:rPr>
                <w:sz w:val="24"/>
              </w:rPr>
              <w:t>sampling</w:t>
            </w:r>
            <w:r>
              <w:rPr>
                <w:spacing w:val="16"/>
                <w:sz w:val="24"/>
              </w:rPr>
              <w:t xml:space="preserve"> </w:t>
            </w:r>
            <w:r>
              <w:rPr>
                <w:sz w:val="24"/>
              </w:rPr>
              <w:t>techniques</w:t>
            </w:r>
            <w:r>
              <w:rPr>
                <w:spacing w:val="16"/>
                <w:sz w:val="24"/>
              </w:rPr>
              <w:t xml:space="preserve"> </w:t>
            </w:r>
            <w:r>
              <w:rPr>
                <w:sz w:val="24"/>
              </w:rPr>
              <w:t>of</w:t>
            </w:r>
            <w:r>
              <w:rPr>
                <w:spacing w:val="15"/>
                <w:sz w:val="24"/>
              </w:rPr>
              <w:t xml:space="preserve"> </w:t>
            </w:r>
            <w:r>
              <w:rPr>
                <w:sz w:val="24"/>
              </w:rPr>
              <w:t>collecting</w:t>
            </w:r>
            <w:r>
              <w:rPr>
                <w:spacing w:val="15"/>
                <w:sz w:val="24"/>
              </w:rPr>
              <w:t xml:space="preserve"> </w:t>
            </w:r>
            <w:r>
              <w:rPr>
                <w:sz w:val="24"/>
              </w:rPr>
              <w:t>primary</w:t>
            </w:r>
            <w:r>
              <w:rPr>
                <w:spacing w:val="15"/>
                <w:sz w:val="24"/>
              </w:rPr>
              <w:t xml:space="preserve"> </w:t>
            </w:r>
            <w:r>
              <w:rPr>
                <w:sz w:val="24"/>
              </w:rPr>
              <w:t>and</w:t>
            </w:r>
            <w:r>
              <w:rPr>
                <w:spacing w:val="16"/>
                <w:sz w:val="24"/>
              </w:rPr>
              <w:t xml:space="preserve"> </w:t>
            </w:r>
            <w:r>
              <w:rPr>
                <w:sz w:val="24"/>
              </w:rPr>
              <w:t>secondary</w:t>
            </w:r>
            <w:r>
              <w:rPr>
                <w:spacing w:val="14"/>
                <w:sz w:val="24"/>
              </w:rPr>
              <w:t xml:space="preserve"> </w:t>
            </w:r>
            <w:r>
              <w:rPr>
                <w:sz w:val="24"/>
              </w:rPr>
              <w:t>data</w:t>
            </w:r>
            <w:r>
              <w:rPr>
                <w:spacing w:val="15"/>
                <w:sz w:val="24"/>
              </w:rPr>
              <w:t xml:space="preserve"> </w:t>
            </w:r>
            <w:r>
              <w:rPr>
                <w:sz w:val="24"/>
              </w:rPr>
              <w:t>and</w:t>
            </w:r>
            <w:r>
              <w:rPr>
                <w:spacing w:val="16"/>
                <w:sz w:val="24"/>
              </w:rPr>
              <w:t xml:space="preserve"> </w:t>
            </w:r>
            <w:r>
              <w:rPr>
                <w:spacing w:val="-2"/>
                <w:sz w:val="24"/>
              </w:rPr>
              <w:t>tools</w:t>
            </w:r>
          </w:p>
          <w:p w14:paraId="64747D2D">
            <w:pPr>
              <w:pStyle w:val="12"/>
              <w:spacing w:before="41"/>
              <w:ind w:left="4"/>
              <w:rPr>
                <w:sz w:val="24"/>
              </w:rPr>
            </w:pPr>
            <w:r>
              <w:rPr>
                <w:sz w:val="24"/>
              </w:rPr>
              <w:t>and</w:t>
            </w:r>
            <w:r>
              <w:rPr>
                <w:spacing w:val="-3"/>
                <w:sz w:val="24"/>
              </w:rPr>
              <w:t xml:space="preserve"> </w:t>
            </w:r>
            <w:r>
              <w:rPr>
                <w:sz w:val="24"/>
              </w:rPr>
              <w:t>techniques</w:t>
            </w:r>
            <w:r>
              <w:rPr>
                <w:spacing w:val="-2"/>
                <w:sz w:val="24"/>
              </w:rPr>
              <w:t xml:space="preserve"> </w:t>
            </w:r>
            <w:r>
              <w:rPr>
                <w:sz w:val="24"/>
              </w:rPr>
              <w:t>of</w:t>
            </w:r>
            <w:r>
              <w:rPr>
                <w:spacing w:val="-1"/>
                <w:sz w:val="24"/>
              </w:rPr>
              <w:t xml:space="preserve"> </w:t>
            </w:r>
            <w:r>
              <w:rPr>
                <w:spacing w:val="-4"/>
                <w:sz w:val="24"/>
              </w:rPr>
              <w:t>data.</w:t>
            </w:r>
          </w:p>
        </w:tc>
      </w:tr>
      <w:tr w14:paraId="4DDC6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89" w:type="dxa"/>
          </w:tcPr>
          <w:p w14:paraId="7E44ABCD">
            <w:pPr>
              <w:pStyle w:val="12"/>
              <w:spacing w:before="217"/>
              <w:ind w:left="6"/>
              <w:jc w:val="center"/>
              <w:rPr>
                <w:b/>
                <w:sz w:val="24"/>
              </w:rPr>
            </w:pPr>
            <w:r>
              <w:rPr>
                <w:b/>
                <w:spacing w:val="-5"/>
                <w:sz w:val="24"/>
              </w:rPr>
              <w:t>PO7</w:t>
            </w:r>
          </w:p>
        </w:tc>
        <w:tc>
          <w:tcPr>
            <w:tcW w:w="8383" w:type="dxa"/>
          </w:tcPr>
          <w:p w14:paraId="2B7FDC66">
            <w:pPr>
              <w:pStyle w:val="12"/>
              <w:spacing w:line="278" w:lineRule="auto"/>
              <w:ind w:left="4"/>
              <w:rPr>
                <w:sz w:val="24"/>
              </w:rPr>
            </w:pPr>
            <w:r>
              <w:rPr>
                <w:sz w:val="24"/>
              </w:rPr>
              <w:t>Understand</w:t>
            </w:r>
            <w:r>
              <w:rPr>
                <w:spacing w:val="29"/>
                <w:sz w:val="24"/>
              </w:rPr>
              <w:t xml:space="preserve"> </w:t>
            </w:r>
            <w:r>
              <w:rPr>
                <w:sz w:val="24"/>
              </w:rPr>
              <w:t>the methods</w:t>
            </w:r>
            <w:r>
              <w:rPr>
                <w:spacing w:val="31"/>
                <w:sz w:val="24"/>
              </w:rPr>
              <w:t xml:space="preserve"> </w:t>
            </w:r>
            <w:r>
              <w:rPr>
                <w:sz w:val="24"/>
              </w:rPr>
              <w:t>of collecting</w:t>
            </w:r>
            <w:r>
              <w:rPr>
                <w:spacing w:val="29"/>
                <w:sz w:val="24"/>
              </w:rPr>
              <w:t xml:space="preserve"> </w:t>
            </w:r>
            <w:r>
              <w:rPr>
                <w:sz w:val="24"/>
              </w:rPr>
              <w:t>primary and</w:t>
            </w:r>
            <w:r>
              <w:rPr>
                <w:spacing w:val="29"/>
                <w:sz w:val="24"/>
              </w:rPr>
              <w:t xml:space="preserve"> </w:t>
            </w:r>
            <w:r>
              <w:rPr>
                <w:sz w:val="24"/>
              </w:rPr>
              <w:t>secondary data. Construction</w:t>
            </w:r>
            <w:r>
              <w:rPr>
                <w:spacing w:val="29"/>
                <w:sz w:val="24"/>
              </w:rPr>
              <w:t xml:space="preserve"> </w:t>
            </w:r>
            <w:r>
              <w:rPr>
                <w:sz w:val="24"/>
              </w:rPr>
              <w:t>of scaling techniques and Determine the steps involved in design of questionnaire.</w:t>
            </w:r>
          </w:p>
          <w:p w14:paraId="6336F185">
            <w:pPr>
              <w:pStyle w:val="12"/>
              <w:spacing w:line="272" w:lineRule="exact"/>
              <w:ind w:left="4"/>
              <w:rPr>
                <w:sz w:val="24"/>
              </w:rPr>
            </w:pPr>
            <w:r>
              <w:rPr>
                <w:sz w:val="24"/>
              </w:rPr>
              <w:t>Analyse</w:t>
            </w:r>
            <w:r>
              <w:rPr>
                <w:spacing w:val="-4"/>
                <w:sz w:val="24"/>
              </w:rPr>
              <w:t xml:space="preserve"> </w:t>
            </w:r>
            <w:r>
              <w:rPr>
                <w:sz w:val="24"/>
              </w:rPr>
              <w:t>and</w:t>
            </w:r>
            <w:r>
              <w:rPr>
                <w:spacing w:val="-1"/>
                <w:sz w:val="24"/>
              </w:rPr>
              <w:t xml:space="preserve"> </w:t>
            </w:r>
            <w:r>
              <w:rPr>
                <w:sz w:val="24"/>
              </w:rPr>
              <w:t>preparation</w:t>
            </w:r>
            <w:r>
              <w:rPr>
                <w:spacing w:val="-1"/>
                <w:sz w:val="24"/>
              </w:rPr>
              <w:t xml:space="preserve"> </w:t>
            </w:r>
            <w:r>
              <w:rPr>
                <w:sz w:val="24"/>
              </w:rPr>
              <w:t>of</w:t>
            </w:r>
            <w:r>
              <w:rPr>
                <w:spacing w:val="-2"/>
                <w:sz w:val="24"/>
              </w:rPr>
              <w:t xml:space="preserve"> </w:t>
            </w:r>
            <w:r>
              <w:rPr>
                <w:sz w:val="24"/>
              </w:rPr>
              <w:t>project</w:t>
            </w:r>
            <w:r>
              <w:rPr>
                <w:spacing w:val="-1"/>
                <w:sz w:val="24"/>
              </w:rPr>
              <w:t xml:space="preserve"> </w:t>
            </w:r>
            <w:r>
              <w:rPr>
                <w:sz w:val="24"/>
              </w:rPr>
              <w:t>report</w:t>
            </w:r>
            <w:r>
              <w:rPr>
                <w:spacing w:val="-1"/>
                <w:sz w:val="24"/>
              </w:rPr>
              <w:t xml:space="preserve"> </w:t>
            </w:r>
            <w:r>
              <w:rPr>
                <w:sz w:val="24"/>
              </w:rPr>
              <w:t>for</w:t>
            </w:r>
            <w:r>
              <w:rPr>
                <w:spacing w:val="-1"/>
                <w:sz w:val="24"/>
              </w:rPr>
              <w:t xml:space="preserve"> </w:t>
            </w:r>
            <w:r>
              <w:rPr>
                <w:sz w:val="24"/>
              </w:rPr>
              <w:t>the</w:t>
            </w:r>
            <w:r>
              <w:rPr>
                <w:spacing w:val="-2"/>
                <w:sz w:val="24"/>
              </w:rPr>
              <w:t xml:space="preserve"> </w:t>
            </w:r>
            <w:r>
              <w:rPr>
                <w:sz w:val="24"/>
              </w:rPr>
              <w:t>Functional</w:t>
            </w:r>
            <w:r>
              <w:rPr>
                <w:spacing w:val="-1"/>
                <w:sz w:val="24"/>
              </w:rPr>
              <w:t xml:space="preserve"> </w:t>
            </w:r>
            <w:r>
              <w:rPr>
                <w:sz w:val="24"/>
              </w:rPr>
              <w:t>areas</w:t>
            </w:r>
            <w:r>
              <w:rPr>
                <w:spacing w:val="-1"/>
                <w:sz w:val="24"/>
              </w:rPr>
              <w:t xml:space="preserve"> </w:t>
            </w:r>
            <w:r>
              <w:rPr>
                <w:sz w:val="24"/>
              </w:rPr>
              <w:t>of</w:t>
            </w:r>
            <w:r>
              <w:rPr>
                <w:spacing w:val="-1"/>
                <w:sz w:val="24"/>
              </w:rPr>
              <w:t xml:space="preserve"> </w:t>
            </w:r>
            <w:r>
              <w:rPr>
                <w:spacing w:val="-2"/>
                <w:sz w:val="24"/>
              </w:rPr>
              <w:t>research.</w:t>
            </w:r>
          </w:p>
        </w:tc>
      </w:tr>
      <w:tr w14:paraId="0E547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89" w:type="dxa"/>
          </w:tcPr>
          <w:p w14:paraId="1C172A8A">
            <w:pPr>
              <w:pStyle w:val="12"/>
              <w:spacing w:before="218"/>
              <w:ind w:left="6"/>
              <w:jc w:val="center"/>
              <w:rPr>
                <w:b/>
                <w:sz w:val="24"/>
              </w:rPr>
            </w:pPr>
            <w:r>
              <w:rPr>
                <w:b/>
                <w:spacing w:val="-5"/>
                <w:sz w:val="24"/>
              </w:rPr>
              <w:t>PO8</w:t>
            </w:r>
          </w:p>
        </w:tc>
        <w:tc>
          <w:tcPr>
            <w:tcW w:w="8383" w:type="dxa"/>
          </w:tcPr>
          <w:p w14:paraId="3FC79E97">
            <w:pPr>
              <w:pStyle w:val="12"/>
              <w:tabs>
                <w:tab w:val="left" w:pos="1297"/>
                <w:tab w:val="left" w:pos="2084"/>
                <w:tab w:val="left" w:pos="3472"/>
                <w:tab w:val="left" w:pos="4497"/>
                <w:tab w:val="left" w:pos="5413"/>
                <w:tab w:val="left" w:pos="6485"/>
                <w:tab w:val="left" w:pos="7473"/>
              </w:tabs>
              <w:spacing w:line="276" w:lineRule="auto"/>
              <w:ind w:left="4" w:right="99"/>
              <w:rPr>
                <w:sz w:val="24"/>
              </w:rPr>
            </w:pPr>
            <w:r>
              <w:rPr>
                <w:sz w:val="24"/>
              </w:rPr>
              <w:t>Determine</w:t>
            </w:r>
            <w:r>
              <w:rPr>
                <w:spacing w:val="40"/>
                <w:sz w:val="24"/>
              </w:rPr>
              <w:t xml:space="preserve"> </w:t>
            </w:r>
            <w:r>
              <w:rPr>
                <w:sz w:val="24"/>
              </w:rPr>
              <w:t>the</w:t>
            </w:r>
            <w:r>
              <w:rPr>
                <w:spacing w:val="40"/>
                <w:sz w:val="24"/>
              </w:rPr>
              <w:t xml:space="preserve"> </w:t>
            </w:r>
            <w:r>
              <w:rPr>
                <w:sz w:val="24"/>
              </w:rPr>
              <w:t>functional</w:t>
            </w:r>
            <w:r>
              <w:rPr>
                <w:spacing w:val="40"/>
                <w:sz w:val="24"/>
              </w:rPr>
              <w:t xml:space="preserve"> </w:t>
            </w:r>
            <w:r>
              <w:rPr>
                <w:sz w:val="24"/>
              </w:rPr>
              <w:t>areas</w:t>
            </w:r>
            <w:r>
              <w:rPr>
                <w:spacing w:val="40"/>
                <w:sz w:val="24"/>
              </w:rPr>
              <w:t xml:space="preserve"> </w:t>
            </w:r>
            <w:r>
              <w:rPr>
                <w:sz w:val="24"/>
              </w:rPr>
              <w:t>of</w:t>
            </w:r>
            <w:r>
              <w:rPr>
                <w:spacing w:val="40"/>
                <w:sz w:val="24"/>
              </w:rPr>
              <w:t xml:space="preserve"> </w:t>
            </w:r>
            <w:r>
              <w:rPr>
                <w:sz w:val="24"/>
              </w:rPr>
              <w:t>management</w:t>
            </w:r>
            <w:r>
              <w:rPr>
                <w:spacing w:val="40"/>
                <w:sz w:val="24"/>
              </w:rPr>
              <w:t xml:space="preserve"> </w:t>
            </w:r>
            <w:r>
              <w:rPr>
                <w:sz w:val="24"/>
              </w:rPr>
              <w:t>such</w:t>
            </w:r>
            <w:r>
              <w:rPr>
                <w:spacing w:val="40"/>
                <w:sz w:val="24"/>
              </w:rPr>
              <w:t xml:space="preserve"> </w:t>
            </w:r>
            <w:r>
              <w:rPr>
                <w:sz w:val="24"/>
              </w:rPr>
              <w:t>as</w:t>
            </w:r>
            <w:r>
              <w:rPr>
                <w:spacing w:val="40"/>
                <w:sz w:val="24"/>
              </w:rPr>
              <w:t xml:space="preserve"> </w:t>
            </w:r>
            <w:r>
              <w:rPr>
                <w:sz w:val="24"/>
              </w:rPr>
              <w:t>Production,</w:t>
            </w:r>
            <w:r>
              <w:rPr>
                <w:spacing w:val="40"/>
                <w:sz w:val="24"/>
              </w:rPr>
              <w:t xml:space="preserve"> </w:t>
            </w:r>
            <w:r>
              <w:rPr>
                <w:sz w:val="24"/>
              </w:rPr>
              <w:t>purchasing,</w:t>
            </w:r>
            <w:r>
              <w:rPr>
                <w:spacing w:val="80"/>
                <w:sz w:val="24"/>
              </w:rPr>
              <w:t xml:space="preserve"> </w:t>
            </w:r>
            <w:r>
              <w:rPr>
                <w:spacing w:val="-2"/>
                <w:sz w:val="24"/>
              </w:rPr>
              <w:t>marketing,</w:t>
            </w:r>
            <w:r>
              <w:rPr>
                <w:sz w:val="24"/>
              </w:rPr>
              <w:tab/>
            </w:r>
            <w:r>
              <w:rPr>
                <w:spacing w:val="-2"/>
                <w:sz w:val="24"/>
              </w:rPr>
              <w:t>sales,</w:t>
            </w:r>
            <w:r>
              <w:rPr>
                <w:sz w:val="24"/>
              </w:rPr>
              <w:tab/>
            </w:r>
            <w:r>
              <w:rPr>
                <w:spacing w:val="-2"/>
                <w:sz w:val="24"/>
              </w:rPr>
              <w:t>advertising,</w:t>
            </w:r>
            <w:r>
              <w:rPr>
                <w:sz w:val="24"/>
              </w:rPr>
              <w:tab/>
            </w:r>
            <w:r>
              <w:rPr>
                <w:spacing w:val="-2"/>
                <w:sz w:val="24"/>
              </w:rPr>
              <w:t>finance,</w:t>
            </w:r>
            <w:r>
              <w:rPr>
                <w:sz w:val="24"/>
              </w:rPr>
              <w:tab/>
            </w:r>
            <w:r>
              <w:rPr>
                <w:spacing w:val="-4"/>
                <w:sz w:val="24"/>
              </w:rPr>
              <w:t>human</w:t>
            </w:r>
            <w:r>
              <w:rPr>
                <w:sz w:val="24"/>
              </w:rPr>
              <w:tab/>
            </w:r>
            <w:r>
              <w:rPr>
                <w:spacing w:val="-2"/>
                <w:sz w:val="24"/>
              </w:rPr>
              <w:t>resource</w:t>
            </w:r>
            <w:r>
              <w:rPr>
                <w:sz w:val="24"/>
              </w:rPr>
              <w:tab/>
            </w:r>
            <w:r>
              <w:rPr>
                <w:spacing w:val="-2"/>
                <w:sz w:val="24"/>
              </w:rPr>
              <w:t>system,</w:t>
            </w:r>
            <w:r>
              <w:rPr>
                <w:sz w:val="24"/>
              </w:rPr>
              <w:tab/>
            </w:r>
            <w:r>
              <w:rPr>
                <w:spacing w:val="-2"/>
                <w:sz w:val="24"/>
              </w:rPr>
              <w:t>Industry</w:t>
            </w:r>
          </w:p>
          <w:p w14:paraId="681BD202">
            <w:pPr>
              <w:pStyle w:val="12"/>
              <w:ind w:left="4"/>
              <w:rPr>
                <w:sz w:val="24"/>
              </w:rPr>
            </w:pPr>
            <w:r>
              <w:rPr>
                <w:sz w:val="24"/>
              </w:rPr>
              <w:t>4.0Understand</w:t>
            </w:r>
            <w:r>
              <w:rPr>
                <w:spacing w:val="-3"/>
                <w:sz w:val="24"/>
              </w:rPr>
              <w:t xml:space="preserve"> </w:t>
            </w:r>
            <w:r>
              <w:rPr>
                <w:sz w:val="24"/>
              </w:rPr>
              <w:t>the</w:t>
            </w:r>
            <w:r>
              <w:rPr>
                <w:spacing w:val="-1"/>
                <w:sz w:val="24"/>
              </w:rPr>
              <w:t xml:space="preserve"> </w:t>
            </w:r>
            <w:r>
              <w:rPr>
                <w:sz w:val="24"/>
              </w:rPr>
              <w:t>SERQUAL of</w:t>
            </w:r>
            <w:r>
              <w:rPr>
                <w:spacing w:val="-2"/>
                <w:sz w:val="24"/>
              </w:rPr>
              <w:t xml:space="preserve"> </w:t>
            </w:r>
            <w:r>
              <w:rPr>
                <w:sz w:val="24"/>
              </w:rPr>
              <w:t>the various</w:t>
            </w:r>
            <w:r>
              <w:rPr>
                <w:spacing w:val="-1"/>
                <w:sz w:val="24"/>
              </w:rPr>
              <w:t xml:space="preserve"> </w:t>
            </w:r>
            <w:r>
              <w:rPr>
                <w:sz w:val="24"/>
              </w:rPr>
              <w:t>service</w:t>
            </w:r>
            <w:r>
              <w:rPr>
                <w:spacing w:val="-1"/>
                <w:sz w:val="24"/>
              </w:rPr>
              <w:t xml:space="preserve"> </w:t>
            </w:r>
            <w:r>
              <w:rPr>
                <w:spacing w:val="-2"/>
                <w:sz w:val="24"/>
              </w:rPr>
              <w:t>industries.</w:t>
            </w:r>
          </w:p>
        </w:tc>
      </w:tr>
      <w:tr w14:paraId="34DE7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89" w:type="dxa"/>
          </w:tcPr>
          <w:p w14:paraId="5980500F">
            <w:pPr>
              <w:pStyle w:val="12"/>
              <w:spacing w:before="59"/>
              <w:ind w:left="6"/>
              <w:jc w:val="center"/>
              <w:rPr>
                <w:b/>
                <w:sz w:val="24"/>
              </w:rPr>
            </w:pPr>
            <w:r>
              <w:rPr>
                <w:b/>
                <w:spacing w:val="-5"/>
                <w:sz w:val="24"/>
              </w:rPr>
              <w:t>PO9</w:t>
            </w:r>
          </w:p>
        </w:tc>
        <w:tc>
          <w:tcPr>
            <w:tcW w:w="8383" w:type="dxa"/>
          </w:tcPr>
          <w:p w14:paraId="2A8C4756">
            <w:pPr>
              <w:pStyle w:val="12"/>
              <w:spacing w:line="275" w:lineRule="exact"/>
              <w:ind w:left="4"/>
              <w:rPr>
                <w:sz w:val="24"/>
              </w:rPr>
            </w:pPr>
            <w:r>
              <w:rPr>
                <w:sz w:val="24"/>
              </w:rPr>
              <w:t>Analyse</w:t>
            </w:r>
            <w:r>
              <w:rPr>
                <w:spacing w:val="44"/>
                <w:sz w:val="24"/>
              </w:rPr>
              <w:t xml:space="preserve"> </w:t>
            </w:r>
            <w:r>
              <w:rPr>
                <w:sz w:val="24"/>
              </w:rPr>
              <w:t>the</w:t>
            </w:r>
            <w:r>
              <w:rPr>
                <w:spacing w:val="48"/>
                <w:sz w:val="24"/>
              </w:rPr>
              <w:t xml:space="preserve"> </w:t>
            </w:r>
            <w:r>
              <w:rPr>
                <w:sz w:val="24"/>
              </w:rPr>
              <w:t>various</w:t>
            </w:r>
            <w:r>
              <w:rPr>
                <w:spacing w:val="48"/>
                <w:sz w:val="24"/>
              </w:rPr>
              <w:t xml:space="preserve"> </w:t>
            </w:r>
            <w:r>
              <w:rPr>
                <w:sz w:val="24"/>
              </w:rPr>
              <w:t>aspect</w:t>
            </w:r>
            <w:r>
              <w:rPr>
                <w:spacing w:val="48"/>
                <w:sz w:val="24"/>
              </w:rPr>
              <w:t xml:space="preserve"> </w:t>
            </w:r>
            <w:r>
              <w:rPr>
                <w:sz w:val="24"/>
              </w:rPr>
              <w:t>of</w:t>
            </w:r>
            <w:r>
              <w:rPr>
                <w:spacing w:val="48"/>
                <w:sz w:val="24"/>
              </w:rPr>
              <w:t xml:space="preserve"> </w:t>
            </w:r>
            <w:r>
              <w:rPr>
                <w:sz w:val="24"/>
              </w:rPr>
              <w:t>business</w:t>
            </w:r>
            <w:r>
              <w:rPr>
                <w:spacing w:val="47"/>
                <w:sz w:val="24"/>
              </w:rPr>
              <w:t xml:space="preserve"> </w:t>
            </w:r>
            <w:r>
              <w:rPr>
                <w:sz w:val="24"/>
              </w:rPr>
              <w:t>research</w:t>
            </w:r>
            <w:r>
              <w:rPr>
                <w:spacing w:val="48"/>
                <w:sz w:val="24"/>
              </w:rPr>
              <w:t xml:space="preserve"> </w:t>
            </w:r>
            <w:r>
              <w:rPr>
                <w:sz w:val="24"/>
              </w:rPr>
              <w:t>in</w:t>
            </w:r>
            <w:r>
              <w:rPr>
                <w:spacing w:val="47"/>
                <w:sz w:val="24"/>
              </w:rPr>
              <w:t xml:space="preserve"> </w:t>
            </w:r>
            <w:r>
              <w:rPr>
                <w:sz w:val="24"/>
              </w:rPr>
              <w:t>the</w:t>
            </w:r>
            <w:r>
              <w:rPr>
                <w:spacing w:val="49"/>
                <w:sz w:val="24"/>
              </w:rPr>
              <w:t xml:space="preserve"> </w:t>
            </w:r>
            <w:r>
              <w:rPr>
                <w:sz w:val="24"/>
              </w:rPr>
              <w:t>area</w:t>
            </w:r>
            <w:r>
              <w:rPr>
                <w:spacing w:val="45"/>
                <w:sz w:val="24"/>
              </w:rPr>
              <w:t xml:space="preserve"> </w:t>
            </w:r>
            <w:r>
              <w:rPr>
                <w:sz w:val="24"/>
              </w:rPr>
              <w:t>of</w:t>
            </w:r>
            <w:r>
              <w:rPr>
                <w:spacing w:val="48"/>
                <w:sz w:val="24"/>
              </w:rPr>
              <w:t xml:space="preserve"> </w:t>
            </w:r>
            <w:r>
              <w:rPr>
                <w:sz w:val="24"/>
              </w:rPr>
              <w:t>marketing,</w:t>
            </w:r>
            <w:r>
              <w:rPr>
                <w:spacing w:val="47"/>
                <w:sz w:val="24"/>
              </w:rPr>
              <w:t xml:space="preserve"> </w:t>
            </w:r>
            <w:r>
              <w:rPr>
                <w:spacing w:val="-2"/>
                <w:sz w:val="24"/>
              </w:rPr>
              <w:t>human</w:t>
            </w:r>
          </w:p>
          <w:p w14:paraId="629979B1">
            <w:pPr>
              <w:pStyle w:val="12"/>
              <w:spacing w:before="41"/>
              <w:ind w:left="4"/>
              <w:rPr>
                <w:sz w:val="24"/>
              </w:rPr>
            </w:pPr>
            <w:r>
              <w:rPr>
                <w:sz w:val="24"/>
              </w:rPr>
              <w:t>resource</w:t>
            </w:r>
            <w:r>
              <w:rPr>
                <w:spacing w:val="-3"/>
                <w:sz w:val="24"/>
              </w:rPr>
              <w:t xml:space="preserve"> </w:t>
            </w:r>
            <w:r>
              <w:rPr>
                <w:sz w:val="24"/>
              </w:rPr>
              <w:t>and</w:t>
            </w:r>
            <w:r>
              <w:rPr>
                <w:spacing w:val="1"/>
                <w:sz w:val="24"/>
              </w:rPr>
              <w:t xml:space="preserve"> </w:t>
            </w:r>
            <w:r>
              <w:rPr>
                <w:spacing w:val="-2"/>
                <w:sz w:val="24"/>
              </w:rPr>
              <w:t>Finance.</w:t>
            </w:r>
          </w:p>
        </w:tc>
      </w:tr>
      <w:tr w14:paraId="6C022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989" w:type="dxa"/>
          </w:tcPr>
          <w:p w14:paraId="55B37B5B">
            <w:pPr>
              <w:pStyle w:val="12"/>
              <w:spacing w:before="56"/>
              <w:ind w:left="6"/>
              <w:jc w:val="center"/>
              <w:rPr>
                <w:b/>
                <w:sz w:val="24"/>
              </w:rPr>
            </w:pPr>
            <w:r>
              <w:rPr>
                <w:b/>
                <w:spacing w:val="-4"/>
                <w:sz w:val="24"/>
              </w:rPr>
              <w:t>PO10</w:t>
            </w:r>
          </w:p>
        </w:tc>
        <w:tc>
          <w:tcPr>
            <w:tcW w:w="8383" w:type="dxa"/>
          </w:tcPr>
          <w:p w14:paraId="61902514">
            <w:pPr>
              <w:pStyle w:val="12"/>
              <w:spacing w:line="275" w:lineRule="exact"/>
              <w:ind w:left="4"/>
              <w:rPr>
                <w:sz w:val="24"/>
              </w:rPr>
            </w:pPr>
            <w:r>
              <w:rPr>
                <w:sz w:val="24"/>
              </w:rPr>
              <w:t>Analyse</w:t>
            </w:r>
            <w:r>
              <w:rPr>
                <w:spacing w:val="15"/>
                <w:sz w:val="24"/>
              </w:rPr>
              <w:t xml:space="preserve"> </w:t>
            </w:r>
            <w:r>
              <w:rPr>
                <w:sz w:val="24"/>
              </w:rPr>
              <w:t>the</w:t>
            </w:r>
            <w:r>
              <w:rPr>
                <w:spacing w:val="19"/>
                <w:sz w:val="24"/>
              </w:rPr>
              <w:t xml:space="preserve"> </w:t>
            </w:r>
            <w:r>
              <w:rPr>
                <w:sz w:val="24"/>
              </w:rPr>
              <w:t>various</w:t>
            </w:r>
            <w:r>
              <w:rPr>
                <w:spacing w:val="20"/>
                <w:sz w:val="24"/>
              </w:rPr>
              <w:t xml:space="preserve"> </w:t>
            </w:r>
            <w:r>
              <w:rPr>
                <w:sz w:val="24"/>
              </w:rPr>
              <w:t>financial</w:t>
            </w:r>
            <w:r>
              <w:rPr>
                <w:spacing w:val="17"/>
                <w:sz w:val="24"/>
              </w:rPr>
              <w:t xml:space="preserve"> </w:t>
            </w:r>
            <w:r>
              <w:rPr>
                <w:sz w:val="24"/>
              </w:rPr>
              <w:t>and</w:t>
            </w:r>
            <w:r>
              <w:rPr>
                <w:spacing w:val="20"/>
                <w:sz w:val="24"/>
              </w:rPr>
              <w:t xml:space="preserve"> </w:t>
            </w:r>
            <w:r>
              <w:rPr>
                <w:sz w:val="24"/>
              </w:rPr>
              <w:t>accounting</w:t>
            </w:r>
            <w:r>
              <w:rPr>
                <w:spacing w:val="17"/>
                <w:sz w:val="24"/>
              </w:rPr>
              <w:t xml:space="preserve"> </w:t>
            </w:r>
            <w:r>
              <w:rPr>
                <w:sz w:val="24"/>
              </w:rPr>
              <w:t>concept</w:t>
            </w:r>
            <w:r>
              <w:rPr>
                <w:spacing w:val="18"/>
                <w:sz w:val="24"/>
              </w:rPr>
              <w:t xml:space="preserve"> </w:t>
            </w:r>
            <w:r>
              <w:rPr>
                <w:sz w:val="24"/>
              </w:rPr>
              <w:t>including</w:t>
            </w:r>
            <w:r>
              <w:rPr>
                <w:spacing w:val="18"/>
                <w:sz w:val="24"/>
              </w:rPr>
              <w:t xml:space="preserve"> </w:t>
            </w:r>
            <w:r>
              <w:rPr>
                <w:sz w:val="24"/>
              </w:rPr>
              <w:t>Balance</w:t>
            </w:r>
            <w:r>
              <w:rPr>
                <w:spacing w:val="19"/>
                <w:sz w:val="24"/>
              </w:rPr>
              <w:t xml:space="preserve"> </w:t>
            </w:r>
            <w:r>
              <w:rPr>
                <w:sz w:val="24"/>
              </w:rPr>
              <w:t>sheet</w:t>
            </w:r>
            <w:r>
              <w:rPr>
                <w:spacing w:val="18"/>
                <w:sz w:val="24"/>
              </w:rPr>
              <w:t xml:space="preserve"> </w:t>
            </w:r>
            <w:r>
              <w:rPr>
                <w:sz w:val="24"/>
              </w:rPr>
              <w:t>,</w:t>
            </w:r>
            <w:r>
              <w:rPr>
                <w:spacing w:val="18"/>
                <w:sz w:val="24"/>
              </w:rPr>
              <w:t xml:space="preserve"> </w:t>
            </w:r>
            <w:r>
              <w:rPr>
                <w:spacing w:val="-2"/>
                <w:sz w:val="24"/>
              </w:rPr>
              <w:t>trial</w:t>
            </w:r>
          </w:p>
          <w:p w14:paraId="71EB53FE">
            <w:pPr>
              <w:pStyle w:val="12"/>
              <w:spacing w:before="41"/>
              <w:ind w:left="4"/>
              <w:rPr>
                <w:sz w:val="24"/>
              </w:rPr>
            </w:pPr>
            <w:r>
              <w:rPr>
                <w:sz w:val="24"/>
              </w:rPr>
              <w:t>balance,</w:t>
            </w:r>
            <w:r>
              <w:rPr>
                <w:spacing w:val="-2"/>
                <w:sz w:val="24"/>
              </w:rPr>
              <w:t xml:space="preserve"> etc.,</w:t>
            </w:r>
          </w:p>
        </w:tc>
      </w:tr>
    </w:tbl>
    <w:p w14:paraId="2ABB44CB">
      <w:pPr>
        <w:pStyle w:val="12"/>
        <w:rPr>
          <w:sz w:val="24"/>
        </w:rPr>
        <w:sectPr>
          <w:pgSz w:w="12240" w:h="15840"/>
          <w:pgMar w:top="860" w:right="360" w:bottom="540" w:left="360" w:header="310" w:footer="354" w:gutter="0"/>
          <w:cols w:space="720" w:num="1"/>
        </w:sectPr>
      </w:pPr>
    </w:p>
    <w:p w14:paraId="6D4AE0B5">
      <w:pPr>
        <w:pStyle w:val="7"/>
      </w:pPr>
      <w:r>
        <w:drawing>
          <wp:anchor distT="0" distB="0" distL="0" distR="0" simplePos="0" relativeHeight="251665408" behindDoc="1" locked="0" layoutInCell="1" allowOverlap="1">
            <wp:simplePos x="0" y="0"/>
            <wp:positionH relativeFrom="page">
              <wp:posOffset>2743200</wp:posOffset>
            </wp:positionH>
            <wp:positionV relativeFrom="page">
              <wp:posOffset>4114800</wp:posOffset>
            </wp:positionV>
            <wp:extent cx="2463800" cy="2051050"/>
            <wp:effectExtent l="0" t="0" r="0" b="0"/>
            <wp:wrapNone/>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5" cstate="print"/>
                    <a:stretch>
                      <a:fillRect/>
                    </a:stretch>
                  </pic:blipFill>
                  <pic:spPr>
                    <a:xfrm>
                      <a:off x="0" y="0"/>
                      <a:ext cx="2463800" cy="2051313"/>
                    </a:xfrm>
                    <a:prstGeom prst="rect">
                      <a:avLst/>
                    </a:prstGeom>
                  </pic:spPr>
                </pic:pic>
              </a:graphicData>
            </a:graphic>
          </wp:anchor>
        </w:drawing>
      </w:r>
    </w:p>
    <w:p w14:paraId="6C9B6C19">
      <w:pPr>
        <w:pStyle w:val="7"/>
        <w:spacing w:before="24"/>
      </w:pPr>
    </w:p>
    <w:p w14:paraId="218EEE19">
      <w:pPr>
        <w:pStyle w:val="3"/>
        <w:ind w:right="0"/>
        <w:jc w:val="left"/>
      </w:pPr>
      <w:r>
        <w:t>PROGRAM</w:t>
      </w:r>
      <w:r>
        <w:rPr>
          <w:spacing w:val="-2"/>
        </w:rPr>
        <w:t xml:space="preserve"> </w:t>
      </w:r>
      <w:r>
        <w:t>SPECIFIC</w:t>
      </w:r>
      <w:r>
        <w:rPr>
          <w:spacing w:val="1"/>
        </w:rPr>
        <w:t xml:space="preserve"> </w:t>
      </w:r>
      <w:r>
        <w:rPr>
          <w:spacing w:val="-2"/>
        </w:rPr>
        <w:t>OUTCOMES</w:t>
      </w:r>
    </w:p>
    <w:p w14:paraId="03510808">
      <w:pPr>
        <w:pStyle w:val="7"/>
        <w:spacing w:before="13"/>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2"/>
        <w:gridCol w:w="8143"/>
      </w:tblGrid>
      <w:tr w14:paraId="67822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02" w:type="dxa"/>
          </w:tcPr>
          <w:p w14:paraId="56ADD14E">
            <w:pPr>
              <w:pStyle w:val="12"/>
              <w:spacing w:line="275" w:lineRule="exact"/>
              <w:ind w:left="11"/>
              <w:jc w:val="center"/>
              <w:rPr>
                <w:sz w:val="24"/>
              </w:rPr>
            </w:pPr>
            <w:r>
              <w:rPr>
                <w:sz w:val="24"/>
              </w:rPr>
              <w:t xml:space="preserve">PSO 1 </w:t>
            </w:r>
            <w:r>
              <w:rPr>
                <w:spacing w:val="-10"/>
                <w:sz w:val="24"/>
              </w:rPr>
              <w:t>:</w:t>
            </w:r>
          </w:p>
        </w:tc>
        <w:tc>
          <w:tcPr>
            <w:tcW w:w="8143" w:type="dxa"/>
          </w:tcPr>
          <w:p w14:paraId="6543723B">
            <w:pPr>
              <w:pStyle w:val="12"/>
              <w:spacing w:line="275" w:lineRule="exact"/>
              <w:rPr>
                <w:sz w:val="24"/>
              </w:rPr>
            </w:pPr>
            <w:r>
              <w:rPr>
                <w:sz w:val="24"/>
              </w:rPr>
              <w:t>Understand</w:t>
            </w:r>
            <w:r>
              <w:rPr>
                <w:spacing w:val="-3"/>
                <w:sz w:val="24"/>
              </w:rPr>
              <w:t xml:space="preserve"> </w:t>
            </w:r>
            <w:r>
              <w:rPr>
                <w:sz w:val="24"/>
              </w:rPr>
              <w:t>of</w:t>
            </w:r>
            <w:r>
              <w:rPr>
                <w:spacing w:val="-1"/>
                <w:sz w:val="24"/>
              </w:rPr>
              <w:t xml:space="preserve"> </w:t>
            </w:r>
            <w:r>
              <w:rPr>
                <w:sz w:val="24"/>
              </w:rPr>
              <w:t>the</w:t>
            </w:r>
            <w:r>
              <w:rPr>
                <w:spacing w:val="-1"/>
                <w:sz w:val="24"/>
              </w:rPr>
              <w:t xml:space="preserve"> </w:t>
            </w:r>
            <w:r>
              <w:rPr>
                <w:sz w:val="24"/>
              </w:rPr>
              <w:t xml:space="preserve">corporate </w:t>
            </w:r>
            <w:r>
              <w:rPr>
                <w:spacing w:val="-2"/>
                <w:sz w:val="24"/>
              </w:rPr>
              <w:t>world</w:t>
            </w:r>
          </w:p>
        </w:tc>
      </w:tr>
      <w:tr w14:paraId="5E715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102" w:type="dxa"/>
          </w:tcPr>
          <w:p w14:paraId="07A783B9">
            <w:pPr>
              <w:pStyle w:val="12"/>
              <w:spacing w:before="157"/>
              <w:ind w:left="11"/>
              <w:jc w:val="center"/>
              <w:rPr>
                <w:sz w:val="24"/>
              </w:rPr>
            </w:pPr>
            <w:r>
              <w:rPr>
                <w:sz w:val="24"/>
              </w:rPr>
              <w:t xml:space="preserve">PSO 2 </w:t>
            </w:r>
            <w:r>
              <w:rPr>
                <w:spacing w:val="-10"/>
                <w:sz w:val="24"/>
              </w:rPr>
              <w:t>:</w:t>
            </w:r>
          </w:p>
        </w:tc>
        <w:tc>
          <w:tcPr>
            <w:tcW w:w="8143" w:type="dxa"/>
          </w:tcPr>
          <w:p w14:paraId="40750688">
            <w:pPr>
              <w:pStyle w:val="12"/>
              <w:spacing w:line="275" w:lineRule="exact"/>
              <w:rPr>
                <w:sz w:val="24"/>
              </w:rPr>
            </w:pPr>
            <w:r>
              <w:rPr>
                <w:sz w:val="24"/>
              </w:rPr>
              <w:t>Analyse</w:t>
            </w:r>
            <w:r>
              <w:rPr>
                <w:spacing w:val="37"/>
                <w:sz w:val="24"/>
              </w:rPr>
              <w:t xml:space="preserve"> </w:t>
            </w:r>
            <w:r>
              <w:rPr>
                <w:sz w:val="24"/>
              </w:rPr>
              <w:t>the</w:t>
            </w:r>
            <w:r>
              <w:rPr>
                <w:spacing w:val="41"/>
                <w:sz w:val="24"/>
              </w:rPr>
              <w:t xml:space="preserve"> </w:t>
            </w:r>
            <w:r>
              <w:rPr>
                <w:sz w:val="24"/>
              </w:rPr>
              <w:t>theoretical</w:t>
            </w:r>
            <w:r>
              <w:rPr>
                <w:spacing w:val="42"/>
                <w:sz w:val="24"/>
              </w:rPr>
              <w:t xml:space="preserve"> </w:t>
            </w:r>
            <w:r>
              <w:rPr>
                <w:sz w:val="24"/>
              </w:rPr>
              <w:t>knowledge</w:t>
            </w:r>
            <w:r>
              <w:rPr>
                <w:spacing w:val="38"/>
                <w:sz w:val="24"/>
              </w:rPr>
              <w:t xml:space="preserve"> </w:t>
            </w:r>
            <w:r>
              <w:rPr>
                <w:sz w:val="24"/>
              </w:rPr>
              <w:t>with</w:t>
            </w:r>
            <w:r>
              <w:rPr>
                <w:spacing w:val="40"/>
                <w:sz w:val="24"/>
              </w:rPr>
              <w:t xml:space="preserve"> </w:t>
            </w:r>
            <w:r>
              <w:rPr>
                <w:sz w:val="24"/>
              </w:rPr>
              <w:t>the</w:t>
            </w:r>
            <w:r>
              <w:rPr>
                <w:spacing w:val="41"/>
                <w:sz w:val="24"/>
              </w:rPr>
              <w:t xml:space="preserve"> </w:t>
            </w:r>
            <w:r>
              <w:rPr>
                <w:sz w:val="24"/>
              </w:rPr>
              <w:t>practical</w:t>
            </w:r>
            <w:r>
              <w:rPr>
                <w:spacing w:val="40"/>
                <w:sz w:val="24"/>
              </w:rPr>
              <w:t xml:space="preserve"> </w:t>
            </w:r>
            <w:r>
              <w:rPr>
                <w:sz w:val="24"/>
              </w:rPr>
              <w:t>aspects</w:t>
            </w:r>
            <w:r>
              <w:rPr>
                <w:spacing w:val="40"/>
                <w:sz w:val="24"/>
              </w:rPr>
              <w:t xml:space="preserve"> </w:t>
            </w:r>
            <w:r>
              <w:rPr>
                <w:sz w:val="24"/>
              </w:rPr>
              <w:t>of</w:t>
            </w:r>
            <w:r>
              <w:rPr>
                <w:spacing w:val="48"/>
                <w:sz w:val="24"/>
              </w:rPr>
              <w:t xml:space="preserve"> </w:t>
            </w:r>
            <w:r>
              <w:rPr>
                <w:spacing w:val="-2"/>
                <w:sz w:val="24"/>
              </w:rPr>
              <w:t>Organizational</w:t>
            </w:r>
          </w:p>
          <w:p w14:paraId="64885D54">
            <w:pPr>
              <w:pStyle w:val="12"/>
              <w:spacing w:before="41"/>
              <w:rPr>
                <w:sz w:val="24"/>
              </w:rPr>
            </w:pPr>
            <w:r>
              <w:rPr>
                <w:sz w:val="24"/>
              </w:rPr>
              <w:t>setting</w:t>
            </w:r>
            <w:r>
              <w:rPr>
                <w:spacing w:val="-1"/>
                <w:sz w:val="24"/>
              </w:rPr>
              <w:t xml:space="preserve"> </w:t>
            </w:r>
            <w:r>
              <w:rPr>
                <w:sz w:val="24"/>
              </w:rPr>
              <w:t>and</w:t>
            </w:r>
            <w:r>
              <w:rPr>
                <w:spacing w:val="-1"/>
                <w:sz w:val="24"/>
              </w:rPr>
              <w:t xml:space="preserve"> </w:t>
            </w:r>
            <w:r>
              <w:rPr>
                <w:sz w:val="24"/>
              </w:rPr>
              <w:t>techniques</w:t>
            </w:r>
            <w:r>
              <w:rPr>
                <w:spacing w:val="-1"/>
                <w:sz w:val="24"/>
              </w:rPr>
              <w:t xml:space="preserve"> </w:t>
            </w:r>
            <w:r>
              <w:rPr>
                <w:sz w:val="24"/>
              </w:rPr>
              <w:t>or</w:t>
            </w:r>
            <w:r>
              <w:rPr>
                <w:spacing w:val="1"/>
                <w:sz w:val="24"/>
              </w:rPr>
              <w:t xml:space="preserve"> </w:t>
            </w:r>
            <w:r>
              <w:rPr>
                <w:spacing w:val="-2"/>
                <w:sz w:val="24"/>
              </w:rPr>
              <w:t>management.</w:t>
            </w:r>
          </w:p>
        </w:tc>
      </w:tr>
      <w:tr w14:paraId="2D3E1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102" w:type="dxa"/>
          </w:tcPr>
          <w:p w14:paraId="3DE7EDB9">
            <w:pPr>
              <w:pStyle w:val="12"/>
              <w:spacing w:before="157"/>
              <w:ind w:left="11"/>
              <w:jc w:val="center"/>
              <w:rPr>
                <w:sz w:val="24"/>
              </w:rPr>
            </w:pPr>
            <w:r>
              <w:rPr>
                <w:sz w:val="24"/>
              </w:rPr>
              <w:t xml:space="preserve">PSO 3 </w:t>
            </w:r>
            <w:r>
              <w:rPr>
                <w:spacing w:val="-10"/>
                <w:sz w:val="24"/>
              </w:rPr>
              <w:t>:</w:t>
            </w:r>
          </w:p>
        </w:tc>
        <w:tc>
          <w:tcPr>
            <w:tcW w:w="8143" w:type="dxa"/>
          </w:tcPr>
          <w:p w14:paraId="0597B198">
            <w:pPr>
              <w:pStyle w:val="12"/>
              <w:spacing w:line="275" w:lineRule="exact"/>
              <w:rPr>
                <w:sz w:val="24"/>
              </w:rPr>
            </w:pPr>
            <w:r>
              <w:rPr>
                <w:sz w:val="24"/>
              </w:rPr>
              <w:t>Determine</w:t>
            </w:r>
            <w:r>
              <w:rPr>
                <w:spacing w:val="76"/>
                <w:sz w:val="24"/>
              </w:rPr>
              <w:t xml:space="preserve"> </w:t>
            </w:r>
            <w:r>
              <w:rPr>
                <w:sz w:val="24"/>
              </w:rPr>
              <w:t>conceptual</w:t>
            </w:r>
            <w:r>
              <w:rPr>
                <w:spacing w:val="79"/>
                <w:sz w:val="24"/>
              </w:rPr>
              <w:t xml:space="preserve"> </w:t>
            </w:r>
            <w:r>
              <w:rPr>
                <w:sz w:val="24"/>
              </w:rPr>
              <w:t>and</w:t>
            </w:r>
            <w:r>
              <w:rPr>
                <w:spacing w:val="76"/>
                <w:sz w:val="24"/>
              </w:rPr>
              <w:t xml:space="preserve"> </w:t>
            </w:r>
            <w:r>
              <w:rPr>
                <w:sz w:val="24"/>
              </w:rPr>
              <w:t>analytical</w:t>
            </w:r>
            <w:r>
              <w:rPr>
                <w:spacing w:val="77"/>
                <w:sz w:val="24"/>
              </w:rPr>
              <w:t xml:space="preserve"> </w:t>
            </w:r>
            <w:r>
              <w:rPr>
                <w:sz w:val="24"/>
              </w:rPr>
              <w:t>abilities</w:t>
            </w:r>
            <w:r>
              <w:rPr>
                <w:spacing w:val="76"/>
                <w:sz w:val="24"/>
              </w:rPr>
              <w:t xml:space="preserve"> </w:t>
            </w:r>
            <w:r>
              <w:rPr>
                <w:sz w:val="24"/>
              </w:rPr>
              <w:t>required</w:t>
            </w:r>
            <w:r>
              <w:rPr>
                <w:spacing w:val="76"/>
                <w:sz w:val="24"/>
              </w:rPr>
              <w:t xml:space="preserve"> </w:t>
            </w:r>
            <w:r>
              <w:rPr>
                <w:sz w:val="24"/>
              </w:rPr>
              <w:t>for</w:t>
            </w:r>
            <w:r>
              <w:rPr>
                <w:spacing w:val="76"/>
                <w:sz w:val="24"/>
              </w:rPr>
              <w:t xml:space="preserve"> </w:t>
            </w:r>
            <w:r>
              <w:rPr>
                <w:sz w:val="24"/>
              </w:rPr>
              <w:t>effective</w:t>
            </w:r>
            <w:r>
              <w:rPr>
                <w:spacing w:val="77"/>
                <w:sz w:val="24"/>
              </w:rPr>
              <w:t xml:space="preserve"> </w:t>
            </w:r>
            <w:r>
              <w:rPr>
                <w:spacing w:val="-2"/>
                <w:sz w:val="24"/>
              </w:rPr>
              <w:t>decision</w:t>
            </w:r>
          </w:p>
          <w:p w14:paraId="2784D077">
            <w:pPr>
              <w:pStyle w:val="12"/>
              <w:spacing w:before="41"/>
              <w:rPr>
                <w:sz w:val="24"/>
              </w:rPr>
            </w:pPr>
            <w:r>
              <w:rPr>
                <w:spacing w:val="-2"/>
                <w:sz w:val="24"/>
              </w:rPr>
              <w:t>making.</w:t>
            </w:r>
          </w:p>
        </w:tc>
      </w:tr>
      <w:tr w14:paraId="56D66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102" w:type="dxa"/>
          </w:tcPr>
          <w:p w14:paraId="428026D7">
            <w:pPr>
              <w:pStyle w:val="12"/>
              <w:spacing w:line="275" w:lineRule="exact"/>
              <w:ind w:left="11"/>
              <w:jc w:val="center"/>
              <w:rPr>
                <w:sz w:val="24"/>
              </w:rPr>
            </w:pPr>
            <w:r>
              <w:rPr>
                <w:sz w:val="24"/>
              </w:rPr>
              <w:t xml:space="preserve">PSO 4 </w:t>
            </w:r>
            <w:r>
              <w:rPr>
                <w:spacing w:val="-10"/>
                <w:sz w:val="24"/>
              </w:rPr>
              <w:t>:</w:t>
            </w:r>
          </w:p>
        </w:tc>
        <w:tc>
          <w:tcPr>
            <w:tcW w:w="8143" w:type="dxa"/>
          </w:tcPr>
          <w:p w14:paraId="495ED9CD">
            <w:pPr>
              <w:pStyle w:val="12"/>
              <w:spacing w:line="275" w:lineRule="exact"/>
              <w:rPr>
                <w:sz w:val="24"/>
              </w:rPr>
            </w:pPr>
            <w:r>
              <w:rPr>
                <w:sz w:val="24"/>
              </w:rPr>
              <w:t>Understand</w:t>
            </w:r>
            <w:r>
              <w:rPr>
                <w:spacing w:val="-1"/>
                <w:sz w:val="24"/>
              </w:rPr>
              <w:t xml:space="preserve"> </w:t>
            </w:r>
            <w:r>
              <w:rPr>
                <w:sz w:val="24"/>
              </w:rPr>
              <w:t>the</w:t>
            </w:r>
            <w:r>
              <w:rPr>
                <w:spacing w:val="-1"/>
                <w:sz w:val="24"/>
              </w:rPr>
              <w:t xml:space="preserve"> </w:t>
            </w:r>
            <w:r>
              <w:rPr>
                <w:sz w:val="24"/>
              </w:rPr>
              <w:t>dynamic and</w:t>
            </w:r>
            <w:r>
              <w:rPr>
                <w:spacing w:val="-1"/>
                <w:sz w:val="24"/>
              </w:rPr>
              <w:t xml:space="preserve"> </w:t>
            </w:r>
            <w:r>
              <w:rPr>
                <w:sz w:val="24"/>
              </w:rPr>
              <w:t>complex</w:t>
            </w:r>
            <w:r>
              <w:rPr>
                <w:spacing w:val="-1"/>
                <w:sz w:val="24"/>
              </w:rPr>
              <w:t xml:space="preserve"> </w:t>
            </w:r>
            <w:r>
              <w:rPr>
                <w:sz w:val="24"/>
              </w:rPr>
              <w:t>working</w:t>
            </w:r>
            <w:r>
              <w:rPr>
                <w:spacing w:val="-1"/>
                <w:sz w:val="24"/>
              </w:rPr>
              <w:t xml:space="preserve"> </w:t>
            </w:r>
            <w:r>
              <w:rPr>
                <w:sz w:val="24"/>
              </w:rPr>
              <w:t>environment</w:t>
            </w:r>
            <w:r>
              <w:rPr>
                <w:spacing w:val="-1"/>
                <w:sz w:val="24"/>
              </w:rPr>
              <w:t xml:space="preserve"> </w:t>
            </w:r>
            <w:r>
              <w:rPr>
                <w:sz w:val="24"/>
              </w:rPr>
              <w:t>of</w:t>
            </w:r>
            <w:r>
              <w:rPr>
                <w:spacing w:val="-1"/>
                <w:sz w:val="24"/>
              </w:rPr>
              <w:t xml:space="preserve"> </w:t>
            </w:r>
            <w:r>
              <w:rPr>
                <w:spacing w:val="-2"/>
                <w:sz w:val="24"/>
              </w:rPr>
              <w:t>Business.</w:t>
            </w:r>
          </w:p>
        </w:tc>
      </w:tr>
      <w:tr w14:paraId="3A9E8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02" w:type="dxa"/>
          </w:tcPr>
          <w:p w14:paraId="79A820D8">
            <w:pPr>
              <w:pStyle w:val="12"/>
              <w:spacing w:line="275" w:lineRule="exact"/>
              <w:ind w:left="11"/>
              <w:jc w:val="center"/>
              <w:rPr>
                <w:sz w:val="24"/>
              </w:rPr>
            </w:pPr>
            <w:r>
              <w:rPr>
                <w:sz w:val="24"/>
              </w:rPr>
              <w:t xml:space="preserve">PSO 5 </w:t>
            </w:r>
            <w:r>
              <w:rPr>
                <w:spacing w:val="-10"/>
                <w:sz w:val="24"/>
              </w:rPr>
              <w:t>:</w:t>
            </w:r>
          </w:p>
        </w:tc>
        <w:tc>
          <w:tcPr>
            <w:tcW w:w="8143" w:type="dxa"/>
          </w:tcPr>
          <w:p w14:paraId="4200FAB3">
            <w:pPr>
              <w:pStyle w:val="12"/>
              <w:spacing w:line="275" w:lineRule="exact"/>
              <w:rPr>
                <w:sz w:val="24"/>
              </w:rPr>
            </w:pPr>
            <w:r>
              <w:rPr>
                <w:sz w:val="24"/>
              </w:rPr>
              <w:t>Understand</w:t>
            </w:r>
            <w:r>
              <w:rPr>
                <w:spacing w:val="-3"/>
                <w:sz w:val="24"/>
              </w:rPr>
              <w:t xml:space="preserve"> </w:t>
            </w:r>
            <w:r>
              <w:rPr>
                <w:sz w:val="24"/>
              </w:rPr>
              <w:t>the</w:t>
            </w:r>
            <w:r>
              <w:rPr>
                <w:spacing w:val="-1"/>
                <w:sz w:val="24"/>
              </w:rPr>
              <w:t xml:space="preserve"> </w:t>
            </w:r>
            <w:r>
              <w:rPr>
                <w:sz w:val="24"/>
              </w:rPr>
              <w:t>problems</w:t>
            </w:r>
            <w:r>
              <w:rPr>
                <w:spacing w:val="-1"/>
                <w:sz w:val="24"/>
              </w:rPr>
              <w:t xml:space="preserve"> </w:t>
            </w:r>
            <w:r>
              <w:rPr>
                <w:sz w:val="24"/>
              </w:rPr>
              <w:t>faced by</w:t>
            </w:r>
            <w:r>
              <w:rPr>
                <w:spacing w:val="-1"/>
                <w:sz w:val="24"/>
              </w:rPr>
              <w:t xml:space="preserve"> </w:t>
            </w:r>
            <w:r>
              <w:rPr>
                <w:sz w:val="24"/>
              </w:rPr>
              <w:t>the</w:t>
            </w:r>
            <w:r>
              <w:rPr>
                <w:spacing w:val="-2"/>
                <w:sz w:val="24"/>
              </w:rPr>
              <w:t xml:space="preserve"> </w:t>
            </w:r>
            <w:r>
              <w:rPr>
                <w:sz w:val="24"/>
              </w:rPr>
              <w:t>business</w:t>
            </w:r>
            <w:r>
              <w:rPr>
                <w:spacing w:val="-1"/>
                <w:sz w:val="24"/>
              </w:rPr>
              <w:t xml:space="preserve"> </w:t>
            </w:r>
            <w:r>
              <w:rPr>
                <w:sz w:val="24"/>
              </w:rPr>
              <w:t>sector in</w:t>
            </w:r>
            <w:r>
              <w:rPr>
                <w:spacing w:val="-1"/>
                <w:sz w:val="24"/>
              </w:rPr>
              <w:t xml:space="preserve"> </w:t>
            </w:r>
            <w:r>
              <w:rPr>
                <w:sz w:val="24"/>
              </w:rPr>
              <w:t>the</w:t>
            </w:r>
            <w:r>
              <w:rPr>
                <w:spacing w:val="-2"/>
                <w:sz w:val="24"/>
              </w:rPr>
              <w:t xml:space="preserve"> </w:t>
            </w:r>
            <w:r>
              <w:rPr>
                <w:sz w:val="24"/>
              </w:rPr>
              <w:t xml:space="preserve">Current </w:t>
            </w:r>
            <w:r>
              <w:rPr>
                <w:spacing w:val="-2"/>
                <w:sz w:val="24"/>
              </w:rPr>
              <w:t>scenario.</w:t>
            </w:r>
          </w:p>
        </w:tc>
      </w:tr>
      <w:tr w14:paraId="5C677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02" w:type="dxa"/>
          </w:tcPr>
          <w:p w14:paraId="6E675174">
            <w:pPr>
              <w:pStyle w:val="12"/>
              <w:spacing w:line="275" w:lineRule="exact"/>
              <w:ind w:left="11"/>
              <w:jc w:val="center"/>
              <w:rPr>
                <w:sz w:val="24"/>
              </w:rPr>
            </w:pPr>
            <w:r>
              <w:rPr>
                <w:sz w:val="24"/>
              </w:rPr>
              <w:t xml:space="preserve">PSO 6 </w:t>
            </w:r>
            <w:r>
              <w:rPr>
                <w:spacing w:val="-10"/>
                <w:sz w:val="24"/>
              </w:rPr>
              <w:t>:</w:t>
            </w:r>
          </w:p>
        </w:tc>
        <w:tc>
          <w:tcPr>
            <w:tcW w:w="8143" w:type="dxa"/>
          </w:tcPr>
          <w:p w14:paraId="0CACCDFF">
            <w:pPr>
              <w:pStyle w:val="12"/>
              <w:spacing w:line="275" w:lineRule="exact"/>
              <w:rPr>
                <w:sz w:val="24"/>
              </w:rPr>
            </w:pPr>
            <w:r>
              <w:rPr>
                <w:sz w:val="24"/>
              </w:rPr>
              <w:t>Analyse</w:t>
            </w:r>
            <w:r>
              <w:rPr>
                <w:spacing w:val="-1"/>
                <w:sz w:val="24"/>
              </w:rPr>
              <w:t xml:space="preserve"> </w:t>
            </w:r>
            <w:r>
              <w:rPr>
                <w:sz w:val="24"/>
              </w:rPr>
              <w:t>the</w:t>
            </w:r>
            <w:r>
              <w:rPr>
                <w:spacing w:val="-1"/>
                <w:sz w:val="24"/>
              </w:rPr>
              <w:t xml:space="preserve"> </w:t>
            </w:r>
            <w:r>
              <w:rPr>
                <w:sz w:val="24"/>
              </w:rPr>
              <w:t>ups and downs</w:t>
            </w:r>
            <w:r>
              <w:rPr>
                <w:spacing w:val="-1"/>
                <w:sz w:val="24"/>
              </w:rPr>
              <w:t xml:space="preserve"> </w:t>
            </w:r>
            <w:r>
              <w:rPr>
                <w:sz w:val="24"/>
              </w:rPr>
              <w:t>of the</w:t>
            </w:r>
            <w:r>
              <w:rPr>
                <w:spacing w:val="-1"/>
                <w:sz w:val="24"/>
              </w:rPr>
              <w:t xml:space="preserve"> </w:t>
            </w:r>
            <w:r>
              <w:rPr>
                <w:sz w:val="24"/>
              </w:rPr>
              <w:t xml:space="preserve">stock </w:t>
            </w:r>
            <w:r>
              <w:rPr>
                <w:spacing w:val="-2"/>
                <w:sz w:val="24"/>
              </w:rPr>
              <w:t>market.</w:t>
            </w:r>
          </w:p>
        </w:tc>
      </w:tr>
      <w:tr w14:paraId="36DCA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1102" w:type="dxa"/>
          </w:tcPr>
          <w:p w14:paraId="084EBECF">
            <w:pPr>
              <w:pStyle w:val="12"/>
              <w:spacing w:before="160"/>
              <w:ind w:left="11"/>
              <w:jc w:val="center"/>
              <w:rPr>
                <w:sz w:val="24"/>
              </w:rPr>
            </w:pPr>
            <w:r>
              <w:rPr>
                <w:sz w:val="24"/>
              </w:rPr>
              <w:t xml:space="preserve">PSO 7 </w:t>
            </w:r>
            <w:r>
              <w:rPr>
                <w:spacing w:val="-10"/>
                <w:sz w:val="24"/>
              </w:rPr>
              <w:t>:</w:t>
            </w:r>
          </w:p>
        </w:tc>
        <w:tc>
          <w:tcPr>
            <w:tcW w:w="8143" w:type="dxa"/>
          </w:tcPr>
          <w:p w14:paraId="4FFACE8F">
            <w:pPr>
              <w:pStyle w:val="12"/>
              <w:spacing w:before="1"/>
              <w:rPr>
                <w:sz w:val="24"/>
              </w:rPr>
            </w:pPr>
            <w:r>
              <w:rPr>
                <w:sz w:val="24"/>
              </w:rPr>
              <w:t>Understand</w:t>
            </w:r>
            <w:r>
              <w:rPr>
                <w:spacing w:val="6"/>
                <w:sz w:val="24"/>
              </w:rPr>
              <w:t xml:space="preserve"> </w:t>
            </w:r>
            <w:r>
              <w:rPr>
                <w:sz w:val="24"/>
              </w:rPr>
              <w:t>the</w:t>
            </w:r>
            <w:r>
              <w:rPr>
                <w:spacing w:val="10"/>
                <w:sz w:val="24"/>
              </w:rPr>
              <w:t xml:space="preserve"> </w:t>
            </w:r>
            <w:r>
              <w:rPr>
                <w:sz w:val="24"/>
              </w:rPr>
              <w:t>rapid</w:t>
            </w:r>
            <w:r>
              <w:rPr>
                <w:spacing w:val="11"/>
                <w:sz w:val="24"/>
              </w:rPr>
              <w:t xml:space="preserve"> </w:t>
            </w:r>
            <w:r>
              <w:rPr>
                <w:sz w:val="24"/>
              </w:rPr>
              <w:t>changes</w:t>
            </w:r>
            <w:r>
              <w:rPr>
                <w:spacing w:val="8"/>
                <w:sz w:val="24"/>
              </w:rPr>
              <w:t xml:space="preserve"> </w:t>
            </w:r>
            <w:r>
              <w:rPr>
                <w:sz w:val="24"/>
              </w:rPr>
              <w:t>of</w:t>
            </w:r>
            <w:r>
              <w:rPr>
                <w:spacing w:val="7"/>
                <w:sz w:val="24"/>
              </w:rPr>
              <w:t xml:space="preserve"> </w:t>
            </w:r>
            <w:r>
              <w:rPr>
                <w:sz w:val="24"/>
              </w:rPr>
              <w:t>financial</w:t>
            </w:r>
            <w:r>
              <w:rPr>
                <w:spacing w:val="8"/>
                <w:sz w:val="24"/>
              </w:rPr>
              <w:t xml:space="preserve"> </w:t>
            </w:r>
            <w:r>
              <w:rPr>
                <w:sz w:val="24"/>
              </w:rPr>
              <w:t>services</w:t>
            </w:r>
            <w:r>
              <w:rPr>
                <w:spacing w:val="8"/>
                <w:sz w:val="24"/>
              </w:rPr>
              <w:t xml:space="preserve"> </w:t>
            </w:r>
            <w:r>
              <w:rPr>
                <w:sz w:val="24"/>
              </w:rPr>
              <w:t>include</w:t>
            </w:r>
            <w:r>
              <w:rPr>
                <w:spacing w:val="7"/>
                <w:sz w:val="24"/>
              </w:rPr>
              <w:t xml:space="preserve"> </w:t>
            </w:r>
            <w:r>
              <w:rPr>
                <w:sz w:val="24"/>
              </w:rPr>
              <w:t>banking</w:t>
            </w:r>
            <w:r>
              <w:rPr>
                <w:spacing w:val="11"/>
                <w:sz w:val="24"/>
              </w:rPr>
              <w:t xml:space="preserve"> </w:t>
            </w:r>
            <w:r>
              <w:rPr>
                <w:sz w:val="24"/>
              </w:rPr>
              <w:t>and</w:t>
            </w:r>
            <w:r>
              <w:rPr>
                <w:spacing w:val="9"/>
                <w:sz w:val="24"/>
              </w:rPr>
              <w:t xml:space="preserve"> </w:t>
            </w:r>
            <w:r>
              <w:rPr>
                <w:spacing w:val="-2"/>
                <w:sz w:val="24"/>
              </w:rPr>
              <w:t>insurance</w:t>
            </w:r>
          </w:p>
          <w:p w14:paraId="63D3291A">
            <w:pPr>
              <w:pStyle w:val="12"/>
              <w:spacing w:before="41"/>
              <w:rPr>
                <w:sz w:val="24"/>
              </w:rPr>
            </w:pPr>
            <w:r>
              <w:rPr>
                <w:spacing w:val="-2"/>
                <w:sz w:val="24"/>
              </w:rPr>
              <w:t>sectors.</w:t>
            </w:r>
          </w:p>
        </w:tc>
      </w:tr>
      <w:tr w14:paraId="07CAE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102" w:type="dxa"/>
          </w:tcPr>
          <w:p w14:paraId="4AD387F7">
            <w:pPr>
              <w:pStyle w:val="12"/>
              <w:spacing w:line="275" w:lineRule="exact"/>
              <w:ind w:left="11"/>
              <w:jc w:val="center"/>
              <w:rPr>
                <w:sz w:val="24"/>
              </w:rPr>
            </w:pPr>
            <w:r>
              <w:rPr>
                <w:sz w:val="24"/>
              </w:rPr>
              <w:t xml:space="preserve">PSO 8 </w:t>
            </w:r>
            <w:r>
              <w:rPr>
                <w:spacing w:val="-10"/>
                <w:sz w:val="24"/>
              </w:rPr>
              <w:t>:</w:t>
            </w:r>
          </w:p>
        </w:tc>
        <w:tc>
          <w:tcPr>
            <w:tcW w:w="8143" w:type="dxa"/>
          </w:tcPr>
          <w:p w14:paraId="3013EF2A">
            <w:pPr>
              <w:pStyle w:val="12"/>
              <w:spacing w:line="275" w:lineRule="exact"/>
              <w:rPr>
                <w:sz w:val="24"/>
              </w:rPr>
            </w:pPr>
            <w:r>
              <w:rPr>
                <w:sz w:val="24"/>
              </w:rPr>
              <w:t>Understand</w:t>
            </w:r>
            <w:r>
              <w:rPr>
                <w:spacing w:val="-2"/>
                <w:sz w:val="24"/>
              </w:rPr>
              <w:t xml:space="preserve"> </w:t>
            </w:r>
            <w:r>
              <w:rPr>
                <w:sz w:val="24"/>
              </w:rPr>
              <w:t>the</w:t>
            </w:r>
            <w:r>
              <w:rPr>
                <w:spacing w:val="-1"/>
                <w:sz w:val="24"/>
              </w:rPr>
              <w:t xml:space="preserve"> </w:t>
            </w:r>
            <w:r>
              <w:rPr>
                <w:sz w:val="24"/>
              </w:rPr>
              <w:t>micro and</w:t>
            </w:r>
            <w:r>
              <w:rPr>
                <w:spacing w:val="-1"/>
                <w:sz w:val="24"/>
              </w:rPr>
              <w:t xml:space="preserve"> </w:t>
            </w:r>
            <w:r>
              <w:rPr>
                <w:sz w:val="24"/>
              </w:rPr>
              <w:t>macro</w:t>
            </w:r>
            <w:r>
              <w:rPr>
                <w:spacing w:val="-1"/>
                <w:sz w:val="24"/>
              </w:rPr>
              <w:t xml:space="preserve"> </w:t>
            </w:r>
            <w:r>
              <w:rPr>
                <w:sz w:val="24"/>
              </w:rPr>
              <w:t>marketing</w:t>
            </w:r>
            <w:r>
              <w:rPr>
                <w:spacing w:val="-1"/>
                <w:sz w:val="24"/>
              </w:rPr>
              <w:t xml:space="preserve"> </w:t>
            </w:r>
            <w:r>
              <w:rPr>
                <w:spacing w:val="-2"/>
                <w:sz w:val="24"/>
              </w:rPr>
              <w:t>environment.</w:t>
            </w:r>
          </w:p>
        </w:tc>
      </w:tr>
      <w:tr w14:paraId="35B1F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02" w:type="dxa"/>
          </w:tcPr>
          <w:p w14:paraId="0F4C57E3">
            <w:pPr>
              <w:pStyle w:val="12"/>
              <w:spacing w:line="275" w:lineRule="exact"/>
              <w:ind w:left="11"/>
              <w:jc w:val="center"/>
              <w:rPr>
                <w:sz w:val="24"/>
              </w:rPr>
            </w:pPr>
            <w:r>
              <w:rPr>
                <w:sz w:val="24"/>
              </w:rPr>
              <w:t xml:space="preserve">PSO 9 </w:t>
            </w:r>
            <w:r>
              <w:rPr>
                <w:spacing w:val="-10"/>
                <w:sz w:val="24"/>
              </w:rPr>
              <w:t>:</w:t>
            </w:r>
          </w:p>
        </w:tc>
        <w:tc>
          <w:tcPr>
            <w:tcW w:w="8143" w:type="dxa"/>
          </w:tcPr>
          <w:p w14:paraId="7ED4684B">
            <w:pPr>
              <w:pStyle w:val="12"/>
              <w:spacing w:line="275" w:lineRule="exact"/>
              <w:rPr>
                <w:sz w:val="24"/>
              </w:rPr>
            </w:pPr>
            <w:r>
              <w:rPr>
                <w:sz w:val="24"/>
              </w:rPr>
              <w:t>Understand</w:t>
            </w:r>
            <w:r>
              <w:rPr>
                <w:spacing w:val="-2"/>
                <w:sz w:val="24"/>
              </w:rPr>
              <w:t xml:space="preserve"> </w:t>
            </w:r>
            <w:r>
              <w:rPr>
                <w:sz w:val="24"/>
              </w:rPr>
              <w:t>the</w:t>
            </w:r>
            <w:r>
              <w:rPr>
                <w:spacing w:val="-1"/>
                <w:sz w:val="24"/>
              </w:rPr>
              <w:t xml:space="preserve"> </w:t>
            </w:r>
            <w:r>
              <w:rPr>
                <w:sz w:val="24"/>
              </w:rPr>
              <w:t>international</w:t>
            </w:r>
            <w:r>
              <w:rPr>
                <w:spacing w:val="-2"/>
                <w:sz w:val="24"/>
              </w:rPr>
              <w:t xml:space="preserve"> </w:t>
            </w:r>
            <w:r>
              <w:rPr>
                <w:sz w:val="24"/>
              </w:rPr>
              <w:t>trade</w:t>
            </w:r>
            <w:r>
              <w:rPr>
                <w:spacing w:val="-2"/>
                <w:sz w:val="24"/>
              </w:rPr>
              <w:t xml:space="preserve"> </w:t>
            </w:r>
            <w:r>
              <w:rPr>
                <w:sz w:val="24"/>
              </w:rPr>
              <w:t>procedure</w:t>
            </w:r>
            <w:r>
              <w:rPr>
                <w:spacing w:val="-2"/>
                <w:sz w:val="24"/>
              </w:rPr>
              <w:t xml:space="preserve"> </w:t>
            </w:r>
            <w:r>
              <w:rPr>
                <w:sz w:val="24"/>
              </w:rPr>
              <w:t>and</w:t>
            </w:r>
            <w:r>
              <w:rPr>
                <w:spacing w:val="-1"/>
                <w:sz w:val="24"/>
              </w:rPr>
              <w:t xml:space="preserve"> </w:t>
            </w:r>
            <w:r>
              <w:rPr>
                <w:spacing w:val="-2"/>
                <w:sz w:val="24"/>
              </w:rPr>
              <w:t>documentation.</w:t>
            </w:r>
          </w:p>
        </w:tc>
      </w:tr>
      <w:tr w14:paraId="57012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02" w:type="dxa"/>
          </w:tcPr>
          <w:p w14:paraId="06F87C04">
            <w:pPr>
              <w:pStyle w:val="12"/>
              <w:spacing w:line="275" w:lineRule="exact"/>
              <w:ind w:left="11"/>
              <w:jc w:val="center"/>
              <w:rPr>
                <w:sz w:val="24"/>
              </w:rPr>
            </w:pPr>
            <w:r>
              <w:rPr>
                <w:sz w:val="24"/>
              </w:rPr>
              <w:t xml:space="preserve">PSO 10 </w:t>
            </w:r>
            <w:r>
              <w:rPr>
                <w:spacing w:val="-10"/>
                <w:sz w:val="24"/>
              </w:rPr>
              <w:t>:</w:t>
            </w:r>
          </w:p>
        </w:tc>
        <w:tc>
          <w:tcPr>
            <w:tcW w:w="8143" w:type="dxa"/>
          </w:tcPr>
          <w:p w14:paraId="05BA4BF8">
            <w:pPr>
              <w:pStyle w:val="12"/>
              <w:spacing w:line="275" w:lineRule="exact"/>
              <w:rPr>
                <w:sz w:val="24"/>
              </w:rPr>
            </w:pPr>
            <w:r>
              <w:rPr>
                <w:sz w:val="24"/>
              </w:rPr>
              <w:t>Understand</w:t>
            </w:r>
            <w:r>
              <w:rPr>
                <w:spacing w:val="-4"/>
                <w:sz w:val="24"/>
              </w:rPr>
              <w:t xml:space="preserve"> </w:t>
            </w:r>
            <w:r>
              <w:rPr>
                <w:sz w:val="24"/>
              </w:rPr>
              <w:t>the Forms</w:t>
            </w:r>
            <w:r>
              <w:rPr>
                <w:spacing w:val="-1"/>
                <w:sz w:val="24"/>
              </w:rPr>
              <w:t xml:space="preserve"> </w:t>
            </w:r>
            <w:r>
              <w:rPr>
                <w:sz w:val="24"/>
              </w:rPr>
              <w:t>of</w:t>
            </w:r>
            <w:r>
              <w:rPr>
                <w:spacing w:val="1"/>
                <w:sz w:val="24"/>
              </w:rPr>
              <w:t xml:space="preserve"> </w:t>
            </w:r>
            <w:r>
              <w:rPr>
                <w:sz w:val="24"/>
              </w:rPr>
              <w:t>business</w:t>
            </w:r>
            <w:r>
              <w:rPr>
                <w:spacing w:val="-1"/>
                <w:sz w:val="24"/>
              </w:rPr>
              <w:t xml:space="preserve"> </w:t>
            </w:r>
            <w:r>
              <w:rPr>
                <w:spacing w:val="-2"/>
                <w:sz w:val="24"/>
              </w:rPr>
              <w:t>organization.</w:t>
            </w:r>
          </w:p>
        </w:tc>
      </w:tr>
      <w:tr w14:paraId="314D2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102" w:type="dxa"/>
          </w:tcPr>
          <w:p w14:paraId="62C886A8">
            <w:pPr>
              <w:pStyle w:val="12"/>
              <w:spacing w:before="1"/>
              <w:ind w:left="11"/>
              <w:jc w:val="center"/>
              <w:rPr>
                <w:sz w:val="24"/>
              </w:rPr>
            </w:pPr>
            <w:r>
              <w:rPr>
                <w:sz w:val="24"/>
              </w:rPr>
              <w:t xml:space="preserve">PSO 11 </w:t>
            </w:r>
            <w:r>
              <w:rPr>
                <w:spacing w:val="-10"/>
                <w:sz w:val="24"/>
              </w:rPr>
              <w:t>:</w:t>
            </w:r>
          </w:p>
        </w:tc>
        <w:tc>
          <w:tcPr>
            <w:tcW w:w="8143" w:type="dxa"/>
          </w:tcPr>
          <w:p w14:paraId="41E2B52C">
            <w:pPr>
              <w:pStyle w:val="12"/>
              <w:spacing w:before="1"/>
              <w:rPr>
                <w:sz w:val="24"/>
              </w:rPr>
            </w:pPr>
            <w:r>
              <w:rPr>
                <w:sz w:val="24"/>
              </w:rPr>
              <w:t>Understand</w:t>
            </w:r>
            <w:r>
              <w:rPr>
                <w:spacing w:val="-4"/>
                <w:sz w:val="24"/>
              </w:rPr>
              <w:t xml:space="preserve"> </w:t>
            </w:r>
            <w:r>
              <w:rPr>
                <w:sz w:val="24"/>
              </w:rPr>
              <w:t>the</w:t>
            </w:r>
            <w:r>
              <w:rPr>
                <w:spacing w:val="-2"/>
                <w:sz w:val="24"/>
              </w:rPr>
              <w:t xml:space="preserve"> </w:t>
            </w:r>
            <w:r>
              <w:rPr>
                <w:sz w:val="24"/>
              </w:rPr>
              <w:t>business correspondence</w:t>
            </w:r>
            <w:r>
              <w:rPr>
                <w:spacing w:val="-1"/>
                <w:sz w:val="24"/>
              </w:rPr>
              <w:t xml:space="preserve"> </w:t>
            </w:r>
            <w:r>
              <w:rPr>
                <w:sz w:val="24"/>
              </w:rPr>
              <w:t>and</w:t>
            </w:r>
            <w:r>
              <w:rPr>
                <w:spacing w:val="-1"/>
                <w:sz w:val="24"/>
              </w:rPr>
              <w:t xml:space="preserve"> </w:t>
            </w:r>
            <w:r>
              <w:rPr>
                <w:spacing w:val="-2"/>
                <w:sz w:val="24"/>
              </w:rPr>
              <w:t>communication.</w:t>
            </w:r>
          </w:p>
        </w:tc>
      </w:tr>
      <w:tr w14:paraId="2F130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02" w:type="dxa"/>
          </w:tcPr>
          <w:p w14:paraId="76D7DA86">
            <w:pPr>
              <w:pStyle w:val="12"/>
              <w:spacing w:line="275" w:lineRule="exact"/>
              <w:ind w:left="11"/>
              <w:jc w:val="center"/>
              <w:rPr>
                <w:sz w:val="24"/>
              </w:rPr>
            </w:pPr>
            <w:r>
              <w:rPr>
                <w:sz w:val="24"/>
              </w:rPr>
              <w:t xml:space="preserve">PSO 12 </w:t>
            </w:r>
            <w:r>
              <w:rPr>
                <w:spacing w:val="-10"/>
                <w:sz w:val="24"/>
              </w:rPr>
              <w:t>:</w:t>
            </w:r>
          </w:p>
        </w:tc>
        <w:tc>
          <w:tcPr>
            <w:tcW w:w="8143" w:type="dxa"/>
          </w:tcPr>
          <w:p w14:paraId="51E73CC4">
            <w:pPr>
              <w:pStyle w:val="12"/>
              <w:spacing w:line="275" w:lineRule="exact"/>
              <w:rPr>
                <w:sz w:val="24"/>
              </w:rPr>
            </w:pPr>
            <w:r>
              <w:rPr>
                <w:sz w:val="24"/>
              </w:rPr>
              <w:t>Determine</w:t>
            </w:r>
            <w:r>
              <w:rPr>
                <w:spacing w:val="-3"/>
                <w:sz w:val="24"/>
              </w:rPr>
              <w:t xml:space="preserve"> </w:t>
            </w:r>
            <w:r>
              <w:rPr>
                <w:sz w:val="24"/>
              </w:rPr>
              <w:t>the</w:t>
            </w:r>
            <w:r>
              <w:rPr>
                <w:spacing w:val="-2"/>
                <w:sz w:val="24"/>
              </w:rPr>
              <w:t xml:space="preserve"> </w:t>
            </w:r>
            <w:r>
              <w:rPr>
                <w:sz w:val="24"/>
              </w:rPr>
              <w:t>organizational</w:t>
            </w:r>
            <w:r>
              <w:rPr>
                <w:spacing w:val="-1"/>
                <w:sz w:val="24"/>
              </w:rPr>
              <w:t xml:space="preserve"> </w:t>
            </w:r>
            <w:r>
              <w:rPr>
                <w:sz w:val="24"/>
              </w:rPr>
              <w:t>behaviour</w:t>
            </w:r>
            <w:r>
              <w:rPr>
                <w:spacing w:val="-2"/>
                <w:sz w:val="24"/>
              </w:rPr>
              <w:t xml:space="preserve"> </w:t>
            </w:r>
            <w:r>
              <w:rPr>
                <w:sz w:val="24"/>
              </w:rPr>
              <w:t>and</w:t>
            </w:r>
            <w:r>
              <w:rPr>
                <w:spacing w:val="-2"/>
                <w:sz w:val="24"/>
              </w:rPr>
              <w:t xml:space="preserve"> </w:t>
            </w:r>
            <w:r>
              <w:rPr>
                <w:sz w:val="24"/>
              </w:rPr>
              <w:t>its</w:t>
            </w:r>
            <w:r>
              <w:rPr>
                <w:spacing w:val="-1"/>
                <w:sz w:val="24"/>
              </w:rPr>
              <w:t xml:space="preserve"> </w:t>
            </w:r>
            <w:r>
              <w:rPr>
                <w:spacing w:val="-2"/>
                <w:sz w:val="24"/>
              </w:rPr>
              <w:t>conflict.</w:t>
            </w:r>
          </w:p>
        </w:tc>
      </w:tr>
    </w:tbl>
    <w:p w14:paraId="093C3715">
      <w:pPr>
        <w:pStyle w:val="12"/>
        <w:spacing w:line="275" w:lineRule="exact"/>
        <w:rPr>
          <w:sz w:val="24"/>
        </w:rPr>
        <w:sectPr>
          <w:pgSz w:w="12240" w:h="15840"/>
          <w:pgMar w:top="860" w:right="360" w:bottom="540" w:left="360" w:header="310" w:footer="354" w:gutter="0"/>
          <w:cols w:space="720" w:num="1"/>
        </w:sectPr>
      </w:pPr>
    </w:p>
    <w:p w14:paraId="6619E2A4">
      <w:pPr>
        <w:pStyle w:val="7"/>
        <w:rPr>
          <w:b/>
        </w:rPr>
      </w:pPr>
    </w:p>
    <w:p w14:paraId="0A188865">
      <w:pPr>
        <w:pStyle w:val="7"/>
        <w:spacing w:before="24"/>
        <w:rPr>
          <w:b/>
        </w:rPr>
      </w:pPr>
    </w:p>
    <w:p w14:paraId="6A3543DC">
      <w:pPr>
        <w:ind w:left="401" w:right="400"/>
        <w:jc w:val="center"/>
        <w:rPr>
          <w:b/>
          <w:sz w:val="24"/>
        </w:rPr>
      </w:pPr>
      <w:r>
        <w:rPr>
          <w:b/>
          <w:sz w:val="24"/>
          <w:u w:val="single"/>
        </w:rPr>
        <w:t>BHARATHIAR</w:t>
      </w:r>
      <w:r>
        <w:rPr>
          <w:b/>
          <w:spacing w:val="-2"/>
          <w:sz w:val="24"/>
          <w:u w:val="single"/>
        </w:rPr>
        <w:t xml:space="preserve"> </w:t>
      </w:r>
      <w:r>
        <w:rPr>
          <w:b/>
          <w:sz w:val="24"/>
          <w:u w:val="single"/>
        </w:rPr>
        <w:t>UNIVERSITY,</w:t>
      </w:r>
      <w:r>
        <w:rPr>
          <w:b/>
          <w:spacing w:val="-1"/>
          <w:sz w:val="24"/>
          <w:u w:val="single"/>
        </w:rPr>
        <w:t xml:space="preserve"> </w:t>
      </w:r>
      <w:r>
        <w:rPr>
          <w:b/>
          <w:sz w:val="24"/>
          <w:u w:val="single"/>
        </w:rPr>
        <w:t>COIMBATORE-641</w:t>
      </w:r>
      <w:r>
        <w:rPr>
          <w:b/>
          <w:spacing w:val="-1"/>
          <w:sz w:val="24"/>
          <w:u w:val="single"/>
        </w:rPr>
        <w:t xml:space="preserve"> </w:t>
      </w:r>
      <w:r>
        <w:rPr>
          <w:b/>
          <w:spacing w:val="-5"/>
          <w:sz w:val="24"/>
          <w:u w:val="single"/>
        </w:rPr>
        <w:t>046</w:t>
      </w:r>
    </w:p>
    <w:p w14:paraId="18793F78">
      <w:pPr>
        <w:pStyle w:val="7"/>
        <w:spacing w:before="244" w:line="321" w:lineRule="exact"/>
        <w:ind w:left="308" w:right="400"/>
        <w:jc w:val="center"/>
      </w:pPr>
      <w:r>
        <w:t>(For</w:t>
      </w:r>
      <w:r>
        <w:rPr>
          <w:spacing w:val="-2"/>
        </w:rPr>
        <w:t xml:space="preserve"> </w:t>
      </w:r>
      <w:r>
        <w:t>the</w:t>
      </w:r>
      <w:r>
        <w:rPr>
          <w:spacing w:val="-3"/>
        </w:rPr>
        <w:t xml:space="preserve"> </w:t>
      </w:r>
      <w:r>
        <w:t>students</w:t>
      </w:r>
      <w:r>
        <w:rPr>
          <w:spacing w:val="-2"/>
        </w:rPr>
        <w:t xml:space="preserve"> </w:t>
      </w:r>
      <w:r>
        <w:t>admitted</w:t>
      </w:r>
      <w:r>
        <w:rPr>
          <w:spacing w:val="-1"/>
        </w:rPr>
        <w:t xml:space="preserve"> </w:t>
      </w:r>
      <w:r>
        <w:t>from</w:t>
      </w:r>
      <w:r>
        <w:rPr>
          <w:spacing w:val="-2"/>
        </w:rPr>
        <w:t xml:space="preserve"> </w:t>
      </w:r>
      <w:r>
        <w:t>the</w:t>
      </w:r>
      <w:r>
        <w:rPr>
          <w:spacing w:val="-1"/>
        </w:rPr>
        <w:t xml:space="preserve"> </w:t>
      </w:r>
      <w:r>
        <w:t>academic</w:t>
      </w:r>
      <w:r>
        <w:rPr>
          <w:spacing w:val="-2"/>
        </w:rPr>
        <w:t xml:space="preserve"> </w:t>
      </w:r>
      <w:r>
        <w:t>year</w:t>
      </w:r>
      <w:r>
        <w:rPr>
          <w:spacing w:val="1"/>
        </w:rPr>
        <w:t xml:space="preserve"> </w:t>
      </w:r>
      <w:r>
        <w:rPr>
          <w:b/>
          <w:sz w:val="28"/>
        </w:rPr>
        <w:t>202</w:t>
      </w:r>
      <w:r>
        <w:rPr>
          <w:rFonts w:hint="default"/>
          <w:b/>
          <w:sz w:val="28"/>
          <w:lang w:val="en-US"/>
        </w:rPr>
        <w:t>6</w:t>
      </w:r>
      <w:r>
        <w:rPr>
          <w:b/>
          <w:sz w:val="28"/>
        </w:rPr>
        <w:t>-202</w:t>
      </w:r>
      <w:r>
        <w:rPr>
          <w:rFonts w:hint="default"/>
          <w:b/>
          <w:sz w:val="28"/>
          <w:lang w:val="en-US"/>
        </w:rPr>
        <w:t>7</w:t>
      </w:r>
      <w:r>
        <w:rPr>
          <w:b/>
          <w:spacing w:val="-9"/>
          <w:sz w:val="28"/>
        </w:rPr>
        <w:t xml:space="preserve"> </w:t>
      </w:r>
      <w:r>
        <w:rPr>
          <w:spacing w:val="-2"/>
        </w:rPr>
        <w:t>onwards)</w:t>
      </w:r>
    </w:p>
    <w:p w14:paraId="7E848B53">
      <w:pPr>
        <w:spacing w:line="275" w:lineRule="exact"/>
        <w:ind w:left="2414"/>
        <w:rPr>
          <w:b/>
          <w:sz w:val="24"/>
        </w:rPr>
      </w:pPr>
      <w:r>
        <w:rPr>
          <w:b/>
          <w:sz w:val="24"/>
        </w:rPr>
        <w:t>SCHEME</w:t>
      </w:r>
      <w:r>
        <w:rPr>
          <w:b/>
          <w:spacing w:val="-3"/>
          <w:sz w:val="24"/>
        </w:rPr>
        <w:t xml:space="preserve"> </w:t>
      </w:r>
      <w:r>
        <w:rPr>
          <w:b/>
          <w:sz w:val="24"/>
        </w:rPr>
        <w:t>OF</w:t>
      </w:r>
      <w:r>
        <w:rPr>
          <w:b/>
          <w:spacing w:val="-1"/>
          <w:sz w:val="24"/>
        </w:rPr>
        <w:t xml:space="preserve"> </w:t>
      </w:r>
      <w:r>
        <w:rPr>
          <w:b/>
          <w:sz w:val="24"/>
        </w:rPr>
        <w:t>EXAMINATIONS</w:t>
      </w:r>
      <w:r>
        <w:rPr>
          <w:b/>
          <w:spacing w:val="2"/>
          <w:sz w:val="24"/>
        </w:rPr>
        <w:t xml:space="preserve"> </w:t>
      </w:r>
      <w:r>
        <w:rPr>
          <w:b/>
          <w:sz w:val="24"/>
        </w:rPr>
        <w:t>–</w:t>
      </w:r>
      <w:r>
        <w:rPr>
          <w:b/>
          <w:spacing w:val="-1"/>
          <w:sz w:val="24"/>
        </w:rPr>
        <w:t xml:space="preserve"> </w:t>
      </w:r>
      <w:r>
        <w:rPr>
          <w:b/>
          <w:sz w:val="24"/>
        </w:rPr>
        <w:t xml:space="preserve">CBCS </w:t>
      </w:r>
      <w:r>
        <w:rPr>
          <w:b/>
          <w:spacing w:val="-2"/>
          <w:sz w:val="24"/>
        </w:rPr>
        <w:t>Pattern</w:t>
      </w:r>
    </w:p>
    <w:p w14:paraId="3DE1D9DA">
      <w:pPr>
        <w:pStyle w:val="3"/>
        <w:ind w:left="3675" w:right="0"/>
        <w:jc w:val="left"/>
      </w:pPr>
      <w:r>
        <w:t>B.B.A.</w:t>
      </w:r>
      <w:r>
        <w:rPr>
          <w:spacing w:val="-2"/>
        </w:rPr>
        <w:t xml:space="preserve"> </w:t>
      </w:r>
      <w:r>
        <w:t>(INTERNATIONAL</w:t>
      </w:r>
      <w:r>
        <w:rPr>
          <w:spacing w:val="-1"/>
        </w:rPr>
        <w:t xml:space="preserve"> </w:t>
      </w:r>
      <w:r>
        <w:rPr>
          <w:spacing w:val="-2"/>
        </w:rPr>
        <w:t>BUSINESS)</w:t>
      </w: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1568"/>
        <w:gridCol w:w="3704"/>
        <w:gridCol w:w="238"/>
        <w:gridCol w:w="560"/>
        <w:gridCol w:w="563"/>
        <w:gridCol w:w="567"/>
        <w:gridCol w:w="12"/>
        <w:gridCol w:w="541"/>
        <w:gridCol w:w="553"/>
        <w:gridCol w:w="14"/>
        <w:gridCol w:w="539"/>
        <w:gridCol w:w="14"/>
      </w:tblGrid>
      <w:tr w14:paraId="30B34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562" w:type="dxa"/>
            <w:vMerge w:val="restart"/>
            <w:textDirection w:val="btLr"/>
          </w:tcPr>
          <w:p w14:paraId="1C6F4CD9">
            <w:pPr>
              <w:pStyle w:val="12"/>
              <w:spacing w:before="219"/>
              <w:ind w:left="345"/>
              <w:rPr>
                <w:sz w:val="24"/>
              </w:rPr>
            </w:pPr>
            <w:r>
              <w:rPr>
                <w:spacing w:val="-4"/>
                <w:sz w:val="24"/>
              </w:rPr>
              <w:t>Part</w:t>
            </w:r>
          </w:p>
        </w:tc>
        <w:tc>
          <w:tcPr>
            <w:tcW w:w="1568" w:type="dxa"/>
            <w:vMerge w:val="restart"/>
          </w:tcPr>
          <w:p w14:paraId="74E3F3B3">
            <w:pPr>
              <w:pStyle w:val="12"/>
              <w:spacing w:before="126"/>
              <w:ind w:left="0"/>
              <w:rPr>
                <w:b/>
                <w:sz w:val="24"/>
              </w:rPr>
            </w:pPr>
          </w:p>
          <w:p w14:paraId="6809162E">
            <w:pPr>
              <w:pStyle w:val="12"/>
              <w:ind w:left="205" w:right="197" w:firstLine="295"/>
              <w:rPr>
                <w:sz w:val="24"/>
              </w:rPr>
            </w:pPr>
            <w:r>
              <w:rPr>
                <w:spacing w:val="-2"/>
                <w:sz w:val="24"/>
              </w:rPr>
              <w:t xml:space="preserve">Study </w:t>
            </w:r>
            <w:r>
              <w:rPr>
                <w:spacing w:val="-8"/>
                <w:sz w:val="24"/>
              </w:rPr>
              <w:t>Components</w:t>
            </w:r>
          </w:p>
        </w:tc>
        <w:tc>
          <w:tcPr>
            <w:tcW w:w="3942" w:type="dxa"/>
            <w:gridSpan w:val="2"/>
            <w:vMerge w:val="restart"/>
          </w:tcPr>
          <w:p w14:paraId="3FA4E22A">
            <w:pPr>
              <w:pStyle w:val="12"/>
              <w:spacing w:before="231"/>
              <w:ind w:left="0"/>
              <w:rPr>
                <w:b/>
                <w:sz w:val="24"/>
              </w:rPr>
            </w:pPr>
          </w:p>
          <w:p w14:paraId="33853DF9">
            <w:pPr>
              <w:pStyle w:val="12"/>
              <w:ind w:left="4"/>
              <w:jc w:val="center"/>
              <w:rPr>
                <w:sz w:val="24"/>
              </w:rPr>
            </w:pPr>
            <w:r>
              <w:rPr>
                <w:sz w:val="24"/>
              </w:rPr>
              <w:t>Course</w:t>
            </w:r>
            <w:r>
              <w:rPr>
                <w:spacing w:val="-2"/>
                <w:sz w:val="24"/>
              </w:rPr>
              <w:t xml:space="preserve"> Title</w:t>
            </w:r>
          </w:p>
        </w:tc>
        <w:tc>
          <w:tcPr>
            <w:tcW w:w="560" w:type="dxa"/>
            <w:vMerge w:val="restart"/>
            <w:textDirection w:val="btLr"/>
          </w:tcPr>
          <w:p w14:paraId="19A755B2">
            <w:pPr>
              <w:pStyle w:val="12"/>
              <w:spacing w:before="8" w:line="216" w:lineRule="auto"/>
              <w:ind w:left="-1"/>
              <w:rPr>
                <w:b/>
                <w:sz w:val="24"/>
              </w:rPr>
            </w:pPr>
            <w:r>
              <w:rPr>
                <w:b/>
                <w:sz w:val="24"/>
              </w:rPr>
              <w:t>Ins.</w:t>
            </w:r>
            <w:r>
              <w:rPr>
                <w:b/>
                <w:spacing w:val="-15"/>
                <w:sz w:val="24"/>
              </w:rPr>
              <w:t xml:space="preserve"> </w:t>
            </w:r>
            <w:r>
              <w:rPr>
                <w:b/>
                <w:sz w:val="24"/>
              </w:rPr>
              <w:t>Hrs.</w:t>
            </w:r>
            <w:r>
              <w:rPr>
                <w:b/>
                <w:spacing w:val="-15"/>
                <w:sz w:val="24"/>
              </w:rPr>
              <w:t xml:space="preserve"> </w:t>
            </w:r>
            <w:r>
              <w:rPr>
                <w:b/>
                <w:sz w:val="24"/>
              </w:rPr>
              <w:t xml:space="preserve">/ </w:t>
            </w:r>
            <w:r>
              <w:rPr>
                <w:b/>
                <w:spacing w:val="-4"/>
                <w:sz w:val="24"/>
              </w:rPr>
              <w:t>Week</w:t>
            </w:r>
          </w:p>
        </w:tc>
        <w:tc>
          <w:tcPr>
            <w:tcW w:w="2250" w:type="dxa"/>
            <w:gridSpan w:val="6"/>
          </w:tcPr>
          <w:p w14:paraId="438F5825">
            <w:pPr>
              <w:pStyle w:val="12"/>
              <w:spacing w:before="61" w:line="257" w:lineRule="exact"/>
              <w:ind w:left="413"/>
              <w:rPr>
                <w:b/>
                <w:sz w:val="24"/>
              </w:rPr>
            </w:pPr>
            <w:r>
              <w:rPr>
                <w:b/>
                <w:spacing w:val="-2"/>
                <w:sz w:val="24"/>
              </w:rPr>
              <w:t>Examinations</w:t>
            </w:r>
          </w:p>
        </w:tc>
        <w:tc>
          <w:tcPr>
            <w:tcW w:w="553" w:type="dxa"/>
            <w:gridSpan w:val="2"/>
            <w:vMerge w:val="restart"/>
            <w:textDirection w:val="btLr"/>
          </w:tcPr>
          <w:p w14:paraId="6D354C0B">
            <w:pPr>
              <w:pStyle w:val="12"/>
              <w:spacing w:before="116"/>
              <w:ind w:left="-1"/>
              <w:rPr>
                <w:b/>
                <w:sz w:val="24"/>
              </w:rPr>
            </w:pPr>
            <w:r>
              <w:rPr>
                <w:b/>
                <w:spacing w:val="-2"/>
                <w:sz w:val="24"/>
              </w:rPr>
              <w:t>Credits</w:t>
            </w:r>
          </w:p>
        </w:tc>
      </w:tr>
      <w:tr w14:paraId="71F01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562" w:type="dxa"/>
            <w:vMerge w:val="continue"/>
            <w:tcBorders>
              <w:top w:val="nil"/>
            </w:tcBorders>
            <w:textDirection w:val="btLr"/>
          </w:tcPr>
          <w:p w14:paraId="680DCF8D">
            <w:pPr>
              <w:rPr>
                <w:sz w:val="2"/>
                <w:szCs w:val="2"/>
              </w:rPr>
            </w:pPr>
          </w:p>
        </w:tc>
        <w:tc>
          <w:tcPr>
            <w:tcW w:w="1568" w:type="dxa"/>
            <w:vMerge w:val="continue"/>
            <w:tcBorders>
              <w:top w:val="nil"/>
            </w:tcBorders>
          </w:tcPr>
          <w:p w14:paraId="74E03F5E">
            <w:pPr>
              <w:rPr>
                <w:sz w:val="2"/>
                <w:szCs w:val="2"/>
              </w:rPr>
            </w:pPr>
          </w:p>
        </w:tc>
        <w:tc>
          <w:tcPr>
            <w:tcW w:w="3942" w:type="dxa"/>
            <w:gridSpan w:val="2"/>
            <w:vMerge w:val="continue"/>
            <w:tcBorders>
              <w:top w:val="nil"/>
            </w:tcBorders>
          </w:tcPr>
          <w:p w14:paraId="59EBEF9C">
            <w:pPr>
              <w:rPr>
                <w:sz w:val="2"/>
                <w:szCs w:val="2"/>
              </w:rPr>
            </w:pPr>
          </w:p>
        </w:tc>
        <w:tc>
          <w:tcPr>
            <w:tcW w:w="560" w:type="dxa"/>
            <w:vMerge w:val="continue"/>
            <w:tcBorders>
              <w:top w:val="nil"/>
            </w:tcBorders>
            <w:textDirection w:val="btLr"/>
          </w:tcPr>
          <w:p w14:paraId="4B541441">
            <w:pPr>
              <w:rPr>
                <w:sz w:val="2"/>
                <w:szCs w:val="2"/>
              </w:rPr>
            </w:pPr>
          </w:p>
        </w:tc>
        <w:tc>
          <w:tcPr>
            <w:tcW w:w="563" w:type="dxa"/>
            <w:textDirection w:val="btLr"/>
          </w:tcPr>
          <w:p w14:paraId="7399E09F">
            <w:pPr>
              <w:pStyle w:val="12"/>
              <w:spacing w:before="7" w:line="216" w:lineRule="auto"/>
              <w:ind w:left="-1" w:right="252"/>
              <w:rPr>
                <w:b/>
                <w:sz w:val="24"/>
              </w:rPr>
            </w:pPr>
            <w:r>
              <w:rPr>
                <w:b/>
                <w:spacing w:val="-4"/>
                <w:sz w:val="24"/>
              </w:rPr>
              <w:t>Dur. Hrs.</w:t>
            </w:r>
          </w:p>
        </w:tc>
        <w:tc>
          <w:tcPr>
            <w:tcW w:w="579" w:type="dxa"/>
            <w:gridSpan w:val="2"/>
            <w:textDirection w:val="btLr"/>
          </w:tcPr>
          <w:p w14:paraId="714B19E3">
            <w:pPr>
              <w:pStyle w:val="12"/>
              <w:spacing w:before="113"/>
              <w:ind w:left="-1"/>
              <w:rPr>
                <w:b/>
                <w:sz w:val="24"/>
              </w:rPr>
            </w:pPr>
            <w:r>
              <w:rPr>
                <w:b/>
                <w:spacing w:val="-5"/>
                <w:sz w:val="24"/>
              </w:rPr>
              <w:t>CIA</w:t>
            </w:r>
          </w:p>
        </w:tc>
        <w:tc>
          <w:tcPr>
            <w:tcW w:w="541" w:type="dxa"/>
            <w:textDirection w:val="btLr"/>
          </w:tcPr>
          <w:p w14:paraId="692D097B">
            <w:pPr>
              <w:pStyle w:val="12"/>
              <w:spacing w:before="115"/>
              <w:ind w:left="-1"/>
              <w:rPr>
                <w:b/>
                <w:sz w:val="24"/>
              </w:rPr>
            </w:pPr>
            <w:r>
              <w:rPr>
                <w:b/>
                <w:spacing w:val="-2"/>
                <w:sz w:val="24"/>
              </w:rPr>
              <w:t>Marks</w:t>
            </w:r>
          </w:p>
        </w:tc>
        <w:tc>
          <w:tcPr>
            <w:tcW w:w="567" w:type="dxa"/>
            <w:gridSpan w:val="2"/>
            <w:textDirection w:val="btLr"/>
          </w:tcPr>
          <w:p w14:paraId="7FD1A2CC">
            <w:pPr>
              <w:pStyle w:val="12"/>
              <w:spacing w:line="280" w:lineRule="atLeast"/>
              <w:ind w:left="-1" w:right="40"/>
              <w:rPr>
                <w:b/>
                <w:sz w:val="24"/>
              </w:rPr>
            </w:pPr>
            <w:r>
              <w:rPr>
                <w:b/>
                <w:spacing w:val="-2"/>
                <w:sz w:val="24"/>
              </w:rPr>
              <w:t>Total Marks</w:t>
            </w:r>
          </w:p>
        </w:tc>
        <w:tc>
          <w:tcPr>
            <w:tcW w:w="553" w:type="dxa"/>
            <w:gridSpan w:val="2"/>
            <w:vMerge w:val="continue"/>
            <w:tcBorders>
              <w:top w:val="nil"/>
            </w:tcBorders>
            <w:textDirection w:val="btLr"/>
          </w:tcPr>
          <w:p w14:paraId="285F7AA0">
            <w:pPr>
              <w:rPr>
                <w:sz w:val="2"/>
                <w:szCs w:val="2"/>
              </w:rPr>
            </w:pPr>
          </w:p>
        </w:tc>
      </w:tr>
      <w:tr w14:paraId="05158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9435" w:type="dxa"/>
            <w:gridSpan w:val="13"/>
          </w:tcPr>
          <w:p w14:paraId="21F6688C">
            <w:pPr>
              <w:pStyle w:val="12"/>
              <w:spacing w:line="275" w:lineRule="exact"/>
              <w:ind w:left="5" w:right="5"/>
              <w:jc w:val="center"/>
              <w:rPr>
                <w:b/>
                <w:sz w:val="24"/>
              </w:rPr>
            </w:pPr>
            <w:r>
              <w:rPr>
                <w:b/>
                <w:sz w:val="24"/>
              </w:rPr>
              <w:t>SEMESTER</w:t>
            </w:r>
            <w:r>
              <w:rPr>
                <w:b/>
                <w:spacing w:val="-4"/>
                <w:sz w:val="24"/>
              </w:rPr>
              <w:t xml:space="preserve"> </w:t>
            </w:r>
            <w:r>
              <w:rPr>
                <w:b/>
                <w:spacing w:val="-5"/>
                <w:sz w:val="24"/>
              </w:rPr>
              <w:t>–I</w:t>
            </w:r>
          </w:p>
        </w:tc>
      </w:tr>
      <w:tr w14:paraId="1C532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62" w:type="dxa"/>
          </w:tcPr>
          <w:p w14:paraId="256EFBA3">
            <w:pPr>
              <w:pStyle w:val="12"/>
              <w:spacing w:before="11" w:line="269" w:lineRule="exact"/>
              <w:ind w:left="22" w:right="17"/>
              <w:jc w:val="center"/>
              <w:rPr>
                <w:sz w:val="24"/>
              </w:rPr>
            </w:pPr>
            <w:r>
              <w:rPr>
                <w:spacing w:val="-10"/>
                <w:sz w:val="24"/>
              </w:rPr>
              <w:t>I</w:t>
            </w:r>
          </w:p>
        </w:tc>
        <w:tc>
          <w:tcPr>
            <w:tcW w:w="5510" w:type="dxa"/>
            <w:gridSpan w:val="3"/>
          </w:tcPr>
          <w:p w14:paraId="2DB868B8">
            <w:pPr>
              <w:pStyle w:val="12"/>
              <w:spacing w:before="1"/>
              <w:ind w:left="4"/>
              <w:rPr>
                <w:sz w:val="24"/>
              </w:rPr>
            </w:pPr>
            <w:r>
              <w:rPr>
                <w:spacing w:val="-2"/>
                <w:sz w:val="24"/>
              </w:rPr>
              <w:t>Language-</w:t>
            </w:r>
            <w:r>
              <w:rPr>
                <w:spacing w:val="-10"/>
                <w:sz w:val="24"/>
              </w:rPr>
              <w:t>I</w:t>
            </w:r>
          </w:p>
        </w:tc>
        <w:tc>
          <w:tcPr>
            <w:tcW w:w="560" w:type="dxa"/>
          </w:tcPr>
          <w:p w14:paraId="16961FC8">
            <w:pPr>
              <w:pStyle w:val="12"/>
              <w:spacing w:before="11" w:line="269" w:lineRule="exact"/>
              <w:ind w:left="7" w:right="4"/>
              <w:jc w:val="center"/>
              <w:rPr>
                <w:sz w:val="24"/>
              </w:rPr>
            </w:pPr>
            <w:r>
              <w:rPr>
                <w:spacing w:val="-10"/>
                <w:sz w:val="24"/>
              </w:rPr>
              <w:t>6</w:t>
            </w:r>
          </w:p>
        </w:tc>
        <w:tc>
          <w:tcPr>
            <w:tcW w:w="563" w:type="dxa"/>
          </w:tcPr>
          <w:p w14:paraId="184DF355">
            <w:pPr>
              <w:pStyle w:val="12"/>
              <w:spacing w:before="11" w:line="269" w:lineRule="exact"/>
              <w:ind w:left="7" w:right="2"/>
              <w:jc w:val="center"/>
              <w:rPr>
                <w:sz w:val="24"/>
              </w:rPr>
            </w:pPr>
            <w:r>
              <w:rPr>
                <w:spacing w:val="-10"/>
                <w:sz w:val="24"/>
              </w:rPr>
              <w:t>3</w:t>
            </w:r>
          </w:p>
        </w:tc>
        <w:tc>
          <w:tcPr>
            <w:tcW w:w="579" w:type="dxa"/>
            <w:gridSpan w:val="2"/>
          </w:tcPr>
          <w:p w14:paraId="017CB5C9">
            <w:pPr>
              <w:pStyle w:val="12"/>
              <w:spacing w:before="11" w:line="269" w:lineRule="exact"/>
              <w:ind w:left="7" w:right="7"/>
              <w:jc w:val="center"/>
              <w:rPr>
                <w:sz w:val="24"/>
              </w:rPr>
            </w:pPr>
            <w:r>
              <w:rPr>
                <w:spacing w:val="-5"/>
                <w:sz w:val="24"/>
              </w:rPr>
              <w:t>25</w:t>
            </w:r>
          </w:p>
        </w:tc>
        <w:tc>
          <w:tcPr>
            <w:tcW w:w="541" w:type="dxa"/>
          </w:tcPr>
          <w:p w14:paraId="28569273">
            <w:pPr>
              <w:pStyle w:val="12"/>
              <w:spacing w:before="11" w:line="269" w:lineRule="exact"/>
              <w:ind w:left="3"/>
              <w:jc w:val="center"/>
              <w:rPr>
                <w:sz w:val="24"/>
              </w:rPr>
            </w:pPr>
            <w:r>
              <w:rPr>
                <w:spacing w:val="-5"/>
                <w:sz w:val="24"/>
              </w:rPr>
              <w:t>75</w:t>
            </w:r>
          </w:p>
        </w:tc>
        <w:tc>
          <w:tcPr>
            <w:tcW w:w="567" w:type="dxa"/>
            <w:gridSpan w:val="2"/>
          </w:tcPr>
          <w:p w14:paraId="1C3D029F">
            <w:pPr>
              <w:pStyle w:val="12"/>
              <w:spacing w:before="11" w:line="269" w:lineRule="exact"/>
              <w:ind w:left="0" w:right="2"/>
              <w:jc w:val="center"/>
              <w:rPr>
                <w:sz w:val="24"/>
              </w:rPr>
            </w:pPr>
            <w:r>
              <w:rPr>
                <w:spacing w:val="-5"/>
                <w:sz w:val="24"/>
              </w:rPr>
              <w:t>100</w:t>
            </w:r>
          </w:p>
        </w:tc>
        <w:tc>
          <w:tcPr>
            <w:tcW w:w="553" w:type="dxa"/>
            <w:gridSpan w:val="2"/>
          </w:tcPr>
          <w:p w14:paraId="6B9A5F9E">
            <w:pPr>
              <w:pStyle w:val="12"/>
              <w:spacing w:before="11" w:line="269" w:lineRule="exact"/>
              <w:ind w:left="2" w:right="4"/>
              <w:jc w:val="center"/>
              <w:rPr>
                <w:sz w:val="24"/>
              </w:rPr>
            </w:pPr>
            <w:r>
              <w:rPr>
                <w:spacing w:val="-10"/>
                <w:sz w:val="24"/>
              </w:rPr>
              <w:t>4</w:t>
            </w:r>
          </w:p>
        </w:tc>
      </w:tr>
      <w:tr w14:paraId="42A09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562" w:type="dxa"/>
          </w:tcPr>
          <w:p w14:paraId="3E278978">
            <w:pPr>
              <w:pStyle w:val="12"/>
              <w:spacing w:before="11" w:line="269" w:lineRule="exact"/>
              <w:ind w:left="22" w:right="18"/>
              <w:jc w:val="center"/>
              <w:rPr>
                <w:sz w:val="24"/>
              </w:rPr>
            </w:pPr>
            <w:r>
              <w:rPr>
                <w:spacing w:val="-5"/>
                <w:sz w:val="24"/>
              </w:rPr>
              <w:t>II</w:t>
            </w:r>
          </w:p>
        </w:tc>
        <w:tc>
          <w:tcPr>
            <w:tcW w:w="5510" w:type="dxa"/>
            <w:gridSpan w:val="3"/>
          </w:tcPr>
          <w:p w14:paraId="0DD1A3F4">
            <w:pPr>
              <w:pStyle w:val="12"/>
              <w:spacing w:before="1"/>
              <w:ind w:left="4"/>
              <w:rPr>
                <w:sz w:val="24"/>
              </w:rPr>
            </w:pPr>
            <w:r>
              <w:rPr>
                <w:spacing w:val="-2"/>
                <w:sz w:val="24"/>
              </w:rPr>
              <w:t>English-</w:t>
            </w:r>
            <w:r>
              <w:rPr>
                <w:spacing w:val="-10"/>
                <w:sz w:val="24"/>
              </w:rPr>
              <w:t>I</w:t>
            </w:r>
          </w:p>
        </w:tc>
        <w:tc>
          <w:tcPr>
            <w:tcW w:w="560" w:type="dxa"/>
          </w:tcPr>
          <w:p w14:paraId="3E8B7592">
            <w:pPr>
              <w:pStyle w:val="12"/>
              <w:spacing w:before="11" w:line="269" w:lineRule="exact"/>
              <w:ind w:left="7" w:right="4"/>
              <w:jc w:val="center"/>
              <w:rPr>
                <w:sz w:val="24"/>
              </w:rPr>
            </w:pPr>
            <w:r>
              <w:rPr>
                <w:spacing w:val="-10"/>
                <w:sz w:val="24"/>
              </w:rPr>
              <w:t>6</w:t>
            </w:r>
          </w:p>
        </w:tc>
        <w:tc>
          <w:tcPr>
            <w:tcW w:w="563" w:type="dxa"/>
          </w:tcPr>
          <w:p w14:paraId="072A4925">
            <w:pPr>
              <w:pStyle w:val="12"/>
              <w:spacing w:before="11" w:line="269" w:lineRule="exact"/>
              <w:ind w:left="7" w:right="2"/>
              <w:jc w:val="center"/>
              <w:rPr>
                <w:sz w:val="24"/>
              </w:rPr>
            </w:pPr>
            <w:r>
              <w:rPr>
                <w:spacing w:val="-10"/>
                <w:sz w:val="24"/>
              </w:rPr>
              <w:t>3</w:t>
            </w:r>
          </w:p>
        </w:tc>
        <w:tc>
          <w:tcPr>
            <w:tcW w:w="579" w:type="dxa"/>
            <w:gridSpan w:val="2"/>
          </w:tcPr>
          <w:p w14:paraId="7C44C184">
            <w:pPr>
              <w:pStyle w:val="12"/>
              <w:spacing w:before="11" w:line="269" w:lineRule="exact"/>
              <w:ind w:left="7" w:right="7"/>
              <w:jc w:val="center"/>
              <w:rPr>
                <w:sz w:val="24"/>
              </w:rPr>
            </w:pPr>
            <w:r>
              <w:rPr>
                <w:spacing w:val="-5"/>
                <w:sz w:val="24"/>
              </w:rPr>
              <w:t>25</w:t>
            </w:r>
          </w:p>
        </w:tc>
        <w:tc>
          <w:tcPr>
            <w:tcW w:w="541" w:type="dxa"/>
          </w:tcPr>
          <w:p w14:paraId="74C0E42E">
            <w:pPr>
              <w:pStyle w:val="12"/>
              <w:spacing w:before="11" w:line="269" w:lineRule="exact"/>
              <w:ind w:left="3"/>
              <w:jc w:val="center"/>
              <w:rPr>
                <w:sz w:val="24"/>
              </w:rPr>
            </w:pPr>
            <w:r>
              <w:rPr>
                <w:spacing w:val="-5"/>
                <w:sz w:val="24"/>
              </w:rPr>
              <w:t>75</w:t>
            </w:r>
          </w:p>
        </w:tc>
        <w:tc>
          <w:tcPr>
            <w:tcW w:w="567" w:type="dxa"/>
            <w:gridSpan w:val="2"/>
          </w:tcPr>
          <w:p w14:paraId="26FEA309">
            <w:pPr>
              <w:pStyle w:val="12"/>
              <w:spacing w:before="11" w:line="269" w:lineRule="exact"/>
              <w:ind w:left="0" w:right="2"/>
              <w:jc w:val="center"/>
              <w:rPr>
                <w:sz w:val="24"/>
              </w:rPr>
            </w:pPr>
            <w:r>
              <w:rPr>
                <w:spacing w:val="-5"/>
                <w:sz w:val="24"/>
              </w:rPr>
              <w:t>100</w:t>
            </w:r>
          </w:p>
        </w:tc>
        <w:tc>
          <w:tcPr>
            <w:tcW w:w="553" w:type="dxa"/>
            <w:gridSpan w:val="2"/>
          </w:tcPr>
          <w:p w14:paraId="11C16085">
            <w:pPr>
              <w:pStyle w:val="12"/>
              <w:spacing w:before="11" w:line="269" w:lineRule="exact"/>
              <w:ind w:left="3" w:right="4"/>
              <w:jc w:val="center"/>
              <w:rPr>
                <w:sz w:val="24"/>
              </w:rPr>
            </w:pPr>
            <w:r>
              <w:rPr>
                <w:spacing w:val="-10"/>
                <w:sz w:val="24"/>
              </w:rPr>
              <w:t>4</w:t>
            </w:r>
          </w:p>
        </w:tc>
      </w:tr>
      <w:tr w14:paraId="27A3E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62" w:type="dxa"/>
          </w:tcPr>
          <w:p w14:paraId="25B696DB">
            <w:pPr>
              <w:pStyle w:val="12"/>
              <w:spacing w:before="11" w:line="269" w:lineRule="exact"/>
              <w:ind w:left="22" w:right="16"/>
              <w:jc w:val="center"/>
              <w:rPr>
                <w:sz w:val="24"/>
              </w:rPr>
            </w:pPr>
            <w:r>
              <w:rPr>
                <w:spacing w:val="-5"/>
                <w:sz w:val="24"/>
              </w:rPr>
              <w:t>III</w:t>
            </w:r>
          </w:p>
        </w:tc>
        <w:tc>
          <w:tcPr>
            <w:tcW w:w="5510" w:type="dxa"/>
            <w:gridSpan w:val="3"/>
          </w:tcPr>
          <w:p w14:paraId="68C61431">
            <w:pPr>
              <w:pStyle w:val="12"/>
              <w:spacing w:before="1"/>
              <w:ind w:left="4"/>
              <w:rPr>
                <w:sz w:val="24"/>
              </w:rPr>
            </w:pPr>
            <w:r>
              <w:rPr>
                <w:sz w:val="24"/>
              </w:rPr>
              <w:t>Core</w:t>
            </w:r>
            <w:r>
              <w:rPr>
                <w:spacing w:val="-1"/>
                <w:sz w:val="24"/>
              </w:rPr>
              <w:t xml:space="preserve"> </w:t>
            </w:r>
            <w:r>
              <w:rPr>
                <w:sz w:val="24"/>
              </w:rPr>
              <w:t>I</w:t>
            </w:r>
            <w:r>
              <w:rPr>
                <w:spacing w:val="-4"/>
                <w:sz w:val="24"/>
              </w:rPr>
              <w:t xml:space="preserve"> </w:t>
            </w:r>
            <w:r>
              <w:rPr>
                <w:sz w:val="24"/>
              </w:rPr>
              <w:t>– Principles</w:t>
            </w:r>
            <w:r>
              <w:rPr>
                <w:spacing w:val="-1"/>
                <w:sz w:val="24"/>
              </w:rPr>
              <w:t xml:space="preserve"> </w:t>
            </w:r>
            <w:r>
              <w:rPr>
                <w:sz w:val="24"/>
              </w:rPr>
              <w:t xml:space="preserve">of </w:t>
            </w:r>
            <w:r>
              <w:rPr>
                <w:spacing w:val="-2"/>
                <w:sz w:val="24"/>
              </w:rPr>
              <w:t>Management</w:t>
            </w:r>
          </w:p>
        </w:tc>
        <w:tc>
          <w:tcPr>
            <w:tcW w:w="560" w:type="dxa"/>
          </w:tcPr>
          <w:p w14:paraId="12018454">
            <w:pPr>
              <w:pStyle w:val="12"/>
              <w:spacing w:before="11" w:line="269" w:lineRule="exact"/>
              <w:ind w:left="7" w:right="4"/>
              <w:jc w:val="center"/>
              <w:rPr>
                <w:sz w:val="24"/>
              </w:rPr>
            </w:pPr>
            <w:r>
              <w:rPr>
                <w:spacing w:val="-10"/>
                <w:sz w:val="24"/>
              </w:rPr>
              <w:t>5</w:t>
            </w:r>
          </w:p>
        </w:tc>
        <w:tc>
          <w:tcPr>
            <w:tcW w:w="563" w:type="dxa"/>
          </w:tcPr>
          <w:p w14:paraId="5F3E4CE7">
            <w:pPr>
              <w:pStyle w:val="12"/>
              <w:spacing w:before="11" w:line="269" w:lineRule="exact"/>
              <w:ind w:left="7" w:right="2"/>
              <w:jc w:val="center"/>
              <w:rPr>
                <w:sz w:val="24"/>
              </w:rPr>
            </w:pPr>
            <w:r>
              <w:rPr>
                <w:spacing w:val="-10"/>
                <w:sz w:val="24"/>
              </w:rPr>
              <w:t>3</w:t>
            </w:r>
          </w:p>
        </w:tc>
        <w:tc>
          <w:tcPr>
            <w:tcW w:w="579" w:type="dxa"/>
            <w:gridSpan w:val="2"/>
          </w:tcPr>
          <w:p w14:paraId="74191135">
            <w:pPr>
              <w:pStyle w:val="12"/>
              <w:spacing w:before="11" w:line="269" w:lineRule="exact"/>
              <w:ind w:left="7" w:right="7"/>
              <w:jc w:val="center"/>
              <w:rPr>
                <w:sz w:val="24"/>
              </w:rPr>
            </w:pPr>
            <w:r>
              <w:rPr>
                <w:spacing w:val="-5"/>
                <w:sz w:val="24"/>
              </w:rPr>
              <w:t>25</w:t>
            </w:r>
          </w:p>
        </w:tc>
        <w:tc>
          <w:tcPr>
            <w:tcW w:w="541" w:type="dxa"/>
          </w:tcPr>
          <w:p w14:paraId="00B60F8D">
            <w:pPr>
              <w:pStyle w:val="12"/>
              <w:spacing w:before="11" w:line="269" w:lineRule="exact"/>
              <w:ind w:left="3"/>
              <w:jc w:val="center"/>
              <w:rPr>
                <w:sz w:val="24"/>
              </w:rPr>
            </w:pPr>
            <w:r>
              <w:rPr>
                <w:spacing w:val="-5"/>
                <w:sz w:val="24"/>
              </w:rPr>
              <w:t>75</w:t>
            </w:r>
          </w:p>
        </w:tc>
        <w:tc>
          <w:tcPr>
            <w:tcW w:w="567" w:type="dxa"/>
            <w:gridSpan w:val="2"/>
          </w:tcPr>
          <w:p w14:paraId="637F39E9">
            <w:pPr>
              <w:pStyle w:val="12"/>
              <w:spacing w:before="11" w:line="269" w:lineRule="exact"/>
              <w:ind w:left="0" w:right="2"/>
              <w:jc w:val="center"/>
              <w:rPr>
                <w:sz w:val="24"/>
              </w:rPr>
            </w:pPr>
            <w:r>
              <w:rPr>
                <w:spacing w:val="-5"/>
                <w:sz w:val="24"/>
              </w:rPr>
              <w:t>100</w:t>
            </w:r>
          </w:p>
        </w:tc>
        <w:tc>
          <w:tcPr>
            <w:tcW w:w="553" w:type="dxa"/>
            <w:gridSpan w:val="2"/>
          </w:tcPr>
          <w:p w14:paraId="22DD8780">
            <w:pPr>
              <w:pStyle w:val="12"/>
              <w:spacing w:before="11" w:line="269" w:lineRule="exact"/>
              <w:ind w:left="2" w:right="4"/>
              <w:jc w:val="center"/>
              <w:rPr>
                <w:sz w:val="24"/>
              </w:rPr>
            </w:pPr>
            <w:r>
              <w:rPr>
                <w:spacing w:val="-10"/>
                <w:sz w:val="24"/>
              </w:rPr>
              <w:t>4</w:t>
            </w:r>
          </w:p>
        </w:tc>
      </w:tr>
      <w:tr w14:paraId="3A4A0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2" w:type="dxa"/>
          </w:tcPr>
          <w:p w14:paraId="5714A100">
            <w:pPr>
              <w:pStyle w:val="12"/>
              <w:spacing w:before="8" w:line="269" w:lineRule="exact"/>
              <w:ind w:left="22" w:right="16"/>
              <w:jc w:val="center"/>
              <w:rPr>
                <w:sz w:val="24"/>
              </w:rPr>
            </w:pPr>
            <w:r>
              <w:rPr>
                <w:spacing w:val="-5"/>
                <w:sz w:val="24"/>
              </w:rPr>
              <w:t>III</w:t>
            </w:r>
          </w:p>
        </w:tc>
        <w:tc>
          <w:tcPr>
            <w:tcW w:w="5510" w:type="dxa"/>
            <w:gridSpan w:val="3"/>
          </w:tcPr>
          <w:p w14:paraId="4D715A36">
            <w:pPr>
              <w:pStyle w:val="12"/>
              <w:spacing w:line="275" w:lineRule="exact"/>
              <w:ind w:left="4"/>
              <w:rPr>
                <w:sz w:val="24"/>
              </w:rPr>
            </w:pPr>
            <w:r>
              <w:rPr>
                <w:sz w:val="24"/>
              </w:rPr>
              <w:t>Core II</w:t>
            </w:r>
            <w:r>
              <w:rPr>
                <w:spacing w:val="-4"/>
                <w:sz w:val="24"/>
              </w:rPr>
              <w:t xml:space="preserve"> </w:t>
            </w:r>
            <w:r>
              <w:rPr>
                <w:sz w:val="24"/>
              </w:rPr>
              <w:t>–Basics of</w:t>
            </w:r>
            <w:r>
              <w:rPr>
                <w:spacing w:val="-1"/>
                <w:sz w:val="24"/>
              </w:rPr>
              <w:t xml:space="preserve"> </w:t>
            </w:r>
            <w:r>
              <w:rPr>
                <w:sz w:val="24"/>
              </w:rPr>
              <w:t xml:space="preserve">Business and Business </w:t>
            </w:r>
            <w:r>
              <w:rPr>
                <w:spacing w:val="-2"/>
                <w:sz w:val="24"/>
              </w:rPr>
              <w:t>Environment</w:t>
            </w:r>
          </w:p>
        </w:tc>
        <w:tc>
          <w:tcPr>
            <w:tcW w:w="560" w:type="dxa"/>
          </w:tcPr>
          <w:p w14:paraId="109EA1F6">
            <w:pPr>
              <w:pStyle w:val="12"/>
              <w:spacing w:before="11" w:line="266" w:lineRule="exact"/>
              <w:ind w:left="7" w:right="4"/>
              <w:jc w:val="center"/>
              <w:rPr>
                <w:sz w:val="24"/>
              </w:rPr>
            </w:pPr>
            <w:r>
              <w:rPr>
                <w:spacing w:val="-10"/>
                <w:sz w:val="24"/>
              </w:rPr>
              <w:t>5</w:t>
            </w:r>
          </w:p>
        </w:tc>
        <w:tc>
          <w:tcPr>
            <w:tcW w:w="563" w:type="dxa"/>
          </w:tcPr>
          <w:p w14:paraId="30B813C3">
            <w:pPr>
              <w:pStyle w:val="12"/>
              <w:spacing w:before="11" w:line="266" w:lineRule="exact"/>
              <w:ind w:left="7" w:right="2"/>
              <w:jc w:val="center"/>
              <w:rPr>
                <w:sz w:val="24"/>
              </w:rPr>
            </w:pPr>
            <w:r>
              <w:rPr>
                <w:spacing w:val="-10"/>
                <w:sz w:val="24"/>
              </w:rPr>
              <w:t>3</w:t>
            </w:r>
          </w:p>
        </w:tc>
        <w:tc>
          <w:tcPr>
            <w:tcW w:w="579" w:type="dxa"/>
            <w:gridSpan w:val="2"/>
          </w:tcPr>
          <w:p w14:paraId="20DAFEED">
            <w:pPr>
              <w:pStyle w:val="12"/>
              <w:spacing w:before="11" w:line="266" w:lineRule="exact"/>
              <w:ind w:left="7" w:right="7"/>
              <w:jc w:val="center"/>
              <w:rPr>
                <w:sz w:val="24"/>
              </w:rPr>
            </w:pPr>
            <w:r>
              <w:rPr>
                <w:spacing w:val="-5"/>
                <w:sz w:val="24"/>
              </w:rPr>
              <w:t>25</w:t>
            </w:r>
          </w:p>
        </w:tc>
        <w:tc>
          <w:tcPr>
            <w:tcW w:w="541" w:type="dxa"/>
          </w:tcPr>
          <w:p w14:paraId="0C7290D5">
            <w:pPr>
              <w:pStyle w:val="12"/>
              <w:spacing w:before="11" w:line="266" w:lineRule="exact"/>
              <w:ind w:left="3"/>
              <w:jc w:val="center"/>
              <w:rPr>
                <w:sz w:val="24"/>
              </w:rPr>
            </w:pPr>
            <w:r>
              <w:rPr>
                <w:spacing w:val="-5"/>
                <w:sz w:val="24"/>
              </w:rPr>
              <w:t>75</w:t>
            </w:r>
          </w:p>
        </w:tc>
        <w:tc>
          <w:tcPr>
            <w:tcW w:w="567" w:type="dxa"/>
            <w:gridSpan w:val="2"/>
          </w:tcPr>
          <w:p w14:paraId="222B00D7">
            <w:pPr>
              <w:pStyle w:val="12"/>
              <w:spacing w:before="11" w:line="266" w:lineRule="exact"/>
              <w:ind w:left="0" w:right="2"/>
              <w:jc w:val="center"/>
              <w:rPr>
                <w:sz w:val="24"/>
              </w:rPr>
            </w:pPr>
            <w:r>
              <w:rPr>
                <w:spacing w:val="-5"/>
                <w:sz w:val="24"/>
              </w:rPr>
              <w:t>100</w:t>
            </w:r>
          </w:p>
        </w:tc>
        <w:tc>
          <w:tcPr>
            <w:tcW w:w="553" w:type="dxa"/>
            <w:gridSpan w:val="2"/>
          </w:tcPr>
          <w:p w14:paraId="66CBFA31">
            <w:pPr>
              <w:pStyle w:val="12"/>
              <w:spacing w:before="11" w:line="266" w:lineRule="exact"/>
              <w:ind w:left="2" w:right="4"/>
              <w:jc w:val="center"/>
              <w:rPr>
                <w:sz w:val="24"/>
              </w:rPr>
            </w:pPr>
            <w:r>
              <w:rPr>
                <w:spacing w:val="-10"/>
                <w:sz w:val="24"/>
              </w:rPr>
              <w:t>4</w:t>
            </w:r>
          </w:p>
        </w:tc>
      </w:tr>
      <w:tr w14:paraId="567A2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562" w:type="dxa"/>
          </w:tcPr>
          <w:p w14:paraId="45AB2E8B">
            <w:pPr>
              <w:pStyle w:val="12"/>
              <w:spacing w:before="143"/>
              <w:ind w:left="22" w:right="16"/>
              <w:jc w:val="center"/>
              <w:rPr>
                <w:sz w:val="24"/>
              </w:rPr>
            </w:pPr>
            <w:r>
              <w:rPr>
                <w:spacing w:val="-5"/>
                <w:sz w:val="24"/>
              </w:rPr>
              <w:t>III</w:t>
            </w:r>
          </w:p>
        </w:tc>
        <w:tc>
          <w:tcPr>
            <w:tcW w:w="5510" w:type="dxa"/>
            <w:gridSpan w:val="3"/>
          </w:tcPr>
          <w:p w14:paraId="5325550D">
            <w:pPr>
              <w:pStyle w:val="12"/>
              <w:spacing w:line="280" w:lineRule="exact"/>
              <w:ind w:left="4"/>
              <w:rPr>
                <w:sz w:val="24"/>
              </w:rPr>
            </w:pPr>
            <w:r>
              <w:rPr>
                <w:sz w:val="24"/>
              </w:rPr>
              <w:t>Allied</w:t>
            </w:r>
            <w:r>
              <w:rPr>
                <w:spacing w:val="80"/>
                <w:sz w:val="24"/>
              </w:rPr>
              <w:t xml:space="preserve"> </w:t>
            </w:r>
            <w:r>
              <w:rPr>
                <w:sz w:val="24"/>
              </w:rPr>
              <w:t>Paper</w:t>
            </w:r>
            <w:r>
              <w:rPr>
                <w:spacing w:val="80"/>
                <w:sz w:val="24"/>
              </w:rPr>
              <w:t xml:space="preserve"> </w:t>
            </w:r>
            <w:r>
              <w:rPr>
                <w:sz w:val="24"/>
              </w:rPr>
              <w:t>I</w:t>
            </w:r>
            <w:r>
              <w:rPr>
                <w:spacing w:val="80"/>
                <w:sz w:val="24"/>
              </w:rPr>
              <w:t xml:space="preserve"> </w:t>
            </w:r>
            <w:r>
              <w:rPr>
                <w:sz w:val="24"/>
              </w:rPr>
              <w:t>–</w:t>
            </w:r>
            <w:r>
              <w:rPr>
                <w:spacing w:val="80"/>
                <w:sz w:val="24"/>
              </w:rPr>
              <w:t xml:space="preserve"> </w:t>
            </w:r>
            <w:r>
              <w:rPr>
                <w:sz w:val="24"/>
              </w:rPr>
              <w:t>Mathematics</w:t>
            </w:r>
            <w:r>
              <w:rPr>
                <w:spacing w:val="80"/>
                <w:sz w:val="24"/>
              </w:rPr>
              <w:t xml:space="preserve"> </w:t>
            </w:r>
            <w:r>
              <w:rPr>
                <w:sz w:val="24"/>
              </w:rPr>
              <w:t>and</w:t>
            </w:r>
            <w:r>
              <w:rPr>
                <w:spacing w:val="80"/>
                <w:sz w:val="24"/>
              </w:rPr>
              <w:t xml:space="preserve"> </w:t>
            </w:r>
            <w:r>
              <w:rPr>
                <w:sz w:val="24"/>
              </w:rPr>
              <w:t>Statistics</w:t>
            </w:r>
            <w:r>
              <w:rPr>
                <w:spacing w:val="80"/>
                <w:sz w:val="24"/>
              </w:rPr>
              <w:t xml:space="preserve"> </w:t>
            </w:r>
            <w:r>
              <w:rPr>
                <w:sz w:val="24"/>
              </w:rPr>
              <w:t>for</w:t>
            </w:r>
            <w:r>
              <w:rPr>
                <w:spacing w:val="40"/>
                <w:sz w:val="24"/>
              </w:rPr>
              <w:t xml:space="preserve"> </w:t>
            </w:r>
            <w:r>
              <w:rPr>
                <w:spacing w:val="-2"/>
                <w:sz w:val="24"/>
              </w:rPr>
              <w:t>Management</w:t>
            </w:r>
          </w:p>
        </w:tc>
        <w:tc>
          <w:tcPr>
            <w:tcW w:w="560" w:type="dxa"/>
          </w:tcPr>
          <w:p w14:paraId="5A3CA34C">
            <w:pPr>
              <w:pStyle w:val="12"/>
              <w:spacing w:before="143"/>
              <w:ind w:left="7" w:right="4"/>
              <w:jc w:val="center"/>
              <w:rPr>
                <w:sz w:val="24"/>
              </w:rPr>
            </w:pPr>
            <w:r>
              <w:rPr>
                <w:spacing w:val="-10"/>
                <w:sz w:val="24"/>
              </w:rPr>
              <w:t>6</w:t>
            </w:r>
          </w:p>
        </w:tc>
        <w:tc>
          <w:tcPr>
            <w:tcW w:w="563" w:type="dxa"/>
          </w:tcPr>
          <w:p w14:paraId="635170B3">
            <w:pPr>
              <w:pStyle w:val="12"/>
              <w:spacing w:before="143"/>
              <w:ind w:left="7" w:right="2"/>
              <w:jc w:val="center"/>
              <w:rPr>
                <w:sz w:val="24"/>
              </w:rPr>
            </w:pPr>
            <w:r>
              <w:rPr>
                <w:spacing w:val="-10"/>
                <w:sz w:val="24"/>
              </w:rPr>
              <w:t>3</w:t>
            </w:r>
          </w:p>
        </w:tc>
        <w:tc>
          <w:tcPr>
            <w:tcW w:w="579" w:type="dxa"/>
            <w:gridSpan w:val="2"/>
          </w:tcPr>
          <w:p w14:paraId="465D77EA">
            <w:pPr>
              <w:pStyle w:val="12"/>
              <w:spacing w:before="143"/>
              <w:ind w:left="7" w:right="7"/>
              <w:jc w:val="center"/>
              <w:rPr>
                <w:sz w:val="24"/>
              </w:rPr>
            </w:pPr>
            <w:r>
              <w:rPr>
                <w:spacing w:val="-5"/>
                <w:sz w:val="24"/>
              </w:rPr>
              <w:t>25</w:t>
            </w:r>
          </w:p>
        </w:tc>
        <w:tc>
          <w:tcPr>
            <w:tcW w:w="541" w:type="dxa"/>
          </w:tcPr>
          <w:p w14:paraId="0ACE33A3">
            <w:pPr>
              <w:pStyle w:val="12"/>
              <w:spacing w:before="143"/>
              <w:ind w:left="3"/>
              <w:jc w:val="center"/>
              <w:rPr>
                <w:sz w:val="24"/>
              </w:rPr>
            </w:pPr>
            <w:r>
              <w:rPr>
                <w:spacing w:val="-5"/>
                <w:sz w:val="24"/>
              </w:rPr>
              <w:t>75</w:t>
            </w:r>
          </w:p>
        </w:tc>
        <w:tc>
          <w:tcPr>
            <w:tcW w:w="567" w:type="dxa"/>
            <w:gridSpan w:val="2"/>
          </w:tcPr>
          <w:p w14:paraId="239FAFB6">
            <w:pPr>
              <w:pStyle w:val="12"/>
              <w:spacing w:before="143"/>
              <w:ind w:left="0" w:right="2"/>
              <w:jc w:val="center"/>
              <w:rPr>
                <w:sz w:val="24"/>
              </w:rPr>
            </w:pPr>
            <w:r>
              <w:rPr>
                <w:spacing w:val="-5"/>
                <w:sz w:val="24"/>
              </w:rPr>
              <w:t>100</w:t>
            </w:r>
          </w:p>
        </w:tc>
        <w:tc>
          <w:tcPr>
            <w:tcW w:w="553" w:type="dxa"/>
            <w:gridSpan w:val="2"/>
          </w:tcPr>
          <w:p w14:paraId="40249523">
            <w:pPr>
              <w:pStyle w:val="12"/>
              <w:spacing w:before="143"/>
              <w:ind w:left="2" w:right="4"/>
              <w:jc w:val="center"/>
              <w:rPr>
                <w:sz w:val="24"/>
              </w:rPr>
            </w:pPr>
            <w:r>
              <w:rPr>
                <w:spacing w:val="-10"/>
                <w:sz w:val="24"/>
              </w:rPr>
              <w:t>4</w:t>
            </w:r>
          </w:p>
        </w:tc>
      </w:tr>
      <w:tr w14:paraId="7784E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62" w:type="dxa"/>
          </w:tcPr>
          <w:p w14:paraId="27164FC1">
            <w:pPr>
              <w:pStyle w:val="12"/>
              <w:spacing w:before="11" w:line="269" w:lineRule="exact"/>
              <w:ind w:left="22" w:right="16"/>
              <w:jc w:val="center"/>
              <w:rPr>
                <w:sz w:val="24"/>
              </w:rPr>
            </w:pPr>
            <w:r>
              <w:rPr>
                <w:spacing w:val="-5"/>
                <w:sz w:val="24"/>
              </w:rPr>
              <w:t>IV</w:t>
            </w:r>
          </w:p>
        </w:tc>
        <w:tc>
          <w:tcPr>
            <w:tcW w:w="5510" w:type="dxa"/>
            <w:gridSpan w:val="3"/>
          </w:tcPr>
          <w:p w14:paraId="1DFE71B0">
            <w:pPr>
              <w:pStyle w:val="12"/>
              <w:spacing w:before="1"/>
              <w:ind w:left="4"/>
              <w:rPr>
                <w:sz w:val="24"/>
              </w:rPr>
            </w:pPr>
            <w:r>
              <w:rPr>
                <w:sz w:val="24"/>
              </w:rPr>
              <w:t>Environmental</w:t>
            </w:r>
            <w:r>
              <w:rPr>
                <w:spacing w:val="-1"/>
                <w:sz w:val="24"/>
              </w:rPr>
              <w:t xml:space="preserve"> </w:t>
            </w:r>
            <w:r>
              <w:rPr>
                <w:sz w:val="24"/>
              </w:rPr>
              <w:t>Studies</w:t>
            </w:r>
            <w:r>
              <w:rPr>
                <w:spacing w:val="-1"/>
                <w:sz w:val="24"/>
              </w:rPr>
              <w:t xml:space="preserve"> </w:t>
            </w:r>
            <w:r>
              <w:rPr>
                <w:spacing w:val="-10"/>
                <w:sz w:val="24"/>
              </w:rPr>
              <w:t>#</w:t>
            </w:r>
          </w:p>
        </w:tc>
        <w:tc>
          <w:tcPr>
            <w:tcW w:w="560" w:type="dxa"/>
          </w:tcPr>
          <w:p w14:paraId="455C26DB">
            <w:pPr>
              <w:pStyle w:val="12"/>
              <w:spacing w:before="11" w:line="269" w:lineRule="exact"/>
              <w:ind w:left="7" w:right="2"/>
              <w:jc w:val="center"/>
              <w:rPr>
                <w:sz w:val="24"/>
              </w:rPr>
            </w:pPr>
            <w:r>
              <w:rPr>
                <w:spacing w:val="-10"/>
                <w:sz w:val="24"/>
              </w:rPr>
              <w:t>2</w:t>
            </w:r>
          </w:p>
        </w:tc>
        <w:tc>
          <w:tcPr>
            <w:tcW w:w="563" w:type="dxa"/>
          </w:tcPr>
          <w:p w14:paraId="7B4B890E">
            <w:pPr>
              <w:pStyle w:val="12"/>
              <w:spacing w:before="11" w:line="269" w:lineRule="exact"/>
              <w:ind w:left="7" w:right="3"/>
              <w:jc w:val="center"/>
              <w:rPr>
                <w:sz w:val="24"/>
              </w:rPr>
            </w:pPr>
            <w:r>
              <w:rPr>
                <w:spacing w:val="-10"/>
                <w:sz w:val="24"/>
              </w:rPr>
              <w:t>-</w:t>
            </w:r>
          </w:p>
        </w:tc>
        <w:tc>
          <w:tcPr>
            <w:tcW w:w="579" w:type="dxa"/>
            <w:gridSpan w:val="2"/>
          </w:tcPr>
          <w:p w14:paraId="1BD5D4B3">
            <w:pPr>
              <w:pStyle w:val="12"/>
              <w:spacing w:before="11" w:line="269" w:lineRule="exact"/>
              <w:ind w:left="7" w:right="6"/>
              <w:jc w:val="center"/>
              <w:rPr>
                <w:sz w:val="24"/>
              </w:rPr>
            </w:pPr>
            <w:r>
              <w:rPr>
                <w:spacing w:val="-10"/>
                <w:sz w:val="24"/>
              </w:rPr>
              <w:t>-</w:t>
            </w:r>
          </w:p>
        </w:tc>
        <w:tc>
          <w:tcPr>
            <w:tcW w:w="541" w:type="dxa"/>
          </w:tcPr>
          <w:p w14:paraId="754D9F2E">
            <w:pPr>
              <w:pStyle w:val="12"/>
              <w:spacing w:before="11" w:line="269" w:lineRule="exact"/>
              <w:ind w:left="3"/>
              <w:jc w:val="center"/>
              <w:rPr>
                <w:sz w:val="24"/>
              </w:rPr>
            </w:pPr>
            <w:r>
              <w:rPr>
                <w:spacing w:val="-5"/>
                <w:sz w:val="24"/>
              </w:rPr>
              <w:t>50</w:t>
            </w:r>
          </w:p>
        </w:tc>
        <w:tc>
          <w:tcPr>
            <w:tcW w:w="567" w:type="dxa"/>
            <w:gridSpan w:val="2"/>
          </w:tcPr>
          <w:p w14:paraId="3DE0A4D7">
            <w:pPr>
              <w:pStyle w:val="12"/>
              <w:spacing w:before="11" w:line="269" w:lineRule="exact"/>
              <w:ind w:left="0" w:right="2"/>
              <w:jc w:val="center"/>
              <w:rPr>
                <w:sz w:val="24"/>
              </w:rPr>
            </w:pPr>
            <w:r>
              <w:rPr>
                <w:spacing w:val="-5"/>
                <w:sz w:val="24"/>
              </w:rPr>
              <w:t>50</w:t>
            </w:r>
          </w:p>
        </w:tc>
        <w:tc>
          <w:tcPr>
            <w:tcW w:w="553" w:type="dxa"/>
            <w:gridSpan w:val="2"/>
          </w:tcPr>
          <w:p w14:paraId="6E20B321">
            <w:pPr>
              <w:pStyle w:val="12"/>
              <w:spacing w:before="11" w:line="269" w:lineRule="exact"/>
              <w:ind w:left="2" w:right="4"/>
              <w:jc w:val="center"/>
              <w:rPr>
                <w:sz w:val="24"/>
              </w:rPr>
            </w:pPr>
            <w:r>
              <w:rPr>
                <w:spacing w:val="-10"/>
                <w:sz w:val="24"/>
              </w:rPr>
              <w:t>2</w:t>
            </w:r>
          </w:p>
        </w:tc>
      </w:tr>
      <w:tr w14:paraId="00F39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2" w:type="dxa"/>
          </w:tcPr>
          <w:p w14:paraId="41F14ECA">
            <w:pPr>
              <w:pStyle w:val="12"/>
              <w:ind w:left="0"/>
            </w:pPr>
          </w:p>
        </w:tc>
        <w:tc>
          <w:tcPr>
            <w:tcW w:w="5510" w:type="dxa"/>
            <w:gridSpan w:val="3"/>
          </w:tcPr>
          <w:p w14:paraId="61686CD4">
            <w:pPr>
              <w:pStyle w:val="12"/>
              <w:spacing w:line="275" w:lineRule="exact"/>
              <w:ind w:left="0" w:right="167"/>
              <w:jc w:val="right"/>
              <w:rPr>
                <w:b/>
                <w:i/>
                <w:sz w:val="24"/>
              </w:rPr>
            </w:pPr>
            <w:r>
              <w:rPr>
                <w:b/>
                <w:i/>
                <w:spacing w:val="-2"/>
                <w:sz w:val="24"/>
              </w:rPr>
              <w:t>TOTAL</w:t>
            </w:r>
          </w:p>
        </w:tc>
        <w:tc>
          <w:tcPr>
            <w:tcW w:w="560" w:type="dxa"/>
          </w:tcPr>
          <w:p w14:paraId="7E23EBDC">
            <w:pPr>
              <w:pStyle w:val="12"/>
              <w:spacing w:before="11" w:line="266" w:lineRule="exact"/>
              <w:ind w:left="7" w:right="4"/>
              <w:jc w:val="center"/>
              <w:rPr>
                <w:b/>
                <w:i/>
                <w:sz w:val="24"/>
              </w:rPr>
            </w:pPr>
            <w:r>
              <w:rPr>
                <w:b/>
                <w:i/>
                <w:spacing w:val="-5"/>
                <w:sz w:val="24"/>
              </w:rPr>
              <w:t>30</w:t>
            </w:r>
          </w:p>
        </w:tc>
        <w:tc>
          <w:tcPr>
            <w:tcW w:w="563" w:type="dxa"/>
          </w:tcPr>
          <w:p w14:paraId="431C57E0">
            <w:pPr>
              <w:pStyle w:val="12"/>
              <w:ind w:left="0"/>
            </w:pPr>
          </w:p>
        </w:tc>
        <w:tc>
          <w:tcPr>
            <w:tcW w:w="579" w:type="dxa"/>
            <w:gridSpan w:val="2"/>
          </w:tcPr>
          <w:p w14:paraId="3163F714">
            <w:pPr>
              <w:pStyle w:val="12"/>
              <w:ind w:left="0"/>
            </w:pPr>
          </w:p>
        </w:tc>
        <w:tc>
          <w:tcPr>
            <w:tcW w:w="541" w:type="dxa"/>
          </w:tcPr>
          <w:p w14:paraId="630A97C6">
            <w:pPr>
              <w:pStyle w:val="12"/>
              <w:ind w:left="0"/>
            </w:pPr>
          </w:p>
        </w:tc>
        <w:tc>
          <w:tcPr>
            <w:tcW w:w="567" w:type="dxa"/>
            <w:gridSpan w:val="2"/>
          </w:tcPr>
          <w:p w14:paraId="286D7B25">
            <w:pPr>
              <w:pStyle w:val="12"/>
              <w:spacing w:before="11" w:line="266" w:lineRule="exact"/>
              <w:ind w:left="0" w:right="2"/>
              <w:jc w:val="center"/>
              <w:rPr>
                <w:b/>
                <w:i/>
                <w:sz w:val="24"/>
              </w:rPr>
            </w:pPr>
            <w:r>
              <w:rPr>
                <w:b/>
                <w:i/>
                <w:spacing w:val="-5"/>
                <w:sz w:val="24"/>
              </w:rPr>
              <w:t>550</w:t>
            </w:r>
          </w:p>
        </w:tc>
        <w:tc>
          <w:tcPr>
            <w:tcW w:w="553" w:type="dxa"/>
            <w:gridSpan w:val="2"/>
          </w:tcPr>
          <w:p w14:paraId="0B1A09B8">
            <w:pPr>
              <w:pStyle w:val="12"/>
              <w:spacing w:before="11" w:line="266" w:lineRule="exact"/>
              <w:ind w:left="0" w:right="4"/>
              <w:jc w:val="center"/>
              <w:rPr>
                <w:b/>
                <w:i/>
                <w:sz w:val="24"/>
              </w:rPr>
            </w:pPr>
            <w:r>
              <w:rPr>
                <w:b/>
                <w:i/>
                <w:spacing w:val="-5"/>
                <w:sz w:val="24"/>
              </w:rPr>
              <w:t>22</w:t>
            </w:r>
          </w:p>
        </w:tc>
      </w:tr>
      <w:tr w14:paraId="33D7B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435" w:type="dxa"/>
            <w:gridSpan w:val="13"/>
          </w:tcPr>
          <w:p w14:paraId="1B374ED3">
            <w:pPr>
              <w:pStyle w:val="12"/>
              <w:spacing w:before="25"/>
              <w:ind w:left="5" w:right="2"/>
              <w:jc w:val="center"/>
              <w:rPr>
                <w:b/>
                <w:sz w:val="24"/>
              </w:rPr>
            </w:pPr>
            <w:r>
              <w:rPr>
                <w:b/>
                <w:sz w:val="24"/>
              </w:rPr>
              <mc:AlternateContent>
                <mc:Choice Requires="wpg">
                  <w:drawing>
                    <wp:anchor distT="0" distB="0" distL="0" distR="0" simplePos="0" relativeHeight="251665408" behindDoc="1" locked="0" layoutInCell="1" allowOverlap="1">
                      <wp:simplePos x="0" y="0"/>
                      <wp:positionH relativeFrom="column">
                        <wp:posOffset>1831340</wp:posOffset>
                      </wp:positionH>
                      <wp:positionV relativeFrom="paragraph">
                        <wp:posOffset>-114935</wp:posOffset>
                      </wp:positionV>
                      <wp:extent cx="2463800" cy="2051685"/>
                      <wp:effectExtent l="0" t="0" r="0" b="0"/>
                      <wp:wrapNone/>
                      <wp:docPr id="20" name="Group 20"/>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21" name="Image 21"/>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44.2pt;margin-top:-9.05pt;height:161.55pt;width:194pt;z-index:-251651072;mso-width-relative:page;mso-height-relative:page;" coordsize="2463800,2051685" o:gfxdata="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">
                      <o:lock v:ext="edit" aspectratio="f"/>
                      <v:shape id="Image 21" o:spid="_x0000_s1026" o:spt="75" type="#_x0000_t75" style="position:absolute;left:0;top:0;height:2051313;width:2463800;" filled="f" o:preferrelative="t" stroked="f" coordsize="21600,21600" o:gfxdata="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0KD974A&#10;AADbAAAADwAAAAAAAAABACAAAAAiAAAAZHJzL2Rvd25yZXYueG1sUEsBAhQAFAAAAAgAh07iQDMv&#10;BZ47AAAAOQAAABAAAAAAAAAAAQAgAAAADQEAAGRycy9zaGFwZXhtbC54bWxQSwUGAAAAAAYABgBb&#10;AQAAtwMAAAAA&#10;">
                        <v:fill on="f" focussize="0,0"/>
                        <v:stroke on="f"/>
                        <v:imagedata r:id="rId15" o:title=""/>
                        <o:lock v:ext="edit" aspectratio="f"/>
                      </v:shape>
                    </v:group>
                  </w:pict>
                </mc:Fallback>
              </mc:AlternateContent>
            </w:r>
            <w:r>
              <w:rPr>
                <w:b/>
                <w:sz w:val="24"/>
              </w:rPr>
              <w:t>SEMESTER</w:t>
            </w:r>
            <w:r>
              <w:rPr>
                <w:b/>
                <w:spacing w:val="-4"/>
                <w:sz w:val="24"/>
              </w:rPr>
              <w:t xml:space="preserve"> </w:t>
            </w:r>
            <w:r>
              <w:rPr>
                <w:b/>
                <w:spacing w:val="-5"/>
                <w:sz w:val="24"/>
              </w:rPr>
              <w:t>–II</w:t>
            </w:r>
          </w:p>
        </w:tc>
      </w:tr>
      <w:tr w14:paraId="4AF22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62" w:type="dxa"/>
          </w:tcPr>
          <w:p w14:paraId="753141F3">
            <w:pPr>
              <w:pStyle w:val="12"/>
              <w:spacing w:before="11" w:line="269" w:lineRule="exact"/>
              <w:ind w:left="22" w:right="17"/>
              <w:jc w:val="center"/>
              <w:rPr>
                <w:sz w:val="24"/>
              </w:rPr>
            </w:pPr>
            <w:r>
              <w:rPr>
                <w:spacing w:val="-10"/>
                <w:sz w:val="24"/>
              </w:rPr>
              <w:t>I</w:t>
            </w:r>
          </w:p>
        </w:tc>
        <w:tc>
          <w:tcPr>
            <w:tcW w:w="5510" w:type="dxa"/>
            <w:gridSpan w:val="3"/>
          </w:tcPr>
          <w:p w14:paraId="7DBBFDFF">
            <w:pPr>
              <w:pStyle w:val="12"/>
              <w:spacing w:before="1"/>
              <w:ind w:left="4"/>
              <w:rPr>
                <w:sz w:val="24"/>
              </w:rPr>
            </w:pPr>
            <w:r>
              <w:rPr>
                <w:spacing w:val="-2"/>
                <w:sz w:val="24"/>
              </w:rPr>
              <w:t>Language-</w:t>
            </w:r>
            <w:r>
              <w:rPr>
                <w:spacing w:val="-5"/>
                <w:sz w:val="24"/>
              </w:rPr>
              <w:t>II</w:t>
            </w:r>
          </w:p>
        </w:tc>
        <w:tc>
          <w:tcPr>
            <w:tcW w:w="560" w:type="dxa"/>
          </w:tcPr>
          <w:p w14:paraId="300C2BD4">
            <w:pPr>
              <w:pStyle w:val="12"/>
              <w:spacing w:before="11" w:line="269" w:lineRule="exact"/>
              <w:ind w:left="7" w:right="4"/>
              <w:jc w:val="center"/>
              <w:rPr>
                <w:sz w:val="24"/>
              </w:rPr>
            </w:pPr>
            <w:r>
              <w:rPr>
                <w:spacing w:val="-10"/>
                <w:sz w:val="24"/>
              </w:rPr>
              <w:t>6</w:t>
            </w:r>
          </w:p>
        </w:tc>
        <w:tc>
          <w:tcPr>
            <w:tcW w:w="563" w:type="dxa"/>
          </w:tcPr>
          <w:p w14:paraId="5DFA3829">
            <w:pPr>
              <w:pStyle w:val="12"/>
              <w:spacing w:before="11" w:line="269" w:lineRule="exact"/>
              <w:ind w:left="7" w:right="2"/>
              <w:jc w:val="center"/>
              <w:rPr>
                <w:sz w:val="24"/>
              </w:rPr>
            </w:pPr>
            <w:r>
              <w:rPr>
                <w:spacing w:val="-10"/>
                <w:sz w:val="24"/>
              </w:rPr>
              <w:t>3</w:t>
            </w:r>
          </w:p>
        </w:tc>
        <w:tc>
          <w:tcPr>
            <w:tcW w:w="579" w:type="dxa"/>
            <w:gridSpan w:val="2"/>
          </w:tcPr>
          <w:p w14:paraId="6349560F">
            <w:pPr>
              <w:pStyle w:val="12"/>
              <w:spacing w:before="11" w:line="269" w:lineRule="exact"/>
              <w:ind w:left="7" w:right="7"/>
              <w:jc w:val="center"/>
              <w:rPr>
                <w:sz w:val="24"/>
              </w:rPr>
            </w:pPr>
            <w:r>
              <w:rPr>
                <w:spacing w:val="-5"/>
                <w:sz w:val="24"/>
              </w:rPr>
              <w:t>25</w:t>
            </w:r>
          </w:p>
        </w:tc>
        <w:tc>
          <w:tcPr>
            <w:tcW w:w="541" w:type="dxa"/>
          </w:tcPr>
          <w:p w14:paraId="0F775D23">
            <w:pPr>
              <w:pStyle w:val="12"/>
              <w:spacing w:before="11" w:line="269" w:lineRule="exact"/>
              <w:ind w:left="3"/>
              <w:jc w:val="center"/>
              <w:rPr>
                <w:sz w:val="24"/>
              </w:rPr>
            </w:pPr>
            <w:r>
              <w:rPr>
                <w:spacing w:val="-5"/>
                <w:sz w:val="24"/>
              </w:rPr>
              <w:t>75</w:t>
            </w:r>
          </w:p>
        </w:tc>
        <w:tc>
          <w:tcPr>
            <w:tcW w:w="567" w:type="dxa"/>
            <w:gridSpan w:val="2"/>
          </w:tcPr>
          <w:p w14:paraId="713CB977">
            <w:pPr>
              <w:pStyle w:val="12"/>
              <w:spacing w:before="11" w:line="269" w:lineRule="exact"/>
              <w:ind w:left="0" w:right="2"/>
              <w:jc w:val="center"/>
              <w:rPr>
                <w:sz w:val="24"/>
              </w:rPr>
            </w:pPr>
            <w:r>
              <w:rPr>
                <w:spacing w:val="-5"/>
                <w:sz w:val="24"/>
              </w:rPr>
              <w:t>100</w:t>
            </w:r>
          </w:p>
        </w:tc>
        <w:tc>
          <w:tcPr>
            <w:tcW w:w="553" w:type="dxa"/>
            <w:gridSpan w:val="2"/>
          </w:tcPr>
          <w:p w14:paraId="41A3FB73">
            <w:pPr>
              <w:pStyle w:val="12"/>
              <w:spacing w:before="11" w:line="269" w:lineRule="exact"/>
              <w:ind w:left="2" w:right="4"/>
              <w:jc w:val="center"/>
              <w:rPr>
                <w:sz w:val="24"/>
              </w:rPr>
            </w:pPr>
            <w:r>
              <w:rPr>
                <w:spacing w:val="-10"/>
                <w:sz w:val="24"/>
              </w:rPr>
              <w:t>4</w:t>
            </w:r>
          </w:p>
        </w:tc>
      </w:tr>
      <w:tr w14:paraId="141A0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2" w:type="dxa"/>
          </w:tcPr>
          <w:p w14:paraId="4825D6C4">
            <w:pPr>
              <w:pStyle w:val="12"/>
              <w:spacing w:before="6" w:line="271" w:lineRule="exact"/>
              <w:ind w:left="22" w:right="18"/>
              <w:jc w:val="center"/>
              <w:rPr>
                <w:sz w:val="24"/>
              </w:rPr>
            </w:pPr>
            <w:r>
              <w:rPr>
                <w:spacing w:val="-5"/>
                <w:sz w:val="24"/>
              </w:rPr>
              <w:t>II</w:t>
            </w:r>
          </w:p>
        </w:tc>
        <w:tc>
          <w:tcPr>
            <w:tcW w:w="5510" w:type="dxa"/>
            <w:gridSpan w:val="3"/>
          </w:tcPr>
          <w:p w14:paraId="6EACE91A">
            <w:pPr>
              <w:pStyle w:val="12"/>
              <w:spacing w:line="273" w:lineRule="exact"/>
              <w:ind w:left="4"/>
              <w:rPr>
                <w:sz w:val="24"/>
              </w:rPr>
            </w:pPr>
            <w:r>
              <w:rPr>
                <w:spacing w:val="-2"/>
                <w:sz w:val="24"/>
              </w:rPr>
              <w:t>English-</w:t>
            </w:r>
            <w:r>
              <w:rPr>
                <w:spacing w:val="-5"/>
                <w:sz w:val="24"/>
              </w:rPr>
              <w:t>II</w:t>
            </w:r>
          </w:p>
        </w:tc>
        <w:tc>
          <w:tcPr>
            <w:tcW w:w="560" w:type="dxa"/>
          </w:tcPr>
          <w:p w14:paraId="7A778AB8">
            <w:pPr>
              <w:pStyle w:val="12"/>
              <w:spacing w:before="8" w:line="269" w:lineRule="exact"/>
              <w:ind w:left="7" w:right="4"/>
              <w:jc w:val="center"/>
              <w:rPr>
                <w:sz w:val="24"/>
              </w:rPr>
            </w:pPr>
            <w:r>
              <w:rPr>
                <w:spacing w:val="-10"/>
                <w:sz w:val="24"/>
              </w:rPr>
              <w:t>4</w:t>
            </w:r>
          </w:p>
        </w:tc>
        <w:tc>
          <w:tcPr>
            <w:tcW w:w="563" w:type="dxa"/>
          </w:tcPr>
          <w:p w14:paraId="5711B3D9">
            <w:pPr>
              <w:pStyle w:val="12"/>
              <w:spacing w:before="8" w:line="269" w:lineRule="exact"/>
              <w:ind w:left="7" w:right="2"/>
              <w:jc w:val="center"/>
              <w:rPr>
                <w:sz w:val="24"/>
              </w:rPr>
            </w:pPr>
            <w:r>
              <w:rPr>
                <w:spacing w:val="-10"/>
                <w:sz w:val="24"/>
              </w:rPr>
              <w:t>3</w:t>
            </w:r>
          </w:p>
        </w:tc>
        <w:tc>
          <w:tcPr>
            <w:tcW w:w="579" w:type="dxa"/>
            <w:gridSpan w:val="2"/>
          </w:tcPr>
          <w:p w14:paraId="5D2D612D">
            <w:pPr>
              <w:pStyle w:val="12"/>
              <w:spacing w:before="8" w:line="269" w:lineRule="exact"/>
              <w:ind w:left="7" w:right="7"/>
              <w:jc w:val="center"/>
              <w:rPr>
                <w:sz w:val="24"/>
              </w:rPr>
            </w:pPr>
            <w:r>
              <w:rPr>
                <w:spacing w:val="-5"/>
                <w:sz w:val="24"/>
              </w:rPr>
              <w:t>25</w:t>
            </w:r>
          </w:p>
        </w:tc>
        <w:tc>
          <w:tcPr>
            <w:tcW w:w="541" w:type="dxa"/>
          </w:tcPr>
          <w:p w14:paraId="30F5D0EB">
            <w:pPr>
              <w:pStyle w:val="12"/>
              <w:spacing w:before="8" w:line="269" w:lineRule="exact"/>
              <w:ind w:left="3"/>
              <w:jc w:val="center"/>
              <w:rPr>
                <w:sz w:val="24"/>
              </w:rPr>
            </w:pPr>
            <w:r>
              <w:rPr>
                <w:spacing w:val="-5"/>
                <w:sz w:val="24"/>
              </w:rPr>
              <w:t>25</w:t>
            </w:r>
          </w:p>
        </w:tc>
        <w:tc>
          <w:tcPr>
            <w:tcW w:w="567" w:type="dxa"/>
            <w:gridSpan w:val="2"/>
          </w:tcPr>
          <w:p w14:paraId="615C8B7B">
            <w:pPr>
              <w:pStyle w:val="12"/>
              <w:spacing w:before="8" w:line="269" w:lineRule="exact"/>
              <w:ind w:left="0" w:right="2"/>
              <w:jc w:val="center"/>
              <w:rPr>
                <w:sz w:val="24"/>
              </w:rPr>
            </w:pPr>
            <w:r>
              <w:rPr>
                <w:spacing w:val="-5"/>
                <w:sz w:val="24"/>
              </w:rPr>
              <w:t>50*</w:t>
            </w:r>
          </w:p>
        </w:tc>
        <w:tc>
          <w:tcPr>
            <w:tcW w:w="553" w:type="dxa"/>
            <w:gridSpan w:val="2"/>
          </w:tcPr>
          <w:p w14:paraId="365FCBCB">
            <w:pPr>
              <w:pStyle w:val="12"/>
              <w:spacing w:before="8" w:line="269" w:lineRule="exact"/>
              <w:ind w:left="3" w:right="4"/>
              <w:jc w:val="center"/>
              <w:rPr>
                <w:sz w:val="24"/>
              </w:rPr>
            </w:pPr>
            <w:r>
              <w:rPr>
                <w:spacing w:val="-10"/>
                <w:sz w:val="24"/>
              </w:rPr>
              <w:t>2</w:t>
            </w:r>
          </w:p>
        </w:tc>
      </w:tr>
      <w:tr w14:paraId="0AF34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562" w:type="dxa"/>
            <w:vMerge w:val="restart"/>
          </w:tcPr>
          <w:p w14:paraId="45FDB6DA">
            <w:pPr>
              <w:pStyle w:val="12"/>
              <w:spacing w:before="143"/>
              <w:ind w:left="0"/>
              <w:rPr>
                <w:b/>
                <w:sz w:val="24"/>
              </w:rPr>
            </w:pPr>
          </w:p>
          <w:p w14:paraId="315CACC7">
            <w:pPr>
              <w:pStyle w:val="12"/>
              <w:ind w:left="153"/>
              <w:rPr>
                <w:sz w:val="24"/>
              </w:rPr>
            </w:pPr>
            <w:r>
              <w:rPr>
                <w:spacing w:val="-5"/>
                <w:sz w:val="24"/>
              </w:rPr>
              <w:t>IV</w:t>
            </w:r>
          </w:p>
        </w:tc>
        <w:tc>
          <w:tcPr>
            <w:tcW w:w="5272" w:type="dxa"/>
            <w:gridSpan w:val="2"/>
            <w:tcBorders>
              <w:right w:val="nil"/>
            </w:tcBorders>
          </w:tcPr>
          <w:p w14:paraId="4B5D1121">
            <w:pPr>
              <w:pStyle w:val="12"/>
              <w:spacing w:line="261" w:lineRule="auto"/>
              <w:ind w:left="4"/>
            </w:pPr>
            <w:r>
              <w:rPr>
                <w:sz w:val="24"/>
              </w:rPr>
              <w:t>Skill</w:t>
            </w:r>
            <w:r>
              <w:rPr>
                <w:spacing w:val="-7"/>
                <w:sz w:val="24"/>
              </w:rPr>
              <w:t xml:space="preserve"> </w:t>
            </w:r>
            <w:r>
              <w:rPr>
                <w:sz w:val="24"/>
              </w:rPr>
              <w:t>based</w:t>
            </w:r>
            <w:r>
              <w:rPr>
                <w:spacing w:val="-7"/>
                <w:sz w:val="24"/>
              </w:rPr>
              <w:t xml:space="preserve"> </w:t>
            </w:r>
            <w:r>
              <w:rPr>
                <w:sz w:val="24"/>
              </w:rPr>
              <w:t>Subject-1</w:t>
            </w:r>
            <w:r>
              <w:rPr>
                <w:spacing w:val="-7"/>
                <w:sz w:val="24"/>
              </w:rPr>
              <w:t xml:space="preserve"> </w:t>
            </w:r>
            <w:r>
              <w:rPr>
                <w:sz w:val="24"/>
              </w:rPr>
              <w:t>:</w:t>
            </w:r>
            <w:r>
              <w:rPr>
                <w:spacing w:val="-7"/>
                <w:sz w:val="24"/>
              </w:rPr>
              <w:t xml:space="preserve"> </w:t>
            </w:r>
            <w:r>
              <w:t>Naan</w:t>
            </w:r>
            <w:r>
              <w:rPr>
                <w:spacing w:val="-6"/>
              </w:rPr>
              <w:t xml:space="preserve"> </w:t>
            </w:r>
            <w:r>
              <w:t>Mudhalvan:</w:t>
            </w:r>
            <w:r>
              <w:rPr>
                <w:spacing w:val="-5"/>
              </w:rPr>
              <w:t xml:space="preserve"> </w:t>
            </w:r>
            <w:r>
              <w:t>Language Proficiency for Employability.</w:t>
            </w:r>
          </w:p>
          <w:p w14:paraId="4C66F9BA">
            <w:pPr>
              <w:pStyle w:val="12"/>
              <w:spacing w:before="21" w:line="188" w:lineRule="exact"/>
              <w:ind w:left="4"/>
              <w:rPr>
                <w:sz w:val="20"/>
              </w:rPr>
            </w:pPr>
            <w:r>
              <w:rPr>
                <w:spacing w:val="-2"/>
                <w:sz w:val="20"/>
              </w:rPr>
              <w:t>http://kb.naanmudhalvan.in/Special:Filepath/Cambridge_Course_</w:t>
            </w:r>
          </w:p>
        </w:tc>
        <w:tc>
          <w:tcPr>
            <w:tcW w:w="238" w:type="dxa"/>
            <w:vMerge w:val="restart"/>
            <w:tcBorders>
              <w:left w:val="nil"/>
            </w:tcBorders>
          </w:tcPr>
          <w:p w14:paraId="25872D23">
            <w:pPr>
              <w:pStyle w:val="12"/>
              <w:ind w:left="0"/>
            </w:pPr>
          </w:p>
        </w:tc>
        <w:tc>
          <w:tcPr>
            <w:tcW w:w="560" w:type="dxa"/>
            <w:vMerge w:val="restart"/>
          </w:tcPr>
          <w:p w14:paraId="4DDB6604">
            <w:pPr>
              <w:pStyle w:val="12"/>
              <w:spacing w:before="145"/>
              <w:ind w:left="0"/>
              <w:rPr>
                <w:b/>
                <w:sz w:val="24"/>
              </w:rPr>
            </w:pPr>
          </w:p>
          <w:p w14:paraId="74E57A2C">
            <w:pPr>
              <w:pStyle w:val="12"/>
              <w:ind w:left="7" w:right="4"/>
              <w:jc w:val="center"/>
              <w:rPr>
                <w:sz w:val="24"/>
              </w:rPr>
            </w:pPr>
            <w:r>
              <w:rPr>
                <w:spacing w:val="-10"/>
                <w:sz w:val="24"/>
              </w:rPr>
              <w:t>2</w:t>
            </w:r>
          </w:p>
        </w:tc>
        <w:tc>
          <w:tcPr>
            <w:tcW w:w="563" w:type="dxa"/>
            <w:vMerge w:val="restart"/>
          </w:tcPr>
          <w:p w14:paraId="228CD835">
            <w:pPr>
              <w:pStyle w:val="12"/>
              <w:spacing w:before="145"/>
              <w:ind w:left="0"/>
              <w:rPr>
                <w:b/>
                <w:sz w:val="24"/>
              </w:rPr>
            </w:pPr>
          </w:p>
          <w:p w14:paraId="104F243A">
            <w:pPr>
              <w:pStyle w:val="12"/>
              <w:ind w:left="5"/>
              <w:jc w:val="center"/>
              <w:rPr>
                <w:sz w:val="24"/>
              </w:rPr>
            </w:pPr>
            <w:r>
              <w:rPr>
                <w:spacing w:val="-10"/>
                <w:sz w:val="24"/>
              </w:rPr>
              <w:t>3</w:t>
            </w:r>
          </w:p>
        </w:tc>
        <w:tc>
          <w:tcPr>
            <w:tcW w:w="579" w:type="dxa"/>
            <w:gridSpan w:val="2"/>
            <w:vMerge w:val="restart"/>
          </w:tcPr>
          <w:p w14:paraId="472D76AC">
            <w:pPr>
              <w:pStyle w:val="12"/>
              <w:spacing w:before="145"/>
              <w:ind w:left="0"/>
              <w:rPr>
                <w:b/>
                <w:sz w:val="24"/>
              </w:rPr>
            </w:pPr>
          </w:p>
          <w:p w14:paraId="362E87C4">
            <w:pPr>
              <w:pStyle w:val="12"/>
              <w:ind w:left="164"/>
              <w:rPr>
                <w:sz w:val="24"/>
              </w:rPr>
            </w:pPr>
            <w:r>
              <w:rPr>
                <w:spacing w:val="-5"/>
                <w:sz w:val="24"/>
              </w:rPr>
              <w:t>25</w:t>
            </w:r>
          </w:p>
        </w:tc>
        <w:tc>
          <w:tcPr>
            <w:tcW w:w="541" w:type="dxa"/>
            <w:vMerge w:val="restart"/>
          </w:tcPr>
          <w:p w14:paraId="321B3788">
            <w:pPr>
              <w:pStyle w:val="12"/>
              <w:spacing w:before="145"/>
              <w:ind w:left="0"/>
              <w:rPr>
                <w:b/>
                <w:sz w:val="24"/>
              </w:rPr>
            </w:pPr>
          </w:p>
          <w:p w14:paraId="592E2144">
            <w:pPr>
              <w:pStyle w:val="12"/>
              <w:ind w:left="144"/>
              <w:rPr>
                <w:sz w:val="24"/>
              </w:rPr>
            </w:pPr>
            <w:r>
              <w:rPr>
                <w:spacing w:val="-5"/>
                <w:sz w:val="24"/>
              </w:rPr>
              <w:t>25</w:t>
            </w:r>
          </w:p>
        </w:tc>
        <w:tc>
          <w:tcPr>
            <w:tcW w:w="567" w:type="dxa"/>
            <w:gridSpan w:val="2"/>
            <w:vMerge w:val="restart"/>
          </w:tcPr>
          <w:p w14:paraId="59BF04C5">
            <w:pPr>
              <w:pStyle w:val="12"/>
              <w:spacing w:before="145"/>
              <w:ind w:left="0"/>
              <w:rPr>
                <w:b/>
                <w:sz w:val="24"/>
              </w:rPr>
            </w:pPr>
          </w:p>
          <w:p w14:paraId="1026D5F5">
            <w:pPr>
              <w:pStyle w:val="12"/>
              <w:ind w:left="36"/>
              <w:rPr>
                <w:sz w:val="24"/>
              </w:rPr>
            </w:pPr>
            <w:r>
              <w:rPr>
                <w:spacing w:val="-4"/>
                <w:sz w:val="24"/>
              </w:rPr>
              <w:t>50**</w:t>
            </w:r>
          </w:p>
        </w:tc>
        <w:tc>
          <w:tcPr>
            <w:tcW w:w="553" w:type="dxa"/>
            <w:gridSpan w:val="2"/>
            <w:vMerge w:val="restart"/>
          </w:tcPr>
          <w:p w14:paraId="3CEACA0E">
            <w:pPr>
              <w:pStyle w:val="12"/>
              <w:spacing w:before="145"/>
              <w:ind w:left="0"/>
              <w:rPr>
                <w:b/>
                <w:sz w:val="24"/>
              </w:rPr>
            </w:pPr>
          </w:p>
          <w:p w14:paraId="165661D1">
            <w:pPr>
              <w:pStyle w:val="12"/>
              <w:ind w:left="0" w:right="1"/>
              <w:jc w:val="center"/>
              <w:rPr>
                <w:sz w:val="24"/>
              </w:rPr>
            </w:pPr>
            <w:r>
              <w:rPr>
                <w:spacing w:val="-10"/>
                <w:sz w:val="24"/>
              </w:rPr>
              <w:t>2</w:t>
            </w:r>
          </w:p>
        </w:tc>
      </w:tr>
      <w:tr w14:paraId="233C5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62" w:type="dxa"/>
            <w:vMerge w:val="continue"/>
            <w:tcBorders>
              <w:top w:val="nil"/>
            </w:tcBorders>
          </w:tcPr>
          <w:p w14:paraId="31725927">
            <w:pPr>
              <w:rPr>
                <w:sz w:val="2"/>
                <w:szCs w:val="2"/>
              </w:rPr>
            </w:pPr>
          </w:p>
        </w:tc>
        <w:tc>
          <w:tcPr>
            <w:tcW w:w="5272" w:type="dxa"/>
            <w:gridSpan w:val="2"/>
            <w:tcBorders>
              <w:right w:val="nil"/>
            </w:tcBorders>
          </w:tcPr>
          <w:p w14:paraId="0AD2EF1C">
            <w:pPr>
              <w:pStyle w:val="12"/>
              <w:spacing w:before="60" w:line="222" w:lineRule="exact"/>
              <w:ind w:left="4"/>
              <w:rPr>
                <w:sz w:val="20"/>
              </w:rPr>
            </w:pPr>
            <w:r>
              <w:rPr>
                <w:spacing w:val="-2"/>
                <w:sz w:val="20"/>
                <w:u w:val="single"/>
              </w:rPr>
              <w:t>Details.pdf</w:t>
            </w:r>
          </w:p>
        </w:tc>
        <w:tc>
          <w:tcPr>
            <w:tcW w:w="238" w:type="dxa"/>
            <w:vMerge w:val="continue"/>
            <w:tcBorders>
              <w:top w:val="nil"/>
              <w:left w:val="nil"/>
            </w:tcBorders>
          </w:tcPr>
          <w:p w14:paraId="592BB2A7">
            <w:pPr>
              <w:rPr>
                <w:sz w:val="2"/>
                <w:szCs w:val="2"/>
              </w:rPr>
            </w:pPr>
          </w:p>
        </w:tc>
        <w:tc>
          <w:tcPr>
            <w:tcW w:w="560" w:type="dxa"/>
            <w:vMerge w:val="continue"/>
            <w:tcBorders>
              <w:top w:val="nil"/>
            </w:tcBorders>
          </w:tcPr>
          <w:p w14:paraId="7C719452">
            <w:pPr>
              <w:rPr>
                <w:sz w:val="2"/>
                <w:szCs w:val="2"/>
              </w:rPr>
            </w:pPr>
          </w:p>
        </w:tc>
        <w:tc>
          <w:tcPr>
            <w:tcW w:w="563" w:type="dxa"/>
            <w:vMerge w:val="continue"/>
            <w:tcBorders>
              <w:top w:val="nil"/>
            </w:tcBorders>
          </w:tcPr>
          <w:p w14:paraId="2C53FDF5">
            <w:pPr>
              <w:rPr>
                <w:sz w:val="2"/>
                <w:szCs w:val="2"/>
              </w:rPr>
            </w:pPr>
          </w:p>
        </w:tc>
        <w:tc>
          <w:tcPr>
            <w:tcW w:w="579" w:type="dxa"/>
            <w:gridSpan w:val="2"/>
            <w:vMerge w:val="continue"/>
            <w:tcBorders>
              <w:top w:val="nil"/>
            </w:tcBorders>
          </w:tcPr>
          <w:p w14:paraId="2D4276B3">
            <w:pPr>
              <w:rPr>
                <w:sz w:val="2"/>
                <w:szCs w:val="2"/>
              </w:rPr>
            </w:pPr>
          </w:p>
        </w:tc>
        <w:tc>
          <w:tcPr>
            <w:tcW w:w="541" w:type="dxa"/>
            <w:vMerge w:val="continue"/>
            <w:tcBorders>
              <w:top w:val="nil"/>
            </w:tcBorders>
          </w:tcPr>
          <w:p w14:paraId="69D06A92">
            <w:pPr>
              <w:rPr>
                <w:sz w:val="2"/>
                <w:szCs w:val="2"/>
              </w:rPr>
            </w:pPr>
          </w:p>
        </w:tc>
        <w:tc>
          <w:tcPr>
            <w:tcW w:w="567" w:type="dxa"/>
            <w:gridSpan w:val="2"/>
            <w:vMerge w:val="continue"/>
            <w:tcBorders>
              <w:top w:val="nil"/>
            </w:tcBorders>
          </w:tcPr>
          <w:p w14:paraId="7B95500E">
            <w:pPr>
              <w:rPr>
                <w:sz w:val="2"/>
                <w:szCs w:val="2"/>
              </w:rPr>
            </w:pPr>
          </w:p>
        </w:tc>
        <w:tc>
          <w:tcPr>
            <w:tcW w:w="553" w:type="dxa"/>
            <w:gridSpan w:val="2"/>
            <w:vMerge w:val="continue"/>
            <w:tcBorders>
              <w:top w:val="nil"/>
            </w:tcBorders>
          </w:tcPr>
          <w:p w14:paraId="2A2D344E">
            <w:pPr>
              <w:rPr>
                <w:sz w:val="2"/>
                <w:szCs w:val="2"/>
              </w:rPr>
            </w:pPr>
          </w:p>
        </w:tc>
      </w:tr>
      <w:tr w14:paraId="3B7E2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62" w:type="dxa"/>
          </w:tcPr>
          <w:p w14:paraId="5D7027A5">
            <w:pPr>
              <w:pStyle w:val="12"/>
              <w:spacing w:before="11" w:line="269" w:lineRule="exact"/>
              <w:ind w:left="22" w:right="16"/>
              <w:jc w:val="center"/>
              <w:rPr>
                <w:sz w:val="24"/>
              </w:rPr>
            </w:pPr>
            <w:r>
              <w:rPr>
                <w:spacing w:val="-5"/>
                <w:sz w:val="24"/>
              </w:rPr>
              <w:t>III</w:t>
            </w:r>
          </w:p>
        </w:tc>
        <w:tc>
          <w:tcPr>
            <w:tcW w:w="5510" w:type="dxa"/>
            <w:gridSpan w:val="3"/>
          </w:tcPr>
          <w:p w14:paraId="32ADBBA2">
            <w:pPr>
              <w:pStyle w:val="12"/>
              <w:spacing w:before="1"/>
              <w:ind w:left="4"/>
              <w:rPr>
                <w:sz w:val="24"/>
              </w:rPr>
            </w:pPr>
            <w:r>
              <w:rPr>
                <w:sz w:val="24"/>
              </w:rPr>
              <w:t>Core</w:t>
            </w:r>
            <w:r>
              <w:rPr>
                <w:spacing w:val="-2"/>
                <w:sz w:val="24"/>
              </w:rPr>
              <w:t xml:space="preserve"> </w:t>
            </w:r>
            <w:r>
              <w:rPr>
                <w:sz w:val="24"/>
              </w:rPr>
              <w:t>III</w:t>
            </w:r>
            <w:r>
              <w:rPr>
                <w:spacing w:val="-4"/>
                <w:sz w:val="24"/>
              </w:rPr>
              <w:t xml:space="preserve"> </w:t>
            </w:r>
            <w:r>
              <w:rPr>
                <w:sz w:val="24"/>
              </w:rPr>
              <w:t>– Organizational</w:t>
            </w:r>
            <w:r>
              <w:rPr>
                <w:spacing w:val="1"/>
                <w:sz w:val="24"/>
              </w:rPr>
              <w:t xml:space="preserve"> </w:t>
            </w:r>
            <w:r>
              <w:rPr>
                <w:spacing w:val="-2"/>
                <w:sz w:val="24"/>
              </w:rPr>
              <w:t>Behavior</w:t>
            </w:r>
          </w:p>
        </w:tc>
        <w:tc>
          <w:tcPr>
            <w:tcW w:w="560" w:type="dxa"/>
          </w:tcPr>
          <w:p w14:paraId="4E0415C2">
            <w:pPr>
              <w:pStyle w:val="12"/>
              <w:spacing w:before="11" w:line="269" w:lineRule="exact"/>
              <w:ind w:left="7" w:right="4"/>
              <w:jc w:val="center"/>
              <w:rPr>
                <w:sz w:val="24"/>
              </w:rPr>
            </w:pPr>
            <w:r>
              <w:rPr>
                <w:spacing w:val="-10"/>
                <w:sz w:val="24"/>
              </w:rPr>
              <w:t>6</w:t>
            </w:r>
          </w:p>
        </w:tc>
        <w:tc>
          <w:tcPr>
            <w:tcW w:w="563" w:type="dxa"/>
          </w:tcPr>
          <w:p w14:paraId="0DC3A080">
            <w:pPr>
              <w:pStyle w:val="12"/>
              <w:spacing w:before="11" w:line="269" w:lineRule="exact"/>
              <w:ind w:left="7" w:right="2"/>
              <w:jc w:val="center"/>
              <w:rPr>
                <w:sz w:val="24"/>
              </w:rPr>
            </w:pPr>
            <w:r>
              <w:rPr>
                <w:spacing w:val="-10"/>
                <w:sz w:val="24"/>
              </w:rPr>
              <w:t>3</w:t>
            </w:r>
          </w:p>
        </w:tc>
        <w:tc>
          <w:tcPr>
            <w:tcW w:w="579" w:type="dxa"/>
            <w:gridSpan w:val="2"/>
          </w:tcPr>
          <w:p w14:paraId="24F10CFE">
            <w:pPr>
              <w:pStyle w:val="12"/>
              <w:spacing w:before="11" w:line="269" w:lineRule="exact"/>
              <w:ind w:left="7" w:right="7"/>
              <w:jc w:val="center"/>
              <w:rPr>
                <w:sz w:val="24"/>
              </w:rPr>
            </w:pPr>
            <w:r>
              <w:rPr>
                <w:spacing w:val="-5"/>
                <w:sz w:val="24"/>
              </w:rPr>
              <w:t>25</w:t>
            </w:r>
          </w:p>
        </w:tc>
        <w:tc>
          <w:tcPr>
            <w:tcW w:w="541" w:type="dxa"/>
          </w:tcPr>
          <w:p w14:paraId="4E8C327B">
            <w:pPr>
              <w:pStyle w:val="12"/>
              <w:spacing w:before="11" w:line="269" w:lineRule="exact"/>
              <w:ind w:left="3"/>
              <w:jc w:val="center"/>
              <w:rPr>
                <w:sz w:val="24"/>
              </w:rPr>
            </w:pPr>
            <w:r>
              <w:rPr>
                <w:spacing w:val="-5"/>
                <w:sz w:val="24"/>
              </w:rPr>
              <w:t>75</w:t>
            </w:r>
          </w:p>
        </w:tc>
        <w:tc>
          <w:tcPr>
            <w:tcW w:w="567" w:type="dxa"/>
            <w:gridSpan w:val="2"/>
          </w:tcPr>
          <w:p w14:paraId="73797A16">
            <w:pPr>
              <w:pStyle w:val="12"/>
              <w:spacing w:before="11" w:line="269" w:lineRule="exact"/>
              <w:ind w:left="0" w:right="2"/>
              <w:jc w:val="center"/>
              <w:rPr>
                <w:sz w:val="24"/>
              </w:rPr>
            </w:pPr>
            <w:r>
              <w:rPr>
                <w:spacing w:val="-5"/>
                <w:sz w:val="24"/>
              </w:rPr>
              <w:t>100</w:t>
            </w:r>
          </w:p>
        </w:tc>
        <w:tc>
          <w:tcPr>
            <w:tcW w:w="553" w:type="dxa"/>
            <w:gridSpan w:val="2"/>
          </w:tcPr>
          <w:p w14:paraId="164DA34B">
            <w:pPr>
              <w:pStyle w:val="12"/>
              <w:spacing w:before="11" w:line="269" w:lineRule="exact"/>
              <w:ind w:left="2" w:right="4"/>
              <w:jc w:val="center"/>
              <w:rPr>
                <w:sz w:val="24"/>
              </w:rPr>
            </w:pPr>
            <w:r>
              <w:rPr>
                <w:spacing w:val="-10"/>
                <w:sz w:val="24"/>
              </w:rPr>
              <w:t>4</w:t>
            </w:r>
          </w:p>
        </w:tc>
      </w:tr>
      <w:tr w14:paraId="2C4D1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62" w:type="dxa"/>
          </w:tcPr>
          <w:p w14:paraId="7295AC91">
            <w:pPr>
              <w:pStyle w:val="12"/>
              <w:spacing w:before="11" w:line="269" w:lineRule="exact"/>
              <w:ind w:left="22" w:right="16"/>
              <w:jc w:val="center"/>
              <w:rPr>
                <w:sz w:val="24"/>
              </w:rPr>
            </w:pPr>
            <w:r>
              <w:rPr>
                <w:spacing w:val="-5"/>
                <w:sz w:val="24"/>
              </w:rPr>
              <w:t>III</w:t>
            </w:r>
          </w:p>
        </w:tc>
        <w:tc>
          <w:tcPr>
            <w:tcW w:w="5510" w:type="dxa"/>
            <w:gridSpan w:val="3"/>
          </w:tcPr>
          <w:p w14:paraId="730A1A41">
            <w:pPr>
              <w:pStyle w:val="12"/>
              <w:spacing w:before="1"/>
              <w:ind w:left="4"/>
              <w:rPr>
                <w:sz w:val="24"/>
              </w:rPr>
            </w:pPr>
            <w:r>
              <w:rPr>
                <w:sz w:val="24"/>
              </w:rPr>
              <w:t>Core</w:t>
            </w:r>
            <w:r>
              <w:rPr>
                <w:spacing w:val="-2"/>
                <w:sz w:val="24"/>
              </w:rPr>
              <w:t xml:space="preserve"> </w:t>
            </w:r>
            <w:r>
              <w:rPr>
                <w:sz w:val="24"/>
              </w:rPr>
              <w:t>IV</w:t>
            </w:r>
            <w:r>
              <w:rPr>
                <w:spacing w:val="-1"/>
                <w:sz w:val="24"/>
              </w:rPr>
              <w:t xml:space="preserve"> </w:t>
            </w:r>
            <w:r>
              <w:rPr>
                <w:sz w:val="24"/>
              </w:rPr>
              <w:t>–</w:t>
            </w:r>
            <w:r>
              <w:rPr>
                <w:spacing w:val="-2"/>
                <w:sz w:val="24"/>
              </w:rPr>
              <w:t xml:space="preserve"> </w:t>
            </w:r>
            <w:r>
              <w:rPr>
                <w:sz w:val="24"/>
              </w:rPr>
              <w:t>Economics</w:t>
            </w:r>
            <w:r>
              <w:rPr>
                <w:spacing w:val="1"/>
                <w:sz w:val="24"/>
              </w:rPr>
              <w:t xml:space="preserve"> </w:t>
            </w:r>
            <w:r>
              <w:rPr>
                <w:sz w:val="24"/>
              </w:rPr>
              <w:t>for</w:t>
            </w:r>
            <w:r>
              <w:rPr>
                <w:spacing w:val="-1"/>
                <w:sz w:val="24"/>
              </w:rPr>
              <w:t xml:space="preserve"> </w:t>
            </w:r>
            <w:r>
              <w:rPr>
                <w:spacing w:val="-2"/>
                <w:sz w:val="24"/>
              </w:rPr>
              <w:t>Executives</w:t>
            </w:r>
          </w:p>
        </w:tc>
        <w:tc>
          <w:tcPr>
            <w:tcW w:w="560" w:type="dxa"/>
          </w:tcPr>
          <w:p w14:paraId="659E18E3">
            <w:pPr>
              <w:pStyle w:val="12"/>
              <w:spacing w:before="11" w:line="269" w:lineRule="exact"/>
              <w:ind w:left="7" w:right="4"/>
              <w:jc w:val="center"/>
              <w:rPr>
                <w:sz w:val="24"/>
              </w:rPr>
            </w:pPr>
            <w:r>
              <w:rPr>
                <w:spacing w:val="-10"/>
                <w:sz w:val="24"/>
              </w:rPr>
              <w:t>5</w:t>
            </w:r>
          </w:p>
        </w:tc>
        <w:tc>
          <w:tcPr>
            <w:tcW w:w="563" w:type="dxa"/>
          </w:tcPr>
          <w:p w14:paraId="7D2D9E3E">
            <w:pPr>
              <w:pStyle w:val="12"/>
              <w:spacing w:before="11" w:line="269" w:lineRule="exact"/>
              <w:ind w:left="7" w:right="2"/>
              <w:jc w:val="center"/>
              <w:rPr>
                <w:sz w:val="24"/>
              </w:rPr>
            </w:pPr>
            <w:r>
              <w:rPr>
                <w:spacing w:val="-10"/>
                <w:sz w:val="24"/>
              </w:rPr>
              <w:t>3</w:t>
            </w:r>
          </w:p>
        </w:tc>
        <w:tc>
          <w:tcPr>
            <w:tcW w:w="579" w:type="dxa"/>
            <w:gridSpan w:val="2"/>
          </w:tcPr>
          <w:p w14:paraId="5A1CB24C">
            <w:pPr>
              <w:pStyle w:val="12"/>
              <w:spacing w:before="11" w:line="269" w:lineRule="exact"/>
              <w:ind w:left="7" w:right="7"/>
              <w:jc w:val="center"/>
              <w:rPr>
                <w:sz w:val="24"/>
              </w:rPr>
            </w:pPr>
            <w:r>
              <w:rPr>
                <w:spacing w:val="-5"/>
                <w:sz w:val="24"/>
              </w:rPr>
              <w:t>25</w:t>
            </w:r>
          </w:p>
        </w:tc>
        <w:tc>
          <w:tcPr>
            <w:tcW w:w="541" w:type="dxa"/>
          </w:tcPr>
          <w:p w14:paraId="19F0FE87">
            <w:pPr>
              <w:pStyle w:val="12"/>
              <w:spacing w:before="11" w:line="269" w:lineRule="exact"/>
              <w:ind w:left="3"/>
              <w:jc w:val="center"/>
              <w:rPr>
                <w:sz w:val="24"/>
              </w:rPr>
            </w:pPr>
            <w:r>
              <w:rPr>
                <w:spacing w:val="-5"/>
                <w:sz w:val="24"/>
              </w:rPr>
              <w:t>75</w:t>
            </w:r>
          </w:p>
        </w:tc>
        <w:tc>
          <w:tcPr>
            <w:tcW w:w="567" w:type="dxa"/>
            <w:gridSpan w:val="2"/>
          </w:tcPr>
          <w:p w14:paraId="4D61509E">
            <w:pPr>
              <w:pStyle w:val="12"/>
              <w:spacing w:before="11" w:line="269" w:lineRule="exact"/>
              <w:ind w:left="0" w:right="2"/>
              <w:jc w:val="center"/>
              <w:rPr>
                <w:sz w:val="24"/>
              </w:rPr>
            </w:pPr>
            <w:r>
              <w:rPr>
                <w:spacing w:val="-5"/>
                <w:sz w:val="24"/>
              </w:rPr>
              <w:t>100</w:t>
            </w:r>
          </w:p>
        </w:tc>
        <w:tc>
          <w:tcPr>
            <w:tcW w:w="553" w:type="dxa"/>
            <w:gridSpan w:val="2"/>
          </w:tcPr>
          <w:p w14:paraId="295E937E">
            <w:pPr>
              <w:pStyle w:val="12"/>
              <w:spacing w:before="11" w:line="269" w:lineRule="exact"/>
              <w:ind w:left="2" w:right="4"/>
              <w:jc w:val="center"/>
              <w:rPr>
                <w:sz w:val="24"/>
              </w:rPr>
            </w:pPr>
            <w:r>
              <w:rPr>
                <w:spacing w:val="-10"/>
                <w:sz w:val="24"/>
              </w:rPr>
              <w:t>4</w:t>
            </w:r>
          </w:p>
        </w:tc>
      </w:tr>
      <w:tr w14:paraId="69100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562" w:type="dxa"/>
          </w:tcPr>
          <w:p w14:paraId="2483A63D">
            <w:pPr>
              <w:pStyle w:val="12"/>
              <w:spacing w:before="135"/>
              <w:ind w:left="22" w:right="16"/>
              <w:jc w:val="center"/>
              <w:rPr>
                <w:sz w:val="24"/>
              </w:rPr>
            </w:pPr>
            <w:r>
              <w:rPr>
                <w:spacing w:val="-5"/>
                <w:sz w:val="24"/>
              </w:rPr>
              <w:t>III</w:t>
            </w:r>
          </w:p>
        </w:tc>
        <w:tc>
          <w:tcPr>
            <w:tcW w:w="5510" w:type="dxa"/>
            <w:gridSpan w:val="3"/>
          </w:tcPr>
          <w:p w14:paraId="698D2DA7">
            <w:pPr>
              <w:pStyle w:val="12"/>
              <w:tabs>
                <w:tab w:val="left" w:pos="869"/>
                <w:tab w:val="left" w:pos="1680"/>
                <w:tab w:val="left" w:pos="2104"/>
                <w:tab w:val="left" w:pos="3678"/>
                <w:tab w:val="left" w:pos="5050"/>
              </w:tabs>
              <w:spacing w:line="273" w:lineRule="exact"/>
              <w:ind w:left="4"/>
              <w:rPr>
                <w:sz w:val="24"/>
              </w:rPr>
            </w:pPr>
            <w:r>
              <w:rPr>
                <w:spacing w:val="-2"/>
                <w:sz w:val="24"/>
              </w:rPr>
              <w:t>Allied</w:t>
            </w:r>
            <w:r>
              <w:rPr>
                <w:sz w:val="24"/>
              </w:rPr>
              <w:tab/>
            </w:r>
            <w:r>
              <w:rPr>
                <w:spacing w:val="-2"/>
                <w:sz w:val="24"/>
              </w:rPr>
              <w:t>Paper</w:t>
            </w:r>
            <w:r>
              <w:rPr>
                <w:sz w:val="24"/>
              </w:rPr>
              <w:tab/>
            </w:r>
            <w:r>
              <w:rPr>
                <w:spacing w:val="-5"/>
                <w:sz w:val="24"/>
              </w:rPr>
              <w:t>II</w:t>
            </w:r>
            <w:r>
              <w:rPr>
                <w:sz w:val="24"/>
              </w:rPr>
              <w:tab/>
            </w:r>
            <w:r>
              <w:rPr>
                <w:spacing w:val="-2"/>
                <w:sz w:val="24"/>
              </w:rPr>
              <w:t>–Quantitative</w:t>
            </w:r>
            <w:r>
              <w:rPr>
                <w:sz w:val="24"/>
              </w:rPr>
              <w:tab/>
            </w:r>
            <w:r>
              <w:rPr>
                <w:spacing w:val="-2"/>
                <w:sz w:val="24"/>
              </w:rPr>
              <w:t>Techniques</w:t>
            </w:r>
            <w:r>
              <w:rPr>
                <w:sz w:val="24"/>
              </w:rPr>
              <w:tab/>
            </w:r>
            <w:r>
              <w:rPr>
                <w:spacing w:val="-5"/>
                <w:sz w:val="24"/>
              </w:rPr>
              <w:t>for</w:t>
            </w:r>
          </w:p>
          <w:p w14:paraId="681D420C">
            <w:pPr>
              <w:pStyle w:val="12"/>
              <w:spacing w:before="2" w:line="259" w:lineRule="exact"/>
              <w:ind w:left="4"/>
              <w:rPr>
                <w:sz w:val="24"/>
              </w:rPr>
            </w:pPr>
            <w:r>
              <w:rPr>
                <w:spacing w:val="-2"/>
                <w:sz w:val="24"/>
              </w:rPr>
              <w:t>Management</w:t>
            </w:r>
          </w:p>
        </w:tc>
        <w:tc>
          <w:tcPr>
            <w:tcW w:w="560" w:type="dxa"/>
          </w:tcPr>
          <w:p w14:paraId="457BB328">
            <w:pPr>
              <w:pStyle w:val="12"/>
              <w:spacing w:before="138"/>
              <w:ind w:left="7" w:right="4"/>
              <w:jc w:val="center"/>
              <w:rPr>
                <w:sz w:val="24"/>
              </w:rPr>
            </w:pPr>
            <w:r>
              <w:rPr>
                <w:spacing w:val="-10"/>
                <w:sz w:val="24"/>
              </w:rPr>
              <w:t>5</w:t>
            </w:r>
          </w:p>
        </w:tc>
        <w:tc>
          <w:tcPr>
            <w:tcW w:w="563" w:type="dxa"/>
          </w:tcPr>
          <w:p w14:paraId="3594D57B">
            <w:pPr>
              <w:pStyle w:val="12"/>
              <w:spacing w:before="138"/>
              <w:ind w:left="7" w:right="2"/>
              <w:jc w:val="center"/>
              <w:rPr>
                <w:sz w:val="24"/>
              </w:rPr>
            </w:pPr>
            <w:r>
              <w:rPr>
                <w:spacing w:val="-10"/>
                <w:sz w:val="24"/>
              </w:rPr>
              <w:t>3</w:t>
            </w:r>
          </w:p>
        </w:tc>
        <w:tc>
          <w:tcPr>
            <w:tcW w:w="579" w:type="dxa"/>
            <w:gridSpan w:val="2"/>
          </w:tcPr>
          <w:p w14:paraId="29CEA242">
            <w:pPr>
              <w:pStyle w:val="12"/>
              <w:spacing w:before="138"/>
              <w:ind w:left="7" w:right="7"/>
              <w:jc w:val="center"/>
              <w:rPr>
                <w:sz w:val="24"/>
              </w:rPr>
            </w:pPr>
            <w:r>
              <w:rPr>
                <w:spacing w:val="-5"/>
                <w:sz w:val="24"/>
              </w:rPr>
              <w:t>25</w:t>
            </w:r>
          </w:p>
        </w:tc>
        <w:tc>
          <w:tcPr>
            <w:tcW w:w="541" w:type="dxa"/>
          </w:tcPr>
          <w:p w14:paraId="773377E5">
            <w:pPr>
              <w:pStyle w:val="12"/>
              <w:spacing w:before="138"/>
              <w:ind w:left="3"/>
              <w:jc w:val="center"/>
              <w:rPr>
                <w:sz w:val="24"/>
              </w:rPr>
            </w:pPr>
            <w:r>
              <w:rPr>
                <w:spacing w:val="-5"/>
                <w:sz w:val="24"/>
              </w:rPr>
              <w:t>75</w:t>
            </w:r>
          </w:p>
        </w:tc>
        <w:tc>
          <w:tcPr>
            <w:tcW w:w="567" w:type="dxa"/>
            <w:gridSpan w:val="2"/>
          </w:tcPr>
          <w:p w14:paraId="0C8B75B2">
            <w:pPr>
              <w:pStyle w:val="12"/>
              <w:spacing w:before="138"/>
              <w:ind w:left="0" w:right="2"/>
              <w:jc w:val="center"/>
              <w:rPr>
                <w:sz w:val="24"/>
              </w:rPr>
            </w:pPr>
            <w:r>
              <w:rPr>
                <w:spacing w:val="-5"/>
                <w:sz w:val="24"/>
              </w:rPr>
              <w:t>100</w:t>
            </w:r>
          </w:p>
        </w:tc>
        <w:tc>
          <w:tcPr>
            <w:tcW w:w="553" w:type="dxa"/>
            <w:gridSpan w:val="2"/>
          </w:tcPr>
          <w:p w14:paraId="5D2ED78C">
            <w:pPr>
              <w:pStyle w:val="12"/>
              <w:spacing w:before="138"/>
              <w:ind w:left="2" w:right="4"/>
              <w:jc w:val="center"/>
              <w:rPr>
                <w:sz w:val="24"/>
              </w:rPr>
            </w:pPr>
            <w:r>
              <w:rPr>
                <w:spacing w:val="-10"/>
                <w:sz w:val="24"/>
              </w:rPr>
              <w:t>4</w:t>
            </w:r>
          </w:p>
        </w:tc>
      </w:tr>
      <w:tr w14:paraId="240D8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2" w:type="dxa"/>
          </w:tcPr>
          <w:p w14:paraId="5BDE217D">
            <w:pPr>
              <w:pStyle w:val="12"/>
              <w:spacing w:before="6" w:line="271" w:lineRule="exact"/>
              <w:ind w:left="22" w:right="16"/>
              <w:jc w:val="center"/>
              <w:rPr>
                <w:rFonts w:hint="default"/>
                <w:spacing w:val="-5"/>
                <w:sz w:val="24"/>
                <w:lang w:val="en-US"/>
              </w:rPr>
            </w:pPr>
            <w:r>
              <w:rPr>
                <w:rFonts w:hint="default"/>
                <w:spacing w:val="-5"/>
                <w:sz w:val="24"/>
                <w:lang w:val="en-US"/>
              </w:rPr>
              <w:t>IV</w:t>
            </w:r>
          </w:p>
        </w:tc>
        <w:tc>
          <w:tcPr>
            <w:tcW w:w="5510" w:type="dxa"/>
            <w:gridSpan w:val="3"/>
          </w:tcPr>
          <w:p w14:paraId="4C33AD4E">
            <w:pPr>
              <w:pStyle w:val="12"/>
              <w:spacing w:line="273" w:lineRule="exact"/>
              <w:ind w:left="4"/>
              <w:rPr>
                <w:rFonts w:hint="default"/>
                <w:sz w:val="24"/>
                <w:lang w:val="en-US"/>
              </w:rPr>
            </w:pPr>
            <w:r>
              <w:rPr>
                <w:rFonts w:hint="default"/>
                <w:sz w:val="24"/>
                <w:lang w:val="en-US"/>
              </w:rPr>
              <w:t>Value Education - Human Rights #</w:t>
            </w:r>
          </w:p>
        </w:tc>
        <w:tc>
          <w:tcPr>
            <w:tcW w:w="560" w:type="dxa"/>
          </w:tcPr>
          <w:p w14:paraId="5D395234">
            <w:pPr>
              <w:pStyle w:val="12"/>
              <w:spacing w:before="8" w:line="269" w:lineRule="exact"/>
              <w:ind w:left="7" w:right="2"/>
              <w:jc w:val="center"/>
              <w:rPr>
                <w:rFonts w:hint="default"/>
                <w:spacing w:val="-10"/>
                <w:sz w:val="24"/>
                <w:lang w:val="en-US"/>
              </w:rPr>
            </w:pPr>
            <w:r>
              <w:rPr>
                <w:rFonts w:hint="default"/>
                <w:spacing w:val="-10"/>
                <w:sz w:val="24"/>
                <w:lang w:val="en-US"/>
              </w:rPr>
              <w:t>1</w:t>
            </w:r>
          </w:p>
        </w:tc>
        <w:tc>
          <w:tcPr>
            <w:tcW w:w="563" w:type="dxa"/>
          </w:tcPr>
          <w:p w14:paraId="3E8FA048">
            <w:pPr>
              <w:pStyle w:val="12"/>
              <w:spacing w:before="8" w:line="269" w:lineRule="exact"/>
              <w:ind w:left="7" w:right="3"/>
              <w:jc w:val="center"/>
              <w:rPr>
                <w:rFonts w:hint="default"/>
                <w:spacing w:val="-10"/>
                <w:sz w:val="24"/>
                <w:lang w:val="en-US"/>
              </w:rPr>
            </w:pPr>
            <w:r>
              <w:rPr>
                <w:rFonts w:hint="default"/>
                <w:spacing w:val="-10"/>
                <w:sz w:val="24"/>
                <w:lang w:val="en-US"/>
              </w:rPr>
              <w:t>1</w:t>
            </w:r>
          </w:p>
        </w:tc>
        <w:tc>
          <w:tcPr>
            <w:tcW w:w="579" w:type="dxa"/>
            <w:gridSpan w:val="2"/>
          </w:tcPr>
          <w:p w14:paraId="554F31F6">
            <w:pPr>
              <w:pStyle w:val="12"/>
              <w:spacing w:before="8" w:line="269" w:lineRule="exact"/>
              <w:ind w:left="7" w:right="6"/>
              <w:jc w:val="center"/>
              <w:rPr>
                <w:rFonts w:hint="default"/>
                <w:spacing w:val="-10"/>
                <w:sz w:val="24"/>
                <w:lang w:val="en-US"/>
              </w:rPr>
            </w:pPr>
            <w:r>
              <w:rPr>
                <w:rFonts w:hint="default"/>
                <w:spacing w:val="-10"/>
                <w:sz w:val="24"/>
                <w:lang w:val="en-US"/>
              </w:rPr>
              <w:t>25</w:t>
            </w:r>
          </w:p>
        </w:tc>
        <w:tc>
          <w:tcPr>
            <w:tcW w:w="541" w:type="dxa"/>
          </w:tcPr>
          <w:p w14:paraId="57CAF232">
            <w:pPr>
              <w:pStyle w:val="12"/>
              <w:spacing w:before="8" w:line="269" w:lineRule="exact"/>
              <w:ind w:left="3"/>
              <w:jc w:val="center"/>
              <w:rPr>
                <w:spacing w:val="-5"/>
                <w:sz w:val="24"/>
              </w:rPr>
            </w:pPr>
            <w:bookmarkStart w:id="0" w:name="_GoBack"/>
            <w:bookmarkEnd w:id="0"/>
          </w:p>
        </w:tc>
        <w:tc>
          <w:tcPr>
            <w:tcW w:w="567" w:type="dxa"/>
            <w:gridSpan w:val="2"/>
          </w:tcPr>
          <w:p w14:paraId="0DC31615">
            <w:pPr>
              <w:pStyle w:val="12"/>
              <w:spacing w:before="8" w:line="269" w:lineRule="exact"/>
              <w:ind w:left="0" w:right="2"/>
              <w:jc w:val="center"/>
              <w:rPr>
                <w:rFonts w:hint="default"/>
                <w:spacing w:val="-5"/>
                <w:sz w:val="24"/>
                <w:lang w:val="en-US"/>
              </w:rPr>
            </w:pPr>
            <w:r>
              <w:rPr>
                <w:rFonts w:hint="default"/>
                <w:spacing w:val="-5"/>
                <w:sz w:val="24"/>
                <w:lang w:val="en-US"/>
              </w:rPr>
              <w:t>25</w:t>
            </w:r>
          </w:p>
        </w:tc>
        <w:tc>
          <w:tcPr>
            <w:tcW w:w="553" w:type="dxa"/>
            <w:gridSpan w:val="2"/>
          </w:tcPr>
          <w:p w14:paraId="5B23A675">
            <w:pPr>
              <w:pStyle w:val="12"/>
              <w:spacing w:before="8" w:line="269" w:lineRule="exact"/>
              <w:ind w:left="2" w:right="4"/>
              <w:jc w:val="center"/>
              <w:rPr>
                <w:rFonts w:hint="default"/>
                <w:spacing w:val="-10"/>
                <w:sz w:val="24"/>
                <w:lang w:val="en-US"/>
              </w:rPr>
            </w:pPr>
            <w:r>
              <w:rPr>
                <w:rFonts w:hint="default"/>
                <w:spacing w:val="-10"/>
                <w:sz w:val="24"/>
                <w:lang w:val="en-US"/>
              </w:rPr>
              <w:t>1</w:t>
            </w:r>
          </w:p>
        </w:tc>
      </w:tr>
      <w:tr w14:paraId="64464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2" w:type="dxa"/>
          </w:tcPr>
          <w:p w14:paraId="2681F423">
            <w:pPr>
              <w:pStyle w:val="12"/>
              <w:spacing w:before="6" w:line="271" w:lineRule="exact"/>
              <w:ind w:left="22" w:right="16"/>
              <w:jc w:val="center"/>
              <w:rPr>
                <w:sz w:val="24"/>
              </w:rPr>
            </w:pPr>
            <w:r>
              <w:rPr>
                <w:spacing w:val="-5"/>
                <w:sz w:val="24"/>
              </w:rPr>
              <w:t>IV</w:t>
            </w:r>
          </w:p>
        </w:tc>
        <w:tc>
          <w:tcPr>
            <w:tcW w:w="5510" w:type="dxa"/>
            <w:gridSpan w:val="3"/>
          </w:tcPr>
          <w:p w14:paraId="627FA759">
            <w:pPr>
              <w:pStyle w:val="12"/>
              <w:spacing w:line="273" w:lineRule="exact"/>
              <w:ind w:left="4"/>
              <w:rPr>
                <w:rFonts w:hint="default"/>
                <w:sz w:val="24"/>
                <w:lang w:val="en-US"/>
              </w:rPr>
            </w:pPr>
            <w:r>
              <w:rPr>
                <w:rFonts w:hint="default"/>
                <w:sz w:val="24"/>
                <w:lang w:val="en-US"/>
              </w:rPr>
              <w:t xml:space="preserve"> Disaster Management</w:t>
            </w:r>
          </w:p>
        </w:tc>
        <w:tc>
          <w:tcPr>
            <w:tcW w:w="560" w:type="dxa"/>
          </w:tcPr>
          <w:p w14:paraId="5643E9DB">
            <w:pPr>
              <w:pStyle w:val="12"/>
              <w:spacing w:before="8" w:line="269" w:lineRule="exact"/>
              <w:ind w:left="7" w:right="2"/>
              <w:jc w:val="center"/>
              <w:rPr>
                <w:rFonts w:hint="default"/>
                <w:sz w:val="24"/>
                <w:lang w:val="en-US"/>
              </w:rPr>
            </w:pPr>
            <w:r>
              <w:rPr>
                <w:rFonts w:hint="default"/>
                <w:spacing w:val="-10"/>
                <w:sz w:val="24"/>
                <w:lang w:val="en-US"/>
              </w:rPr>
              <w:t>1</w:t>
            </w:r>
          </w:p>
        </w:tc>
        <w:tc>
          <w:tcPr>
            <w:tcW w:w="563" w:type="dxa"/>
          </w:tcPr>
          <w:p w14:paraId="066F5F50">
            <w:pPr>
              <w:pStyle w:val="12"/>
              <w:spacing w:before="8" w:line="269" w:lineRule="exact"/>
              <w:ind w:left="7" w:right="3"/>
              <w:jc w:val="center"/>
              <w:rPr>
                <w:sz w:val="24"/>
              </w:rPr>
            </w:pPr>
            <w:r>
              <w:rPr>
                <w:rFonts w:hint="default"/>
                <w:spacing w:val="-10"/>
                <w:sz w:val="24"/>
                <w:lang w:val="en-US"/>
              </w:rPr>
              <w:t>.1</w:t>
            </w:r>
          </w:p>
        </w:tc>
        <w:tc>
          <w:tcPr>
            <w:tcW w:w="579" w:type="dxa"/>
            <w:gridSpan w:val="2"/>
          </w:tcPr>
          <w:p w14:paraId="79A830FD">
            <w:pPr>
              <w:pStyle w:val="12"/>
              <w:spacing w:before="8" w:line="269" w:lineRule="exact"/>
              <w:ind w:left="7" w:right="6"/>
              <w:jc w:val="center"/>
              <w:rPr>
                <w:rFonts w:hint="default"/>
                <w:sz w:val="24"/>
                <w:lang w:val="en-US"/>
              </w:rPr>
            </w:pPr>
            <w:r>
              <w:rPr>
                <w:rFonts w:hint="default"/>
                <w:sz w:val="24"/>
                <w:lang w:val="en-US"/>
              </w:rPr>
              <w:t>25</w:t>
            </w:r>
          </w:p>
        </w:tc>
        <w:tc>
          <w:tcPr>
            <w:tcW w:w="541" w:type="dxa"/>
          </w:tcPr>
          <w:p w14:paraId="446C4B34">
            <w:pPr>
              <w:pStyle w:val="12"/>
              <w:spacing w:before="8" w:line="269" w:lineRule="exact"/>
              <w:ind w:left="3"/>
              <w:jc w:val="center"/>
              <w:rPr>
                <w:sz w:val="24"/>
              </w:rPr>
            </w:pPr>
          </w:p>
        </w:tc>
        <w:tc>
          <w:tcPr>
            <w:tcW w:w="567" w:type="dxa"/>
            <w:gridSpan w:val="2"/>
          </w:tcPr>
          <w:p w14:paraId="098DD5F2">
            <w:pPr>
              <w:pStyle w:val="12"/>
              <w:spacing w:before="8" w:line="269" w:lineRule="exact"/>
              <w:ind w:left="0" w:right="2"/>
              <w:jc w:val="center"/>
              <w:rPr>
                <w:rFonts w:hint="default"/>
                <w:sz w:val="24"/>
                <w:lang w:val="en-US"/>
              </w:rPr>
            </w:pPr>
            <w:r>
              <w:rPr>
                <w:rFonts w:hint="default"/>
                <w:sz w:val="24"/>
                <w:lang w:val="en-US"/>
              </w:rPr>
              <w:t>25</w:t>
            </w:r>
          </w:p>
        </w:tc>
        <w:tc>
          <w:tcPr>
            <w:tcW w:w="553" w:type="dxa"/>
            <w:gridSpan w:val="2"/>
          </w:tcPr>
          <w:p w14:paraId="21556667">
            <w:pPr>
              <w:pStyle w:val="12"/>
              <w:spacing w:before="8" w:line="269" w:lineRule="exact"/>
              <w:ind w:left="2" w:right="4"/>
              <w:jc w:val="center"/>
              <w:rPr>
                <w:rFonts w:hint="default"/>
                <w:sz w:val="24"/>
                <w:lang w:val="en-US"/>
              </w:rPr>
            </w:pPr>
            <w:r>
              <w:rPr>
                <w:rFonts w:hint="default"/>
                <w:sz w:val="24"/>
                <w:lang w:val="en-US"/>
              </w:rPr>
              <w:t>1</w:t>
            </w:r>
          </w:p>
        </w:tc>
      </w:tr>
      <w:tr w14:paraId="20851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2" w:type="dxa"/>
          </w:tcPr>
          <w:p w14:paraId="782420F1">
            <w:pPr>
              <w:pStyle w:val="12"/>
              <w:ind w:left="0"/>
            </w:pPr>
          </w:p>
        </w:tc>
        <w:tc>
          <w:tcPr>
            <w:tcW w:w="5510" w:type="dxa"/>
            <w:gridSpan w:val="3"/>
          </w:tcPr>
          <w:p w14:paraId="1D10AB79">
            <w:pPr>
              <w:pStyle w:val="12"/>
              <w:spacing w:line="273" w:lineRule="exact"/>
              <w:ind w:left="0" w:right="167"/>
              <w:jc w:val="right"/>
              <w:rPr>
                <w:b/>
                <w:i/>
                <w:sz w:val="24"/>
              </w:rPr>
            </w:pPr>
            <w:r>
              <w:rPr>
                <w:b/>
                <w:i/>
                <w:spacing w:val="-2"/>
                <w:sz w:val="24"/>
              </w:rPr>
              <w:t>TOTAL</w:t>
            </w:r>
          </w:p>
        </w:tc>
        <w:tc>
          <w:tcPr>
            <w:tcW w:w="560" w:type="dxa"/>
          </w:tcPr>
          <w:p w14:paraId="238F066B">
            <w:pPr>
              <w:pStyle w:val="12"/>
              <w:spacing w:before="8" w:line="269" w:lineRule="exact"/>
              <w:ind w:left="7" w:right="4"/>
              <w:jc w:val="center"/>
              <w:rPr>
                <w:b/>
                <w:i/>
                <w:sz w:val="24"/>
              </w:rPr>
            </w:pPr>
            <w:r>
              <w:rPr>
                <w:b/>
                <w:i/>
                <w:spacing w:val="-5"/>
                <w:sz w:val="24"/>
              </w:rPr>
              <w:t>30</w:t>
            </w:r>
          </w:p>
        </w:tc>
        <w:tc>
          <w:tcPr>
            <w:tcW w:w="563" w:type="dxa"/>
          </w:tcPr>
          <w:p w14:paraId="40F5F8F5">
            <w:pPr>
              <w:pStyle w:val="12"/>
              <w:ind w:left="0"/>
            </w:pPr>
          </w:p>
        </w:tc>
        <w:tc>
          <w:tcPr>
            <w:tcW w:w="579" w:type="dxa"/>
            <w:gridSpan w:val="2"/>
          </w:tcPr>
          <w:p w14:paraId="375CB0C9">
            <w:pPr>
              <w:pStyle w:val="12"/>
              <w:spacing w:before="8" w:line="269" w:lineRule="exact"/>
              <w:ind w:left="7" w:right="8"/>
              <w:jc w:val="center"/>
              <w:rPr>
                <w:rFonts w:hint="default"/>
                <w:b/>
                <w:i/>
                <w:sz w:val="24"/>
                <w:lang w:val="en-US"/>
              </w:rPr>
            </w:pPr>
            <w:r>
              <w:rPr>
                <w:rFonts w:hint="default"/>
                <w:b/>
                <w:i/>
                <w:spacing w:val="-5"/>
                <w:sz w:val="24"/>
                <w:lang w:val="en-US"/>
              </w:rPr>
              <w:t>200</w:t>
            </w:r>
          </w:p>
        </w:tc>
        <w:tc>
          <w:tcPr>
            <w:tcW w:w="541" w:type="dxa"/>
          </w:tcPr>
          <w:p w14:paraId="79F6EA6E">
            <w:pPr>
              <w:pStyle w:val="12"/>
              <w:spacing w:before="8" w:line="269" w:lineRule="exact"/>
              <w:ind w:left="3"/>
              <w:jc w:val="center"/>
              <w:rPr>
                <w:rFonts w:hint="default"/>
                <w:b/>
                <w:i/>
                <w:sz w:val="24"/>
                <w:lang w:val="en-US"/>
              </w:rPr>
            </w:pPr>
            <w:r>
              <w:rPr>
                <w:rFonts w:hint="default"/>
                <w:b/>
                <w:i/>
                <w:sz w:val="24"/>
                <w:lang w:val="en-US"/>
              </w:rPr>
              <w:t>350</w:t>
            </w:r>
          </w:p>
        </w:tc>
        <w:tc>
          <w:tcPr>
            <w:tcW w:w="567" w:type="dxa"/>
            <w:gridSpan w:val="2"/>
          </w:tcPr>
          <w:p w14:paraId="108C6EE2">
            <w:pPr>
              <w:pStyle w:val="12"/>
              <w:spacing w:before="8" w:line="269" w:lineRule="exact"/>
              <w:ind w:left="0" w:right="2"/>
              <w:jc w:val="center"/>
              <w:rPr>
                <w:b/>
                <w:i/>
                <w:sz w:val="24"/>
              </w:rPr>
            </w:pPr>
            <w:r>
              <w:rPr>
                <w:b/>
                <w:i/>
                <w:spacing w:val="-5"/>
                <w:sz w:val="24"/>
              </w:rPr>
              <w:t>550</w:t>
            </w:r>
          </w:p>
        </w:tc>
        <w:tc>
          <w:tcPr>
            <w:tcW w:w="553" w:type="dxa"/>
            <w:gridSpan w:val="2"/>
          </w:tcPr>
          <w:p w14:paraId="76867D62">
            <w:pPr>
              <w:pStyle w:val="12"/>
              <w:spacing w:before="8" w:line="269" w:lineRule="exact"/>
              <w:ind w:left="0" w:right="4"/>
              <w:jc w:val="center"/>
              <w:rPr>
                <w:b/>
                <w:i/>
                <w:sz w:val="24"/>
              </w:rPr>
            </w:pPr>
            <w:r>
              <w:rPr>
                <w:b/>
                <w:i/>
                <w:spacing w:val="-5"/>
                <w:sz w:val="24"/>
              </w:rPr>
              <w:t>22</w:t>
            </w:r>
          </w:p>
        </w:tc>
      </w:tr>
      <w:tr w14:paraId="2F30A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435" w:type="dxa"/>
            <w:gridSpan w:val="13"/>
          </w:tcPr>
          <w:p w14:paraId="2D910319">
            <w:pPr>
              <w:pStyle w:val="12"/>
              <w:spacing w:before="11" w:line="269" w:lineRule="exact"/>
              <w:ind w:left="5"/>
              <w:jc w:val="center"/>
              <w:rPr>
                <w:b/>
                <w:sz w:val="24"/>
              </w:rPr>
            </w:pPr>
            <w:r>
              <w:rPr>
                <w:b/>
                <w:sz w:val="24"/>
              </w:rPr>
              <w:t>SEMESTER</w:t>
            </w:r>
            <w:r>
              <w:rPr>
                <w:b/>
                <w:spacing w:val="-4"/>
                <w:sz w:val="24"/>
              </w:rPr>
              <w:t xml:space="preserve"> –III</w:t>
            </w:r>
          </w:p>
        </w:tc>
      </w:tr>
      <w:tr w14:paraId="7CDEC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2" w:type="dxa"/>
          </w:tcPr>
          <w:p w14:paraId="784FF41F">
            <w:pPr>
              <w:pStyle w:val="12"/>
              <w:spacing w:before="8" w:line="269" w:lineRule="exact"/>
              <w:ind w:left="22" w:right="15"/>
              <w:jc w:val="center"/>
              <w:rPr>
                <w:sz w:val="24"/>
              </w:rPr>
            </w:pPr>
            <w:r>
              <w:rPr>
                <w:spacing w:val="-10"/>
                <w:sz w:val="24"/>
              </w:rPr>
              <w:t>I</w:t>
            </w:r>
          </w:p>
        </w:tc>
        <w:tc>
          <w:tcPr>
            <w:tcW w:w="5510" w:type="dxa"/>
            <w:gridSpan w:val="3"/>
          </w:tcPr>
          <w:p w14:paraId="2E553E27">
            <w:pPr>
              <w:pStyle w:val="12"/>
              <w:spacing w:line="275" w:lineRule="exact"/>
              <w:ind w:left="4"/>
              <w:rPr>
                <w:sz w:val="24"/>
              </w:rPr>
            </w:pPr>
            <w:r>
              <w:rPr>
                <w:sz w:val="24"/>
              </w:rPr>
              <w:t>Language</w:t>
            </w:r>
            <w:r>
              <w:rPr>
                <w:spacing w:val="-2"/>
                <w:sz w:val="24"/>
              </w:rPr>
              <w:t xml:space="preserve"> </w:t>
            </w:r>
            <w:r>
              <w:rPr>
                <w:spacing w:val="-5"/>
                <w:sz w:val="24"/>
              </w:rPr>
              <w:t>III</w:t>
            </w:r>
          </w:p>
        </w:tc>
        <w:tc>
          <w:tcPr>
            <w:tcW w:w="560" w:type="dxa"/>
          </w:tcPr>
          <w:p w14:paraId="173E1F6F">
            <w:pPr>
              <w:pStyle w:val="12"/>
              <w:spacing w:before="8" w:line="269" w:lineRule="exact"/>
              <w:ind w:left="7" w:right="4"/>
              <w:jc w:val="center"/>
              <w:rPr>
                <w:sz w:val="24"/>
              </w:rPr>
            </w:pPr>
            <w:r>
              <w:rPr>
                <w:spacing w:val="-10"/>
                <w:sz w:val="24"/>
              </w:rPr>
              <w:t>6</w:t>
            </w:r>
          </w:p>
        </w:tc>
        <w:tc>
          <w:tcPr>
            <w:tcW w:w="563" w:type="dxa"/>
          </w:tcPr>
          <w:p w14:paraId="4548A0D1">
            <w:pPr>
              <w:pStyle w:val="12"/>
              <w:spacing w:before="8" w:line="269" w:lineRule="exact"/>
              <w:ind w:left="7" w:right="4"/>
              <w:jc w:val="center"/>
              <w:rPr>
                <w:sz w:val="24"/>
              </w:rPr>
            </w:pPr>
            <w:r>
              <w:rPr>
                <w:spacing w:val="-10"/>
                <w:sz w:val="24"/>
              </w:rPr>
              <w:t>3</w:t>
            </w:r>
          </w:p>
        </w:tc>
        <w:tc>
          <w:tcPr>
            <w:tcW w:w="579" w:type="dxa"/>
            <w:gridSpan w:val="2"/>
          </w:tcPr>
          <w:p w14:paraId="0E4E544F">
            <w:pPr>
              <w:pStyle w:val="12"/>
              <w:spacing w:before="8" w:line="269" w:lineRule="exact"/>
              <w:ind w:left="7" w:right="7"/>
              <w:jc w:val="center"/>
              <w:rPr>
                <w:sz w:val="24"/>
              </w:rPr>
            </w:pPr>
            <w:r>
              <w:rPr>
                <w:spacing w:val="-5"/>
                <w:sz w:val="24"/>
              </w:rPr>
              <w:t>25</w:t>
            </w:r>
          </w:p>
        </w:tc>
        <w:tc>
          <w:tcPr>
            <w:tcW w:w="541" w:type="dxa"/>
          </w:tcPr>
          <w:p w14:paraId="6E052121">
            <w:pPr>
              <w:pStyle w:val="12"/>
              <w:spacing w:before="8" w:line="269" w:lineRule="exact"/>
              <w:ind w:left="3"/>
              <w:jc w:val="center"/>
              <w:rPr>
                <w:sz w:val="24"/>
              </w:rPr>
            </w:pPr>
            <w:r>
              <w:rPr>
                <w:spacing w:val="-5"/>
                <w:sz w:val="24"/>
              </w:rPr>
              <w:t>75</w:t>
            </w:r>
          </w:p>
        </w:tc>
        <w:tc>
          <w:tcPr>
            <w:tcW w:w="567" w:type="dxa"/>
            <w:gridSpan w:val="2"/>
          </w:tcPr>
          <w:p w14:paraId="55D4E54D">
            <w:pPr>
              <w:pStyle w:val="12"/>
              <w:spacing w:before="8" w:line="269" w:lineRule="exact"/>
              <w:ind w:left="0" w:right="2"/>
              <w:jc w:val="center"/>
              <w:rPr>
                <w:sz w:val="24"/>
              </w:rPr>
            </w:pPr>
            <w:r>
              <w:rPr>
                <w:spacing w:val="-5"/>
                <w:sz w:val="24"/>
              </w:rPr>
              <w:t>100</w:t>
            </w:r>
          </w:p>
        </w:tc>
        <w:tc>
          <w:tcPr>
            <w:tcW w:w="553" w:type="dxa"/>
            <w:gridSpan w:val="2"/>
          </w:tcPr>
          <w:p w14:paraId="636D8D9E">
            <w:pPr>
              <w:pStyle w:val="12"/>
              <w:spacing w:before="8" w:line="269" w:lineRule="exact"/>
              <w:ind w:left="3" w:right="4"/>
              <w:jc w:val="center"/>
              <w:rPr>
                <w:sz w:val="24"/>
              </w:rPr>
            </w:pPr>
            <w:r>
              <w:rPr>
                <w:spacing w:val="-10"/>
                <w:sz w:val="24"/>
              </w:rPr>
              <w:t>4</w:t>
            </w:r>
          </w:p>
        </w:tc>
      </w:tr>
      <w:tr w14:paraId="4C251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562" w:type="dxa"/>
          </w:tcPr>
          <w:p w14:paraId="0A843EB0">
            <w:pPr>
              <w:pStyle w:val="12"/>
              <w:spacing w:before="11" w:line="269" w:lineRule="exact"/>
              <w:ind w:left="22" w:right="18"/>
              <w:jc w:val="center"/>
              <w:rPr>
                <w:sz w:val="24"/>
              </w:rPr>
            </w:pPr>
            <w:r>
              <w:rPr>
                <w:spacing w:val="-5"/>
                <w:sz w:val="24"/>
              </w:rPr>
              <w:t>II</w:t>
            </w:r>
          </w:p>
        </w:tc>
        <w:tc>
          <w:tcPr>
            <w:tcW w:w="5510" w:type="dxa"/>
            <w:gridSpan w:val="3"/>
          </w:tcPr>
          <w:p w14:paraId="0E659046">
            <w:pPr>
              <w:pStyle w:val="12"/>
              <w:spacing w:before="2"/>
              <w:ind w:left="4"/>
              <w:rPr>
                <w:sz w:val="24"/>
              </w:rPr>
            </w:pPr>
            <w:r>
              <w:rPr>
                <w:sz w:val="24"/>
              </w:rPr>
              <w:t xml:space="preserve">English </w:t>
            </w:r>
            <w:r>
              <w:rPr>
                <w:spacing w:val="-5"/>
                <w:sz w:val="24"/>
              </w:rPr>
              <w:t>III</w:t>
            </w:r>
          </w:p>
        </w:tc>
        <w:tc>
          <w:tcPr>
            <w:tcW w:w="560" w:type="dxa"/>
          </w:tcPr>
          <w:p w14:paraId="695C98F5">
            <w:pPr>
              <w:pStyle w:val="12"/>
              <w:spacing w:before="11" w:line="269" w:lineRule="exact"/>
              <w:ind w:left="7" w:right="4"/>
              <w:jc w:val="center"/>
              <w:rPr>
                <w:sz w:val="24"/>
              </w:rPr>
            </w:pPr>
            <w:r>
              <w:rPr>
                <w:spacing w:val="-10"/>
                <w:sz w:val="24"/>
              </w:rPr>
              <w:t>4</w:t>
            </w:r>
          </w:p>
        </w:tc>
        <w:tc>
          <w:tcPr>
            <w:tcW w:w="563" w:type="dxa"/>
          </w:tcPr>
          <w:p w14:paraId="2064CC71">
            <w:pPr>
              <w:pStyle w:val="12"/>
              <w:spacing w:before="11" w:line="269" w:lineRule="exact"/>
              <w:ind w:left="7" w:right="4"/>
              <w:jc w:val="center"/>
              <w:rPr>
                <w:sz w:val="24"/>
              </w:rPr>
            </w:pPr>
            <w:r>
              <w:rPr>
                <w:spacing w:val="-10"/>
                <w:sz w:val="24"/>
              </w:rPr>
              <w:t>3</w:t>
            </w:r>
          </w:p>
        </w:tc>
        <w:tc>
          <w:tcPr>
            <w:tcW w:w="579" w:type="dxa"/>
            <w:gridSpan w:val="2"/>
          </w:tcPr>
          <w:p w14:paraId="5603D1EF">
            <w:pPr>
              <w:pStyle w:val="12"/>
              <w:spacing w:before="11" w:line="269" w:lineRule="exact"/>
              <w:ind w:left="7" w:right="7"/>
              <w:jc w:val="center"/>
              <w:rPr>
                <w:sz w:val="24"/>
              </w:rPr>
            </w:pPr>
            <w:r>
              <w:rPr>
                <w:spacing w:val="-5"/>
                <w:sz w:val="24"/>
              </w:rPr>
              <w:t>25</w:t>
            </w:r>
          </w:p>
        </w:tc>
        <w:tc>
          <w:tcPr>
            <w:tcW w:w="541" w:type="dxa"/>
          </w:tcPr>
          <w:p w14:paraId="6B999138">
            <w:pPr>
              <w:pStyle w:val="12"/>
              <w:spacing w:before="11" w:line="269" w:lineRule="exact"/>
              <w:ind w:left="3"/>
              <w:jc w:val="center"/>
              <w:rPr>
                <w:sz w:val="24"/>
              </w:rPr>
            </w:pPr>
            <w:r>
              <w:rPr>
                <w:spacing w:val="-5"/>
                <w:sz w:val="24"/>
              </w:rPr>
              <w:t>75</w:t>
            </w:r>
          </w:p>
        </w:tc>
        <w:tc>
          <w:tcPr>
            <w:tcW w:w="567" w:type="dxa"/>
            <w:gridSpan w:val="2"/>
          </w:tcPr>
          <w:p w14:paraId="7D64F18C">
            <w:pPr>
              <w:pStyle w:val="12"/>
              <w:spacing w:before="11" w:line="269" w:lineRule="exact"/>
              <w:ind w:left="0" w:right="2"/>
              <w:jc w:val="center"/>
              <w:rPr>
                <w:sz w:val="24"/>
              </w:rPr>
            </w:pPr>
            <w:r>
              <w:rPr>
                <w:spacing w:val="-5"/>
                <w:sz w:val="24"/>
              </w:rPr>
              <w:t>100</w:t>
            </w:r>
          </w:p>
        </w:tc>
        <w:tc>
          <w:tcPr>
            <w:tcW w:w="553" w:type="dxa"/>
            <w:gridSpan w:val="2"/>
          </w:tcPr>
          <w:p w14:paraId="249390C1">
            <w:pPr>
              <w:pStyle w:val="12"/>
              <w:spacing w:before="11" w:line="269" w:lineRule="exact"/>
              <w:ind w:left="3" w:right="4"/>
              <w:jc w:val="center"/>
              <w:rPr>
                <w:sz w:val="24"/>
              </w:rPr>
            </w:pPr>
            <w:r>
              <w:rPr>
                <w:spacing w:val="-10"/>
                <w:sz w:val="24"/>
              </w:rPr>
              <w:t>4</w:t>
            </w:r>
          </w:p>
        </w:tc>
      </w:tr>
      <w:tr w14:paraId="0E8BC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2" w:type="dxa"/>
          </w:tcPr>
          <w:p w14:paraId="44F90CA0">
            <w:pPr>
              <w:pStyle w:val="12"/>
              <w:spacing w:before="6" w:line="271" w:lineRule="exact"/>
              <w:ind w:left="22" w:right="16"/>
              <w:jc w:val="center"/>
              <w:rPr>
                <w:sz w:val="24"/>
              </w:rPr>
            </w:pPr>
            <w:r>
              <w:rPr>
                <w:spacing w:val="-5"/>
                <w:sz w:val="24"/>
              </w:rPr>
              <w:t>III</w:t>
            </w:r>
          </w:p>
        </w:tc>
        <w:tc>
          <w:tcPr>
            <w:tcW w:w="5510" w:type="dxa"/>
            <w:gridSpan w:val="3"/>
          </w:tcPr>
          <w:p w14:paraId="21662554">
            <w:pPr>
              <w:pStyle w:val="12"/>
              <w:spacing w:line="273" w:lineRule="exact"/>
              <w:ind w:left="4"/>
              <w:rPr>
                <w:sz w:val="24"/>
              </w:rPr>
            </w:pPr>
            <w:r>
              <w:rPr>
                <w:sz w:val="24"/>
              </w:rPr>
              <w:t>Core</w:t>
            </w:r>
            <w:r>
              <w:rPr>
                <w:spacing w:val="-3"/>
                <w:sz w:val="24"/>
              </w:rPr>
              <w:t xml:space="preserve"> </w:t>
            </w:r>
            <w:r>
              <w:rPr>
                <w:sz w:val="24"/>
              </w:rPr>
              <w:t>V</w:t>
            </w:r>
            <w:r>
              <w:rPr>
                <w:spacing w:val="-1"/>
                <w:sz w:val="24"/>
              </w:rPr>
              <w:t xml:space="preserve"> </w:t>
            </w:r>
            <w:r>
              <w:rPr>
                <w:sz w:val="24"/>
              </w:rPr>
              <w:t>–</w:t>
            </w:r>
            <w:r>
              <w:rPr>
                <w:spacing w:val="-1"/>
                <w:sz w:val="24"/>
              </w:rPr>
              <w:t xml:space="preserve"> </w:t>
            </w:r>
            <w:r>
              <w:rPr>
                <w:sz w:val="24"/>
              </w:rPr>
              <w:t xml:space="preserve">Financial </w:t>
            </w:r>
            <w:r>
              <w:rPr>
                <w:spacing w:val="-2"/>
                <w:sz w:val="24"/>
              </w:rPr>
              <w:t>Accounting</w:t>
            </w:r>
          </w:p>
        </w:tc>
        <w:tc>
          <w:tcPr>
            <w:tcW w:w="560" w:type="dxa"/>
          </w:tcPr>
          <w:p w14:paraId="66B2BAC4">
            <w:pPr>
              <w:pStyle w:val="12"/>
              <w:spacing w:before="11" w:line="266" w:lineRule="exact"/>
              <w:ind w:left="7" w:right="4"/>
              <w:jc w:val="center"/>
              <w:rPr>
                <w:sz w:val="24"/>
              </w:rPr>
            </w:pPr>
            <w:r>
              <w:rPr>
                <w:spacing w:val="-10"/>
                <w:sz w:val="24"/>
              </w:rPr>
              <w:t>5</w:t>
            </w:r>
          </w:p>
        </w:tc>
        <w:tc>
          <w:tcPr>
            <w:tcW w:w="563" w:type="dxa"/>
          </w:tcPr>
          <w:p w14:paraId="71B3D455">
            <w:pPr>
              <w:pStyle w:val="12"/>
              <w:spacing w:before="11" w:line="266" w:lineRule="exact"/>
              <w:ind w:left="7" w:right="2"/>
              <w:jc w:val="center"/>
              <w:rPr>
                <w:sz w:val="24"/>
              </w:rPr>
            </w:pPr>
            <w:r>
              <w:rPr>
                <w:spacing w:val="-10"/>
                <w:sz w:val="24"/>
              </w:rPr>
              <w:t>3</w:t>
            </w:r>
          </w:p>
        </w:tc>
        <w:tc>
          <w:tcPr>
            <w:tcW w:w="579" w:type="dxa"/>
            <w:gridSpan w:val="2"/>
          </w:tcPr>
          <w:p w14:paraId="1AE5A6A2">
            <w:pPr>
              <w:pStyle w:val="12"/>
              <w:spacing w:before="11" w:line="266" w:lineRule="exact"/>
              <w:ind w:left="7" w:right="7"/>
              <w:jc w:val="center"/>
              <w:rPr>
                <w:sz w:val="24"/>
              </w:rPr>
            </w:pPr>
            <w:r>
              <w:rPr>
                <w:spacing w:val="-5"/>
                <w:sz w:val="24"/>
              </w:rPr>
              <w:t>25</w:t>
            </w:r>
          </w:p>
        </w:tc>
        <w:tc>
          <w:tcPr>
            <w:tcW w:w="541" w:type="dxa"/>
          </w:tcPr>
          <w:p w14:paraId="77366219">
            <w:pPr>
              <w:pStyle w:val="12"/>
              <w:spacing w:before="11" w:line="266" w:lineRule="exact"/>
              <w:ind w:left="3"/>
              <w:jc w:val="center"/>
              <w:rPr>
                <w:sz w:val="24"/>
              </w:rPr>
            </w:pPr>
            <w:r>
              <w:rPr>
                <w:spacing w:val="-5"/>
                <w:sz w:val="24"/>
              </w:rPr>
              <w:t>75</w:t>
            </w:r>
          </w:p>
        </w:tc>
        <w:tc>
          <w:tcPr>
            <w:tcW w:w="567" w:type="dxa"/>
            <w:gridSpan w:val="2"/>
          </w:tcPr>
          <w:p w14:paraId="7C5E63B2">
            <w:pPr>
              <w:pStyle w:val="12"/>
              <w:spacing w:before="11" w:line="266" w:lineRule="exact"/>
              <w:ind w:left="0" w:right="2"/>
              <w:jc w:val="center"/>
              <w:rPr>
                <w:sz w:val="24"/>
              </w:rPr>
            </w:pPr>
            <w:r>
              <w:rPr>
                <w:spacing w:val="-5"/>
                <w:sz w:val="24"/>
              </w:rPr>
              <w:t>100</w:t>
            </w:r>
          </w:p>
        </w:tc>
        <w:tc>
          <w:tcPr>
            <w:tcW w:w="553" w:type="dxa"/>
            <w:gridSpan w:val="2"/>
          </w:tcPr>
          <w:p w14:paraId="4C23A55D">
            <w:pPr>
              <w:pStyle w:val="12"/>
              <w:spacing w:before="11" w:line="266" w:lineRule="exact"/>
              <w:ind w:left="2" w:right="4"/>
              <w:jc w:val="center"/>
              <w:rPr>
                <w:sz w:val="24"/>
              </w:rPr>
            </w:pPr>
            <w:r>
              <w:rPr>
                <w:spacing w:val="-10"/>
                <w:sz w:val="24"/>
              </w:rPr>
              <w:t>4</w:t>
            </w:r>
          </w:p>
        </w:tc>
      </w:tr>
      <w:tr w14:paraId="25CF4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62" w:type="dxa"/>
          </w:tcPr>
          <w:p w14:paraId="23F041DD">
            <w:pPr>
              <w:pStyle w:val="12"/>
              <w:spacing w:before="11" w:line="269" w:lineRule="exact"/>
              <w:ind w:left="22" w:right="16"/>
              <w:jc w:val="center"/>
              <w:rPr>
                <w:sz w:val="24"/>
              </w:rPr>
            </w:pPr>
            <w:r>
              <w:rPr>
                <w:spacing w:val="-5"/>
                <w:sz w:val="24"/>
              </w:rPr>
              <w:t>III</w:t>
            </w:r>
          </w:p>
        </w:tc>
        <w:tc>
          <w:tcPr>
            <w:tcW w:w="5510" w:type="dxa"/>
            <w:gridSpan w:val="3"/>
          </w:tcPr>
          <w:p w14:paraId="531B8CE2">
            <w:pPr>
              <w:pStyle w:val="12"/>
              <w:spacing w:before="1"/>
              <w:ind w:left="4"/>
              <w:rPr>
                <w:sz w:val="24"/>
              </w:rPr>
            </w:pPr>
            <w:r>
              <w:rPr>
                <w:sz w:val="24"/>
              </w:rPr>
              <w:t>Core</w:t>
            </w:r>
            <w:r>
              <w:rPr>
                <w:spacing w:val="-3"/>
                <w:sz w:val="24"/>
              </w:rPr>
              <w:t xml:space="preserve"> </w:t>
            </w:r>
            <w:r>
              <w:rPr>
                <w:sz w:val="24"/>
              </w:rPr>
              <w:t>VI</w:t>
            </w:r>
            <w:r>
              <w:rPr>
                <w:spacing w:val="-3"/>
                <w:sz w:val="24"/>
              </w:rPr>
              <w:t xml:space="preserve"> </w:t>
            </w:r>
            <w:r>
              <w:rPr>
                <w:sz w:val="24"/>
              </w:rPr>
              <w:t>–</w:t>
            </w:r>
            <w:r>
              <w:rPr>
                <w:spacing w:val="-1"/>
                <w:sz w:val="24"/>
              </w:rPr>
              <w:t xml:space="preserve"> </w:t>
            </w:r>
            <w:r>
              <w:rPr>
                <w:sz w:val="24"/>
              </w:rPr>
              <w:t>Production and</w:t>
            </w:r>
            <w:r>
              <w:rPr>
                <w:spacing w:val="-1"/>
                <w:sz w:val="24"/>
              </w:rPr>
              <w:t xml:space="preserve"> </w:t>
            </w:r>
            <w:r>
              <w:rPr>
                <w:sz w:val="24"/>
              </w:rPr>
              <w:t xml:space="preserve">Material </w:t>
            </w:r>
            <w:r>
              <w:rPr>
                <w:spacing w:val="-2"/>
                <w:sz w:val="24"/>
              </w:rPr>
              <w:t>Management</w:t>
            </w:r>
          </w:p>
        </w:tc>
        <w:tc>
          <w:tcPr>
            <w:tcW w:w="560" w:type="dxa"/>
          </w:tcPr>
          <w:p w14:paraId="62F88C85">
            <w:pPr>
              <w:pStyle w:val="12"/>
              <w:spacing w:before="11" w:line="269" w:lineRule="exact"/>
              <w:ind w:left="7" w:right="4"/>
              <w:jc w:val="center"/>
              <w:rPr>
                <w:sz w:val="24"/>
              </w:rPr>
            </w:pPr>
            <w:r>
              <w:rPr>
                <w:spacing w:val="-10"/>
                <w:sz w:val="24"/>
              </w:rPr>
              <w:t>5</w:t>
            </w:r>
          </w:p>
        </w:tc>
        <w:tc>
          <w:tcPr>
            <w:tcW w:w="563" w:type="dxa"/>
          </w:tcPr>
          <w:p w14:paraId="7433C306">
            <w:pPr>
              <w:pStyle w:val="12"/>
              <w:spacing w:before="11" w:line="269" w:lineRule="exact"/>
              <w:ind w:left="7" w:right="2"/>
              <w:jc w:val="center"/>
              <w:rPr>
                <w:sz w:val="24"/>
              </w:rPr>
            </w:pPr>
            <w:r>
              <w:rPr>
                <w:spacing w:val="-10"/>
                <w:sz w:val="24"/>
              </w:rPr>
              <w:t>3</w:t>
            </w:r>
          </w:p>
        </w:tc>
        <w:tc>
          <w:tcPr>
            <w:tcW w:w="579" w:type="dxa"/>
            <w:gridSpan w:val="2"/>
          </w:tcPr>
          <w:p w14:paraId="00CDAEED">
            <w:pPr>
              <w:pStyle w:val="12"/>
              <w:spacing w:before="11" w:line="269" w:lineRule="exact"/>
              <w:ind w:left="7" w:right="7"/>
              <w:jc w:val="center"/>
              <w:rPr>
                <w:sz w:val="24"/>
              </w:rPr>
            </w:pPr>
            <w:r>
              <w:rPr>
                <w:spacing w:val="-5"/>
                <w:sz w:val="24"/>
              </w:rPr>
              <w:t>25</w:t>
            </w:r>
          </w:p>
        </w:tc>
        <w:tc>
          <w:tcPr>
            <w:tcW w:w="541" w:type="dxa"/>
          </w:tcPr>
          <w:p w14:paraId="6DBC6361">
            <w:pPr>
              <w:pStyle w:val="12"/>
              <w:spacing w:before="11" w:line="269" w:lineRule="exact"/>
              <w:ind w:left="3"/>
              <w:jc w:val="center"/>
              <w:rPr>
                <w:sz w:val="24"/>
              </w:rPr>
            </w:pPr>
            <w:r>
              <w:rPr>
                <w:spacing w:val="-5"/>
                <w:sz w:val="24"/>
              </w:rPr>
              <w:t>75</w:t>
            </w:r>
          </w:p>
        </w:tc>
        <w:tc>
          <w:tcPr>
            <w:tcW w:w="567" w:type="dxa"/>
            <w:gridSpan w:val="2"/>
          </w:tcPr>
          <w:p w14:paraId="6F3D83A9">
            <w:pPr>
              <w:pStyle w:val="12"/>
              <w:spacing w:before="11" w:line="269" w:lineRule="exact"/>
              <w:ind w:left="0" w:right="2"/>
              <w:jc w:val="center"/>
              <w:rPr>
                <w:sz w:val="24"/>
              </w:rPr>
            </w:pPr>
            <w:r>
              <w:rPr>
                <w:spacing w:val="-5"/>
                <w:sz w:val="24"/>
              </w:rPr>
              <w:t>100</w:t>
            </w:r>
          </w:p>
        </w:tc>
        <w:tc>
          <w:tcPr>
            <w:tcW w:w="553" w:type="dxa"/>
            <w:gridSpan w:val="2"/>
          </w:tcPr>
          <w:p w14:paraId="25F0E6B4">
            <w:pPr>
              <w:pStyle w:val="12"/>
              <w:spacing w:before="11" w:line="269" w:lineRule="exact"/>
              <w:ind w:left="2" w:right="4"/>
              <w:jc w:val="center"/>
              <w:rPr>
                <w:sz w:val="24"/>
              </w:rPr>
            </w:pPr>
            <w:r>
              <w:rPr>
                <w:spacing w:val="-10"/>
                <w:sz w:val="24"/>
              </w:rPr>
              <w:t>4</w:t>
            </w:r>
          </w:p>
        </w:tc>
      </w:tr>
      <w:tr w14:paraId="72687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62" w:type="dxa"/>
          </w:tcPr>
          <w:p w14:paraId="1C0C1190">
            <w:pPr>
              <w:pStyle w:val="12"/>
              <w:spacing w:before="8" w:line="269" w:lineRule="exact"/>
              <w:ind w:left="22" w:right="16"/>
              <w:jc w:val="center"/>
              <w:rPr>
                <w:sz w:val="24"/>
              </w:rPr>
            </w:pPr>
            <w:r>
              <w:rPr>
                <w:spacing w:val="-5"/>
                <w:sz w:val="24"/>
              </w:rPr>
              <w:t>III</w:t>
            </w:r>
          </w:p>
        </w:tc>
        <w:tc>
          <w:tcPr>
            <w:tcW w:w="5510" w:type="dxa"/>
            <w:gridSpan w:val="3"/>
          </w:tcPr>
          <w:p w14:paraId="160A77F0">
            <w:pPr>
              <w:pStyle w:val="12"/>
              <w:spacing w:before="1"/>
              <w:ind w:left="4"/>
              <w:rPr>
                <w:sz w:val="24"/>
              </w:rPr>
            </w:pPr>
            <w:r>
              <w:rPr>
                <w:sz w:val="24"/>
              </w:rPr>
              <w:t>Allied</w:t>
            </w:r>
            <w:r>
              <w:rPr>
                <w:spacing w:val="-1"/>
                <w:sz w:val="24"/>
              </w:rPr>
              <w:t xml:space="preserve"> </w:t>
            </w:r>
            <w:r>
              <w:rPr>
                <w:sz w:val="24"/>
              </w:rPr>
              <w:t>: III</w:t>
            </w:r>
            <w:r>
              <w:rPr>
                <w:spacing w:val="-2"/>
                <w:sz w:val="24"/>
              </w:rPr>
              <w:t xml:space="preserve"> </w:t>
            </w:r>
            <w:r>
              <w:rPr>
                <w:sz w:val="24"/>
              </w:rPr>
              <w:t xml:space="preserve">– Business </w:t>
            </w:r>
            <w:r>
              <w:rPr>
                <w:spacing w:val="-5"/>
                <w:sz w:val="24"/>
              </w:rPr>
              <w:t>Law</w:t>
            </w:r>
          </w:p>
        </w:tc>
        <w:tc>
          <w:tcPr>
            <w:tcW w:w="560" w:type="dxa"/>
          </w:tcPr>
          <w:p w14:paraId="2AA7F5A0">
            <w:pPr>
              <w:pStyle w:val="12"/>
              <w:spacing w:before="11" w:line="266" w:lineRule="exact"/>
              <w:ind w:left="7" w:right="4"/>
              <w:jc w:val="center"/>
              <w:rPr>
                <w:sz w:val="24"/>
              </w:rPr>
            </w:pPr>
            <w:r>
              <w:rPr>
                <w:spacing w:val="-10"/>
                <w:sz w:val="24"/>
              </w:rPr>
              <w:t>5</w:t>
            </w:r>
          </w:p>
        </w:tc>
        <w:tc>
          <w:tcPr>
            <w:tcW w:w="563" w:type="dxa"/>
          </w:tcPr>
          <w:p w14:paraId="0886C0E3">
            <w:pPr>
              <w:pStyle w:val="12"/>
              <w:spacing w:before="11" w:line="266" w:lineRule="exact"/>
              <w:ind w:left="7" w:right="2"/>
              <w:jc w:val="center"/>
              <w:rPr>
                <w:sz w:val="24"/>
              </w:rPr>
            </w:pPr>
            <w:r>
              <w:rPr>
                <w:spacing w:val="-10"/>
                <w:sz w:val="24"/>
              </w:rPr>
              <w:t>3</w:t>
            </w:r>
          </w:p>
        </w:tc>
        <w:tc>
          <w:tcPr>
            <w:tcW w:w="579" w:type="dxa"/>
            <w:gridSpan w:val="2"/>
          </w:tcPr>
          <w:p w14:paraId="34A27C10">
            <w:pPr>
              <w:pStyle w:val="12"/>
              <w:spacing w:before="11" w:line="266" w:lineRule="exact"/>
              <w:ind w:left="7" w:right="7"/>
              <w:jc w:val="center"/>
              <w:rPr>
                <w:sz w:val="24"/>
              </w:rPr>
            </w:pPr>
            <w:r>
              <w:rPr>
                <w:spacing w:val="-5"/>
                <w:sz w:val="24"/>
              </w:rPr>
              <w:t>20</w:t>
            </w:r>
          </w:p>
        </w:tc>
        <w:tc>
          <w:tcPr>
            <w:tcW w:w="541" w:type="dxa"/>
          </w:tcPr>
          <w:p w14:paraId="587E431C">
            <w:pPr>
              <w:pStyle w:val="12"/>
              <w:spacing w:before="11" w:line="266" w:lineRule="exact"/>
              <w:ind w:left="3"/>
              <w:jc w:val="center"/>
              <w:rPr>
                <w:sz w:val="24"/>
              </w:rPr>
            </w:pPr>
            <w:r>
              <w:rPr>
                <w:spacing w:val="-5"/>
                <w:sz w:val="24"/>
              </w:rPr>
              <w:t>55</w:t>
            </w:r>
          </w:p>
        </w:tc>
        <w:tc>
          <w:tcPr>
            <w:tcW w:w="567" w:type="dxa"/>
            <w:gridSpan w:val="2"/>
          </w:tcPr>
          <w:p w14:paraId="7EE16614">
            <w:pPr>
              <w:pStyle w:val="12"/>
              <w:spacing w:before="11" w:line="266" w:lineRule="exact"/>
              <w:ind w:left="0" w:right="2"/>
              <w:jc w:val="center"/>
              <w:rPr>
                <w:sz w:val="24"/>
              </w:rPr>
            </w:pPr>
            <w:r>
              <w:rPr>
                <w:spacing w:val="-5"/>
                <w:sz w:val="24"/>
              </w:rPr>
              <w:t>75</w:t>
            </w:r>
          </w:p>
        </w:tc>
        <w:tc>
          <w:tcPr>
            <w:tcW w:w="553" w:type="dxa"/>
            <w:gridSpan w:val="2"/>
          </w:tcPr>
          <w:p w14:paraId="28161676">
            <w:pPr>
              <w:pStyle w:val="12"/>
              <w:spacing w:before="11" w:line="266" w:lineRule="exact"/>
              <w:ind w:left="3" w:right="4"/>
              <w:jc w:val="center"/>
              <w:rPr>
                <w:sz w:val="24"/>
              </w:rPr>
            </w:pPr>
            <w:r>
              <w:rPr>
                <w:spacing w:val="-10"/>
                <w:sz w:val="24"/>
              </w:rPr>
              <w:t>3</w:t>
            </w:r>
          </w:p>
        </w:tc>
      </w:tr>
      <w:tr w14:paraId="1A0C7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562" w:type="dxa"/>
          </w:tcPr>
          <w:p w14:paraId="2CA33AD8">
            <w:pPr>
              <w:pStyle w:val="12"/>
              <w:spacing w:before="143"/>
              <w:ind w:left="22" w:right="16"/>
              <w:jc w:val="center"/>
              <w:rPr>
                <w:sz w:val="24"/>
              </w:rPr>
            </w:pPr>
            <w:r>
              <w:rPr>
                <w:spacing w:val="-5"/>
                <w:sz w:val="24"/>
              </w:rPr>
              <w:t>IV</w:t>
            </w:r>
          </w:p>
        </w:tc>
        <w:tc>
          <w:tcPr>
            <w:tcW w:w="5510" w:type="dxa"/>
            <w:gridSpan w:val="3"/>
          </w:tcPr>
          <w:p w14:paraId="0D154152">
            <w:pPr>
              <w:pStyle w:val="12"/>
              <w:tabs>
                <w:tab w:val="left" w:pos="677"/>
                <w:tab w:val="left" w:pos="1483"/>
                <w:tab w:val="left" w:pos="2421"/>
                <w:tab w:val="left" w:pos="2829"/>
                <w:tab w:val="left" w:pos="4290"/>
              </w:tabs>
              <w:spacing w:before="1"/>
              <w:ind w:left="4"/>
              <w:rPr>
                <w:sz w:val="24"/>
              </w:rPr>
            </w:pPr>
            <w:r>
              <w:rPr>
                <w:spacing w:val="-2"/>
                <w:sz w:val="24"/>
              </w:rPr>
              <w:t>Skill</w:t>
            </w:r>
            <w:r>
              <w:rPr>
                <w:sz w:val="24"/>
              </w:rPr>
              <w:tab/>
            </w:r>
            <w:r>
              <w:rPr>
                <w:spacing w:val="-2"/>
                <w:sz w:val="24"/>
              </w:rPr>
              <w:t>Based</w:t>
            </w:r>
            <w:r>
              <w:rPr>
                <w:sz w:val="24"/>
              </w:rPr>
              <w:tab/>
            </w:r>
            <w:r>
              <w:rPr>
                <w:spacing w:val="-2"/>
                <w:sz w:val="24"/>
              </w:rPr>
              <w:t>Subject</w:t>
            </w:r>
            <w:r>
              <w:rPr>
                <w:sz w:val="24"/>
              </w:rPr>
              <w:tab/>
            </w:r>
            <w:r>
              <w:rPr>
                <w:spacing w:val="-5"/>
                <w:sz w:val="24"/>
              </w:rPr>
              <w:t>2:</w:t>
            </w:r>
            <w:r>
              <w:rPr>
                <w:sz w:val="24"/>
              </w:rPr>
              <w:tab/>
            </w:r>
            <w:r>
              <w:rPr>
                <w:sz w:val="24"/>
              </w:rPr>
              <w:t>PC-</w:t>
            </w:r>
            <w:r>
              <w:rPr>
                <w:spacing w:val="-2"/>
                <w:sz w:val="24"/>
              </w:rPr>
              <w:t>Software</w:t>
            </w:r>
            <w:r>
              <w:rPr>
                <w:sz w:val="24"/>
              </w:rPr>
              <w:tab/>
            </w:r>
            <w:r>
              <w:rPr>
                <w:sz w:val="24"/>
              </w:rPr>
              <w:t>MS-</w:t>
            </w:r>
            <w:r>
              <w:rPr>
                <w:spacing w:val="-2"/>
                <w:sz w:val="24"/>
              </w:rPr>
              <w:t>Office</w:t>
            </w:r>
          </w:p>
          <w:p w14:paraId="037799E5">
            <w:pPr>
              <w:pStyle w:val="12"/>
              <w:spacing w:before="5" w:line="259" w:lineRule="exact"/>
              <w:ind w:left="4"/>
              <w:rPr>
                <w:sz w:val="24"/>
              </w:rPr>
            </w:pPr>
            <w:r>
              <w:rPr>
                <w:spacing w:val="-2"/>
              </w:rPr>
              <w:t>(</w:t>
            </w:r>
            <w:r>
              <w:rPr>
                <w:spacing w:val="-2"/>
                <w:sz w:val="24"/>
              </w:rPr>
              <w:t>Practical)</w:t>
            </w:r>
          </w:p>
        </w:tc>
        <w:tc>
          <w:tcPr>
            <w:tcW w:w="560" w:type="dxa"/>
          </w:tcPr>
          <w:p w14:paraId="1E579506">
            <w:pPr>
              <w:pStyle w:val="12"/>
              <w:spacing w:before="143"/>
              <w:ind w:left="7" w:right="4"/>
              <w:jc w:val="center"/>
              <w:rPr>
                <w:sz w:val="24"/>
              </w:rPr>
            </w:pPr>
            <w:r>
              <w:rPr>
                <w:spacing w:val="-10"/>
                <w:sz w:val="24"/>
              </w:rPr>
              <w:t>3</w:t>
            </w:r>
          </w:p>
        </w:tc>
        <w:tc>
          <w:tcPr>
            <w:tcW w:w="563" w:type="dxa"/>
          </w:tcPr>
          <w:p w14:paraId="20FCCED0">
            <w:pPr>
              <w:pStyle w:val="12"/>
              <w:spacing w:before="143"/>
              <w:ind w:left="7" w:right="4"/>
              <w:jc w:val="center"/>
              <w:rPr>
                <w:sz w:val="24"/>
              </w:rPr>
            </w:pPr>
            <w:r>
              <w:rPr>
                <w:spacing w:val="-10"/>
                <w:sz w:val="24"/>
              </w:rPr>
              <w:t>3</w:t>
            </w:r>
          </w:p>
        </w:tc>
        <w:tc>
          <w:tcPr>
            <w:tcW w:w="579" w:type="dxa"/>
            <w:gridSpan w:val="2"/>
          </w:tcPr>
          <w:p w14:paraId="1D96CDEB">
            <w:pPr>
              <w:pStyle w:val="12"/>
              <w:spacing w:before="143"/>
              <w:ind w:left="7" w:right="7"/>
              <w:jc w:val="center"/>
              <w:rPr>
                <w:sz w:val="24"/>
              </w:rPr>
            </w:pPr>
            <w:r>
              <w:rPr>
                <w:spacing w:val="-5"/>
                <w:sz w:val="24"/>
              </w:rPr>
              <w:t>10</w:t>
            </w:r>
          </w:p>
        </w:tc>
        <w:tc>
          <w:tcPr>
            <w:tcW w:w="541" w:type="dxa"/>
          </w:tcPr>
          <w:p w14:paraId="3D66675E">
            <w:pPr>
              <w:pStyle w:val="12"/>
              <w:spacing w:before="143"/>
              <w:ind w:left="3"/>
              <w:jc w:val="center"/>
              <w:rPr>
                <w:sz w:val="24"/>
              </w:rPr>
            </w:pPr>
            <w:r>
              <w:rPr>
                <w:spacing w:val="-5"/>
                <w:sz w:val="24"/>
              </w:rPr>
              <w:t>40</w:t>
            </w:r>
          </w:p>
        </w:tc>
        <w:tc>
          <w:tcPr>
            <w:tcW w:w="567" w:type="dxa"/>
            <w:gridSpan w:val="2"/>
          </w:tcPr>
          <w:p w14:paraId="1C98676E">
            <w:pPr>
              <w:pStyle w:val="12"/>
              <w:spacing w:before="143"/>
              <w:ind w:left="0" w:right="2"/>
              <w:jc w:val="center"/>
              <w:rPr>
                <w:sz w:val="24"/>
              </w:rPr>
            </w:pPr>
            <w:r>
              <w:rPr>
                <w:spacing w:val="-5"/>
                <w:sz w:val="24"/>
              </w:rPr>
              <w:t>50</w:t>
            </w:r>
          </w:p>
        </w:tc>
        <w:tc>
          <w:tcPr>
            <w:tcW w:w="553" w:type="dxa"/>
            <w:gridSpan w:val="2"/>
          </w:tcPr>
          <w:p w14:paraId="1DC4981E">
            <w:pPr>
              <w:pStyle w:val="12"/>
              <w:spacing w:before="143"/>
              <w:ind w:left="3" w:right="4"/>
              <w:jc w:val="center"/>
              <w:rPr>
                <w:sz w:val="24"/>
              </w:rPr>
            </w:pPr>
            <w:r>
              <w:rPr>
                <w:spacing w:val="-10"/>
                <w:sz w:val="24"/>
              </w:rPr>
              <w:t>2</w:t>
            </w:r>
          </w:p>
        </w:tc>
      </w:tr>
      <w:tr w14:paraId="199D8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562" w:type="dxa"/>
          </w:tcPr>
          <w:p w14:paraId="6A3FAC33">
            <w:pPr>
              <w:pStyle w:val="12"/>
              <w:spacing w:before="275"/>
              <w:ind w:left="22" w:right="16"/>
              <w:jc w:val="center"/>
              <w:rPr>
                <w:sz w:val="24"/>
              </w:rPr>
            </w:pPr>
            <w:r>
              <w:rPr>
                <w:spacing w:val="-5"/>
                <w:sz w:val="24"/>
              </w:rPr>
              <w:t>IV</w:t>
            </w:r>
          </w:p>
        </w:tc>
        <w:tc>
          <w:tcPr>
            <w:tcW w:w="5510" w:type="dxa"/>
            <w:gridSpan w:val="3"/>
          </w:tcPr>
          <w:p w14:paraId="27BE0981">
            <w:pPr>
              <w:pStyle w:val="12"/>
              <w:spacing w:line="273" w:lineRule="exact"/>
              <w:ind w:left="4"/>
              <w:rPr>
                <w:sz w:val="24"/>
              </w:rPr>
            </w:pPr>
            <w:r>
              <w:rPr>
                <w:sz w:val="24"/>
              </w:rPr>
              <w:t>Tamil</w:t>
            </w:r>
            <w:r>
              <w:rPr>
                <w:spacing w:val="7"/>
                <w:sz w:val="24"/>
              </w:rPr>
              <w:t xml:space="preserve"> </w:t>
            </w:r>
            <w:r>
              <w:rPr>
                <w:sz w:val="24"/>
              </w:rPr>
              <w:t>@</w:t>
            </w:r>
            <w:r>
              <w:rPr>
                <w:spacing w:val="8"/>
                <w:sz w:val="24"/>
              </w:rPr>
              <w:t xml:space="preserve"> </w:t>
            </w:r>
            <w:r>
              <w:rPr>
                <w:sz w:val="24"/>
              </w:rPr>
              <w:t>/Advanced</w:t>
            </w:r>
            <w:r>
              <w:rPr>
                <w:spacing w:val="7"/>
                <w:sz w:val="24"/>
              </w:rPr>
              <w:t xml:space="preserve"> </w:t>
            </w:r>
            <w:r>
              <w:rPr>
                <w:sz w:val="24"/>
              </w:rPr>
              <w:t>Tamil</w:t>
            </w:r>
            <w:r>
              <w:rPr>
                <w:spacing w:val="8"/>
                <w:sz w:val="24"/>
              </w:rPr>
              <w:t xml:space="preserve"> </w:t>
            </w:r>
            <w:r>
              <w:rPr>
                <w:sz w:val="24"/>
              </w:rPr>
              <w:t>#</w:t>
            </w:r>
            <w:r>
              <w:rPr>
                <w:spacing w:val="7"/>
                <w:sz w:val="24"/>
              </w:rPr>
              <w:t xml:space="preserve"> </w:t>
            </w:r>
            <w:r>
              <w:rPr>
                <w:sz w:val="24"/>
              </w:rPr>
              <w:t>(or)</w:t>
            </w:r>
            <w:r>
              <w:rPr>
                <w:spacing w:val="7"/>
                <w:sz w:val="24"/>
              </w:rPr>
              <w:t xml:space="preserve"> </w:t>
            </w:r>
            <w:r>
              <w:rPr>
                <w:sz w:val="24"/>
              </w:rPr>
              <w:t>Non-major</w:t>
            </w:r>
            <w:r>
              <w:rPr>
                <w:spacing w:val="7"/>
                <w:sz w:val="24"/>
              </w:rPr>
              <w:t xml:space="preserve"> </w:t>
            </w:r>
            <w:r>
              <w:rPr>
                <w:sz w:val="24"/>
              </w:rPr>
              <w:t>elective-</w:t>
            </w:r>
            <w:r>
              <w:rPr>
                <w:spacing w:val="-10"/>
                <w:sz w:val="24"/>
              </w:rPr>
              <w:t>I</w:t>
            </w:r>
          </w:p>
          <w:p w14:paraId="407F5FB2">
            <w:pPr>
              <w:pStyle w:val="12"/>
              <w:tabs>
                <w:tab w:val="left" w:pos="795"/>
                <w:tab w:val="left" w:pos="1349"/>
                <w:tab w:val="left" w:pos="2333"/>
                <w:tab w:val="left" w:pos="3657"/>
                <w:tab w:val="left" w:pos="4051"/>
                <w:tab w:val="left" w:pos="4393"/>
              </w:tabs>
              <w:spacing w:line="270" w:lineRule="atLeast"/>
              <w:ind w:left="4" w:right="171"/>
              <w:rPr>
                <w:sz w:val="24"/>
              </w:rPr>
            </w:pPr>
            <w:r>
              <w:rPr>
                <w:spacing w:val="-4"/>
                <w:sz w:val="24"/>
              </w:rPr>
              <w:t>Yoga</w:t>
            </w:r>
            <w:r>
              <w:rPr>
                <w:sz w:val="24"/>
              </w:rPr>
              <w:tab/>
            </w:r>
            <w:r>
              <w:rPr>
                <w:spacing w:val="-4"/>
                <w:sz w:val="24"/>
              </w:rPr>
              <w:t>for</w:t>
            </w:r>
            <w:r>
              <w:rPr>
                <w:sz w:val="24"/>
              </w:rPr>
              <w:tab/>
            </w:r>
            <w:r>
              <w:rPr>
                <w:spacing w:val="-4"/>
                <w:sz w:val="24"/>
              </w:rPr>
              <w:t>Human</w:t>
            </w:r>
            <w:r>
              <w:rPr>
                <w:sz w:val="24"/>
              </w:rPr>
              <w:tab/>
            </w:r>
            <w:r>
              <w:rPr>
                <w:spacing w:val="-2"/>
                <w:sz w:val="24"/>
              </w:rPr>
              <w:t>Excellence</w:t>
            </w:r>
            <w:r>
              <w:rPr>
                <w:sz w:val="24"/>
              </w:rPr>
              <w:tab/>
            </w:r>
            <w:r>
              <w:rPr>
                <w:spacing w:val="-10"/>
                <w:sz w:val="24"/>
              </w:rPr>
              <w:t>#</w:t>
            </w:r>
            <w:r>
              <w:rPr>
                <w:sz w:val="24"/>
              </w:rPr>
              <w:tab/>
            </w:r>
            <w:r>
              <w:rPr>
                <w:spacing w:val="-10"/>
                <w:sz w:val="24"/>
              </w:rPr>
              <w:t>/</w:t>
            </w:r>
            <w:r>
              <w:rPr>
                <w:sz w:val="24"/>
              </w:rPr>
              <w:tab/>
            </w:r>
            <w:r>
              <w:rPr>
                <w:spacing w:val="-2"/>
                <w:sz w:val="24"/>
              </w:rPr>
              <w:t xml:space="preserve">Women’s </w:t>
            </w:r>
            <w:r>
              <w:rPr>
                <w:sz w:val="24"/>
              </w:rPr>
              <w:t>Rights#Constitution of India #</w:t>
            </w:r>
          </w:p>
        </w:tc>
        <w:tc>
          <w:tcPr>
            <w:tcW w:w="560" w:type="dxa"/>
          </w:tcPr>
          <w:p w14:paraId="3F110486">
            <w:pPr>
              <w:pStyle w:val="12"/>
              <w:spacing w:before="1"/>
              <w:ind w:left="0"/>
              <w:rPr>
                <w:b/>
                <w:sz w:val="24"/>
              </w:rPr>
            </w:pPr>
          </w:p>
          <w:p w14:paraId="662DD865">
            <w:pPr>
              <w:pStyle w:val="12"/>
              <w:ind w:left="7" w:right="2"/>
              <w:jc w:val="center"/>
              <w:rPr>
                <w:sz w:val="24"/>
              </w:rPr>
            </w:pPr>
            <w:r>
              <w:rPr>
                <w:spacing w:val="-10"/>
                <w:sz w:val="24"/>
              </w:rPr>
              <w:t>1</w:t>
            </w:r>
          </w:p>
        </w:tc>
        <w:tc>
          <w:tcPr>
            <w:tcW w:w="563" w:type="dxa"/>
          </w:tcPr>
          <w:p w14:paraId="7EC50EFC">
            <w:pPr>
              <w:pStyle w:val="12"/>
              <w:spacing w:before="1"/>
              <w:ind w:left="0"/>
              <w:rPr>
                <w:b/>
                <w:sz w:val="24"/>
              </w:rPr>
            </w:pPr>
          </w:p>
          <w:p w14:paraId="56B450DF">
            <w:pPr>
              <w:pStyle w:val="12"/>
              <w:ind w:left="7" w:right="2"/>
              <w:jc w:val="center"/>
              <w:rPr>
                <w:sz w:val="24"/>
              </w:rPr>
            </w:pPr>
            <w:r>
              <w:rPr>
                <w:spacing w:val="-10"/>
                <w:sz w:val="24"/>
              </w:rPr>
              <w:t>2</w:t>
            </w:r>
          </w:p>
        </w:tc>
        <w:tc>
          <w:tcPr>
            <w:tcW w:w="579" w:type="dxa"/>
            <w:gridSpan w:val="2"/>
          </w:tcPr>
          <w:p w14:paraId="021CF904">
            <w:pPr>
              <w:pStyle w:val="12"/>
              <w:spacing w:before="1"/>
              <w:ind w:left="0"/>
              <w:rPr>
                <w:b/>
                <w:sz w:val="24"/>
              </w:rPr>
            </w:pPr>
          </w:p>
          <w:p w14:paraId="3ABFCBFD">
            <w:pPr>
              <w:pStyle w:val="12"/>
              <w:ind w:left="7" w:right="4"/>
              <w:jc w:val="center"/>
              <w:rPr>
                <w:sz w:val="24"/>
              </w:rPr>
            </w:pPr>
            <w:r>
              <w:rPr>
                <w:spacing w:val="-10"/>
                <w:sz w:val="24"/>
              </w:rPr>
              <w:t>-</w:t>
            </w:r>
          </w:p>
        </w:tc>
        <w:tc>
          <w:tcPr>
            <w:tcW w:w="541" w:type="dxa"/>
          </w:tcPr>
          <w:p w14:paraId="60D4A26D">
            <w:pPr>
              <w:pStyle w:val="12"/>
              <w:spacing w:before="1"/>
              <w:ind w:left="0"/>
              <w:rPr>
                <w:b/>
                <w:sz w:val="24"/>
              </w:rPr>
            </w:pPr>
          </w:p>
          <w:p w14:paraId="354F426C">
            <w:pPr>
              <w:pStyle w:val="12"/>
              <w:ind w:left="3"/>
              <w:jc w:val="center"/>
              <w:rPr>
                <w:sz w:val="24"/>
              </w:rPr>
            </w:pPr>
            <w:r>
              <w:rPr>
                <w:spacing w:val="-5"/>
                <w:sz w:val="24"/>
              </w:rPr>
              <w:t>25</w:t>
            </w:r>
          </w:p>
        </w:tc>
        <w:tc>
          <w:tcPr>
            <w:tcW w:w="567" w:type="dxa"/>
            <w:gridSpan w:val="2"/>
          </w:tcPr>
          <w:p w14:paraId="27412372">
            <w:pPr>
              <w:pStyle w:val="12"/>
              <w:spacing w:before="1"/>
              <w:ind w:left="0"/>
              <w:rPr>
                <w:b/>
                <w:sz w:val="24"/>
              </w:rPr>
            </w:pPr>
          </w:p>
          <w:p w14:paraId="5E34E09C">
            <w:pPr>
              <w:pStyle w:val="12"/>
              <w:ind w:left="0" w:right="2"/>
              <w:jc w:val="center"/>
              <w:rPr>
                <w:sz w:val="24"/>
              </w:rPr>
            </w:pPr>
            <w:r>
              <w:rPr>
                <w:spacing w:val="-5"/>
                <w:sz w:val="24"/>
              </w:rPr>
              <w:t>25</w:t>
            </w:r>
          </w:p>
        </w:tc>
        <w:tc>
          <w:tcPr>
            <w:tcW w:w="553" w:type="dxa"/>
            <w:gridSpan w:val="2"/>
          </w:tcPr>
          <w:p w14:paraId="79D6D9F9">
            <w:pPr>
              <w:pStyle w:val="12"/>
              <w:spacing w:before="1"/>
              <w:ind w:left="0"/>
              <w:rPr>
                <w:b/>
                <w:sz w:val="24"/>
              </w:rPr>
            </w:pPr>
          </w:p>
          <w:p w14:paraId="7D35F24E">
            <w:pPr>
              <w:pStyle w:val="12"/>
              <w:ind w:left="3" w:right="4"/>
              <w:jc w:val="center"/>
              <w:rPr>
                <w:sz w:val="24"/>
              </w:rPr>
            </w:pPr>
            <w:r>
              <w:rPr>
                <w:spacing w:val="-10"/>
                <w:sz w:val="24"/>
              </w:rPr>
              <w:t>1</w:t>
            </w:r>
          </w:p>
        </w:tc>
      </w:tr>
      <w:tr w14:paraId="008D4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340" w:hRule="atLeast"/>
        </w:trPr>
        <w:tc>
          <w:tcPr>
            <w:tcW w:w="562" w:type="dxa"/>
          </w:tcPr>
          <w:p w14:paraId="4D378A0C">
            <w:pPr>
              <w:pStyle w:val="12"/>
              <w:ind w:left="0"/>
              <w:jc w:val="center"/>
            </w:pPr>
            <w:r>
              <w:rPr>
                <w:spacing w:val="-5"/>
                <w:sz w:val="24"/>
                <w:highlight w:val="lightGray"/>
              </w:rPr>
              <w:t>IV</w:t>
            </w:r>
          </w:p>
        </w:tc>
        <w:tc>
          <w:tcPr>
            <w:tcW w:w="5510" w:type="dxa"/>
            <w:gridSpan w:val="3"/>
          </w:tcPr>
          <w:p w14:paraId="66B7C6EC">
            <w:pPr>
              <w:pStyle w:val="12"/>
              <w:spacing w:before="1"/>
              <w:ind w:left="0" w:right="167"/>
              <w:rPr>
                <w:b/>
                <w:i/>
                <w:spacing w:val="-2"/>
                <w:sz w:val="24"/>
              </w:rPr>
            </w:pPr>
            <w:r>
              <w:rPr>
                <w:spacing w:val="-5"/>
                <w:sz w:val="24"/>
                <w:highlight w:val="lightGray"/>
              </w:rPr>
              <w:t>Health and Wellness</w:t>
            </w:r>
          </w:p>
        </w:tc>
        <w:tc>
          <w:tcPr>
            <w:tcW w:w="560" w:type="dxa"/>
          </w:tcPr>
          <w:p w14:paraId="33574066">
            <w:pPr>
              <w:pStyle w:val="12"/>
              <w:spacing w:before="32"/>
              <w:ind w:left="7" w:right="4"/>
              <w:jc w:val="center"/>
              <w:rPr>
                <w:b/>
                <w:i/>
                <w:spacing w:val="-5"/>
                <w:sz w:val="24"/>
              </w:rPr>
            </w:pPr>
            <w:r>
              <w:rPr>
                <w:spacing w:val="-10"/>
                <w:sz w:val="24"/>
              </w:rPr>
              <w:t>1</w:t>
            </w:r>
          </w:p>
        </w:tc>
        <w:tc>
          <w:tcPr>
            <w:tcW w:w="563" w:type="dxa"/>
          </w:tcPr>
          <w:p w14:paraId="354E5BC7">
            <w:pPr>
              <w:pStyle w:val="12"/>
              <w:ind w:left="0"/>
              <w:jc w:val="center"/>
            </w:pPr>
            <w:r>
              <w:rPr>
                <w:spacing w:val="-10"/>
                <w:sz w:val="24"/>
              </w:rPr>
              <w:t>2</w:t>
            </w:r>
          </w:p>
        </w:tc>
        <w:tc>
          <w:tcPr>
            <w:tcW w:w="567" w:type="dxa"/>
          </w:tcPr>
          <w:p w14:paraId="651CF80F">
            <w:pPr>
              <w:pStyle w:val="12"/>
              <w:spacing w:before="32"/>
              <w:ind w:left="0" w:right="2"/>
              <w:jc w:val="center"/>
              <w:rPr>
                <w:b/>
                <w:i/>
                <w:spacing w:val="-5"/>
                <w:sz w:val="24"/>
              </w:rPr>
            </w:pPr>
            <w:r>
              <w:rPr>
                <w:spacing w:val="-10"/>
                <w:sz w:val="24"/>
              </w:rPr>
              <w:t>-</w:t>
            </w:r>
          </w:p>
        </w:tc>
        <w:tc>
          <w:tcPr>
            <w:tcW w:w="553" w:type="dxa"/>
            <w:gridSpan w:val="2"/>
          </w:tcPr>
          <w:p w14:paraId="23BA673D">
            <w:pPr>
              <w:pStyle w:val="12"/>
              <w:spacing w:before="32"/>
              <w:ind w:left="0" w:right="4"/>
              <w:jc w:val="center"/>
              <w:rPr>
                <w:b/>
                <w:i/>
                <w:spacing w:val="-5"/>
                <w:sz w:val="24"/>
              </w:rPr>
            </w:pPr>
            <w:r>
              <w:rPr>
                <w:spacing w:val="-5"/>
                <w:sz w:val="24"/>
              </w:rPr>
              <w:t>25</w:t>
            </w:r>
          </w:p>
        </w:tc>
        <w:tc>
          <w:tcPr>
            <w:tcW w:w="553" w:type="dxa"/>
          </w:tcPr>
          <w:p w14:paraId="76EC2689">
            <w:pPr>
              <w:pStyle w:val="12"/>
              <w:spacing w:before="32"/>
              <w:ind w:left="0" w:right="4"/>
              <w:jc w:val="center"/>
              <w:rPr>
                <w:b/>
                <w:i/>
                <w:spacing w:val="-5"/>
                <w:sz w:val="24"/>
              </w:rPr>
            </w:pPr>
            <w:r>
              <w:rPr>
                <w:spacing w:val="-5"/>
                <w:sz w:val="24"/>
              </w:rPr>
              <w:t>25</w:t>
            </w:r>
          </w:p>
        </w:tc>
        <w:tc>
          <w:tcPr>
            <w:tcW w:w="553" w:type="dxa"/>
            <w:gridSpan w:val="2"/>
          </w:tcPr>
          <w:p w14:paraId="23654ED0">
            <w:pPr>
              <w:pStyle w:val="12"/>
              <w:spacing w:before="32"/>
              <w:ind w:left="0" w:right="4"/>
              <w:jc w:val="center"/>
              <w:rPr>
                <w:b/>
                <w:i/>
                <w:spacing w:val="-5"/>
                <w:sz w:val="24"/>
              </w:rPr>
            </w:pPr>
            <w:r>
              <w:rPr>
                <w:spacing w:val="-10"/>
                <w:sz w:val="24"/>
              </w:rPr>
              <w:t>1</w:t>
            </w:r>
          </w:p>
        </w:tc>
      </w:tr>
      <w:tr w14:paraId="612CA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2" w:type="dxa"/>
          </w:tcPr>
          <w:p w14:paraId="4C500820">
            <w:pPr>
              <w:pStyle w:val="12"/>
              <w:ind w:left="0"/>
            </w:pPr>
          </w:p>
        </w:tc>
        <w:tc>
          <w:tcPr>
            <w:tcW w:w="5510" w:type="dxa"/>
            <w:gridSpan w:val="3"/>
          </w:tcPr>
          <w:p w14:paraId="35547FE7">
            <w:pPr>
              <w:pStyle w:val="12"/>
              <w:spacing w:before="1"/>
              <w:ind w:left="0" w:right="167"/>
              <w:jc w:val="right"/>
              <w:rPr>
                <w:b/>
                <w:i/>
                <w:sz w:val="24"/>
              </w:rPr>
            </w:pPr>
            <w:r>
              <w:rPr>
                <w:b/>
                <w:i/>
                <w:spacing w:val="-2"/>
                <w:sz w:val="24"/>
              </w:rPr>
              <w:t>TOTAL</w:t>
            </w:r>
          </w:p>
        </w:tc>
        <w:tc>
          <w:tcPr>
            <w:tcW w:w="560" w:type="dxa"/>
          </w:tcPr>
          <w:p w14:paraId="05BB9750">
            <w:pPr>
              <w:pStyle w:val="12"/>
              <w:spacing w:before="32"/>
              <w:ind w:left="7" w:right="4"/>
              <w:jc w:val="center"/>
              <w:rPr>
                <w:b/>
                <w:i/>
                <w:sz w:val="24"/>
              </w:rPr>
            </w:pPr>
            <w:r>
              <w:rPr>
                <w:b/>
                <w:i/>
                <w:spacing w:val="-5"/>
                <w:sz w:val="24"/>
              </w:rPr>
              <w:t>30</w:t>
            </w:r>
          </w:p>
        </w:tc>
        <w:tc>
          <w:tcPr>
            <w:tcW w:w="563" w:type="dxa"/>
          </w:tcPr>
          <w:p w14:paraId="08A89C1A">
            <w:pPr>
              <w:pStyle w:val="12"/>
              <w:ind w:left="0"/>
            </w:pPr>
          </w:p>
        </w:tc>
        <w:tc>
          <w:tcPr>
            <w:tcW w:w="1120" w:type="dxa"/>
            <w:gridSpan w:val="3"/>
          </w:tcPr>
          <w:p w14:paraId="47794239">
            <w:pPr>
              <w:pStyle w:val="12"/>
              <w:ind w:left="0"/>
            </w:pPr>
          </w:p>
        </w:tc>
        <w:tc>
          <w:tcPr>
            <w:tcW w:w="567" w:type="dxa"/>
            <w:gridSpan w:val="2"/>
          </w:tcPr>
          <w:p w14:paraId="11EE6811">
            <w:pPr>
              <w:pStyle w:val="12"/>
              <w:spacing w:before="32"/>
              <w:ind w:left="0" w:right="2"/>
              <w:jc w:val="center"/>
              <w:rPr>
                <w:b/>
                <w:i/>
                <w:sz w:val="24"/>
              </w:rPr>
            </w:pPr>
            <w:r>
              <w:rPr>
                <w:b/>
                <w:i/>
                <w:spacing w:val="-5"/>
                <w:sz w:val="24"/>
              </w:rPr>
              <w:t>575</w:t>
            </w:r>
          </w:p>
        </w:tc>
        <w:tc>
          <w:tcPr>
            <w:tcW w:w="553" w:type="dxa"/>
            <w:gridSpan w:val="2"/>
          </w:tcPr>
          <w:p w14:paraId="021B021C">
            <w:pPr>
              <w:pStyle w:val="12"/>
              <w:spacing w:before="32"/>
              <w:ind w:left="0" w:right="4"/>
              <w:jc w:val="center"/>
              <w:rPr>
                <w:b/>
                <w:i/>
                <w:sz w:val="24"/>
              </w:rPr>
            </w:pPr>
            <w:r>
              <w:rPr>
                <w:b/>
                <w:i/>
                <w:spacing w:val="-5"/>
                <w:sz w:val="24"/>
              </w:rPr>
              <w:t>23</w:t>
            </w:r>
          </w:p>
        </w:tc>
      </w:tr>
    </w:tbl>
    <w:p w14:paraId="09F23E18">
      <w:pPr>
        <w:pStyle w:val="12"/>
        <w:jc w:val="center"/>
        <w:rPr>
          <w:b/>
          <w:i/>
          <w:sz w:val="24"/>
        </w:rPr>
        <w:sectPr>
          <w:pgSz w:w="12240" w:h="15840"/>
          <w:pgMar w:top="860" w:right="360" w:bottom="540" w:left="360" w:header="310" w:footer="354" w:gutter="0"/>
          <w:cols w:space="720" w:num="1"/>
        </w:sectPr>
      </w:pPr>
    </w:p>
    <w:p w14:paraId="2D44C1DD">
      <w:pPr>
        <w:pStyle w:val="7"/>
        <w:rPr>
          <w:b/>
          <w:sz w:val="20"/>
        </w:rPr>
      </w:pPr>
    </w:p>
    <w:p w14:paraId="41CDF607">
      <w:pPr>
        <w:pStyle w:val="7"/>
        <w:spacing w:before="116" w:after="1"/>
        <w:rPr>
          <w:b/>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4"/>
        <w:gridCol w:w="5527"/>
        <w:gridCol w:w="560"/>
        <w:gridCol w:w="563"/>
        <w:gridCol w:w="562"/>
        <w:gridCol w:w="554"/>
        <w:gridCol w:w="568"/>
        <w:gridCol w:w="554"/>
      </w:tblGrid>
      <w:tr w14:paraId="44F61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432" w:type="dxa"/>
            <w:gridSpan w:val="8"/>
            <w:tcBorders>
              <w:right w:val="double" w:color="000000" w:sz="4" w:space="0"/>
            </w:tcBorders>
          </w:tcPr>
          <w:p w14:paraId="156453F8">
            <w:pPr>
              <w:pStyle w:val="12"/>
              <w:spacing w:before="11" w:line="269" w:lineRule="exact"/>
              <w:ind w:left="9"/>
              <w:jc w:val="center"/>
              <w:rPr>
                <w:b/>
                <w:sz w:val="24"/>
              </w:rPr>
            </w:pPr>
            <w:r>
              <w:rPr>
                <w:b/>
                <w:sz w:val="24"/>
              </w:rPr>
              <w:t>SEMESTER</w:t>
            </w:r>
            <w:r>
              <w:rPr>
                <w:b/>
                <w:spacing w:val="-4"/>
                <w:sz w:val="24"/>
              </w:rPr>
              <w:t xml:space="preserve"> </w:t>
            </w:r>
            <w:r>
              <w:rPr>
                <w:b/>
                <w:spacing w:val="-5"/>
                <w:sz w:val="24"/>
              </w:rPr>
              <w:t>–IV</w:t>
            </w:r>
          </w:p>
        </w:tc>
      </w:tr>
      <w:tr w14:paraId="54E0F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4" w:type="dxa"/>
          </w:tcPr>
          <w:p w14:paraId="305EA114">
            <w:pPr>
              <w:pStyle w:val="12"/>
              <w:spacing w:before="11" w:line="266" w:lineRule="exact"/>
              <w:ind w:left="28" w:right="3"/>
              <w:jc w:val="center"/>
              <w:rPr>
                <w:sz w:val="24"/>
              </w:rPr>
            </w:pPr>
            <w:r>
              <w:rPr>
                <w:spacing w:val="-10"/>
                <w:sz w:val="24"/>
              </w:rPr>
              <w:t>I</w:t>
            </w:r>
          </w:p>
        </w:tc>
        <w:tc>
          <w:tcPr>
            <w:tcW w:w="5527" w:type="dxa"/>
          </w:tcPr>
          <w:p w14:paraId="39564BB1">
            <w:pPr>
              <w:pStyle w:val="12"/>
              <w:spacing w:before="1"/>
              <w:ind w:left="82"/>
              <w:rPr>
                <w:sz w:val="24"/>
              </w:rPr>
            </w:pPr>
            <w:r>
              <w:rPr>
                <w:sz w:val="24"/>
              </w:rPr>
              <w:t>Language</w:t>
            </w:r>
            <w:r>
              <w:rPr>
                <w:spacing w:val="-4"/>
                <w:sz w:val="24"/>
              </w:rPr>
              <w:t xml:space="preserve"> </w:t>
            </w:r>
            <w:r>
              <w:rPr>
                <w:spacing w:val="-7"/>
                <w:sz w:val="24"/>
              </w:rPr>
              <w:t>IV</w:t>
            </w:r>
          </w:p>
        </w:tc>
        <w:tc>
          <w:tcPr>
            <w:tcW w:w="560" w:type="dxa"/>
          </w:tcPr>
          <w:p w14:paraId="3EA28D75">
            <w:pPr>
              <w:pStyle w:val="12"/>
              <w:spacing w:before="11" w:line="266" w:lineRule="exact"/>
              <w:ind w:left="7" w:right="2"/>
              <w:jc w:val="center"/>
              <w:rPr>
                <w:sz w:val="24"/>
              </w:rPr>
            </w:pPr>
            <w:r>
              <w:rPr>
                <w:spacing w:val="-10"/>
                <w:sz w:val="24"/>
              </w:rPr>
              <w:t>5</w:t>
            </w:r>
          </w:p>
        </w:tc>
        <w:tc>
          <w:tcPr>
            <w:tcW w:w="563" w:type="dxa"/>
          </w:tcPr>
          <w:p w14:paraId="7D199844">
            <w:pPr>
              <w:pStyle w:val="12"/>
              <w:spacing w:before="11" w:line="266" w:lineRule="exact"/>
              <w:ind w:left="7" w:right="2"/>
              <w:jc w:val="center"/>
              <w:rPr>
                <w:sz w:val="24"/>
              </w:rPr>
            </w:pPr>
            <w:r>
              <w:rPr>
                <w:spacing w:val="-10"/>
                <w:sz w:val="24"/>
              </w:rPr>
              <w:t>3</w:t>
            </w:r>
          </w:p>
        </w:tc>
        <w:tc>
          <w:tcPr>
            <w:tcW w:w="562" w:type="dxa"/>
          </w:tcPr>
          <w:p w14:paraId="59F375F1">
            <w:pPr>
              <w:pStyle w:val="12"/>
              <w:spacing w:before="11" w:line="266" w:lineRule="exact"/>
              <w:ind w:left="22" w:right="3"/>
              <w:jc w:val="center"/>
              <w:rPr>
                <w:sz w:val="24"/>
              </w:rPr>
            </w:pPr>
            <w:r>
              <w:rPr>
                <w:spacing w:val="-5"/>
                <w:sz w:val="24"/>
              </w:rPr>
              <w:t>25</w:t>
            </w:r>
          </w:p>
        </w:tc>
        <w:tc>
          <w:tcPr>
            <w:tcW w:w="554" w:type="dxa"/>
          </w:tcPr>
          <w:p w14:paraId="6C008786">
            <w:pPr>
              <w:pStyle w:val="12"/>
              <w:spacing w:before="11" w:line="266" w:lineRule="exact"/>
              <w:ind w:left="29" w:right="8"/>
              <w:jc w:val="center"/>
              <w:rPr>
                <w:sz w:val="24"/>
              </w:rPr>
            </w:pPr>
            <w:r>
              <w:rPr>
                <w:spacing w:val="-5"/>
                <w:sz w:val="24"/>
              </w:rPr>
              <w:t>75</w:t>
            </w:r>
          </w:p>
        </w:tc>
        <w:tc>
          <w:tcPr>
            <w:tcW w:w="568" w:type="dxa"/>
          </w:tcPr>
          <w:p w14:paraId="6B5C0BE0">
            <w:pPr>
              <w:pStyle w:val="12"/>
              <w:spacing w:before="11" w:line="266" w:lineRule="exact"/>
              <w:ind w:left="0" w:right="3"/>
              <w:jc w:val="center"/>
              <w:rPr>
                <w:sz w:val="24"/>
              </w:rPr>
            </w:pPr>
            <w:r>
              <w:rPr>
                <w:spacing w:val="-5"/>
                <w:sz w:val="24"/>
              </w:rPr>
              <w:t>100</w:t>
            </w:r>
          </w:p>
        </w:tc>
        <w:tc>
          <w:tcPr>
            <w:tcW w:w="554" w:type="dxa"/>
            <w:tcBorders>
              <w:right w:val="double" w:color="000000" w:sz="4" w:space="0"/>
            </w:tcBorders>
          </w:tcPr>
          <w:p w14:paraId="4540754E">
            <w:pPr>
              <w:pStyle w:val="12"/>
              <w:spacing w:before="11" w:line="266" w:lineRule="exact"/>
              <w:ind w:left="25" w:right="20"/>
              <w:jc w:val="center"/>
              <w:rPr>
                <w:sz w:val="24"/>
              </w:rPr>
            </w:pPr>
            <w:r>
              <w:rPr>
                <w:spacing w:val="-10"/>
                <w:sz w:val="24"/>
              </w:rPr>
              <w:t>4</w:t>
            </w:r>
          </w:p>
        </w:tc>
      </w:tr>
      <w:tr w14:paraId="1EB52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44" w:type="dxa"/>
          </w:tcPr>
          <w:p w14:paraId="5693A4BF">
            <w:pPr>
              <w:pStyle w:val="12"/>
              <w:spacing w:before="11" w:line="271" w:lineRule="exact"/>
              <w:ind w:left="25" w:right="3"/>
              <w:jc w:val="center"/>
              <w:rPr>
                <w:sz w:val="24"/>
              </w:rPr>
            </w:pPr>
            <w:r>
              <w:rPr>
                <w:spacing w:val="-5"/>
                <w:sz w:val="24"/>
              </w:rPr>
              <w:t>II</w:t>
            </w:r>
          </w:p>
        </w:tc>
        <w:tc>
          <w:tcPr>
            <w:tcW w:w="5527" w:type="dxa"/>
          </w:tcPr>
          <w:p w14:paraId="79240E92">
            <w:pPr>
              <w:pStyle w:val="12"/>
              <w:spacing w:before="1"/>
              <w:ind w:left="22"/>
              <w:rPr>
                <w:sz w:val="24"/>
              </w:rPr>
            </w:pPr>
            <w:r>
              <w:rPr>
                <w:sz w:val="24"/>
              </w:rPr>
              <w:t xml:space="preserve">English </w:t>
            </w:r>
            <w:r>
              <w:rPr>
                <w:spacing w:val="-5"/>
                <w:sz w:val="24"/>
              </w:rPr>
              <w:t>IV</w:t>
            </w:r>
          </w:p>
        </w:tc>
        <w:tc>
          <w:tcPr>
            <w:tcW w:w="560" w:type="dxa"/>
          </w:tcPr>
          <w:p w14:paraId="774FF969">
            <w:pPr>
              <w:pStyle w:val="12"/>
              <w:spacing w:before="13" w:line="269" w:lineRule="exact"/>
              <w:ind w:left="7" w:right="2"/>
              <w:jc w:val="center"/>
              <w:rPr>
                <w:sz w:val="24"/>
              </w:rPr>
            </w:pPr>
            <w:r>
              <w:rPr>
                <w:spacing w:val="-10"/>
                <w:sz w:val="24"/>
              </w:rPr>
              <w:t>4</w:t>
            </w:r>
          </w:p>
        </w:tc>
        <w:tc>
          <w:tcPr>
            <w:tcW w:w="563" w:type="dxa"/>
          </w:tcPr>
          <w:p w14:paraId="52203372">
            <w:pPr>
              <w:pStyle w:val="12"/>
              <w:spacing w:before="13" w:line="269" w:lineRule="exact"/>
              <w:ind w:left="7" w:right="2"/>
              <w:jc w:val="center"/>
              <w:rPr>
                <w:sz w:val="24"/>
              </w:rPr>
            </w:pPr>
            <w:r>
              <w:rPr>
                <w:spacing w:val="-10"/>
                <w:sz w:val="24"/>
              </w:rPr>
              <w:t>3</w:t>
            </w:r>
          </w:p>
        </w:tc>
        <w:tc>
          <w:tcPr>
            <w:tcW w:w="562" w:type="dxa"/>
          </w:tcPr>
          <w:p w14:paraId="38627175">
            <w:pPr>
              <w:pStyle w:val="12"/>
              <w:spacing w:before="13" w:line="269" w:lineRule="exact"/>
              <w:ind w:left="22" w:right="3"/>
              <w:jc w:val="center"/>
              <w:rPr>
                <w:sz w:val="24"/>
              </w:rPr>
            </w:pPr>
            <w:r>
              <w:rPr>
                <w:spacing w:val="-5"/>
                <w:sz w:val="24"/>
              </w:rPr>
              <w:t>25</w:t>
            </w:r>
          </w:p>
        </w:tc>
        <w:tc>
          <w:tcPr>
            <w:tcW w:w="554" w:type="dxa"/>
          </w:tcPr>
          <w:p w14:paraId="33A77590">
            <w:pPr>
              <w:pStyle w:val="12"/>
              <w:spacing w:before="13" w:line="269" w:lineRule="exact"/>
              <w:ind w:left="29" w:right="8"/>
              <w:jc w:val="center"/>
              <w:rPr>
                <w:sz w:val="24"/>
              </w:rPr>
            </w:pPr>
            <w:r>
              <w:rPr>
                <w:spacing w:val="-5"/>
                <w:sz w:val="24"/>
              </w:rPr>
              <w:t>75</w:t>
            </w:r>
          </w:p>
        </w:tc>
        <w:tc>
          <w:tcPr>
            <w:tcW w:w="568" w:type="dxa"/>
          </w:tcPr>
          <w:p w14:paraId="3A55E9E8">
            <w:pPr>
              <w:pStyle w:val="12"/>
              <w:spacing w:before="13" w:line="269" w:lineRule="exact"/>
              <w:ind w:left="0" w:right="3"/>
              <w:jc w:val="center"/>
              <w:rPr>
                <w:sz w:val="24"/>
              </w:rPr>
            </w:pPr>
            <w:r>
              <w:rPr>
                <w:spacing w:val="-5"/>
                <w:sz w:val="24"/>
              </w:rPr>
              <w:t>100</w:t>
            </w:r>
          </w:p>
        </w:tc>
        <w:tc>
          <w:tcPr>
            <w:tcW w:w="554" w:type="dxa"/>
          </w:tcPr>
          <w:p w14:paraId="0CFB45E5">
            <w:pPr>
              <w:pStyle w:val="12"/>
              <w:spacing w:before="13" w:line="269" w:lineRule="exact"/>
              <w:ind w:left="21" w:right="23"/>
              <w:jc w:val="center"/>
              <w:rPr>
                <w:sz w:val="24"/>
              </w:rPr>
            </w:pPr>
            <w:r>
              <w:rPr>
                <w:spacing w:val="-10"/>
                <w:sz w:val="24"/>
              </w:rPr>
              <w:t>4</w:t>
            </w:r>
          </w:p>
        </w:tc>
      </w:tr>
      <w:tr w14:paraId="4C828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4" w:type="dxa"/>
          </w:tcPr>
          <w:p w14:paraId="26F8712C">
            <w:pPr>
              <w:pStyle w:val="12"/>
              <w:spacing w:before="6" w:line="271" w:lineRule="exact"/>
              <w:ind w:left="27" w:right="3"/>
              <w:jc w:val="center"/>
              <w:rPr>
                <w:sz w:val="24"/>
              </w:rPr>
            </w:pPr>
            <w:r>
              <w:rPr>
                <w:spacing w:val="-5"/>
                <w:sz w:val="24"/>
              </w:rPr>
              <w:t>III</w:t>
            </w:r>
          </w:p>
        </w:tc>
        <w:tc>
          <w:tcPr>
            <w:tcW w:w="5527" w:type="dxa"/>
          </w:tcPr>
          <w:p w14:paraId="241A5AB6">
            <w:pPr>
              <w:pStyle w:val="12"/>
              <w:spacing w:line="273" w:lineRule="exact"/>
              <w:ind w:left="22"/>
              <w:rPr>
                <w:sz w:val="24"/>
              </w:rPr>
            </w:pPr>
            <w:r>
              <w:rPr>
                <w:sz w:val="24"/>
              </w:rPr>
              <w:t>Core</w:t>
            </w:r>
            <w:r>
              <w:rPr>
                <w:spacing w:val="-3"/>
                <w:sz w:val="24"/>
              </w:rPr>
              <w:t xml:space="preserve"> </w:t>
            </w:r>
            <w:r>
              <w:rPr>
                <w:sz w:val="24"/>
              </w:rPr>
              <w:t>VII</w:t>
            </w:r>
            <w:r>
              <w:rPr>
                <w:spacing w:val="-1"/>
                <w:sz w:val="24"/>
              </w:rPr>
              <w:t xml:space="preserve"> </w:t>
            </w:r>
            <w:r>
              <w:rPr>
                <w:sz w:val="24"/>
              </w:rPr>
              <w:t>-</w:t>
            </w:r>
            <w:r>
              <w:rPr>
                <w:spacing w:val="-1"/>
                <w:sz w:val="24"/>
              </w:rPr>
              <w:t xml:space="preserve"> </w:t>
            </w:r>
            <w:r>
              <w:rPr>
                <w:sz w:val="24"/>
              </w:rPr>
              <w:t>Human Resource</w:t>
            </w:r>
            <w:r>
              <w:rPr>
                <w:spacing w:val="-1"/>
                <w:sz w:val="24"/>
              </w:rPr>
              <w:t xml:space="preserve"> </w:t>
            </w:r>
            <w:r>
              <w:rPr>
                <w:spacing w:val="-2"/>
                <w:sz w:val="24"/>
              </w:rPr>
              <w:t>Management</w:t>
            </w:r>
          </w:p>
        </w:tc>
        <w:tc>
          <w:tcPr>
            <w:tcW w:w="560" w:type="dxa"/>
          </w:tcPr>
          <w:p w14:paraId="2216B4A9">
            <w:pPr>
              <w:pStyle w:val="12"/>
              <w:spacing w:before="8" w:line="269" w:lineRule="exact"/>
              <w:ind w:left="7" w:right="2"/>
              <w:jc w:val="center"/>
              <w:rPr>
                <w:sz w:val="24"/>
              </w:rPr>
            </w:pPr>
            <w:r>
              <w:rPr>
                <w:spacing w:val="-10"/>
                <w:sz w:val="24"/>
              </w:rPr>
              <w:t>4</w:t>
            </w:r>
          </w:p>
        </w:tc>
        <w:tc>
          <w:tcPr>
            <w:tcW w:w="563" w:type="dxa"/>
          </w:tcPr>
          <w:p w14:paraId="5C1D883E">
            <w:pPr>
              <w:pStyle w:val="12"/>
              <w:spacing w:before="8" w:line="269" w:lineRule="exact"/>
              <w:ind w:left="7"/>
              <w:jc w:val="center"/>
              <w:rPr>
                <w:sz w:val="24"/>
              </w:rPr>
            </w:pPr>
            <w:r>
              <w:rPr>
                <w:spacing w:val="-10"/>
                <w:sz w:val="24"/>
              </w:rPr>
              <w:t>3</w:t>
            </w:r>
          </w:p>
        </w:tc>
        <w:tc>
          <w:tcPr>
            <w:tcW w:w="562" w:type="dxa"/>
          </w:tcPr>
          <w:p w14:paraId="74008BFC">
            <w:pPr>
              <w:pStyle w:val="12"/>
              <w:spacing w:before="8" w:line="269" w:lineRule="exact"/>
              <w:ind w:left="22" w:right="3"/>
              <w:jc w:val="center"/>
              <w:rPr>
                <w:sz w:val="24"/>
              </w:rPr>
            </w:pPr>
            <w:r>
              <w:rPr>
                <w:spacing w:val="-5"/>
                <w:sz w:val="24"/>
              </w:rPr>
              <w:t>25</w:t>
            </w:r>
          </w:p>
        </w:tc>
        <w:tc>
          <w:tcPr>
            <w:tcW w:w="554" w:type="dxa"/>
          </w:tcPr>
          <w:p w14:paraId="54073E1A">
            <w:pPr>
              <w:pStyle w:val="12"/>
              <w:spacing w:before="8" w:line="269" w:lineRule="exact"/>
              <w:ind w:left="29" w:right="8"/>
              <w:jc w:val="center"/>
              <w:rPr>
                <w:sz w:val="24"/>
              </w:rPr>
            </w:pPr>
            <w:r>
              <w:rPr>
                <w:spacing w:val="-5"/>
                <w:sz w:val="24"/>
              </w:rPr>
              <w:t>75</w:t>
            </w:r>
          </w:p>
        </w:tc>
        <w:tc>
          <w:tcPr>
            <w:tcW w:w="568" w:type="dxa"/>
          </w:tcPr>
          <w:p w14:paraId="34E65984">
            <w:pPr>
              <w:pStyle w:val="12"/>
              <w:spacing w:before="8" w:line="269" w:lineRule="exact"/>
              <w:ind w:left="0" w:right="3"/>
              <w:jc w:val="center"/>
              <w:rPr>
                <w:sz w:val="24"/>
              </w:rPr>
            </w:pPr>
            <w:r>
              <w:rPr>
                <w:spacing w:val="-5"/>
                <w:sz w:val="24"/>
              </w:rPr>
              <w:t>100</w:t>
            </w:r>
          </w:p>
        </w:tc>
        <w:tc>
          <w:tcPr>
            <w:tcW w:w="554" w:type="dxa"/>
          </w:tcPr>
          <w:p w14:paraId="0404F047">
            <w:pPr>
              <w:pStyle w:val="12"/>
              <w:spacing w:before="8" w:line="269" w:lineRule="exact"/>
              <w:ind w:left="21" w:right="23"/>
              <w:jc w:val="center"/>
              <w:rPr>
                <w:sz w:val="24"/>
              </w:rPr>
            </w:pPr>
            <w:r>
              <w:rPr>
                <w:spacing w:val="-10"/>
                <w:sz w:val="24"/>
              </w:rPr>
              <w:t>4</w:t>
            </w:r>
          </w:p>
        </w:tc>
      </w:tr>
      <w:tr w14:paraId="12A4C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544" w:type="dxa"/>
          </w:tcPr>
          <w:p w14:paraId="467534C6">
            <w:pPr>
              <w:pStyle w:val="12"/>
              <w:spacing w:before="11" w:line="261" w:lineRule="exact"/>
              <w:ind w:left="27" w:right="3"/>
              <w:jc w:val="center"/>
              <w:rPr>
                <w:sz w:val="24"/>
              </w:rPr>
            </w:pPr>
            <w:r>
              <w:rPr>
                <w:spacing w:val="-5"/>
                <w:sz w:val="24"/>
              </w:rPr>
              <w:t>III</w:t>
            </w:r>
          </w:p>
        </w:tc>
        <w:tc>
          <w:tcPr>
            <w:tcW w:w="5527" w:type="dxa"/>
          </w:tcPr>
          <w:p w14:paraId="197663ED">
            <w:pPr>
              <w:pStyle w:val="12"/>
              <w:spacing w:before="3" w:line="269" w:lineRule="exact"/>
              <w:ind w:left="22"/>
              <w:rPr>
                <w:sz w:val="24"/>
              </w:rPr>
            </w:pPr>
            <w:r>
              <w:rPr>
                <w:sz w:val="24"/>
              </w:rPr>
              <w:t>Core</w:t>
            </w:r>
            <w:r>
              <w:rPr>
                <w:spacing w:val="-3"/>
                <w:sz w:val="24"/>
              </w:rPr>
              <w:t xml:space="preserve"> </w:t>
            </w:r>
            <w:r>
              <w:rPr>
                <w:sz w:val="24"/>
              </w:rPr>
              <w:t>VIII</w:t>
            </w:r>
            <w:r>
              <w:rPr>
                <w:spacing w:val="-1"/>
                <w:sz w:val="24"/>
              </w:rPr>
              <w:t xml:space="preserve"> </w:t>
            </w:r>
            <w:r>
              <w:rPr>
                <w:sz w:val="24"/>
              </w:rPr>
              <w:t>–</w:t>
            </w:r>
            <w:r>
              <w:rPr>
                <w:spacing w:val="-1"/>
                <w:sz w:val="24"/>
              </w:rPr>
              <w:t xml:space="preserve"> </w:t>
            </w:r>
            <w:r>
              <w:rPr>
                <w:sz w:val="24"/>
              </w:rPr>
              <w:t xml:space="preserve">Marketing </w:t>
            </w:r>
            <w:r>
              <w:rPr>
                <w:spacing w:val="-2"/>
                <w:sz w:val="24"/>
              </w:rPr>
              <w:t>Management</w:t>
            </w:r>
          </w:p>
        </w:tc>
        <w:tc>
          <w:tcPr>
            <w:tcW w:w="560" w:type="dxa"/>
          </w:tcPr>
          <w:p w14:paraId="6DE44653">
            <w:pPr>
              <w:pStyle w:val="12"/>
              <w:spacing w:before="6" w:line="266" w:lineRule="exact"/>
              <w:ind w:left="7" w:right="2"/>
              <w:jc w:val="center"/>
              <w:rPr>
                <w:sz w:val="24"/>
              </w:rPr>
            </w:pPr>
            <w:r>
              <w:rPr>
                <w:spacing w:val="-10"/>
                <w:sz w:val="24"/>
              </w:rPr>
              <w:t>4</w:t>
            </w:r>
          </w:p>
        </w:tc>
        <w:tc>
          <w:tcPr>
            <w:tcW w:w="563" w:type="dxa"/>
          </w:tcPr>
          <w:p w14:paraId="696AC613">
            <w:pPr>
              <w:pStyle w:val="12"/>
              <w:spacing w:before="6" w:line="266" w:lineRule="exact"/>
              <w:ind w:left="7"/>
              <w:jc w:val="center"/>
              <w:rPr>
                <w:sz w:val="24"/>
              </w:rPr>
            </w:pPr>
            <w:r>
              <w:rPr>
                <w:spacing w:val="-10"/>
                <w:sz w:val="24"/>
              </w:rPr>
              <w:t>3</w:t>
            </w:r>
          </w:p>
        </w:tc>
        <w:tc>
          <w:tcPr>
            <w:tcW w:w="562" w:type="dxa"/>
          </w:tcPr>
          <w:p w14:paraId="403DC4B5">
            <w:pPr>
              <w:pStyle w:val="12"/>
              <w:spacing w:before="6" w:line="266" w:lineRule="exact"/>
              <w:ind w:left="22" w:right="3"/>
              <w:jc w:val="center"/>
              <w:rPr>
                <w:sz w:val="24"/>
              </w:rPr>
            </w:pPr>
            <w:r>
              <w:rPr>
                <w:spacing w:val="-5"/>
                <w:sz w:val="24"/>
              </w:rPr>
              <w:t>25</w:t>
            </w:r>
          </w:p>
        </w:tc>
        <w:tc>
          <w:tcPr>
            <w:tcW w:w="554" w:type="dxa"/>
          </w:tcPr>
          <w:p w14:paraId="1CB02C9F">
            <w:pPr>
              <w:pStyle w:val="12"/>
              <w:spacing w:before="6" w:line="266" w:lineRule="exact"/>
              <w:ind w:left="29" w:right="8"/>
              <w:jc w:val="center"/>
              <w:rPr>
                <w:sz w:val="24"/>
              </w:rPr>
            </w:pPr>
            <w:r>
              <w:rPr>
                <w:spacing w:val="-5"/>
                <w:sz w:val="24"/>
              </w:rPr>
              <w:t>75</w:t>
            </w:r>
          </w:p>
        </w:tc>
        <w:tc>
          <w:tcPr>
            <w:tcW w:w="568" w:type="dxa"/>
          </w:tcPr>
          <w:p w14:paraId="2DAC9393">
            <w:pPr>
              <w:pStyle w:val="12"/>
              <w:spacing w:before="6" w:line="266" w:lineRule="exact"/>
              <w:ind w:left="0" w:right="3"/>
              <w:jc w:val="center"/>
              <w:rPr>
                <w:sz w:val="24"/>
              </w:rPr>
            </w:pPr>
            <w:r>
              <w:rPr>
                <w:spacing w:val="-5"/>
                <w:sz w:val="24"/>
              </w:rPr>
              <w:t>100</w:t>
            </w:r>
          </w:p>
        </w:tc>
        <w:tc>
          <w:tcPr>
            <w:tcW w:w="554" w:type="dxa"/>
          </w:tcPr>
          <w:p w14:paraId="50A630A3">
            <w:pPr>
              <w:pStyle w:val="12"/>
              <w:spacing w:before="6" w:line="266" w:lineRule="exact"/>
              <w:ind w:left="21" w:right="23"/>
              <w:jc w:val="center"/>
              <w:rPr>
                <w:sz w:val="24"/>
              </w:rPr>
            </w:pPr>
            <w:r>
              <w:rPr>
                <w:spacing w:val="-10"/>
                <w:sz w:val="24"/>
              </w:rPr>
              <w:t>4</w:t>
            </w:r>
          </w:p>
        </w:tc>
      </w:tr>
      <w:tr w14:paraId="420B4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4" w:type="dxa"/>
          </w:tcPr>
          <w:p w14:paraId="5756BFFE">
            <w:pPr>
              <w:pStyle w:val="12"/>
              <w:spacing w:before="8" w:line="269" w:lineRule="exact"/>
              <w:ind w:left="27" w:right="3"/>
              <w:jc w:val="center"/>
              <w:rPr>
                <w:sz w:val="24"/>
              </w:rPr>
            </w:pPr>
            <w:r>
              <w:rPr>
                <w:spacing w:val="-5"/>
                <w:sz w:val="24"/>
              </w:rPr>
              <w:t>III</w:t>
            </w:r>
          </w:p>
        </w:tc>
        <w:tc>
          <w:tcPr>
            <w:tcW w:w="5527" w:type="dxa"/>
          </w:tcPr>
          <w:p w14:paraId="361064F1">
            <w:pPr>
              <w:pStyle w:val="12"/>
              <w:spacing w:line="273" w:lineRule="exact"/>
              <w:ind w:left="22"/>
              <w:rPr>
                <w:sz w:val="24"/>
              </w:rPr>
            </w:pPr>
            <w:r>
              <w:rPr>
                <w:sz w:val="24"/>
              </w:rPr>
              <w:t>Allied</w:t>
            </w:r>
            <w:r>
              <w:rPr>
                <w:spacing w:val="-2"/>
                <w:sz w:val="24"/>
              </w:rPr>
              <w:t xml:space="preserve"> </w:t>
            </w:r>
            <w:r>
              <w:rPr>
                <w:sz w:val="24"/>
              </w:rPr>
              <w:t>:</w:t>
            </w:r>
            <w:r>
              <w:rPr>
                <w:spacing w:val="-1"/>
                <w:sz w:val="24"/>
              </w:rPr>
              <w:t xml:space="preserve"> </w:t>
            </w:r>
            <w:r>
              <w:rPr>
                <w:sz w:val="24"/>
              </w:rPr>
              <w:t>IV–</w:t>
            </w:r>
            <w:r>
              <w:rPr>
                <w:spacing w:val="-2"/>
                <w:sz w:val="24"/>
              </w:rPr>
              <w:t xml:space="preserve"> </w:t>
            </w:r>
            <w:r>
              <w:rPr>
                <w:sz w:val="24"/>
              </w:rPr>
              <w:t>Taxation</w:t>
            </w:r>
            <w:r>
              <w:rPr>
                <w:spacing w:val="-1"/>
                <w:sz w:val="24"/>
              </w:rPr>
              <w:t xml:space="preserve"> </w:t>
            </w:r>
            <w:r>
              <w:rPr>
                <w:sz w:val="24"/>
              </w:rPr>
              <w:t>Law</w:t>
            </w:r>
            <w:r>
              <w:rPr>
                <w:spacing w:val="-2"/>
                <w:sz w:val="24"/>
              </w:rPr>
              <w:t xml:space="preserve"> </w:t>
            </w:r>
            <w:r>
              <w:rPr>
                <w:sz w:val="24"/>
              </w:rPr>
              <w:t>and</w:t>
            </w:r>
            <w:r>
              <w:rPr>
                <w:spacing w:val="-1"/>
                <w:sz w:val="24"/>
              </w:rPr>
              <w:t xml:space="preserve"> </w:t>
            </w:r>
            <w:r>
              <w:rPr>
                <w:spacing w:val="-2"/>
                <w:sz w:val="24"/>
              </w:rPr>
              <w:t>Practice</w:t>
            </w:r>
          </w:p>
        </w:tc>
        <w:tc>
          <w:tcPr>
            <w:tcW w:w="560" w:type="dxa"/>
          </w:tcPr>
          <w:p w14:paraId="2DFD3A15">
            <w:pPr>
              <w:pStyle w:val="12"/>
              <w:spacing w:before="11" w:line="266" w:lineRule="exact"/>
              <w:ind w:left="7" w:right="2"/>
              <w:jc w:val="center"/>
              <w:rPr>
                <w:sz w:val="24"/>
              </w:rPr>
            </w:pPr>
            <w:r>
              <w:rPr>
                <w:spacing w:val="-10"/>
                <w:sz w:val="24"/>
              </w:rPr>
              <w:t>4</w:t>
            </w:r>
          </w:p>
        </w:tc>
        <w:tc>
          <w:tcPr>
            <w:tcW w:w="563" w:type="dxa"/>
          </w:tcPr>
          <w:p w14:paraId="66AA0ADF">
            <w:pPr>
              <w:pStyle w:val="12"/>
              <w:spacing w:before="11" w:line="266" w:lineRule="exact"/>
              <w:ind w:left="7"/>
              <w:jc w:val="center"/>
              <w:rPr>
                <w:sz w:val="24"/>
              </w:rPr>
            </w:pPr>
            <w:r>
              <w:rPr>
                <w:spacing w:val="-10"/>
                <w:sz w:val="24"/>
              </w:rPr>
              <w:t>3</w:t>
            </w:r>
          </w:p>
        </w:tc>
        <w:tc>
          <w:tcPr>
            <w:tcW w:w="562" w:type="dxa"/>
          </w:tcPr>
          <w:p w14:paraId="247005A6">
            <w:pPr>
              <w:pStyle w:val="12"/>
              <w:spacing w:before="11" w:line="266" w:lineRule="exact"/>
              <w:ind w:left="22" w:right="3"/>
              <w:jc w:val="center"/>
              <w:rPr>
                <w:sz w:val="24"/>
              </w:rPr>
            </w:pPr>
            <w:r>
              <w:rPr>
                <w:spacing w:val="-5"/>
                <w:sz w:val="24"/>
              </w:rPr>
              <w:t>20</w:t>
            </w:r>
          </w:p>
        </w:tc>
        <w:tc>
          <w:tcPr>
            <w:tcW w:w="554" w:type="dxa"/>
          </w:tcPr>
          <w:p w14:paraId="789575B6">
            <w:pPr>
              <w:pStyle w:val="12"/>
              <w:spacing w:before="11" w:line="266" w:lineRule="exact"/>
              <w:ind w:left="29" w:right="8"/>
              <w:jc w:val="center"/>
              <w:rPr>
                <w:sz w:val="24"/>
              </w:rPr>
            </w:pPr>
            <w:r>
              <w:rPr>
                <w:spacing w:val="-5"/>
                <w:sz w:val="24"/>
              </w:rPr>
              <w:t>55</w:t>
            </w:r>
          </w:p>
        </w:tc>
        <w:tc>
          <w:tcPr>
            <w:tcW w:w="568" w:type="dxa"/>
          </w:tcPr>
          <w:p w14:paraId="18D1C11A">
            <w:pPr>
              <w:pStyle w:val="12"/>
              <w:spacing w:before="11" w:line="266" w:lineRule="exact"/>
              <w:ind w:left="0" w:right="3"/>
              <w:jc w:val="center"/>
              <w:rPr>
                <w:sz w:val="24"/>
              </w:rPr>
            </w:pPr>
            <w:r>
              <w:rPr>
                <w:spacing w:val="-5"/>
                <w:sz w:val="24"/>
              </w:rPr>
              <w:t>75</w:t>
            </w:r>
          </w:p>
        </w:tc>
        <w:tc>
          <w:tcPr>
            <w:tcW w:w="554" w:type="dxa"/>
          </w:tcPr>
          <w:p w14:paraId="41E9D132">
            <w:pPr>
              <w:pStyle w:val="12"/>
              <w:spacing w:before="11" w:line="266" w:lineRule="exact"/>
              <w:ind w:left="21" w:right="23"/>
              <w:jc w:val="center"/>
              <w:rPr>
                <w:sz w:val="24"/>
              </w:rPr>
            </w:pPr>
            <w:r>
              <w:rPr>
                <w:spacing w:val="-10"/>
                <w:sz w:val="24"/>
              </w:rPr>
              <w:t>3</w:t>
            </w:r>
          </w:p>
        </w:tc>
      </w:tr>
      <w:tr w14:paraId="32507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544" w:type="dxa"/>
          </w:tcPr>
          <w:p w14:paraId="44D62F5F">
            <w:pPr>
              <w:pStyle w:val="12"/>
              <w:spacing w:before="140"/>
              <w:ind w:left="27" w:right="3"/>
              <w:jc w:val="center"/>
              <w:rPr>
                <w:sz w:val="24"/>
              </w:rPr>
            </w:pPr>
            <w:r>
              <w:rPr>
                <w:spacing w:val="-5"/>
                <w:sz w:val="24"/>
              </w:rPr>
              <w:t>IV</w:t>
            </w:r>
          </w:p>
        </w:tc>
        <w:tc>
          <w:tcPr>
            <w:tcW w:w="5527" w:type="dxa"/>
          </w:tcPr>
          <w:p w14:paraId="67E43304">
            <w:pPr>
              <w:pStyle w:val="12"/>
              <w:spacing w:line="280" w:lineRule="exact"/>
              <w:ind w:left="22"/>
              <w:rPr>
                <w:sz w:val="24"/>
              </w:rPr>
            </w:pPr>
            <w:r>
              <w:rPr>
                <w:sz w:val="24"/>
              </w:rPr>
              <w:t>Skill</w:t>
            </w:r>
            <w:r>
              <w:rPr>
                <w:spacing w:val="-4"/>
                <w:sz w:val="24"/>
              </w:rPr>
              <w:t xml:space="preserve"> </w:t>
            </w:r>
            <w:r>
              <w:rPr>
                <w:sz w:val="24"/>
              </w:rPr>
              <w:t>Based</w:t>
            </w:r>
            <w:r>
              <w:rPr>
                <w:spacing w:val="-2"/>
                <w:sz w:val="24"/>
              </w:rPr>
              <w:t xml:space="preserve"> </w:t>
            </w:r>
            <w:r>
              <w:rPr>
                <w:sz w:val="24"/>
              </w:rPr>
              <w:t>Subject</w:t>
            </w:r>
            <w:r>
              <w:rPr>
                <w:spacing w:val="-1"/>
                <w:sz w:val="24"/>
              </w:rPr>
              <w:t xml:space="preserve"> </w:t>
            </w:r>
            <w:r>
              <w:rPr>
                <w:sz w:val="24"/>
              </w:rPr>
              <w:t>3: Financial</w:t>
            </w:r>
            <w:r>
              <w:rPr>
                <w:spacing w:val="-2"/>
                <w:sz w:val="24"/>
              </w:rPr>
              <w:t xml:space="preserve"> </w:t>
            </w:r>
            <w:r>
              <w:rPr>
                <w:sz w:val="24"/>
              </w:rPr>
              <w:t>Accounting</w:t>
            </w:r>
            <w:r>
              <w:rPr>
                <w:spacing w:val="-2"/>
                <w:sz w:val="24"/>
              </w:rPr>
              <w:t xml:space="preserve"> </w:t>
            </w:r>
            <w:r>
              <w:rPr>
                <w:sz w:val="24"/>
              </w:rPr>
              <w:t>Package</w:t>
            </w:r>
            <w:r>
              <w:rPr>
                <w:spacing w:val="-1"/>
                <w:sz w:val="24"/>
              </w:rPr>
              <w:t xml:space="preserve"> </w:t>
            </w:r>
            <w:r>
              <w:rPr>
                <w:sz w:val="24"/>
              </w:rPr>
              <w:t>– Tally(Practical only)</w:t>
            </w:r>
          </w:p>
        </w:tc>
        <w:tc>
          <w:tcPr>
            <w:tcW w:w="560" w:type="dxa"/>
          </w:tcPr>
          <w:p w14:paraId="388602AF">
            <w:pPr>
              <w:pStyle w:val="12"/>
              <w:spacing w:before="140"/>
              <w:ind w:left="7" w:right="2"/>
              <w:jc w:val="center"/>
              <w:rPr>
                <w:sz w:val="24"/>
              </w:rPr>
            </w:pPr>
            <w:r>
              <w:rPr>
                <w:spacing w:val="-10"/>
                <w:sz w:val="24"/>
              </w:rPr>
              <w:t>4</w:t>
            </w:r>
          </w:p>
        </w:tc>
        <w:tc>
          <w:tcPr>
            <w:tcW w:w="563" w:type="dxa"/>
          </w:tcPr>
          <w:p w14:paraId="0821D270">
            <w:pPr>
              <w:pStyle w:val="12"/>
              <w:spacing w:before="140"/>
              <w:ind w:left="7"/>
              <w:jc w:val="center"/>
              <w:rPr>
                <w:sz w:val="24"/>
              </w:rPr>
            </w:pPr>
            <w:r>
              <w:rPr>
                <w:spacing w:val="-10"/>
                <w:sz w:val="24"/>
              </w:rPr>
              <w:t>3</w:t>
            </w:r>
          </w:p>
        </w:tc>
        <w:tc>
          <w:tcPr>
            <w:tcW w:w="562" w:type="dxa"/>
          </w:tcPr>
          <w:p w14:paraId="1492C485">
            <w:pPr>
              <w:pStyle w:val="12"/>
              <w:spacing w:before="140"/>
              <w:ind w:left="22" w:right="3"/>
              <w:jc w:val="center"/>
              <w:rPr>
                <w:sz w:val="24"/>
              </w:rPr>
            </w:pPr>
            <w:r>
              <w:rPr>
                <w:spacing w:val="-5"/>
                <w:sz w:val="24"/>
              </w:rPr>
              <w:t>10</w:t>
            </w:r>
          </w:p>
        </w:tc>
        <w:tc>
          <w:tcPr>
            <w:tcW w:w="554" w:type="dxa"/>
          </w:tcPr>
          <w:p w14:paraId="5D89CDC6">
            <w:pPr>
              <w:pStyle w:val="12"/>
              <w:spacing w:before="140"/>
              <w:ind w:left="29" w:right="8"/>
              <w:jc w:val="center"/>
              <w:rPr>
                <w:sz w:val="24"/>
              </w:rPr>
            </w:pPr>
            <w:r>
              <w:rPr>
                <w:spacing w:val="-5"/>
                <w:sz w:val="24"/>
              </w:rPr>
              <w:t>40</w:t>
            </w:r>
          </w:p>
        </w:tc>
        <w:tc>
          <w:tcPr>
            <w:tcW w:w="568" w:type="dxa"/>
          </w:tcPr>
          <w:p w14:paraId="0AA80C42">
            <w:pPr>
              <w:pStyle w:val="12"/>
              <w:spacing w:before="140"/>
              <w:ind w:left="0" w:right="3"/>
              <w:jc w:val="center"/>
              <w:rPr>
                <w:sz w:val="24"/>
              </w:rPr>
            </w:pPr>
            <w:r>
              <w:rPr>
                <w:spacing w:val="-5"/>
                <w:sz w:val="24"/>
              </w:rPr>
              <w:t>50</w:t>
            </w:r>
          </w:p>
        </w:tc>
        <w:tc>
          <w:tcPr>
            <w:tcW w:w="554" w:type="dxa"/>
          </w:tcPr>
          <w:p w14:paraId="6BEB05F5">
            <w:pPr>
              <w:pStyle w:val="12"/>
              <w:spacing w:before="140"/>
              <w:ind w:left="21" w:right="23"/>
              <w:jc w:val="center"/>
              <w:rPr>
                <w:sz w:val="24"/>
              </w:rPr>
            </w:pPr>
            <w:r>
              <w:rPr>
                <w:spacing w:val="-10"/>
                <w:sz w:val="24"/>
              </w:rPr>
              <w:t>2</w:t>
            </w:r>
          </w:p>
        </w:tc>
      </w:tr>
      <w:tr w14:paraId="6B1F8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544" w:type="dxa"/>
          </w:tcPr>
          <w:p w14:paraId="54868205">
            <w:pPr>
              <w:pStyle w:val="12"/>
              <w:spacing w:before="3"/>
              <w:ind w:left="0"/>
              <w:rPr>
                <w:b/>
                <w:sz w:val="24"/>
              </w:rPr>
            </w:pPr>
          </w:p>
          <w:p w14:paraId="4736DED2">
            <w:pPr>
              <w:pStyle w:val="12"/>
              <w:ind w:left="27" w:right="3"/>
              <w:jc w:val="center"/>
              <w:rPr>
                <w:sz w:val="24"/>
              </w:rPr>
            </w:pPr>
            <w:r>
              <w:rPr>
                <w:spacing w:val="-5"/>
                <w:sz w:val="24"/>
              </w:rPr>
              <w:t>IV</w:t>
            </w:r>
          </w:p>
        </w:tc>
        <w:tc>
          <w:tcPr>
            <w:tcW w:w="5527" w:type="dxa"/>
          </w:tcPr>
          <w:p w14:paraId="1F0EF270">
            <w:pPr>
              <w:pStyle w:val="12"/>
              <w:spacing w:before="1" w:line="242" w:lineRule="auto"/>
              <w:ind w:left="22"/>
            </w:pPr>
            <w:r>
              <w:rPr>
                <w:color w:val="FF0000"/>
                <w:sz w:val="24"/>
              </w:rPr>
              <w:t xml:space="preserve">Skill based Subject-4: Naan Mudhalvan – Office </w:t>
            </w:r>
            <w:r>
              <w:rPr>
                <w:color w:val="FF0000"/>
                <w:spacing w:val="-2"/>
                <w:sz w:val="24"/>
              </w:rPr>
              <w:t>Fundamentals</w:t>
            </w:r>
            <w:r>
              <w:fldChar w:fldCharType="begin"/>
            </w:r>
            <w:r>
              <w:instrText xml:space="preserve"> HYPERLINK "http://kb.naanmudhalvan.in/Bharathiar_Univ" \h </w:instrText>
            </w:r>
            <w:r>
              <w:fldChar w:fldCharType="separate"/>
            </w:r>
            <w:r>
              <w:rPr>
                <w:color w:val="FF0000"/>
                <w:spacing w:val="-2"/>
              </w:rPr>
              <w:t>http://kb.naanmudhalvan.in/Bharathiar_Univ</w:t>
            </w:r>
            <w:r>
              <w:rPr>
                <w:color w:val="FF0000"/>
                <w:spacing w:val="-2"/>
              </w:rPr>
              <w:fldChar w:fldCharType="end"/>
            </w:r>
          </w:p>
          <w:p w14:paraId="1B77657E">
            <w:pPr>
              <w:pStyle w:val="12"/>
              <w:spacing w:before="20" w:line="240" w:lineRule="exact"/>
              <w:ind w:left="22"/>
            </w:pPr>
            <w:r>
              <w:rPr>
                <w:color w:val="FF0000"/>
                <w:spacing w:val="-2"/>
              </w:rPr>
              <w:t>ersity_(BU)</w:t>
            </w:r>
          </w:p>
        </w:tc>
        <w:tc>
          <w:tcPr>
            <w:tcW w:w="560" w:type="dxa"/>
          </w:tcPr>
          <w:p w14:paraId="4E7D4C18">
            <w:pPr>
              <w:pStyle w:val="12"/>
              <w:spacing w:before="3"/>
              <w:ind w:left="0"/>
              <w:rPr>
                <w:b/>
                <w:sz w:val="24"/>
              </w:rPr>
            </w:pPr>
          </w:p>
          <w:p w14:paraId="37DD0CD6">
            <w:pPr>
              <w:pStyle w:val="12"/>
              <w:ind w:left="7"/>
              <w:jc w:val="center"/>
              <w:rPr>
                <w:sz w:val="24"/>
              </w:rPr>
            </w:pPr>
            <w:r>
              <w:rPr>
                <w:spacing w:val="-10"/>
                <w:sz w:val="24"/>
              </w:rPr>
              <w:t>3</w:t>
            </w:r>
          </w:p>
        </w:tc>
        <w:tc>
          <w:tcPr>
            <w:tcW w:w="563" w:type="dxa"/>
          </w:tcPr>
          <w:p w14:paraId="36423899">
            <w:pPr>
              <w:pStyle w:val="12"/>
              <w:spacing w:before="3"/>
              <w:ind w:left="0"/>
              <w:rPr>
                <w:b/>
                <w:sz w:val="24"/>
              </w:rPr>
            </w:pPr>
          </w:p>
          <w:p w14:paraId="25820AAB">
            <w:pPr>
              <w:pStyle w:val="12"/>
              <w:ind w:left="7"/>
              <w:jc w:val="center"/>
              <w:rPr>
                <w:sz w:val="24"/>
              </w:rPr>
            </w:pPr>
            <w:r>
              <w:rPr>
                <w:spacing w:val="-10"/>
                <w:sz w:val="24"/>
              </w:rPr>
              <w:t>3</w:t>
            </w:r>
          </w:p>
        </w:tc>
        <w:tc>
          <w:tcPr>
            <w:tcW w:w="562" w:type="dxa"/>
          </w:tcPr>
          <w:p w14:paraId="08E007BC">
            <w:pPr>
              <w:pStyle w:val="12"/>
              <w:spacing w:before="3"/>
              <w:ind w:left="0"/>
              <w:rPr>
                <w:b/>
                <w:sz w:val="24"/>
              </w:rPr>
            </w:pPr>
          </w:p>
          <w:p w14:paraId="159560F6">
            <w:pPr>
              <w:pStyle w:val="12"/>
              <w:ind w:left="22" w:right="3"/>
              <w:jc w:val="center"/>
              <w:rPr>
                <w:sz w:val="24"/>
              </w:rPr>
            </w:pPr>
            <w:r>
              <w:rPr>
                <w:spacing w:val="-5"/>
                <w:sz w:val="24"/>
              </w:rPr>
              <w:t>25</w:t>
            </w:r>
          </w:p>
        </w:tc>
        <w:tc>
          <w:tcPr>
            <w:tcW w:w="554" w:type="dxa"/>
          </w:tcPr>
          <w:p w14:paraId="1EB5708C">
            <w:pPr>
              <w:pStyle w:val="12"/>
              <w:spacing w:before="3"/>
              <w:ind w:left="0"/>
              <w:rPr>
                <w:b/>
                <w:sz w:val="24"/>
              </w:rPr>
            </w:pPr>
          </w:p>
          <w:p w14:paraId="31AB60A9">
            <w:pPr>
              <w:pStyle w:val="12"/>
              <w:ind w:left="29" w:right="8"/>
              <w:jc w:val="center"/>
              <w:rPr>
                <w:sz w:val="24"/>
              </w:rPr>
            </w:pPr>
            <w:r>
              <w:rPr>
                <w:spacing w:val="-5"/>
                <w:sz w:val="24"/>
              </w:rPr>
              <w:t>25</w:t>
            </w:r>
          </w:p>
        </w:tc>
        <w:tc>
          <w:tcPr>
            <w:tcW w:w="568" w:type="dxa"/>
          </w:tcPr>
          <w:p w14:paraId="16A7F6E8">
            <w:pPr>
              <w:pStyle w:val="12"/>
              <w:spacing w:before="3"/>
              <w:ind w:left="0"/>
              <w:rPr>
                <w:b/>
                <w:sz w:val="24"/>
              </w:rPr>
            </w:pPr>
          </w:p>
          <w:p w14:paraId="44B7EF02">
            <w:pPr>
              <w:pStyle w:val="12"/>
              <w:ind w:left="0" w:right="3"/>
              <w:jc w:val="center"/>
              <w:rPr>
                <w:sz w:val="24"/>
              </w:rPr>
            </w:pPr>
            <w:r>
              <w:rPr>
                <w:spacing w:val="-4"/>
                <w:sz w:val="24"/>
              </w:rPr>
              <w:t>50**</w:t>
            </w:r>
          </w:p>
        </w:tc>
        <w:tc>
          <w:tcPr>
            <w:tcW w:w="554" w:type="dxa"/>
          </w:tcPr>
          <w:p w14:paraId="5F58F990">
            <w:pPr>
              <w:pStyle w:val="12"/>
              <w:spacing w:before="3"/>
              <w:ind w:left="0"/>
              <w:rPr>
                <w:b/>
                <w:sz w:val="24"/>
              </w:rPr>
            </w:pPr>
          </w:p>
          <w:p w14:paraId="736B0158">
            <w:pPr>
              <w:pStyle w:val="12"/>
              <w:ind w:left="21" w:right="26"/>
              <w:jc w:val="center"/>
              <w:rPr>
                <w:sz w:val="24"/>
              </w:rPr>
            </w:pPr>
            <w:r>
              <w:rPr>
                <w:spacing w:val="-10"/>
                <w:sz w:val="24"/>
              </w:rPr>
              <w:t>2</w:t>
            </w:r>
          </w:p>
        </w:tc>
      </w:tr>
      <w:tr w14:paraId="63FB5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544" w:type="dxa"/>
          </w:tcPr>
          <w:p w14:paraId="34666382">
            <w:pPr>
              <w:pStyle w:val="12"/>
              <w:ind w:left="0"/>
            </w:pPr>
          </w:p>
        </w:tc>
        <w:tc>
          <w:tcPr>
            <w:tcW w:w="5527" w:type="dxa"/>
          </w:tcPr>
          <w:p w14:paraId="57044505">
            <w:pPr>
              <w:pStyle w:val="12"/>
              <w:spacing w:before="9"/>
              <w:ind w:left="22"/>
              <w:rPr>
                <w:sz w:val="24"/>
              </w:rPr>
            </w:pPr>
            <w:r>
              <w:rPr>
                <w:sz w:val="24"/>
              </w:rPr>
              <w:t>Tamil</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Advanced</w:t>
            </w:r>
            <w:r>
              <w:rPr>
                <w:spacing w:val="-1"/>
                <w:sz w:val="24"/>
              </w:rPr>
              <w:t xml:space="preserve"> </w:t>
            </w:r>
            <w:r>
              <w:rPr>
                <w:sz w:val="24"/>
              </w:rPr>
              <w:t xml:space="preserve">Tamil </w:t>
            </w:r>
            <w:r>
              <w:rPr>
                <w:spacing w:val="-2"/>
                <w:sz w:val="24"/>
              </w:rPr>
              <w:t>#(or)</w:t>
            </w:r>
          </w:p>
          <w:p w14:paraId="59D8C601">
            <w:pPr>
              <w:pStyle w:val="12"/>
              <w:spacing w:before="7" w:line="259" w:lineRule="exact"/>
              <w:ind w:left="22"/>
              <w:rPr>
                <w:sz w:val="24"/>
              </w:rPr>
            </w:pPr>
            <w:r>
              <w:rPr>
                <w:sz w:val="24"/>
              </w:rPr>
              <w:t>Non-major</w:t>
            </w:r>
            <w:r>
              <w:rPr>
                <w:spacing w:val="-3"/>
                <w:sz w:val="24"/>
              </w:rPr>
              <w:t xml:space="preserve"> </w:t>
            </w:r>
            <w:r>
              <w:rPr>
                <w:sz w:val="24"/>
              </w:rPr>
              <w:t>elective-II</w:t>
            </w:r>
            <w:r>
              <w:rPr>
                <w:spacing w:val="-3"/>
                <w:sz w:val="24"/>
              </w:rPr>
              <w:t xml:space="preserve"> </w:t>
            </w:r>
            <w:r>
              <w:rPr>
                <w:sz w:val="24"/>
              </w:rPr>
              <w:t>:</w:t>
            </w:r>
            <w:r>
              <w:rPr>
                <w:spacing w:val="-2"/>
                <w:sz w:val="24"/>
              </w:rPr>
              <w:t xml:space="preserve"> </w:t>
            </w:r>
            <w:r>
              <w:rPr>
                <w:sz w:val="24"/>
              </w:rPr>
              <w:t>General</w:t>
            </w:r>
            <w:r>
              <w:rPr>
                <w:spacing w:val="-1"/>
                <w:sz w:val="24"/>
              </w:rPr>
              <w:t xml:space="preserve"> </w:t>
            </w:r>
            <w:r>
              <w:rPr>
                <w:sz w:val="24"/>
              </w:rPr>
              <w:t>Awareness</w:t>
            </w:r>
            <w:r>
              <w:rPr>
                <w:spacing w:val="-1"/>
                <w:sz w:val="24"/>
              </w:rPr>
              <w:t xml:space="preserve"> </w:t>
            </w:r>
            <w:r>
              <w:rPr>
                <w:spacing w:val="-10"/>
                <w:sz w:val="24"/>
              </w:rPr>
              <w:t>#</w:t>
            </w:r>
          </w:p>
        </w:tc>
        <w:tc>
          <w:tcPr>
            <w:tcW w:w="560" w:type="dxa"/>
          </w:tcPr>
          <w:p w14:paraId="6C30F17F">
            <w:pPr>
              <w:pStyle w:val="12"/>
              <w:spacing w:before="146"/>
              <w:ind w:left="7"/>
              <w:jc w:val="center"/>
              <w:rPr>
                <w:sz w:val="24"/>
              </w:rPr>
            </w:pPr>
            <w:r>
              <w:rPr>
                <w:spacing w:val="-10"/>
                <w:sz w:val="24"/>
              </w:rPr>
              <w:t>2</w:t>
            </w:r>
          </w:p>
        </w:tc>
        <w:tc>
          <w:tcPr>
            <w:tcW w:w="563" w:type="dxa"/>
          </w:tcPr>
          <w:p w14:paraId="2CAD8CE0">
            <w:pPr>
              <w:pStyle w:val="12"/>
              <w:spacing w:before="146"/>
              <w:ind w:left="7"/>
              <w:jc w:val="center"/>
              <w:rPr>
                <w:sz w:val="24"/>
              </w:rPr>
            </w:pPr>
            <w:r>
              <w:rPr>
                <w:spacing w:val="-10"/>
                <w:sz w:val="24"/>
              </w:rPr>
              <w:t>3</w:t>
            </w:r>
          </w:p>
        </w:tc>
        <w:tc>
          <w:tcPr>
            <w:tcW w:w="562" w:type="dxa"/>
          </w:tcPr>
          <w:p w14:paraId="19022B0B">
            <w:pPr>
              <w:pStyle w:val="12"/>
              <w:spacing w:before="146"/>
              <w:ind w:left="24" w:right="2"/>
              <w:jc w:val="center"/>
              <w:rPr>
                <w:sz w:val="24"/>
              </w:rPr>
            </w:pPr>
            <w:r>
              <w:rPr>
                <w:spacing w:val="-10"/>
                <w:sz w:val="24"/>
              </w:rPr>
              <w:t>-</w:t>
            </w:r>
          </w:p>
        </w:tc>
        <w:tc>
          <w:tcPr>
            <w:tcW w:w="554" w:type="dxa"/>
          </w:tcPr>
          <w:p w14:paraId="033A0B48">
            <w:pPr>
              <w:pStyle w:val="12"/>
              <w:spacing w:before="146"/>
              <w:ind w:left="29" w:right="8"/>
              <w:jc w:val="center"/>
              <w:rPr>
                <w:sz w:val="24"/>
              </w:rPr>
            </w:pPr>
            <w:r>
              <w:rPr>
                <w:spacing w:val="-5"/>
                <w:sz w:val="24"/>
              </w:rPr>
              <w:t>50</w:t>
            </w:r>
          </w:p>
        </w:tc>
        <w:tc>
          <w:tcPr>
            <w:tcW w:w="568" w:type="dxa"/>
          </w:tcPr>
          <w:p w14:paraId="64CF8B2B">
            <w:pPr>
              <w:pStyle w:val="12"/>
              <w:spacing w:before="146"/>
              <w:ind w:left="0" w:right="3"/>
              <w:jc w:val="center"/>
              <w:rPr>
                <w:sz w:val="24"/>
              </w:rPr>
            </w:pPr>
            <w:r>
              <w:rPr>
                <w:spacing w:val="-5"/>
                <w:sz w:val="24"/>
              </w:rPr>
              <w:t>50</w:t>
            </w:r>
          </w:p>
        </w:tc>
        <w:tc>
          <w:tcPr>
            <w:tcW w:w="554" w:type="dxa"/>
          </w:tcPr>
          <w:p w14:paraId="091ACB71">
            <w:pPr>
              <w:pStyle w:val="12"/>
              <w:spacing w:before="146"/>
              <w:ind w:left="21" w:right="26"/>
              <w:jc w:val="center"/>
              <w:rPr>
                <w:sz w:val="24"/>
              </w:rPr>
            </w:pPr>
            <w:r>
              <w:rPr>
                <w:spacing w:val="-10"/>
                <w:sz w:val="24"/>
              </w:rPr>
              <w:t>2</w:t>
            </w:r>
          </w:p>
        </w:tc>
      </w:tr>
      <w:tr w14:paraId="638C3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544" w:type="dxa"/>
          </w:tcPr>
          <w:p w14:paraId="3C667A66">
            <w:pPr>
              <w:pStyle w:val="12"/>
              <w:ind w:left="0"/>
            </w:pPr>
          </w:p>
        </w:tc>
        <w:tc>
          <w:tcPr>
            <w:tcW w:w="5527" w:type="dxa"/>
          </w:tcPr>
          <w:p w14:paraId="42726EF9">
            <w:pPr>
              <w:pStyle w:val="12"/>
              <w:spacing w:before="8"/>
              <w:ind w:left="0" w:right="166"/>
              <w:jc w:val="right"/>
              <w:rPr>
                <w:b/>
                <w:i/>
                <w:sz w:val="24"/>
              </w:rPr>
            </w:pPr>
            <w:r>
              <w:rPr>
                <w:b/>
                <w:i/>
                <w:spacing w:val="-2"/>
                <w:sz w:val="24"/>
              </w:rPr>
              <w:t>TOTAL</w:t>
            </w:r>
          </w:p>
        </w:tc>
        <w:tc>
          <w:tcPr>
            <w:tcW w:w="560" w:type="dxa"/>
          </w:tcPr>
          <w:p w14:paraId="3B183115">
            <w:pPr>
              <w:pStyle w:val="12"/>
              <w:spacing w:before="23"/>
              <w:ind w:left="7" w:right="2"/>
              <w:jc w:val="center"/>
              <w:rPr>
                <w:b/>
                <w:i/>
                <w:sz w:val="24"/>
              </w:rPr>
            </w:pPr>
            <w:r>
              <w:rPr>
                <w:b/>
                <w:i/>
                <w:spacing w:val="-5"/>
                <w:sz w:val="24"/>
              </w:rPr>
              <w:t>30</w:t>
            </w:r>
          </w:p>
        </w:tc>
        <w:tc>
          <w:tcPr>
            <w:tcW w:w="563" w:type="dxa"/>
          </w:tcPr>
          <w:p w14:paraId="2A1FB850">
            <w:pPr>
              <w:pStyle w:val="12"/>
              <w:ind w:left="0"/>
            </w:pPr>
          </w:p>
        </w:tc>
        <w:tc>
          <w:tcPr>
            <w:tcW w:w="1116" w:type="dxa"/>
            <w:gridSpan w:val="2"/>
          </w:tcPr>
          <w:p w14:paraId="1DEEAC0F">
            <w:pPr>
              <w:pStyle w:val="12"/>
              <w:ind w:left="0"/>
            </w:pPr>
          </w:p>
        </w:tc>
        <w:tc>
          <w:tcPr>
            <w:tcW w:w="568" w:type="dxa"/>
          </w:tcPr>
          <w:p w14:paraId="684B6A81">
            <w:pPr>
              <w:pStyle w:val="12"/>
              <w:spacing w:before="23"/>
              <w:ind w:left="0" w:right="3"/>
              <w:jc w:val="center"/>
              <w:rPr>
                <w:b/>
                <w:i/>
                <w:sz w:val="24"/>
              </w:rPr>
            </w:pPr>
            <w:r>
              <w:rPr>
                <w:b/>
                <w:i/>
                <w:spacing w:val="-5"/>
                <w:sz w:val="24"/>
              </w:rPr>
              <w:t>625</w:t>
            </w:r>
          </w:p>
        </w:tc>
        <w:tc>
          <w:tcPr>
            <w:tcW w:w="554" w:type="dxa"/>
          </w:tcPr>
          <w:p w14:paraId="3041B367">
            <w:pPr>
              <w:pStyle w:val="12"/>
              <w:spacing w:before="23"/>
              <w:ind w:left="21" w:right="28"/>
              <w:jc w:val="center"/>
              <w:rPr>
                <w:b/>
                <w:i/>
                <w:sz w:val="24"/>
              </w:rPr>
            </w:pPr>
            <w:r>
              <w:rPr>
                <w:b/>
                <w:i/>
                <w:spacing w:val="-5"/>
                <w:sz w:val="24"/>
              </w:rPr>
              <w:t>25</w:t>
            </w:r>
          </w:p>
        </w:tc>
      </w:tr>
      <w:tr w14:paraId="24999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432" w:type="dxa"/>
            <w:gridSpan w:val="8"/>
          </w:tcPr>
          <w:p w14:paraId="15101245">
            <w:pPr>
              <w:pStyle w:val="12"/>
              <w:spacing w:before="11" w:line="269" w:lineRule="exact"/>
              <w:ind w:left="2" w:right="1"/>
              <w:jc w:val="center"/>
              <w:rPr>
                <w:b/>
                <w:sz w:val="24"/>
              </w:rPr>
            </w:pPr>
            <w:r>
              <w:rPr>
                <w:b/>
                <w:sz w:val="24"/>
              </w:rPr>
              <mc:AlternateContent>
                <mc:Choice Requires="wpg">
                  <w:drawing>
                    <wp:anchor distT="0" distB="0" distL="0" distR="0" simplePos="0" relativeHeight="251666432" behindDoc="1" locked="0" layoutInCell="1" allowOverlap="1">
                      <wp:simplePos x="0" y="0"/>
                      <wp:positionH relativeFrom="column">
                        <wp:posOffset>1831340</wp:posOffset>
                      </wp:positionH>
                      <wp:positionV relativeFrom="paragraph">
                        <wp:posOffset>537210</wp:posOffset>
                      </wp:positionV>
                      <wp:extent cx="2463800" cy="2051685"/>
                      <wp:effectExtent l="0" t="0" r="0" b="0"/>
                      <wp:wrapNone/>
                      <wp:docPr id="22" name="Group 22"/>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23" name="Image 23"/>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44.2pt;margin-top:42.3pt;height:161.55pt;width:194pt;z-index:-251650048;mso-width-relative:page;mso-height-relative:page;" coordsize="2463800,2051685" o:gfxdata="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">
                      <o:lock v:ext="edit" aspectratio="f"/>
                      <v:shape id="Image 23" o:spid="_x0000_s1026" o:spt="75" type="#_x0000_t75" style="position:absolute;left:0;top:0;height:2051313;width:2463800;" filled="f" o:preferrelative="t" stroked="f" coordsize="21600,21600" o:gfxdata="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3LgbvQAA&#10;ANsAAAAPAAAAAAAAAAEAIAAAACIAAABkcnMvZG93bnJldi54bWxQSwECFAAUAAAACACHTuJAMy8F&#10;njsAAAA5AAAAEAAAAAAAAAABACAAAAAMAQAAZHJzL3NoYXBleG1sLnhtbFBLBQYAAAAABgAGAFsB&#10;AAC2AwAAAAA=&#10;">
                        <v:fill on="f" focussize="0,0"/>
                        <v:stroke on="f"/>
                        <v:imagedata r:id="rId15" o:title=""/>
                        <o:lock v:ext="edit" aspectratio="f"/>
                      </v:shape>
                    </v:group>
                  </w:pict>
                </mc:Fallback>
              </mc:AlternateContent>
            </w:r>
            <w:r>
              <w:rPr>
                <w:b/>
                <w:sz w:val="24"/>
              </w:rPr>
              <w:t>SEMESTER</w:t>
            </w:r>
            <w:r>
              <w:rPr>
                <w:b/>
                <w:spacing w:val="-4"/>
                <w:sz w:val="24"/>
              </w:rPr>
              <w:t xml:space="preserve"> </w:t>
            </w:r>
            <w:r>
              <w:rPr>
                <w:b/>
                <w:spacing w:val="-5"/>
                <w:sz w:val="24"/>
              </w:rPr>
              <w:t>–V</w:t>
            </w:r>
          </w:p>
        </w:tc>
      </w:tr>
      <w:tr w14:paraId="7B013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4" w:type="dxa"/>
          </w:tcPr>
          <w:p w14:paraId="332C46F0">
            <w:pPr>
              <w:pStyle w:val="12"/>
              <w:spacing w:before="8" w:line="269" w:lineRule="exact"/>
              <w:ind w:left="25" w:right="28"/>
              <w:jc w:val="center"/>
              <w:rPr>
                <w:sz w:val="24"/>
              </w:rPr>
            </w:pPr>
            <w:r>
              <w:rPr>
                <w:spacing w:val="-5"/>
                <w:sz w:val="24"/>
              </w:rPr>
              <w:t>III</w:t>
            </w:r>
          </w:p>
        </w:tc>
        <w:tc>
          <w:tcPr>
            <w:tcW w:w="5527" w:type="dxa"/>
          </w:tcPr>
          <w:p w14:paraId="44AA2447">
            <w:pPr>
              <w:pStyle w:val="12"/>
              <w:spacing w:before="1"/>
              <w:ind w:left="-5"/>
              <w:rPr>
                <w:sz w:val="24"/>
              </w:rPr>
            </w:pPr>
            <w:r>
              <w:rPr>
                <w:sz w:val="24"/>
              </w:rPr>
              <w:t>Core</w:t>
            </w:r>
            <w:r>
              <w:rPr>
                <w:spacing w:val="-3"/>
                <w:sz w:val="24"/>
              </w:rPr>
              <w:t xml:space="preserve"> </w:t>
            </w:r>
            <w:r>
              <w:rPr>
                <w:sz w:val="24"/>
              </w:rPr>
              <w:t>IX</w:t>
            </w:r>
            <w:r>
              <w:rPr>
                <w:spacing w:val="-2"/>
                <w:sz w:val="24"/>
              </w:rPr>
              <w:t xml:space="preserve"> </w:t>
            </w:r>
            <w:r>
              <w:rPr>
                <w:sz w:val="24"/>
              </w:rPr>
              <w:t>–</w:t>
            </w:r>
            <w:r>
              <w:rPr>
                <w:spacing w:val="-1"/>
                <w:sz w:val="24"/>
              </w:rPr>
              <w:t xml:space="preserve"> </w:t>
            </w:r>
            <w:r>
              <w:rPr>
                <w:sz w:val="24"/>
              </w:rPr>
              <w:t>Cost</w:t>
            </w:r>
            <w:r>
              <w:rPr>
                <w:spacing w:val="-1"/>
                <w:sz w:val="24"/>
              </w:rPr>
              <w:t xml:space="preserve"> </w:t>
            </w:r>
            <w:r>
              <w:rPr>
                <w:sz w:val="24"/>
              </w:rPr>
              <w:t>&amp;</w:t>
            </w:r>
            <w:r>
              <w:rPr>
                <w:spacing w:val="-1"/>
                <w:sz w:val="24"/>
              </w:rPr>
              <w:t xml:space="preserve"> </w:t>
            </w:r>
            <w:r>
              <w:rPr>
                <w:sz w:val="24"/>
              </w:rPr>
              <w:t xml:space="preserve">Management </w:t>
            </w:r>
            <w:r>
              <w:rPr>
                <w:spacing w:val="-2"/>
                <w:sz w:val="24"/>
              </w:rPr>
              <w:t>Accounting</w:t>
            </w:r>
          </w:p>
        </w:tc>
        <w:tc>
          <w:tcPr>
            <w:tcW w:w="560" w:type="dxa"/>
          </w:tcPr>
          <w:p w14:paraId="4E3E8F62">
            <w:pPr>
              <w:pStyle w:val="12"/>
              <w:spacing w:before="11" w:line="266" w:lineRule="exact"/>
              <w:ind w:left="7" w:right="2"/>
              <w:jc w:val="center"/>
              <w:rPr>
                <w:sz w:val="24"/>
              </w:rPr>
            </w:pPr>
            <w:r>
              <w:rPr>
                <w:spacing w:val="-10"/>
                <w:sz w:val="24"/>
              </w:rPr>
              <w:t>6</w:t>
            </w:r>
          </w:p>
        </w:tc>
        <w:tc>
          <w:tcPr>
            <w:tcW w:w="563" w:type="dxa"/>
          </w:tcPr>
          <w:p w14:paraId="510F8967">
            <w:pPr>
              <w:pStyle w:val="12"/>
              <w:spacing w:before="11" w:line="266" w:lineRule="exact"/>
              <w:ind w:left="7"/>
              <w:jc w:val="center"/>
              <w:rPr>
                <w:sz w:val="24"/>
              </w:rPr>
            </w:pPr>
            <w:r>
              <w:rPr>
                <w:spacing w:val="-10"/>
                <w:sz w:val="24"/>
              </w:rPr>
              <w:t>3</w:t>
            </w:r>
          </w:p>
        </w:tc>
        <w:tc>
          <w:tcPr>
            <w:tcW w:w="562" w:type="dxa"/>
          </w:tcPr>
          <w:p w14:paraId="5C171659">
            <w:pPr>
              <w:pStyle w:val="12"/>
              <w:spacing w:before="11" w:line="266" w:lineRule="exact"/>
              <w:ind w:left="22" w:right="24"/>
              <w:jc w:val="center"/>
              <w:rPr>
                <w:sz w:val="24"/>
              </w:rPr>
            </w:pPr>
            <w:r>
              <w:rPr>
                <w:spacing w:val="-5"/>
                <w:sz w:val="24"/>
              </w:rPr>
              <w:t>25</w:t>
            </w:r>
          </w:p>
        </w:tc>
        <w:tc>
          <w:tcPr>
            <w:tcW w:w="554" w:type="dxa"/>
          </w:tcPr>
          <w:p w14:paraId="7CC13DAE">
            <w:pPr>
              <w:pStyle w:val="12"/>
              <w:spacing w:before="11" w:line="266" w:lineRule="exact"/>
              <w:ind w:left="21" w:right="25"/>
              <w:jc w:val="center"/>
              <w:rPr>
                <w:sz w:val="24"/>
              </w:rPr>
            </w:pPr>
            <w:r>
              <w:rPr>
                <w:spacing w:val="-5"/>
                <w:sz w:val="24"/>
              </w:rPr>
              <w:t>75</w:t>
            </w:r>
          </w:p>
        </w:tc>
        <w:tc>
          <w:tcPr>
            <w:tcW w:w="568" w:type="dxa"/>
          </w:tcPr>
          <w:p w14:paraId="1C6824E3">
            <w:pPr>
              <w:pStyle w:val="12"/>
              <w:spacing w:before="11" w:line="266" w:lineRule="exact"/>
              <w:ind w:left="0" w:right="3"/>
              <w:jc w:val="center"/>
              <w:rPr>
                <w:sz w:val="24"/>
              </w:rPr>
            </w:pPr>
            <w:r>
              <w:rPr>
                <w:spacing w:val="-5"/>
                <w:sz w:val="24"/>
              </w:rPr>
              <w:t>100</w:t>
            </w:r>
          </w:p>
        </w:tc>
        <w:tc>
          <w:tcPr>
            <w:tcW w:w="554" w:type="dxa"/>
          </w:tcPr>
          <w:p w14:paraId="625BE8DC">
            <w:pPr>
              <w:pStyle w:val="12"/>
              <w:spacing w:before="11" w:line="266" w:lineRule="exact"/>
              <w:ind w:left="21" w:right="23"/>
              <w:jc w:val="center"/>
              <w:rPr>
                <w:sz w:val="24"/>
              </w:rPr>
            </w:pPr>
            <w:r>
              <w:rPr>
                <w:spacing w:val="-10"/>
                <w:sz w:val="24"/>
              </w:rPr>
              <w:t>4</w:t>
            </w:r>
          </w:p>
        </w:tc>
      </w:tr>
      <w:tr w14:paraId="16885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4" w:type="dxa"/>
          </w:tcPr>
          <w:p w14:paraId="797343E4">
            <w:pPr>
              <w:pStyle w:val="12"/>
              <w:spacing w:before="8" w:line="269" w:lineRule="exact"/>
              <w:ind w:left="25" w:right="28"/>
              <w:jc w:val="center"/>
              <w:rPr>
                <w:sz w:val="24"/>
              </w:rPr>
            </w:pPr>
            <w:r>
              <w:rPr>
                <w:spacing w:val="-5"/>
                <w:sz w:val="24"/>
              </w:rPr>
              <w:t>III</w:t>
            </w:r>
          </w:p>
        </w:tc>
        <w:tc>
          <w:tcPr>
            <w:tcW w:w="5527" w:type="dxa"/>
          </w:tcPr>
          <w:p w14:paraId="56006DA6">
            <w:pPr>
              <w:pStyle w:val="12"/>
              <w:spacing w:line="275" w:lineRule="exact"/>
              <w:ind w:left="-5"/>
              <w:rPr>
                <w:sz w:val="24"/>
              </w:rPr>
            </w:pPr>
            <w:r>
              <w:rPr>
                <w:sz w:val="24"/>
              </w:rPr>
              <w:t>Core</w:t>
            </w:r>
            <w:r>
              <w:rPr>
                <w:spacing w:val="-3"/>
                <w:sz w:val="24"/>
              </w:rPr>
              <w:t xml:space="preserve"> </w:t>
            </w:r>
            <w:r>
              <w:rPr>
                <w:sz w:val="24"/>
              </w:rPr>
              <w:t>X</w:t>
            </w:r>
            <w:r>
              <w:rPr>
                <w:spacing w:val="-1"/>
                <w:sz w:val="24"/>
              </w:rPr>
              <w:t xml:space="preserve"> </w:t>
            </w:r>
            <w:r>
              <w:rPr>
                <w:sz w:val="24"/>
              </w:rPr>
              <w:t>– Research</w:t>
            </w:r>
            <w:r>
              <w:rPr>
                <w:spacing w:val="-1"/>
                <w:sz w:val="24"/>
              </w:rPr>
              <w:t xml:space="preserve"> </w:t>
            </w:r>
            <w:r>
              <w:rPr>
                <w:sz w:val="24"/>
              </w:rPr>
              <w:t>Methods for</w:t>
            </w:r>
            <w:r>
              <w:rPr>
                <w:spacing w:val="-2"/>
                <w:sz w:val="24"/>
              </w:rPr>
              <w:t xml:space="preserve"> Management</w:t>
            </w:r>
          </w:p>
        </w:tc>
        <w:tc>
          <w:tcPr>
            <w:tcW w:w="560" w:type="dxa"/>
          </w:tcPr>
          <w:p w14:paraId="697B61D4">
            <w:pPr>
              <w:pStyle w:val="12"/>
              <w:spacing w:before="11" w:line="266" w:lineRule="exact"/>
              <w:ind w:left="7" w:right="2"/>
              <w:jc w:val="center"/>
              <w:rPr>
                <w:sz w:val="24"/>
              </w:rPr>
            </w:pPr>
            <w:r>
              <w:rPr>
                <w:spacing w:val="-10"/>
                <w:sz w:val="24"/>
              </w:rPr>
              <w:t>6</w:t>
            </w:r>
          </w:p>
        </w:tc>
        <w:tc>
          <w:tcPr>
            <w:tcW w:w="563" w:type="dxa"/>
          </w:tcPr>
          <w:p w14:paraId="3D64EAC4">
            <w:pPr>
              <w:pStyle w:val="12"/>
              <w:spacing w:before="11" w:line="266" w:lineRule="exact"/>
              <w:ind w:left="7"/>
              <w:jc w:val="center"/>
              <w:rPr>
                <w:sz w:val="24"/>
              </w:rPr>
            </w:pPr>
            <w:r>
              <w:rPr>
                <w:spacing w:val="-10"/>
                <w:sz w:val="24"/>
              </w:rPr>
              <w:t>3</w:t>
            </w:r>
          </w:p>
        </w:tc>
        <w:tc>
          <w:tcPr>
            <w:tcW w:w="562" w:type="dxa"/>
          </w:tcPr>
          <w:p w14:paraId="638F387E">
            <w:pPr>
              <w:pStyle w:val="12"/>
              <w:spacing w:before="11" w:line="266" w:lineRule="exact"/>
              <w:ind w:left="22" w:right="24"/>
              <w:jc w:val="center"/>
              <w:rPr>
                <w:sz w:val="24"/>
              </w:rPr>
            </w:pPr>
            <w:r>
              <w:rPr>
                <w:spacing w:val="-5"/>
                <w:sz w:val="24"/>
              </w:rPr>
              <w:t>25</w:t>
            </w:r>
          </w:p>
        </w:tc>
        <w:tc>
          <w:tcPr>
            <w:tcW w:w="554" w:type="dxa"/>
          </w:tcPr>
          <w:p w14:paraId="08772B12">
            <w:pPr>
              <w:pStyle w:val="12"/>
              <w:spacing w:before="11" w:line="266" w:lineRule="exact"/>
              <w:ind w:left="21" w:right="25"/>
              <w:jc w:val="center"/>
              <w:rPr>
                <w:sz w:val="24"/>
              </w:rPr>
            </w:pPr>
            <w:r>
              <w:rPr>
                <w:spacing w:val="-5"/>
                <w:sz w:val="24"/>
              </w:rPr>
              <w:t>75</w:t>
            </w:r>
          </w:p>
        </w:tc>
        <w:tc>
          <w:tcPr>
            <w:tcW w:w="568" w:type="dxa"/>
          </w:tcPr>
          <w:p w14:paraId="5EBBF73A">
            <w:pPr>
              <w:pStyle w:val="12"/>
              <w:spacing w:before="11" w:line="266" w:lineRule="exact"/>
              <w:ind w:left="0" w:right="3"/>
              <w:jc w:val="center"/>
              <w:rPr>
                <w:sz w:val="24"/>
              </w:rPr>
            </w:pPr>
            <w:r>
              <w:rPr>
                <w:spacing w:val="-5"/>
                <w:sz w:val="24"/>
              </w:rPr>
              <w:t>100</w:t>
            </w:r>
          </w:p>
        </w:tc>
        <w:tc>
          <w:tcPr>
            <w:tcW w:w="554" w:type="dxa"/>
          </w:tcPr>
          <w:p w14:paraId="6C0853EB">
            <w:pPr>
              <w:pStyle w:val="12"/>
              <w:spacing w:before="11" w:line="266" w:lineRule="exact"/>
              <w:ind w:left="21" w:right="23"/>
              <w:jc w:val="center"/>
              <w:rPr>
                <w:sz w:val="24"/>
              </w:rPr>
            </w:pPr>
            <w:r>
              <w:rPr>
                <w:spacing w:val="-10"/>
                <w:sz w:val="24"/>
              </w:rPr>
              <w:t>4</w:t>
            </w:r>
          </w:p>
        </w:tc>
      </w:tr>
      <w:tr w14:paraId="5FDCB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44" w:type="dxa"/>
          </w:tcPr>
          <w:p w14:paraId="0736CF73">
            <w:pPr>
              <w:pStyle w:val="12"/>
              <w:spacing w:before="11" w:line="269" w:lineRule="exact"/>
              <w:ind w:left="25" w:right="28"/>
              <w:jc w:val="center"/>
              <w:rPr>
                <w:sz w:val="24"/>
              </w:rPr>
            </w:pPr>
            <w:r>
              <w:rPr>
                <w:spacing w:val="-5"/>
                <w:sz w:val="24"/>
              </w:rPr>
              <w:t>III</w:t>
            </w:r>
          </w:p>
        </w:tc>
        <w:tc>
          <w:tcPr>
            <w:tcW w:w="5527" w:type="dxa"/>
          </w:tcPr>
          <w:p w14:paraId="5CC116F0">
            <w:pPr>
              <w:pStyle w:val="12"/>
              <w:spacing w:before="1"/>
              <w:ind w:left="-5"/>
              <w:rPr>
                <w:sz w:val="24"/>
              </w:rPr>
            </w:pPr>
            <w:r>
              <w:rPr>
                <w:sz w:val="24"/>
              </w:rPr>
              <w:t>Core</w:t>
            </w:r>
            <w:r>
              <w:rPr>
                <w:spacing w:val="-5"/>
                <w:sz w:val="24"/>
              </w:rPr>
              <w:t xml:space="preserve"> </w:t>
            </w:r>
            <w:r>
              <w:rPr>
                <w:sz w:val="24"/>
              </w:rPr>
              <w:t>XI–International</w:t>
            </w:r>
            <w:r>
              <w:rPr>
                <w:spacing w:val="-2"/>
                <w:sz w:val="24"/>
              </w:rPr>
              <w:t xml:space="preserve"> </w:t>
            </w:r>
            <w:r>
              <w:rPr>
                <w:sz w:val="24"/>
              </w:rPr>
              <w:t>Marketing</w:t>
            </w:r>
            <w:r>
              <w:rPr>
                <w:spacing w:val="-2"/>
                <w:sz w:val="24"/>
              </w:rPr>
              <w:t xml:space="preserve"> Management</w:t>
            </w:r>
          </w:p>
        </w:tc>
        <w:tc>
          <w:tcPr>
            <w:tcW w:w="560" w:type="dxa"/>
          </w:tcPr>
          <w:p w14:paraId="7699DCCF">
            <w:pPr>
              <w:pStyle w:val="12"/>
              <w:spacing w:before="11" w:line="269" w:lineRule="exact"/>
              <w:ind w:left="7" w:right="2"/>
              <w:jc w:val="center"/>
              <w:rPr>
                <w:sz w:val="24"/>
              </w:rPr>
            </w:pPr>
            <w:r>
              <w:rPr>
                <w:spacing w:val="-10"/>
                <w:sz w:val="24"/>
              </w:rPr>
              <w:t>6</w:t>
            </w:r>
          </w:p>
        </w:tc>
        <w:tc>
          <w:tcPr>
            <w:tcW w:w="563" w:type="dxa"/>
          </w:tcPr>
          <w:p w14:paraId="07B8F96C">
            <w:pPr>
              <w:pStyle w:val="12"/>
              <w:spacing w:before="11" w:line="269" w:lineRule="exact"/>
              <w:ind w:left="7"/>
              <w:jc w:val="center"/>
              <w:rPr>
                <w:sz w:val="24"/>
              </w:rPr>
            </w:pPr>
            <w:r>
              <w:rPr>
                <w:spacing w:val="-10"/>
                <w:sz w:val="24"/>
              </w:rPr>
              <w:t>3</w:t>
            </w:r>
          </w:p>
        </w:tc>
        <w:tc>
          <w:tcPr>
            <w:tcW w:w="562" w:type="dxa"/>
          </w:tcPr>
          <w:p w14:paraId="5E456066">
            <w:pPr>
              <w:pStyle w:val="12"/>
              <w:spacing w:before="11" w:line="269" w:lineRule="exact"/>
              <w:ind w:left="22" w:right="24"/>
              <w:jc w:val="center"/>
              <w:rPr>
                <w:sz w:val="24"/>
              </w:rPr>
            </w:pPr>
            <w:r>
              <w:rPr>
                <w:spacing w:val="-5"/>
                <w:sz w:val="24"/>
              </w:rPr>
              <w:t>25</w:t>
            </w:r>
          </w:p>
        </w:tc>
        <w:tc>
          <w:tcPr>
            <w:tcW w:w="554" w:type="dxa"/>
          </w:tcPr>
          <w:p w14:paraId="269023CA">
            <w:pPr>
              <w:pStyle w:val="12"/>
              <w:spacing w:before="11" w:line="269" w:lineRule="exact"/>
              <w:ind w:left="21" w:right="25"/>
              <w:jc w:val="center"/>
              <w:rPr>
                <w:sz w:val="24"/>
              </w:rPr>
            </w:pPr>
            <w:r>
              <w:rPr>
                <w:spacing w:val="-5"/>
                <w:sz w:val="24"/>
              </w:rPr>
              <w:t>75</w:t>
            </w:r>
          </w:p>
        </w:tc>
        <w:tc>
          <w:tcPr>
            <w:tcW w:w="568" w:type="dxa"/>
          </w:tcPr>
          <w:p w14:paraId="02B9C418">
            <w:pPr>
              <w:pStyle w:val="12"/>
              <w:spacing w:before="11" w:line="269" w:lineRule="exact"/>
              <w:ind w:left="0" w:right="3"/>
              <w:jc w:val="center"/>
              <w:rPr>
                <w:sz w:val="24"/>
              </w:rPr>
            </w:pPr>
            <w:r>
              <w:rPr>
                <w:spacing w:val="-5"/>
                <w:sz w:val="24"/>
              </w:rPr>
              <w:t>100</w:t>
            </w:r>
          </w:p>
        </w:tc>
        <w:tc>
          <w:tcPr>
            <w:tcW w:w="554" w:type="dxa"/>
          </w:tcPr>
          <w:p w14:paraId="2BA479AD">
            <w:pPr>
              <w:pStyle w:val="12"/>
              <w:spacing w:before="11" w:line="269" w:lineRule="exact"/>
              <w:ind w:left="21" w:right="23"/>
              <w:jc w:val="center"/>
              <w:rPr>
                <w:sz w:val="24"/>
              </w:rPr>
            </w:pPr>
            <w:r>
              <w:rPr>
                <w:spacing w:val="-10"/>
                <w:sz w:val="24"/>
              </w:rPr>
              <w:t>4</w:t>
            </w:r>
          </w:p>
        </w:tc>
      </w:tr>
      <w:tr w14:paraId="296FA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44" w:type="dxa"/>
          </w:tcPr>
          <w:p w14:paraId="320238A6">
            <w:pPr>
              <w:pStyle w:val="12"/>
              <w:spacing w:before="11" w:line="269" w:lineRule="exact"/>
              <w:ind w:left="25" w:right="28"/>
              <w:jc w:val="center"/>
              <w:rPr>
                <w:sz w:val="24"/>
              </w:rPr>
            </w:pPr>
            <w:r>
              <w:rPr>
                <w:spacing w:val="-5"/>
                <w:sz w:val="24"/>
              </w:rPr>
              <w:t>III</w:t>
            </w:r>
          </w:p>
        </w:tc>
        <w:tc>
          <w:tcPr>
            <w:tcW w:w="5527" w:type="dxa"/>
          </w:tcPr>
          <w:p w14:paraId="1A44033C">
            <w:pPr>
              <w:pStyle w:val="12"/>
              <w:spacing w:before="1"/>
              <w:ind w:left="-5"/>
              <w:rPr>
                <w:sz w:val="24"/>
              </w:rPr>
            </w:pPr>
            <w:r>
              <w:rPr>
                <w:sz w:val="24"/>
              </w:rPr>
              <w:t>Core</w:t>
            </w:r>
            <w:r>
              <w:rPr>
                <w:spacing w:val="-4"/>
                <w:sz w:val="24"/>
              </w:rPr>
              <w:t xml:space="preserve"> </w:t>
            </w:r>
            <w:r>
              <w:rPr>
                <w:sz w:val="24"/>
              </w:rPr>
              <w:t>XII</w:t>
            </w:r>
            <w:r>
              <w:rPr>
                <w:spacing w:val="-5"/>
                <w:sz w:val="24"/>
              </w:rPr>
              <w:t xml:space="preserve"> </w:t>
            </w:r>
            <w:r>
              <w:rPr>
                <w:sz w:val="24"/>
              </w:rPr>
              <w:t>–</w:t>
            </w:r>
            <w:r>
              <w:rPr>
                <w:spacing w:val="1"/>
                <w:sz w:val="24"/>
              </w:rPr>
              <w:t xml:space="preserve"> </w:t>
            </w:r>
            <w:r>
              <w:rPr>
                <w:sz w:val="24"/>
              </w:rPr>
              <w:t>International</w:t>
            </w:r>
            <w:r>
              <w:rPr>
                <w:spacing w:val="1"/>
                <w:sz w:val="24"/>
              </w:rPr>
              <w:t xml:space="preserve"> </w:t>
            </w:r>
            <w:r>
              <w:rPr>
                <w:sz w:val="24"/>
              </w:rPr>
              <w:t>Strategic</w:t>
            </w:r>
            <w:r>
              <w:rPr>
                <w:spacing w:val="-2"/>
                <w:sz w:val="24"/>
              </w:rPr>
              <w:t xml:space="preserve"> Management</w:t>
            </w:r>
          </w:p>
        </w:tc>
        <w:tc>
          <w:tcPr>
            <w:tcW w:w="560" w:type="dxa"/>
          </w:tcPr>
          <w:p w14:paraId="3E3CE0D9">
            <w:pPr>
              <w:pStyle w:val="12"/>
              <w:spacing w:before="11" w:line="269" w:lineRule="exact"/>
              <w:ind w:left="7" w:right="2"/>
              <w:jc w:val="center"/>
              <w:rPr>
                <w:sz w:val="24"/>
              </w:rPr>
            </w:pPr>
            <w:r>
              <w:rPr>
                <w:spacing w:val="-10"/>
                <w:sz w:val="24"/>
              </w:rPr>
              <w:t>6</w:t>
            </w:r>
          </w:p>
        </w:tc>
        <w:tc>
          <w:tcPr>
            <w:tcW w:w="563" w:type="dxa"/>
          </w:tcPr>
          <w:p w14:paraId="408ACCAF">
            <w:pPr>
              <w:pStyle w:val="12"/>
              <w:spacing w:before="11" w:line="269" w:lineRule="exact"/>
              <w:ind w:left="7"/>
              <w:jc w:val="center"/>
              <w:rPr>
                <w:sz w:val="24"/>
              </w:rPr>
            </w:pPr>
            <w:r>
              <w:rPr>
                <w:spacing w:val="-10"/>
                <w:sz w:val="24"/>
              </w:rPr>
              <w:t>3</w:t>
            </w:r>
          </w:p>
        </w:tc>
        <w:tc>
          <w:tcPr>
            <w:tcW w:w="562" w:type="dxa"/>
          </w:tcPr>
          <w:p w14:paraId="27DB25F9">
            <w:pPr>
              <w:pStyle w:val="12"/>
              <w:spacing w:before="11" w:line="269" w:lineRule="exact"/>
              <w:ind w:left="22" w:right="24"/>
              <w:jc w:val="center"/>
              <w:rPr>
                <w:sz w:val="24"/>
              </w:rPr>
            </w:pPr>
            <w:r>
              <w:rPr>
                <w:spacing w:val="-5"/>
                <w:sz w:val="24"/>
              </w:rPr>
              <w:t>25</w:t>
            </w:r>
          </w:p>
        </w:tc>
        <w:tc>
          <w:tcPr>
            <w:tcW w:w="554" w:type="dxa"/>
          </w:tcPr>
          <w:p w14:paraId="1D4C977A">
            <w:pPr>
              <w:pStyle w:val="12"/>
              <w:spacing w:before="11" w:line="269" w:lineRule="exact"/>
              <w:ind w:left="21" w:right="25"/>
              <w:jc w:val="center"/>
              <w:rPr>
                <w:sz w:val="24"/>
              </w:rPr>
            </w:pPr>
            <w:r>
              <w:rPr>
                <w:spacing w:val="-5"/>
                <w:sz w:val="24"/>
              </w:rPr>
              <w:t>75</w:t>
            </w:r>
          </w:p>
        </w:tc>
        <w:tc>
          <w:tcPr>
            <w:tcW w:w="568" w:type="dxa"/>
          </w:tcPr>
          <w:p w14:paraId="1E5BEAE1">
            <w:pPr>
              <w:pStyle w:val="12"/>
              <w:spacing w:before="11" w:line="269" w:lineRule="exact"/>
              <w:ind w:left="0" w:right="3"/>
              <w:jc w:val="center"/>
              <w:rPr>
                <w:sz w:val="24"/>
              </w:rPr>
            </w:pPr>
            <w:r>
              <w:rPr>
                <w:spacing w:val="-5"/>
                <w:sz w:val="24"/>
              </w:rPr>
              <w:t>100</w:t>
            </w:r>
          </w:p>
        </w:tc>
        <w:tc>
          <w:tcPr>
            <w:tcW w:w="554" w:type="dxa"/>
          </w:tcPr>
          <w:p w14:paraId="474E7F1F">
            <w:pPr>
              <w:pStyle w:val="12"/>
              <w:spacing w:before="11" w:line="269" w:lineRule="exact"/>
              <w:ind w:left="21" w:right="23"/>
              <w:jc w:val="center"/>
              <w:rPr>
                <w:sz w:val="24"/>
              </w:rPr>
            </w:pPr>
            <w:r>
              <w:rPr>
                <w:spacing w:val="-10"/>
                <w:sz w:val="24"/>
              </w:rPr>
              <w:t>4</w:t>
            </w:r>
          </w:p>
        </w:tc>
      </w:tr>
      <w:tr w14:paraId="56B23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44" w:type="dxa"/>
          </w:tcPr>
          <w:p w14:paraId="3BCFC3ED">
            <w:pPr>
              <w:pStyle w:val="12"/>
              <w:spacing w:before="11" w:line="269" w:lineRule="exact"/>
              <w:ind w:left="25" w:right="28"/>
              <w:jc w:val="center"/>
              <w:rPr>
                <w:sz w:val="24"/>
              </w:rPr>
            </w:pPr>
            <w:r>
              <w:rPr>
                <w:spacing w:val="-5"/>
                <w:sz w:val="24"/>
              </w:rPr>
              <w:t>III</w:t>
            </w:r>
          </w:p>
        </w:tc>
        <w:tc>
          <w:tcPr>
            <w:tcW w:w="5527" w:type="dxa"/>
          </w:tcPr>
          <w:p w14:paraId="2C9C3623">
            <w:pPr>
              <w:pStyle w:val="12"/>
              <w:spacing w:before="1"/>
              <w:ind w:left="-5"/>
              <w:rPr>
                <w:sz w:val="24"/>
              </w:rPr>
            </w:pPr>
            <w:r>
              <w:rPr>
                <w:sz w:val="24"/>
              </w:rPr>
              <w:t>Skill</w:t>
            </w:r>
            <w:r>
              <w:rPr>
                <w:spacing w:val="-4"/>
                <w:sz w:val="24"/>
              </w:rPr>
              <w:t xml:space="preserve"> </w:t>
            </w:r>
            <w:r>
              <w:rPr>
                <w:sz w:val="24"/>
              </w:rPr>
              <w:t>Enhancer:</w:t>
            </w:r>
            <w:r>
              <w:rPr>
                <w:spacing w:val="-2"/>
                <w:sz w:val="24"/>
              </w:rPr>
              <w:t xml:space="preserve"> </w:t>
            </w:r>
            <w:r>
              <w:rPr>
                <w:sz w:val="24"/>
              </w:rPr>
              <w:t>Institutional</w:t>
            </w:r>
            <w:r>
              <w:rPr>
                <w:spacing w:val="-3"/>
                <w:sz w:val="24"/>
              </w:rPr>
              <w:t xml:space="preserve"> </w:t>
            </w:r>
            <w:r>
              <w:rPr>
                <w:sz w:val="24"/>
              </w:rPr>
              <w:t>Training</w:t>
            </w:r>
            <w:r>
              <w:rPr>
                <w:spacing w:val="-3"/>
                <w:sz w:val="24"/>
              </w:rPr>
              <w:t xml:space="preserve"> </w:t>
            </w:r>
            <w:r>
              <w:rPr>
                <w:spacing w:val="-10"/>
                <w:sz w:val="24"/>
              </w:rPr>
              <w:t>^</w:t>
            </w:r>
          </w:p>
        </w:tc>
        <w:tc>
          <w:tcPr>
            <w:tcW w:w="560" w:type="dxa"/>
          </w:tcPr>
          <w:p w14:paraId="7FD5AAC9">
            <w:pPr>
              <w:pStyle w:val="12"/>
              <w:spacing w:before="11" w:line="269" w:lineRule="exact"/>
              <w:ind w:left="7" w:right="1"/>
              <w:jc w:val="center"/>
              <w:rPr>
                <w:sz w:val="24"/>
              </w:rPr>
            </w:pPr>
            <w:r>
              <w:rPr>
                <w:spacing w:val="-10"/>
                <w:sz w:val="24"/>
              </w:rPr>
              <w:t>-</w:t>
            </w:r>
          </w:p>
        </w:tc>
        <w:tc>
          <w:tcPr>
            <w:tcW w:w="563" w:type="dxa"/>
          </w:tcPr>
          <w:p w14:paraId="4305EB90">
            <w:pPr>
              <w:pStyle w:val="12"/>
              <w:spacing w:before="11" w:line="269" w:lineRule="exact"/>
              <w:ind w:left="7" w:right="1"/>
              <w:jc w:val="center"/>
              <w:rPr>
                <w:sz w:val="24"/>
              </w:rPr>
            </w:pPr>
            <w:r>
              <w:rPr>
                <w:spacing w:val="-10"/>
                <w:sz w:val="24"/>
              </w:rPr>
              <w:t>-</w:t>
            </w:r>
          </w:p>
        </w:tc>
        <w:tc>
          <w:tcPr>
            <w:tcW w:w="562" w:type="dxa"/>
          </w:tcPr>
          <w:p w14:paraId="552AC79B">
            <w:pPr>
              <w:pStyle w:val="12"/>
              <w:spacing w:before="11" w:line="269" w:lineRule="exact"/>
              <w:ind w:left="22" w:right="24"/>
              <w:jc w:val="center"/>
              <w:rPr>
                <w:sz w:val="24"/>
              </w:rPr>
            </w:pPr>
            <w:r>
              <w:rPr>
                <w:spacing w:val="-5"/>
                <w:sz w:val="24"/>
              </w:rPr>
              <w:t>10</w:t>
            </w:r>
          </w:p>
        </w:tc>
        <w:tc>
          <w:tcPr>
            <w:tcW w:w="554" w:type="dxa"/>
          </w:tcPr>
          <w:p w14:paraId="65386C68">
            <w:pPr>
              <w:pStyle w:val="12"/>
              <w:spacing w:before="11" w:line="269" w:lineRule="exact"/>
              <w:ind w:left="21" w:right="25"/>
              <w:jc w:val="center"/>
              <w:rPr>
                <w:sz w:val="24"/>
              </w:rPr>
            </w:pPr>
            <w:r>
              <w:rPr>
                <w:spacing w:val="-5"/>
                <w:sz w:val="24"/>
              </w:rPr>
              <w:t>40</w:t>
            </w:r>
          </w:p>
        </w:tc>
        <w:tc>
          <w:tcPr>
            <w:tcW w:w="568" w:type="dxa"/>
          </w:tcPr>
          <w:p w14:paraId="40A3CF96">
            <w:pPr>
              <w:pStyle w:val="12"/>
              <w:spacing w:before="11" w:line="269" w:lineRule="exact"/>
              <w:ind w:left="0" w:right="3"/>
              <w:jc w:val="center"/>
              <w:rPr>
                <w:sz w:val="24"/>
              </w:rPr>
            </w:pPr>
            <w:r>
              <w:rPr>
                <w:spacing w:val="-5"/>
                <w:sz w:val="24"/>
              </w:rPr>
              <w:t>50</w:t>
            </w:r>
          </w:p>
        </w:tc>
        <w:tc>
          <w:tcPr>
            <w:tcW w:w="554" w:type="dxa"/>
          </w:tcPr>
          <w:p w14:paraId="675F865B">
            <w:pPr>
              <w:pStyle w:val="12"/>
              <w:spacing w:before="11" w:line="269" w:lineRule="exact"/>
              <w:ind w:left="21" w:right="26"/>
              <w:jc w:val="center"/>
              <w:rPr>
                <w:sz w:val="24"/>
              </w:rPr>
            </w:pPr>
            <w:r>
              <w:rPr>
                <w:spacing w:val="-10"/>
                <w:sz w:val="24"/>
              </w:rPr>
              <w:t>2</w:t>
            </w:r>
          </w:p>
        </w:tc>
      </w:tr>
      <w:tr w14:paraId="1023F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4" w:type="dxa"/>
          </w:tcPr>
          <w:p w14:paraId="0E972F09">
            <w:pPr>
              <w:pStyle w:val="12"/>
              <w:spacing w:before="6" w:line="271" w:lineRule="exact"/>
              <w:ind w:left="25" w:right="27"/>
              <w:jc w:val="center"/>
              <w:rPr>
                <w:sz w:val="24"/>
              </w:rPr>
            </w:pPr>
            <w:r>
              <w:rPr>
                <w:spacing w:val="-5"/>
                <w:sz w:val="24"/>
              </w:rPr>
              <w:t>IV</w:t>
            </w:r>
          </w:p>
        </w:tc>
        <w:tc>
          <w:tcPr>
            <w:tcW w:w="5527" w:type="dxa"/>
          </w:tcPr>
          <w:p w14:paraId="58F435A0">
            <w:pPr>
              <w:pStyle w:val="12"/>
              <w:spacing w:line="273" w:lineRule="exact"/>
              <w:ind w:left="-5"/>
              <w:rPr>
                <w:sz w:val="24"/>
              </w:rPr>
            </w:pPr>
            <w:r>
              <w:rPr>
                <w:sz w:val="24"/>
              </w:rPr>
              <w:t>Skill</w:t>
            </w:r>
            <w:r>
              <w:rPr>
                <w:spacing w:val="-1"/>
                <w:sz w:val="24"/>
              </w:rPr>
              <w:t xml:space="preserve"> </w:t>
            </w:r>
            <w:r>
              <w:rPr>
                <w:sz w:val="24"/>
              </w:rPr>
              <w:t>Based</w:t>
            </w:r>
            <w:r>
              <w:rPr>
                <w:spacing w:val="-1"/>
                <w:sz w:val="24"/>
              </w:rPr>
              <w:t xml:space="preserve"> </w:t>
            </w:r>
            <w:r>
              <w:rPr>
                <w:sz w:val="24"/>
              </w:rPr>
              <w:t>Subject –5</w:t>
            </w:r>
            <w:r>
              <w:rPr>
                <w:spacing w:val="-1"/>
                <w:sz w:val="24"/>
              </w:rPr>
              <w:t xml:space="preserve"> </w:t>
            </w:r>
            <w:r>
              <w:rPr>
                <w:sz w:val="24"/>
              </w:rPr>
              <w:t>:</w:t>
            </w:r>
            <w:r>
              <w:rPr>
                <w:spacing w:val="-2"/>
                <w:sz w:val="24"/>
              </w:rPr>
              <w:t xml:space="preserve"> </w:t>
            </w:r>
            <w:r>
              <w:rPr>
                <w:sz w:val="24"/>
              </w:rPr>
              <w:t>Campus</w:t>
            </w:r>
            <w:r>
              <w:rPr>
                <w:spacing w:val="-1"/>
                <w:sz w:val="24"/>
              </w:rPr>
              <w:t xml:space="preserve"> </w:t>
            </w:r>
            <w:r>
              <w:rPr>
                <w:sz w:val="24"/>
              </w:rPr>
              <w:t>to</w:t>
            </w:r>
            <w:r>
              <w:rPr>
                <w:spacing w:val="-1"/>
                <w:sz w:val="24"/>
              </w:rPr>
              <w:t xml:space="preserve"> </w:t>
            </w:r>
            <w:r>
              <w:rPr>
                <w:sz w:val="24"/>
              </w:rPr>
              <w:t>Corporate</w:t>
            </w:r>
            <w:r>
              <w:rPr>
                <w:spacing w:val="-1"/>
                <w:sz w:val="24"/>
              </w:rPr>
              <w:t xml:space="preserve"> </w:t>
            </w:r>
            <w:r>
              <w:rPr>
                <w:spacing w:val="-10"/>
                <w:sz w:val="24"/>
              </w:rPr>
              <w:t>^</w:t>
            </w:r>
          </w:p>
        </w:tc>
        <w:tc>
          <w:tcPr>
            <w:tcW w:w="560" w:type="dxa"/>
          </w:tcPr>
          <w:p w14:paraId="2BBA0E4C">
            <w:pPr>
              <w:pStyle w:val="12"/>
              <w:spacing w:before="8" w:line="269" w:lineRule="exact"/>
              <w:ind w:left="7"/>
              <w:jc w:val="center"/>
              <w:rPr>
                <w:sz w:val="24"/>
              </w:rPr>
            </w:pPr>
            <w:r>
              <w:rPr>
                <w:spacing w:val="-10"/>
                <w:sz w:val="24"/>
              </w:rPr>
              <w:t>6</w:t>
            </w:r>
          </w:p>
        </w:tc>
        <w:tc>
          <w:tcPr>
            <w:tcW w:w="563" w:type="dxa"/>
          </w:tcPr>
          <w:p w14:paraId="1BC344EA">
            <w:pPr>
              <w:pStyle w:val="12"/>
              <w:spacing w:before="8" w:line="269" w:lineRule="exact"/>
              <w:ind w:left="7"/>
              <w:jc w:val="center"/>
              <w:rPr>
                <w:sz w:val="24"/>
              </w:rPr>
            </w:pPr>
            <w:r>
              <w:rPr>
                <w:spacing w:val="-10"/>
                <w:sz w:val="24"/>
              </w:rPr>
              <w:t>3</w:t>
            </w:r>
          </w:p>
        </w:tc>
        <w:tc>
          <w:tcPr>
            <w:tcW w:w="562" w:type="dxa"/>
          </w:tcPr>
          <w:p w14:paraId="2D378D8A">
            <w:pPr>
              <w:pStyle w:val="12"/>
              <w:spacing w:before="8" w:line="269" w:lineRule="exact"/>
              <w:ind w:left="22" w:right="24"/>
              <w:jc w:val="center"/>
              <w:rPr>
                <w:sz w:val="24"/>
              </w:rPr>
            </w:pPr>
            <w:r>
              <w:rPr>
                <w:spacing w:val="-5"/>
                <w:sz w:val="24"/>
              </w:rPr>
              <w:t>25</w:t>
            </w:r>
          </w:p>
        </w:tc>
        <w:tc>
          <w:tcPr>
            <w:tcW w:w="554" w:type="dxa"/>
          </w:tcPr>
          <w:p w14:paraId="473DBA61">
            <w:pPr>
              <w:pStyle w:val="12"/>
              <w:spacing w:before="8" w:line="269" w:lineRule="exact"/>
              <w:ind w:left="21" w:right="25"/>
              <w:jc w:val="center"/>
              <w:rPr>
                <w:sz w:val="24"/>
              </w:rPr>
            </w:pPr>
            <w:r>
              <w:rPr>
                <w:spacing w:val="-5"/>
                <w:sz w:val="24"/>
              </w:rPr>
              <w:t>75</w:t>
            </w:r>
          </w:p>
        </w:tc>
        <w:tc>
          <w:tcPr>
            <w:tcW w:w="568" w:type="dxa"/>
          </w:tcPr>
          <w:p w14:paraId="2623ED83">
            <w:pPr>
              <w:pStyle w:val="12"/>
              <w:spacing w:before="8" w:line="269" w:lineRule="exact"/>
              <w:ind w:left="0" w:right="3"/>
              <w:jc w:val="center"/>
              <w:rPr>
                <w:sz w:val="24"/>
              </w:rPr>
            </w:pPr>
            <w:r>
              <w:rPr>
                <w:spacing w:val="-5"/>
                <w:sz w:val="24"/>
              </w:rPr>
              <w:t>100</w:t>
            </w:r>
          </w:p>
        </w:tc>
        <w:tc>
          <w:tcPr>
            <w:tcW w:w="554" w:type="dxa"/>
          </w:tcPr>
          <w:p w14:paraId="4B5B7F00">
            <w:pPr>
              <w:pStyle w:val="12"/>
              <w:spacing w:before="8" w:line="269" w:lineRule="exact"/>
              <w:ind w:left="21" w:right="26"/>
              <w:jc w:val="center"/>
              <w:rPr>
                <w:sz w:val="24"/>
              </w:rPr>
            </w:pPr>
            <w:r>
              <w:rPr>
                <w:spacing w:val="-10"/>
                <w:sz w:val="24"/>
              </w:rPr>
              <w:t>4</w:t>
            </w:r>
          </w:p>
        </w:tc>
      </w:tr>
      <w:tr w14:paraId="2B0A2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4" w:type="dxa"/>
          </w:tcPr>
          <w:p w14:paraId="4EB90083">
            <w:pPr>
              <w:pStyle w:val="12"/>
              <w:ind w:left="0"/>
            </w:pPr>
          </w:p>
        </w:tc>
        <w:tc>
          <w:tcPr>
            <w:tcW w:w="5527" w:type="dxa"/>
          </w:tcPr>
          <w:p w14:paraId="2A5577C2">
            <w:pPr>
              <w:pStyle w:val="12"/>
              <w:spacing w:line="275" w:lineRule="exact"/>
              <w:ind w:left="0" w:right="-15"/>
              <w:jc w:val="right"/>
              <w:rPr>
                <w:b/>
                <w:i/>
                <w:sz w:val="24"/>
              </w:rPr>
            </w:pPr>
            <w:r>
              <w:rPr>
                <w:b/>
                <w:i/>
                <w:spacing w:val="-2"/>
                <w:sz w:val="24"/>
              </w:rPr>
              <w:t>TOTAL</w:t>
            </w:r>
          </w:p>
        </w:tc>
        <w:tc>
          <w:tcPr>
            <w:tcW w:w="560" w:type="dxa"/>
          </w:tcPr>
          <w:p w14:paraId="2BE022F9">
            <w:pPr>
              <w:pStyle w:val="12"/>
              <w:spacing w:before="8" w:line="269" w:lineRule="exact"/>
              <w:ind w:left="7" w:right="2"/>
              <w:jc w:val="center"/>
              <w:rPr>
                <w:b/>
                <w:i/>
                <w:sz w:val="24"/>
              </w:rPr>
            </w:pPr>
            <w:r>
              <w:rPr>
                <w:b/>
                <w:i/>
                <w:spacing w:val="-5"/>
                <w:sz w:val="24"/>
              </w:rPr>
              <w:t>30</w:t>
            </w:r>
          </w:p>
        </w:tc>
        <w:tc>
          <w:tcPr>
            <w:tcW w:w="563" w:type="dxa"/>
          </w:tcPr>
          <w:p w14:paraId="50AA6799">
            <w:pPr>
              <w:pStyle w:val="12"/>
              <w:ind w:left="0"/>
            </w:pPr>
          </w:p>
        </w:tc>
        <w:tc>
          <w:tcPr>
            <w:tcW w:w="562" w:type="dxa"/>
          </w:tcPr>
          <w:p w14:paraId="34553AD0">
            <w:pPr>
              <w:pStyle w:val="12"/>
              <w:ind w:left="0"/>
            </w:pPr>
          </w:p>
        </w:tc>
        <w:tc>
          <w:tcPr>
            <w:tcW w:w="554" w:type="dxa"/>
          </w:tcPr>
          <w:p w14:paraId="44BE1C6C">
            <w:pPr>
              <w:pStyle w:val="12"/>
              <w:ind w:left="0"/>
            </w:pPr>
          </w:p>
        </w:tc>
        <w:tc>
          <w:tcPr>
            <w:tcW w:w="568" w:type="dxa"/>
          </w:tcPr>
          <w:p w14:paraId="4C55336D">
            <w:pPr>
              <w:pStyle w:val="12"/>
              <w:spacing w:before="8" w:line="269" w:lineRule="exact"/>
              <w:ind w:left="0" w:right="3"/>
              <w:jc w:val="center"/>
              <w:rPr>
                <w:b/>
                <w:i/>
                <w:sz w:val="24"/>
              </w:rPr>
            </w:pPr>
            <w:r>
              <w:rPr>
                <w:b/>
                <w:i/>
                <w:spacing w:val="-5"/>
                <w:sz w:val="24"/>
              </w:rPr>
              <w:t>550</w:t>
            </w:r>
          </w:p>
        </w:tc>
        <w:tc>
          <w:tcPr>
            <w:tcW w:w="554" w:type="dxa"/>
          </w:tcPr>
          <w:p w14:paraId="7BA2AE6B">
            <w:pPr>
              <w:pStyle w:val="12"/>
              <w:spacing w:before="8" w:line="269" w:lineRule="exact"/>
              <w:ind w:left="21" w:right="28"/>
              <w:jc w:val="center"/>
              <w:rPr>
                <w:b/>
                <w:i/>
                <w:sz w:val="24"/>
              </w:rPr>
            </w:pPr>
            <w:r>
              <w:rPr>
                <w:b/>
                <w:i/>
                <w:spacing w:val="-5"/>
                <w:sz w:val="24"/>
              </w:rPr>
              <w:t>22</w:t>
            </w:r>
          </w:p>
        </w:tc>
      </w:tr>
      <w:tr w14:paraId="1C4FA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432" w:type="dxa"/>
            <w:gridSpan w:val="8"/>
          </w:tcPr>
          <w:p w14:paraId="3F683896">
            <w:pPr>
              <w:pStyle w:val="12"/>
              <w:spacing w:before="11" w:line="269" w:lineRule="exact"/>
              <w:ind w:left="1" w:right="2"/>
              <w:jc w:val="center"/>
              <w:rPr>
                <w:b/>
                <w:sz w:val="24"/>
              </w:rPr>
            </w:pPr>
            <w:r>
              <w:rPr>
                <w:b/>
                <w:sz w:val="24"/>
              </w:rPr>
              <w:t>SEMESTER</w:t>
            </w:r>
            <w:r>
              <w:rPr>
                <w:b/>
                <w:spacing w:val="-4"/>
                <w:sz w:val="24"/>
              </w:rPr>
              <w:t xml:space="preserve"> </w:t>
            </w:r>
            <w:r>
              <w:rPr>
                <w:b/>
                <w:spacing w:val="-5"/>
                <w:sz w:val="24"/>
              </w:rPr>
              <w:t>–VI</w:t>
            </w:r>
          </w:p>
        </w:tc>
      </w:tr>
      <w:tr w14:paraId="36DB5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544" w:type="dxa"/>
          </w:tcPr>
          <w:p w14:paraId="369EB58B">
            <w:pPr>
              <w:pStyle w:val="12"/>
              <w:spacing w:before="155"/>
              <w:ind w:left="25" w:right="28"/>
              <w:jc w:val="center"/>
              <w:rPr>
                <w:sz w:val="24"/>
              </w:rPr>
            </w:pPr>
            <w:r>
              <w:rPr>
                <w:spacing w:val="-5"/>
                <w:sz w:val="24"/>
              </w:rPr>
              <w:t>III</w:t>
            </w:r>
          </w:p>
        </w:tc>
        <w:tc>
          <w:tcPr>
            <w:tcW w:w="5527" w:type="dxa"/>
          </w:tcPr>
          <w:p w14:paraId="01A773E9">
            <w:pPr>
              <w:pStyle w:val="12"/>
              <w:spacing w:line="290" w:lineRule="exact"/>
              <w:ind w:left="-5"/>
              <w:rPr>
                <w:sz w:val="24"/>
              </w:rPr>
            </w:pPr>
            <w:r>
              <w:rPr>
                <w:sz w:val="24"/>
              </w:rPr>
              <w:t>Core</w:t>
            </w:r>
            <w:r>
              <w:rPr>
                <w:spacing w:val="80"/>
                <w:sz w:val="24"/>
              </w:rPr>
              <w:t xml:space="preserve"> </w:t>
            </w:r>
            <w:r>
              <w:rPr>
                <w:sz w:val="24"/>
              </w:rPr>
              <w:t>XIII</w:t>
            </w:r>
            <w:r>
              <w:rPr>
                <w:spacing w:val="80"/>
                <w:sz w:val="24"/>
              </w:rPr>
              <w:t xml:space="preserve"> </w:t>
            </w:r>
            <w:r>
              <w:rPr>
                <w:sz w:val="24"/>
              </w:rPr>
              <w:t>–</w:t>
            </w:r>
            <w:r>
              <w:rPr>
                <w:spacing w:val="80"/>
                <w:sz w:val="24"/>
              </w:rPr>
              <w:t xml:space="preserve"> </w:t>
            </w:r>
            <w:r>
              <w:rPr>
                <w:sz w:val="24"/>
              </w:rPr>
              <w:t>Entrepreneurship</w:t>
            </w:r>
            <w:r>
              <w:rPr>
                <w:spacing w:val="80"/>
                <w:sz w:val="24"/>
              </w:rPr>
              <w:t xml:space="preserve"> </w:t>
            </w:r>
            <w:r>
              <w:rPr>
                <w:sz w:val="24"/>
              </w:rPr>
              <w:t>and</w:t>
            </w:r>
            <w:r>
              <w:rPr>
                <w:spacing w:val="80"/>
                <w:sz w:val="24"/>
              </w:rPr>
              <w:t xml:space="preserve"> </w:t>
            </w:r>
            <w:r>
              <w:rPr>
                <w:sz w:val="24"/>
              </w:rPr>
              <w:t>Small</w:t>
            </w:r>
            <w:r>
              <w:rPr>
                <w:spacing w:val="80"/>
                <w:sz w:val="24"/>
              </w:rPr>
              <w:t xml:space="preserve"> </w:t>
            </w:r>
            <w:r>
              <w:rPr>
                <w:sz w:val="24"/>
              </w:rPr>
              <w:t>Business</w:t>
            </w:r>
            <w:r>
              <w:rPr>
                <w:spacing w:val="80"/>
                <w:sz w:val="24"/>
              </w:rPr>
              <w:t xml:space="preserve"> </w:t>
            </w:r>
            <w:r>
              <w:rPr>
                <w:spacing w:val="-2"/>
                <w:sz w:val="24"/>
              </w:rPr>
              <w:t>Management</w:t>
            </w:r>
          </w:p>
        </w:tc>
        <w:tc>
          <w:tcPr>
            <w:tcW w:w="560" w:type="dxa"/>
          </w:tcPr>
          <w:p w14:paraId="10166007">
            <w:pPr>
              <w:pStyle w:val="12"/>
              <w:spacing w:before="152"/>
              <w:ind w:left="7" w:right="2"/>
              <w:jc w:val="center"/>
              <w:rPr>
                <w:sz w:val="24"/>
              </w:rPr>
            </w:pPr>
            <w:r>
              <w:rPr>
                <w:spacing w:val="-10"/>
                <w:sz w:val="24"/>
              </w:rPr>
              <w:t>6</w:t>
            </w:r>
          </w:p>
        </w:tc>
        <w:tc>
          <w:tcPr>
            <w:tcW w:w="563" w:type="dxa"/>
          </w:tcPr>
          <w:p w14:paraId="456EB0BB">
            <w:pPr>
              <w:pStyle w:val="12"/>
              <w:spacing w:before="152"/>
              <w:ind w:left="7"/>
              <w:jc w:val="center"/>
              <w:rPr>
                <w:sz w:val="24"/>
              </w:rPr>
            </w:pPr>
            <w:r>
              <w:rPr>
                <w:spacing w:val="-10"/>
                <w:sz w:val="24"/>
              </w:rPr>
              <w:t>3</w:t>
            </w:r>
          </w:p>
        </w:tc>
        <w:tc>
          <w:tcPr>
            <w:tcW w:w="562" w:type="dxa"/>
          </w:tcPr>
          <w:p w14:paraId="427EC026">
            <w:pPr>
              <w:pStyle w:val="12"/>
              <w:spacing w:before="152"/>
              <w:ind w:left="22" w:right="24"/>
              <w:jc w:val="center"/>
              <w:rPr>
                <w:sz w:val="24"/>
              </w:rPr>
            </w:pPr>
            <w:r>
              <w:rPr>
                <w:spacing w:val="-5"/>
                <w:sz w:val="24"/>
              </w:rPr>
              <w:t>25</w:t>
            </w:r>
          </w:p>
        </w:tc>
        <w:tc>
          <w:tcPr>
            <w:tcW w:w="554" w:type="dxa"/>
          </w:tcPr>
          <w:p w14:paraId="139E5B9B">
            <w:pPr>
              <w:pStyle w:val="12"/>
              <w:spacing w:before="152"/>
              <w:ind w:left="21" w:right="25"/>
              <w:jc w:val="center"/>
              <w:rPr>
                <w:sz w:val="24"/>
              </w:rPr>
            </w:pPr>
            <w:r>
              <w:rPr>
                <w:spacing w:val="-5"/>
                <w:sz w:val="24"/>
              </w:rPr>
              <w:t>75</w:t>
            </w:r>
          </w:p>
        </w:tc>
        <w:tc>
          <w:tcPr>
            <w:tcW w:w="568" w:type="dxa"/>
          </w:tcPr>
          <w:p w14:paraId="3D2D0F11">
            <w:pPr>
              <w:pStyle w:val="12"/>
              <w:spacing w:before="152"/>
              <w:ind w:left="0" w:right="3"/>
              <w:jc w:val="center"/>
              <w:rPr>
                <w:sz w:val="24"/>
              </w:rPr>
            </w:pPr>
            <w:r>
              <w:rPr>
                <w:spacing w:val="-5"/>
                <w:sz w:val="24"/>
              </w:rPr>
              <w:t>100</w:t>
            </w:r>
          </w:p>
        </w:tc>
        <w:tc>
          <w:tcPr>
            <w:tcW w:w="554" w:type="dxa"/>
          </w:tcPr>
          <w:p w14:paraId="04A7DD24">
            <w:pPr>
              <w:pStyle w:val="12"/>
              <w:spacing w:before="152"/>
              <w:ind w:left="21" w:right="23"/>
              <w:jc w:val="center"/>
              <w:rPr>
                <w:sz w:val="24"/>
              </w:rPr>
            </w:pPr>
            <w:r>
              <w:rPr>
                <w:spacing w:val="-10"/>
                <w:sz w:val="24"/>
              </w:rPr>
              <w:t>4</w:t>
            </w:r>
          </w:p>
        </w:tc>
      </w:tr>
      <w:tr w14:paraId="79533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4" w:type="dxa"/>
          </w:tcPr>
          <w:p w14:paraId="17F2A501">
            <w:pPr>
              <w:pStyle w:val="12"/>
              <w:spacing w:before="20" w:line="271" w:lineRule="exact"/>
              <w:ind w:left="25" w:right="28"/>
              <w:jc w:val="center"/>
              <w:rPr>
                <w:sz w:val="24"/>
              </w:rPr>
            </w:pPr>
            <w:r>
              <w:rPr>
                <w:spacing w:val="-5"/>
                <w:sz w:val="24"/>
              </w:rPr>
              <w:t>III</w:t>
            </w:r>
          </w:p>
        </w:tc>
        <w:tc>
          <w:tcPr>
            <w:tcW w:w="5527" w:type="dxa"/>
          </w:tcPr>
          <w:p w14:paraId="52B0D3D4">
            <w:pPr>
              <w:pStyle w:val="12"/>
              <w:spacing w:before="35" w:line="257" w:lineRule="exact"/>
              <w:ind w:left="-5"/>
              <w:rPr>
                <w:sz w:val="24"/>
              </w:rPr>
            </w:pPr>
            <w:r>
              <w:rPr>
                <w:sz w:val="24"/>
              </w:rPr>
              <w:t>Core</w:t>
            </w:r>
            <w:r>
              <w:rPr>
                <w:spacing w:val="-5"/>
                <w:sz w:val="24"/>
              </w:rPr>
              <w:t xml:space="preserve"> </w:t>
            </w:r>
            <w:r>
              <w:rPr>
                <w:sz w:val="24"/>
              </w:rPr>
              <w:t>XIV–Financial</w:t>
            </w:r>
            <w:r>
              <w:rPr>
                <w:spacing w:val="-1"/>
                <w:sz w:val="24"/>
              </w:rPr>
              <w:t xml:space="preserve"> </w:t>
            </w:r>
            <w:r>
              <w:rPr>
                <w:spacing w:val="-2"/>
                <w:sz w:val="24"/>
              </w:rPr>
              <w:t>Management</w:t>
            </w:r>
          </w:p>
        </w:tc>
        <w:tc>
          <w:tcPr>
            <w:tcW w:w="560" w:type="dxa"/>
          </w:tcPr>
          <w:p w14:paraId="64BB5C42">
            <w:pPr>
              <w:pStyle w:val="12"/>
              <w:spacing w:before="15"/>
              <w:ind w:left="7" w:right="2"/>
              <w:jc w:val="center"/>
              <w:rPr>
                <w:sz w:val="24"/>
              </w:rPr>
            </w:pPr>
            <w:r>
              <w:rPr>
                <w:spacing w:val="-10"/>
                <w:sz w:val="24"/>
              </w:rPr>
              <w:t>6</w:t>
            </w:r>
          </w:p>
        </w:tc>
        <w:tc>
          <w:tcPr>
            <w:tcW w:w="563" w:type="dxa"/>
          </w:tcPr>
          <w:p w14:paraId="02CF2D91">
            <w:pPr>
              <w:pStyle w:val="12"/>
              <w:spacing w:before="15"/>
              <w:ind w:left="7"/>
              <w:jc w:val="center"/>
              <w:rPr>
                <w:sz w:val="24"/>
              </w:rPr>
            </w:pPr>
            <w:r>
              <w:rPr>
                <w:spacing w:val="-10"/>
                <w:sz w:val="24"/>
              </w:rPr>
              <w:t>3</w:t>
            </w:r>
          </w:p>
        </w:tc>
        <w:tc>
          <w:tcPr>
            <w:tcW w:w="562" w:type="dxa"/>
          </w:tcPr>
          <w:p w14:paraId="6113C221">
            <w:pPr>
              <w:pStyle w:val="12"/>
              <w:spacing w:before="15"/>
              <w:ind w:left="22" w:right="24"/>
              <w:jc w:val="center"/>
              <w:rPr>
                <w:sz w:val="24"/>
              </w:rPr>
            </w:pPr>
            <w:r>
              <w:rPr>
                <w:spacing w:val="-5"/>
                <w:sz w:val="24"/>
              </w:rPr>
              <w:t>25</w:t>
            </w:r>
          </w:p>
        </w:tc>
        <w:tc>
          <w:tcPr>
            <w:tcW w:w="554" w:type="dxa"/>
          </w:tcPr>
          <w:p w14:paraId="4E0B5D82">
            <w:pPr>
              <w:pStyle w:val="12"/>
              <w:spacing w:before="15"/>
              <w:ind w:left="21" w:right="25"/>
              <w:jc w:val="center"/>
              <w:rPr>
                <w:sz w:val="24"/>
              </w:rPr>
            </w:pPr>
            <w:r>
              <w:rPr>
                <w:spacing w:val="-5"/>
                <w:sz w:val="24"/>
              </w:rPr>
              <w:t>75</w:t>
            </w:r>
          </w:p>
        </w:tc>
        <w:tc>
          <w:tcPr>
            <w:tcW w:w="568" w:type="dxa"/>
          </w:tcPr>
          <w:p w14:paraId="250F15D3">
            <w:pPr>
              <w:pStyle w:val="12"/>
              <w:spacing w:before="15"/>
              <w:ind w:left="0" w:right="3"/>
              <w:jc w:val="center"/>
              <w:rPr>
                <w:sz w:val="24"/>
              </w:rPr>
            </w:pPr>
            <w:r>
              <w:rPr>
                <w:spacing w:val="-5"/>
                <w:sz w:val="24"/>
              </w:rPr>
              <w:t>100</w:t>
            </w:r>
          </w:p>
        </w:tc>
        <w:tc>
          <w:tcPr>
            <w:tcW w:w="554" w:type="dxa"/>
          </w:tcPr>
          <w:p w14:paraId="4EC51213">
            <w:pPr>
              <w:pStyle w:val="12"/>
              <w:spacing w:before="15"/>
              <w:ind w:left="21" w:right="23"/>
              <w:jc w:val="center"/>
              <w:rPr>
                <w:sz w:val="24"/>
              </w:rPr>
            </w:pPr>
            <w:r>
              <w:rPr>
                <w:spacing w:val="-10"/>
                <w:sz w:val="24"/>
              </w:rPr>
              <w:t>4</w:t>
            </w:r>
          </w:p>
        </w:tc>
      </w:tr>
      <w:tr w14:paraId="6403A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44" w:type="dxa"/>
          </w:tcPr>
          <w:p w14:paraId="082EA3A2">
            <w:pPr>
              <w:pStyle w:val="12"/>
              <w:spacing w:before="11" w:line="269" w:lineRule="exact"/>
              <w:ind w:left="25" w:right="28"/>
              <w:jc w:val="center"/>
              <w:rPr>
                <w:sz w:val="24"/>
              </w:rPr>
            </w:pPr>
            <w:r>
              <w:rPr>
                <w:spacing w:val="-5"/>
                <w:sz w:val="24"/>
              </w:rPr>
              <w:t>III</w:t>
            </w:r>
          </w:p>
        </w:tc>
        <w:tc>
          <w:tcPr>
            <w:tcW w:w="5527" w:type="dxa"/>
          </w:tcPr>
          <w:p w14:paraId="00482724">
            <w:pPr>
              <w:pStyle w:val="12"/>
              <w:spacing w:before="1"/>
              <w:ind w:left="-5"/>
              <w:rPr>
                <w:sz w:val="24"/>
              </w:rPr>
            </w:pPr>
            <w:r>
              <w:rPr>
                <w:sz w:val="24"/>
              </w:rPr>
              <w:t>Core</w:t>
            </w:r>
            <w:r>
              <w:rPr>
                <w:spacing w:val="-4"/>
                <w:sz w:val="24"/>
              </w:rPr>
              <w:t xml:space="preserve"> </w:t>
            </w:r>
            <w:r>
              <w:rPr>
                <w:sz w:val="24"/>
              </w:rPr>
              <w:t>XV–Foreign</w:t>
            </w:r>
            <w:r>
              <w:rPr>
                <w:spacing w:val="-1"/>
                <w:sz w:val="24"/>
              </w:rPr>
              <w:t xml:space="preserve"> </w:t>
            </w:r>
            <w:r>
              <w:rPr>
                <w:sz w:val="24"/>
              </w:rPr>
              <w:t>Trade</w:t>
            </w:r>
            <w:r>
              <w:rPr>
                <w:spacing w:val="-1"/>
                <w:sz w:val="24"/>
              </w:rPr>
              <w:t xml:space="preserve"> </w:t>
            </w:r>
            <w:r>
              <w:rPr>
                <w:sz w:val="24"/>
              </w:rPr>
              <w:t>Procedure</w:t>
            </w:r>
            <w:r>
              <w:rPr>
                <w:spacing w:val="-1"/>
                <w:sz w:val="24"/>
              </w:rPr>
              <w:t xml:space="preserve"> </w:t>
            </w:r>
            <w:r>
              <w:rPr>
                <w:sz w:val="24"/>
              </w:rPr>
              <w:t>and</w:t>
            </w:r>
            <w:r>
              <w:rPr>
                <w:spacing w:val="-1"/>
                <w:sz w:val="24"/>
              </w:rPr>
              <w:t xml:space="preserve"> </w:t>
            </w:r>
            <w:r>
              <w:rPr>
                <w:spacing w:val="-2"/>
                <w:sz w:val="24"/>
              </w:rPr>
              <w:t>Documentation</w:t>
            </w:r>
          </w:p>
        </w:tc>
        <w:tc>
          <w:tcPr>
            <w:tcW w:w="560" w:type="dxa"/>
          </w:tcPr>
          <w:p w14:paraId="6B1246C6">
            <w:pPr>
              <w:pStyle w:val="12"/>
              <w:spacing w:before="11" w:line="269" w:lineRule="exact"/>
              <w:ind w:left="7" w:right="2"/>
              <w:jc w:val="center"/>
              <w:rPr>
                <w:sz w:val="24"/>
              </w:rPr>
            </w:pPr>
            <w:r>
              <w:rPr>
                <w:spacing w:val="-10"/>
                <w:sz w:val="24"/>
              </w:rPr>
              <w:t>6</w:t>
            </w:r>
          </w:p>
        </w:tc>
        <w:tc>
          <w:tcPr>
            <w:tcW w:w="563" w:type="dxa"/>
          </w:tcPr>
          <w:p w14:paraId="37320AB3">
            <w:pPr>
              <w:pStyle w:val="12"/>
              <w:spacing w:before="11" w:line="269" w:lineRule="exact"/>
              <w:ind w:left="7"/>
              <w:jc w:val="center"/>
              <w:rPr>
                <w:sz w:val="24"/>
              </w:rPr>
            </w:pPr>
            <w:r>
              <w:rPr>
                <w:spacing w:val="-10"/>
                <w:sz w:val="24"/>
              </w:rPr>
              <w:t>3</w:t>
            </w:r>
          </w:p>
        </w:tc>
        <w:tc>
          <w:tcPr>
            <w:tcW w:w="562" w:type="dxa"/>
          </w:tcPr>
          <w:p w14:paraId="15D14521">
            <w:pPr>
              <w:pStyle w:val="12"/>
              <w:spacing w:before="11" w:line="269" w:lineRule="exact"/>
              <w:ind w:left="22" w:right="24"/>
              <w:jc w:val="center"/>
              <w:rPr>
                <w:sz w:val="24"/>
              </w:rPr>
            </w:pPr>
            <w:r>
              <w:rPr>
                <w:spacing w:val="-5"/>
                <w:sz w:val="24"/>
              </w:rPr>
              <w:t>25</w:t>
            </w:r>
          </w:p>
        </w:tc>
        <w:tc>
          <w:tcPr>
            <w:tcW w:w="554" w:type="dxa"/>
          </w:tcPr>
          <w:p w14:paraId="1855BD23">
            <w:pPr>
              <w:pStyle w:val="12"/>
              <w:spacing w:before="11" w:line="269" w:lineRule="exact"/>
              <w:ind w:left="21" w:right="25"/>
              <w:jc w:val="center"/>
              <w:rPr>
                <w:sz w:val="24"/>
              </w:rPr>
            </w:pPr>
            <w:r>
              <w:rPr>
                <w:spacing w:val="-5"/>
                <w:sz w:val="24"/>
              </w:rPr>
              <w:t>75</w:t>
            </w:r>
          </w:p>
        </w:tc>
        <w:tc>
          <w:tcPr>
            <w:tcW w:w="568" w:type="dxa"/>
          </w:tcPr>
          <w:p w14:paraId="2C459965">
            <w:pPr>
              <w:pStyle w:val="12"/>
              <w:spacing w:before="11" w:line="269" w:lineRule="exact"/>
              <w:ind w:left="0" w:right="3"/>
              <w:jc w:val="center"/>
              <w:rPr>
                <w:sz w:val="24"/>
              </w:rPr>
            </w:pPr>
            <w:r>
              <w:rPr>
                <w:spacing w:val="-5"/>
                <w:sz w:val="24"/>
              </w:rPr>
              <w:t>100</w:t>
            </w:r>
          </w:p>
        </w:tc>
        <w:tc>
          <w:tcPr>
            <w:tcW w:w="554" w:type="dxa"/>
          </w:tcPr>
          <w:p w14:paraId="051A7B95">
            <w:pPr>
              <w:pStyle w:val="12"/>
              <w:spacing w:before="11" w:line="269" w:lineRule="exact"/>
              <w:ind w:left="21" w:right="23"/>
              <w:jc w:val="center"/>
              <w:rPr>
                <w:sz w:val="24"/>
              </w:rPr>
            </w:pPr>
            <w:r>
              <w:rPr>
                <w:spacing w:val="-10"/>
                <w:sz w:val="24"/>
              </w:rPr>
              <w:t>4</w:t>
            </w:r>
          </w:p>
        </w:tc>
      </w:tr>
      <w:tr w14:paraId="6ABCF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4" w:type="dxa"/>
          </w:tcPr>
          <w:p w14:paraId="7B0306B0">
            <w:pPr>
              <w:pStyle w:val="12"/>
              <w:spacing w:before="8" w:line="269" w:lineRule="exact"/>
              <w:ind w:left="25" w:right="28"/>
              <w:jc w:val="center"/>
              <w:rPr>
                <w:sz w:val="24"/>
              </w:rPr>
            </w:pPr>
            <w:r>
              <w:rPr>
                <w:spacing w:val="-5"/>
                <w:sz w:val="24"/>
              </w:rPr>
              <w:t>III</w:t>
            </w:r>
          </w:p>
        </w:tc>
        <w:tc>
          <w:tcPr>
            <w:tcW w:w="5527" w:type="dxa"/>
          </w:tcPr>
          <w:p w14:paraId="3E2487D9">
            <w:pPr>
              <w:pStyle w:val="12"/>
              <w:spacing w:line="275" w:lineRule="exact"/>
              <w:ind w:left="-5"/>
              <w:rPr>
                <w:sz w:val="24"/>
              </w:rPr>
            </w:pPr>
            <w:r>
              <w:rPr>
                <w:sz w:val="24"/>
              </w:rPr>
              <w:t>Elective</w:t>
            </w:r>
            <w:r>
              <w:rPr>
                <w:spacing w:val="-1"/>
                <w:sz w:val="24"/>
              </w:rPr>
              <w:t xml:space="preserve"> </w:t>
            </w:r>
            <w:r>
              <w:rPr>
                <w:sz w:val="24"/>
              </w:rPr>
              <w:t>–I</w:t>
            </w:r>
            <w:r>
              <w:rPr>
                <w:spacing w:val="-4"/>
                <w:sz w:val="24"/>
              </w:rPr>
              <w:t xml:space="preserve"> </w:t>
            </w:r>
            <w:r>
              <w:rPr>
                <w:spacing w:val="-10"/>
                <w:sz w:val="24"/>
              </w:rPr>
              <w:t>:</w:t>
            </w:r>
          </w:p>
        </w:tc>
        <w:tc>
          <w:tcPr>
            <w:tcW w:w="560" w:type="dxa"/>
          </w:tcPr>
          <w:p w14:paraId="1A7C57B1">
            <w:pPr>
              <w:pStyle w:val="12"/>
              <w:spacing w:before="11" w:line="266" w:lineRule="exact"/>
              <w:ind w:left="7" w:right="2"/>
              <w:jc w:val="center"/>
              <w:rPr>
                <w:sz w:val="24"/>
              </w:rPr>
            </w:pPr>
            <w:r>
              <w:rPr>
                <w:spacing w:val="-10"/>
                <w:sz w:val="24"/>
              </w:rPr>
              <w:t>3</w:t>
            </w:r>
          </w:p>
        </w:tc>
        <w:tc>
          <w:tcPr>
            <w:tcW w:w="563" w:type="dxa"/>
          </w:tcPr>
          <w:p w14:paraId="2F3CDC32">
            <w:pPr>
              <w:pStyle w:val="12"/>
              <w:spacing w:before="11" w:line="266" w:lineRule="exact"/>
              <w:ind w:left="7"/>
              <w:jc w:val="center"/>
              <w:rPr>
                <w:sz w:val="24"/>
              </w:rPr>
            </w:pPr>
            <w:r>
              <w:rPr>
                <w:spacing w:val="-10"/>
                <w:sz w:val="24"/>
              </w:rPr>
              <w:t>3</w:t>
            </w:r>
          </w:p>
        </w:tc>
        <w:tc>
          <w:tcPr>
            <w:tcW w:w="562" w:type="dxa"/>
          </w:tcPr>
          <w:p w14:paraId="4CD83B29">
            <w:pPr>
              <w:pStyle w:val="12"/>
              <w:spacing w:before="11" w:line="266" w:lineRule="exact"/>
              <w:ind w:left="22" w:right="24"/>
              <w:jc w:val="center"/>
              <w:rPr>
                <w:sz w:val="24"/>
              </w:rPr>
            </w:pPr>
            <w:r>
              <w:rPr>
                <w:spacing w:val="-5"/>
                <w:sz w:val="24"/>
              </w:rPr>
              <w:t>20</w:t>
            </w:r>
          </w:p>
        </w:tc>
        <w:tc>
          <w:tcPr>
            <w:tcW w:w="554" w:type="dxa"/>
          </w:tcPr>
          <w:p w14:paraId="1E627B4C">
            <w:pPr>
              <w:pStyle w:val="12"/>
              <w:spacing w:before="11" w:line="266" w:lineRule="exact"/>
              <w:ind w:left="21" w:right="25"/>
              <w:jc w:val="center"/>
              <w:rPr>
                <w:sz w:val="24"/>
              </w:rPr>
            </w:pPr>
            <w:r>
              <w:rPr>
                <w:spacing w:val="-5"/>
                <w:sz w:val="24"/>
              </w:rPr>
              <w:t>55</w:t>
            </w:r>
          </w:p>
        </w:tc>
        <w:tc>
          <w:tcPr>
            <w:tcW w:w="568" w:type="dxa"/>
          </w:tcPr>
          <w:p w14:paraId="4320DF90">
            <w:pPr>
              <w:pStyle w:val="12"/>
              <w:spacing w:before="11" w:line="266" w:lineRule="exact"/>
              <w:ind w:left="0" w:right="3"/>
              <w:jc w:val="center"/>
              <w:rPr>
                <w:sz w:val="24"/>
              </w:rPr>
            </w:pPr>
            <w:r>
              <w:rPr>
                <w:spacing w:val="-5"/>
                <w:sz w:val="24"/>
              </w:rPr>
              <w:t>75</w:t>
            </w:r>
          </w:p>
        </w:tc>
        <w:tc>
          <w:tcPr>
            <w:tcW w:w="554" w:type="dxa"/>
          </w:tcPr>
          <w:p w14:paraId="5F2D5FB1">
            <w:pPr>
              <w:pStyle w:val="12"/>
              <w:spacing w:before="11" w:line="266" w:lineRule="exact"/>
              <w:ind w:left="21" w:right="23"/>
              <w:jc w:val="center"/>
              <w:rPr>
                <w:sz w:val="24"/>
              </w:rPr>
            </w:pPr>
            <w:r>
              <w:rPr>
                <w:spacing w:val="-10"/>
                <w:sz w:val="24"/>
              </w:rPr>
              <w:t>3</w:t>
            </w:r>
          </w:p>
        </w:tc>
      </w:tr>
      <w:tr w14:paraId="73712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4" w:type="dxa"/>
          </w:tcPr>
          <w:p w14:paraId="6E0ECEF8">
            <w:pPr>
              <w:pStyle w:val="12"/>
              <w:spacing w:before="8" w:line="269" w:lineRule="exact"/>
              <w:ind w:left="25" w:right="28"/>
              <w:jc w:val="center"/>
              <w:rPr>
                <w:sz w:val="24"/>
              </w:rPr>
            </w:pPr>
            <w:r>
              <w:rPr>
                <w:spacing w:val="-5"/>
                <w:sz w:val="24"/>
              </w:rPr>
              <w:t>III</w:t>
            </w:r>
          </w:p>
        </w:tc>
        <w:tc>
          <w:tcPr>
            <w:tcW w:w="5527" w:type="dxa"/>
          </w:tcPr>
          <w:p w14:paraId="4926EA1E">
            <w:pPr>
              <w:pStyle w:val="12"/>
              <w:spacing w:line="273" w:lineRule="exact"/>
              <w:ind w:left="-5"/>
              <w:rPr>
                <w:sz w:val="24"/>
              </w:rPr>
            </w:pPr>
            <w:r>
              <w:rPr>
                <w:sz w:val="24"/>
              </w:rPr>
              <w:t>Elective</w:t>
            </w:r>
            <w:r>
              <w:rPr>
                <w:spacing w:val="-2"/>
                <w:sz w:val="24"/>
              </w:rPr>
              <w:t xml:space="preserve"> </w:t>
            </w:r>
            <w:r>
              <w:rPr>
                <w:sz w:val="24"/>
              </w:rPr>
              <w:t>–II</w:t>
            </w:r>
            <w:r>
              <w:rPr>
                <w:spacing w:val="-4"/>
                <w:sz w:val="24"/>
              </w:rPr>
              <w:t xml:space="preserve"> </w:t>
            </w:r>
            <w:r>
              <w:rPr>
                <w:spacing w:val="-10"/>
                <w:sz w:val="24"/>
              </w:rPr>
              <w:t>:</w:t>
            </w:r>
          </w:p>
        </w:tc>
        <w:tc>
          <w:tcPr>
            <w:tcW w:w="560" w:type="dxa"/>
          </w:tcPr>
          <w:p w14:paraId="74F05BA2">
            <w:pPr>
              <w:pStyle w:val="12"/>
              <w:spacing w:before="11" w:line="266" w:lineRule="exact"/>
              <w:ind w:left="7" w:right="2"/>
              <w:jc w:val="center"/>
              <w:rPr>
                <w:sz w:val="24"/>
              </w:rPr>
            </w:pPr>
            <w:r>
              <w:rPr>
                <w:spacing w:val="-10"/>
                <w:sz w:val="24"/>
              </w:rPr>
              <w:t>3</w:t>
            </w:r>
          </w:p>
        </w:tc>
        <w:tc>
          <w:tcPr>
            <w:tcW w:w="563" w:type="dxa"/>
          </w:tcPr>
          <w:p w14:paraId="43F854C8">
            <w:pPr>
              <w:pStyle w:val="12"/>
              <w:spacing w:before="11" w:line="266" w:lineRule="exact"/>
              <w:ind w:left="7"/>
              <w:jc w:val="center"/>
              <w:rPr>
                <w:sz w:val="24"/>
              </w:rPr>
            </w:pPr>
            <w:r>
              <w:rPr>
                <w:spacing w:val="-10"/>
                <w:sz w:val="24"/>
              </w:rPr>
              <w:t>3</w:t>
            </w:r>
          </w:p>
        </w:tc>
        <w:tc>
          <w:tcPr>
            <w:tcW w:w="562" w:type="dxa"/>
          </w:tcPr>
          <w:p w14:paraId="28D94B1C">
            <w:pPr>
              <w:pStyle w:val="12"/>
              <w:spacing w:before="11" w:line="266" w:lineRule="exact"/>
              <w:ind w:left="22" w:right="24"/>
              <w:jc w:val="center"/>
              <w:rPr>
                <w:sz w:val="24"/>
              </w:rPr>
            </w:pPr>
            <w:r>
              <w:rPr>
                <w:spacing w:val="-5"/>
                <w:sz w:val="24"/>
              </w:rPr>
              <w:t>20</w:t>
            </w:r>
          </w:p>
        </w:tc>
        <w:tc>
          <w:tcPr>
            <w:tcW w:w="554" w:type="dxa"/>
          </w:tcPr>
          <w:p w14:paraId="33232B78">
            <w:pPr>
              <w:pStyle w:val="12"/>
              <w:spacing w:before="11" w:line="266" w:lineRule="exact"/>
              <w:ind w:left="21" w:right="25"/>
              <w:jc w:val="center"/>
              <w:rPr>
                <w:sz w:val="24"/>
              </w:rPr>
            </w:pPr>
            <w:r>
              <w:rPr>
                <w:spacing w:val="-5"/>
                <w:sz w:val="24"/>
              </w:rPr>
              <w:t>55</w:t>
            </w:r>
          </w:p>
        </w:tc>
        <w:tc>
          <w:tcPr>
            <w:tcW w:w="568" w:type="dxa"/>
          </w:tcPr>
          <w:p w14:paraId="67475A35">
            <w:pPr>
              <w:pStyle w:val="12"/>
              <w:spacing w:before="11" w:line="266" w:lineRule="exact"/>
              <w:ind w:left="0" w:right="3"/>
              <w:jc w:val="center"/>
              <w:rPr>
                <w:sz w:val="24"/>
              </w:rPr>
            </w:pPr>
            <w:r>
              <w:rPr>
                <w:spacing w:val="-5"/>
                <w:sz w:val="24"/>
              </w:rPr>
              <w:t>75</w:t>
            </w:r>
          </w:p>
        </w:tc>
        <w:tc>
          <w:tcPr>
            <w:tcW w:w="554" w:type="dxa"/>
          </w:tcPr>
          <w:p w14:paraId="375C8543">
            <w:pPr>
              <w:pStyle w:val="12"/>
              <w:spacing w:before="11" w:line="266" w:lineRule="exact"/>
              <w:ind w:left="21" w:right="23"/>
              <w:jc w:val="center"/>
              <w:rPr>
                <w:sz w:val="24"/>
              </w:rPr>
            </w:pPr>
            <w:r>
              <w:rPr>
                <w:spacing w:val="-10"/>
                <w:sz w:val="24"/>
              </w:rPr>
              <w:t>3</w:t>
            </w:r>
          </w:p>
        </w:tc>
      </w:tr>
      <w:tr w14:paraId="118CA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44" w:type="dxa"/>
          </w:tcPr>
          <w:p w14:paraId="56B092CC">
            <w:pPr>
              <w:pStyle w:val="12"/>
              <w:spacing w:before="11" w:line="269" w:lineRule="exact"/>
              <w:ind w:left="25" w:right="27"/>
              <w:jc w:val="center"/>
              <w:rPr>
                <w:sz w:val="24"/>
              </w:rPr>
            </w:pPr>
            <w:r>
              <w:rPr>
                <w:spacing w:val="-5"/>
                <w:sz w:val="24"/>
              </w:rPr>
              <w:t>IV</w:t>
            </w:r>
          </w:p>
        </w:tc>
        <w:tc>
          <w:tcPr>
            <w:tcW w:w="5527" w:type="dxa"/>
          </w:tcPr>
          <w:p w14:paraId="4EFC9352">
            <w:pPr>
              <w:pStyle w:val="12"/>
              <w:spacing w:before="1"/>
              <w:ind w:left="-5"/>
              <w:rPr>
                <w:sz w:val="24"/>
              </w:rPr>
            </w:pPr>
            <w:r>
              <w:rPr>
                <w:sz w:val="24"/>
              </w:rPr>
              <w:t>Skill</w:t>
            </w:r>
            <w:r>
              <w:rPr>
                <w:spacing w:val="-1"/>
                <w:sz w:val="24"/>
              </w:rPr>
              <w:t xml:space="preserve"> </w:t>
            </w:r>
            <w:r>
              <w:rPr>
                <w:sz w:val="24"/>
              </w:rPr>
              <w:t>Based Subject –6 :</w:t>
            </w:r>
            <w:r>
              <w:rPr>
                <w:spacing w:val="-3"/>
                <w:sz w:val="24"/>
              </w:rPr>
              <w:t xml:space="preserve"> </w:t>
            </w:r>
            <w:r>
              <w:rPr>
                <w:sz w:val="24"/>
              </w:rPr>
              <w:t>Soft Skills</w:t>
            </w:r>
            <w:r>
              <w:rPr>
                <w:spacing w:val="-1"/>
                <w:sz w:val="24"/>
              </w:rPr>
              <w:t xml:space="preserve"> </w:t>
            </w:r>
            <w:r>
              <w:rPr>
                <w:sz w:val="24"/>
              </w:rPr>
              <w:t>for</w:t>
            </w:r>
            <w:r>
              <w:rPr>
                <w:spacing w:val="-1"/>
                <w:sz w:val="24"/>
              </w:rPr>
              <w:t xml:space="preserve"> </w:t>
            </w:r>
            <w:r>
              <w:rPr>
                <w:sz w:val="24"/>
              </w:rPr>
              <w:t xml:space="preserve">Business </w:t>
            </w:r>
            <w:r>
              <w:rPr>
                <w:spacing w:val="-10"/>
                <w:sz w:val="24"/>
              </w:rPr>
              <w:t>^</w:t>
            </w:r>
          </w:p>
        </w:tc>
        <w:tc>
          <w:tcPr>
            <w:tcW w:w="560" w:type="dxa"/>
          </w:tcPr>
          <w:p w14:paraId="4AAC8A41">
            <w:pPr>
              <w:pStyle w:val="12"/>
              <w:spacing w:before="11" w:line="269" w:lineRule="exact"/>
              <w:ind w:left="7"/>
              <w:jc w:val="center"/>
              <w:rPr>
                <w:sz w:val="24"/>
              </w:rPr>
            </w:pPr>
            <w:r>
              <w:rPr>
                <w:spacing w:val="-10"/>
                <w:sz w:val="24"/>
              </w:rPr>
              <w:t>3</w:t>
            </w:r>
          </w:p>
        </w:tc>
        <w:tc>
          <w:tcPr>
            <w:tcW w:w="563" w:type="dxa"/>
          </w:tcPr>
          <w:p w14:paraId="5840B4CE">
            <w:pPr>
              <w:pStyle w:val="12"/>
              <w:spacing w:before="11" w:line="269" w:lineRule="exact"/>
              <w:ind w:left="7"/>
              <w:jc w:val="center"/>
              <w:rPr>
                <w:sz w:val="24"/>
              </w:rPr>
            </w:pPr>
            <w:r>
              <w:rPr>
                <w:spacing w:val="-10"/>
                <w:sz w:val="24"/>
              </w:rPr>
              <w:t>3</w:t>
            </w:r>
          </w:p>
        </w:tc>
        <w:tc>
          <w:tcPr>
            <w:tcW w:w="562" w:type="dxa"/>
          </w:tcPr>
          <w:p w14:paraId="456530D5">
            <w:pPr>
              <w:pStyle w:val="12"/>
              <w:spacing w:before="11" w:line="269" w:lineRule="exact"/>
              <w:ind w:left="22" w:right="24"/>
              <w:jc w:val="center"/>
              <w:rPr>
                <w:sz w:val="24"/>
              </w:rPr>
            </w:pPr>
            <w:r>
              <w:rPr>
                <w:spacing w:val="-5"/>
                <w:sz w:val="24"/>
              </w:rPr>
              <w:t>25</w:t>
            </w:r>
          </w:p>
        </w:tc>
        <w:tc>
          <w:tcPr>
            <w:tcW w:w="554" w:type="dxa"/>
          </w:tcPr>
          <w:p w14:paraId="560F27BB">
            <w:pPr>
              <w:pStyle w:val="12"/>
              <w:spacing w:before="11" w:line="269" w:lineRule="exact"/>
              <w:ind w:left="21" w:right="25"/>
              <w:jc w:val="center"/>
              <w:rPr>
                <w:sz w:val="24"/>
              </w:rPr>
            </w:pPr>
            <w:r>
              <w:rPr>
                <w:spacing w:val="-5"/>
                <w:sz w:val="24"/>
              </w:rPr>
              <w:t>75</w:t>
            </w:r>
          </w:p>
        </w:tc>
        <w:tc>
          <w:tcPr>
            <w:tcW w:w="568" w:type="dxa"/>
          </w:tcPr>
          <w:p w14:paraId="1E740E4C">
            <w:pPr>
              <w:pStyle w:val="12"/>
              <w:spacing w:before="11" w:line="269" w:lineRule="exact"/>
              <w:ind w:left="0" w:right="3"/>
              <w:jc w:val="center"/>
              <w:rPr>
                <w:sz w:val="24"/>
              </w:rPr>
            </w:pPr>
            <w:r>
              <w:rPr>
                <w:spacing w:val="-5"/>
                <w:sz w:val="24"/>
              </w:rPr>
              <w:t>100</w:t>
            </w:r>
          </w:p>
        </w:tc>
        <w:tc>
          <w:tcPr>
            <w:tcW w:w="554" w:type="dxa"/>
          </w:tcPr>
          <w:p w14:paraId="65553985">
            <w:pPr>
              <w:pStyle w:val="12"/>
              <w:spacing w:before="11" w:line="269" w:lineRule="exact"/>
              <w:ind w:left="21" w:right="26"/>
              <w:jc w:val="center"/>
              <w:rPr>
                <w:sz w:val="24"/>
              </w:rPr>
            </w:pPr>
            <w:r>
              <w:rPr>
                <w:spacing w:val="-10"/>
                <w:sz w:val="24"/>
              </w:rPr>
              <w:t>4</w:t>
            </w:r>
          </w:p>
        </w:tc>
      </w:tr>
      <w:tr w14:paraId="57BBB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1" w:hRule="atLeast"/>
        </w:trPr>
        <w:tc>
          <w:tcPr>
            <w:tcW w:w="544" w:type="dxa"/>
          </w:tcPr>
          <w:p w14:paraId="5B10DAFF">
            <w:pPr>
              <w:pStyle w:val="12"/>
              <w:spacing w:before="145"/>
              <w:ind w:left="0"/>
              <w:rPr>
                <w:b/>
                <w:sz w:val="24"/>
              </w:rPr>
            </w:pPr>
          </w:p>
          <w:p w14:paraId="30AE4EB1">
            <w:pPr>
              <w:pStyle w:val="12"/>
              <w:ind w:left="25" w:right="27"/>
              <w:jc w:val="center"/>
              <w:rPr>
                <w:sz w:val="24"/>
              </w:rPr>
            </w:pPr>
            <w:r>
              <w:rPr>
                <w:spacing w:val="-5"/>
                <w:sz w:val="24"/>
              </w:rPr>
              <w:t>IV</w:t>
            </w:r>
          </w:p>
        </w:tc>
        <w:tc>
          <w:tcPr>
            <w:tcW w:w="5527" w:type="dxa"/>
          </w:tcPr>
          <w:p w14:paraId="2A0D9EEA">
            <w:pPr>
              <w:pStyle w:val="12"/>
              <w:spacing w:before="8" w:line="228" w:lineRule="auto"/>
              <w:ind w:left="-5" w:right="-15"/>
              <w:jc w:val="both"/>
              <w:rPr>
                <w:rFonts w:ascii="Calibri"/>
                <w:sz w:val="24"/>
              </w:rPr>
            </w:pPr>
            <w:r>
              <w:rPr>
                <w:rFonts w:ascii="Calibri"/>
                <w:sz w:val="24"/>
              </w:rPr>
              <w:t>Skill Based Subject-7</w:t>
            </w:r>
            <w:r>
              <w:rPr>
                <w:rFonts w:ascii="Calibri"/>
                <w:color w:val="FF0000"/>
                <w:sz w:val="24"/>
              </w:rPr>
              <w:t xml:space="preserve">Naan Mudhalvan- Fintech Course (Capital Markets /Digital Marketing/ Operational </w:t>
            </w:r>
            <w:r>
              <w:rPr>
                <w:rFonts w:ascii="Calibri"/>
                <w:color w:val="FF0000"/>
                <w:spacing w:val="-2"/>
                <w:sz w:val="24"/>
              </w:rPr>
              <w:t>Logistics)</w:t>
            </w:r>
          </w:p>
          <w:p w14:paraId="67963CD7">
            <w:pPr>
              <w:pStyle w:val="12"/>
              <w:spacing w:before="13" w:line="244" w:lineRule="exact"/>
              <w:ind w:left="-5"/>
              <w:rPr>
                <w:rFonts w:ascii="Calibri"/>
              </w:rPr>
            </w:pPr>
            <w:r>
              <w:fldChar w:fldCharType="begin"/>
            </w:r>
            <w:r>
              <w:instrText xml:space="preserve"> HYPERLINK "http://kb.naanmudhalvan.in/Bharathiar_University_(BU)" \h </w:instrText>
            </w:r>
            <w:r>
              <w:fldChar w:fldCharType="separate"/>
            </w:r>
            <w:r>
              <w:rPr>
                <w:rFonts w:ascii="Calibri"/>
                <w:color w:val="FF0000"/>
                <w:spacing w:val="-2"/>
              </w:rPr>
              <w:t>http://kb.naanmudhalvan.in/Bharathiar_University_(BU)</w:t>
            </w:r>
            <w:r>
              <w:rPr>
                <w:rFonts w:ascii="Calibri"/>
                <w:color w:val="FF0000"/>
                <w:spacing w:val="-2"/>
              </w:rPr>
              <w:fldChar w:fldCharType="end"/>
            </w:r>
          </w:p>
        </w:tc>
        <w:tc>
          <w:tcPr>
            <w:tcW w:w="560" w:type="dxa"/>
          </w:tcPr>
          <w:p w14:paraId="09A8E90A">
            <w:pPr>
              <w:pStyle w:val="12"/>
              <w:spacing w:before="145"/>
              <w:ind w:left="0"/>
              <w:rPr>
                <w:b/>
                <w:sz w:val="24"/>
              </w:rPr>
            </w:pPr>
          </w:p>
          <w:p w14:paraId="3000CB72">
            <w:pPr>
              <w:pStyle w:val="12"/>
              <w:ind w:left="7"/>
              <w:jc w:val="center"/>
              <w:rPr>
                <w:sz w:val="24"/>
              </w:rPr>
            </w:pPr>
            <w:r>
              <w:rPr>
                <w:spacing w:val="-10"/>
                <w:sz w:val="24"/>
              </w:rPr>
              <w:t>3</w:t>
            </w:r>
          </w:p>
        </w:tc>
        <w:tc>
          <w:tcPr>
            <w:tcW w:w="563" w:type="dxa"/>
          </w:tcPr>
          <w:p w14:paraId="2989B1B4">
            <w:pPr>
              <w:pStyle w:val="12"/>
              <w:spacing w:before="145"/>
              <w:ind w:left="0"/>
              <w:rPr>
                <w:b/>
                <w:sz w:val="24"/>
              </w:rPr>
            </w:pPr>
          </w:p>
          <w:p w14:paraId="2272FF57">
            <w:pPr>
              <w:pStyle w:val="12"/>
              <w:ind w:left="7"/>
              <w:jc w:val="center"/>
              <w:rPr>
                <w:sz w:val="24"/>
              </w:rPr>
            </w:pPr>
            <w:r>
              <w:rPr>
                <w:spacing w:val="-10"/>
                <w:sz w:val="24"/>
              </w:rPr>
              <w:t>3</w:t>
            </w:r>
          </w:p>
        </w:tc>
        <w:tc>
          <w:tcPr>
            <w:tcW w:w="562" w:type="dxa"/>
          </w:tcPr>
          <w:p w14:paraId="30BA61E1">
            <w:pPr>
              <w:pStyle w:val="12"/>
              <w:spacing w:before="145"/>
              <w:ind w:left="0"/>
              <w:rPr>
                <w:b/>
                <w:sz w:val="24"/>
              </w:rPr>
            </w:pPr>
          </w:p>
          <w:p w14:paraId="7949D432">
            <w:pPr>
              <w:pStyle w:val="12"/>
              <w:ind w:left="22" w:right="24"/>
              <w:jc w:val="center"/>
              <w:rPr>
                <w:sz w:val="24"/>
              </w:rPr>
            </w:pPr>
            <w:r>
              <w:rPr>
                <w:spacing w:val="-5"/>
                <w:sz w:val="24"/>
              </w:rPr>
              <w:t>25</w:t>
            </w:r>
          </w:p>
        </w:tc>
        <w:tc>
          <w:tcPr>
            <w:tcW w:w="554" w:type="dxa"/>
          </w:tcPr>
          <w:p w14:paraId="205E6BBE">
            <w:pPr>
              <w:pStyle w:val="12"/>
              <w:spacing w:before="145"/>
              <w:ind w:left="0"/>
              <w:rPr>
                <w:b/>
                <w:sz w:val="24"/>
              </w:rPr>
            </w:pPr>
          </w:p>
          <w:p w14:paraId="615808F3">
            <w:pPr>
              <w:pStyle w:val="12"/>
              <w:ind w:left="21" w:right="25"/>
              <w:jc w:val="center"/>
              <w:rPr>
                <w:sz w:val="24"/>
              </w:rPr>
            </w:pPr>
            <w:r>
              <w:rPr>
                <w:spacing w:val="-5"/>
                <w:sz w:val="24"/>
              </w:rPr>
              <w:t>25</w:t>
            </w:r>
          </w:p>
        </w:tc>
        <w:tc>
          <w:tcPr>
            <w:tcW w:w="568" w:type="dxa"/>
          </w:tcPr>
          <w:p w14:paraId="095C4393">
            <w:pPr>
              <w:pStyle w:val="12"/>
              <w:spacing w:before="145"/>
              <w:ind w:left="0"/>
              <w:rPr>
                <w:b/>
                <w:sz w:val="24"/>
              </w:rPr>
            </w:pPr>
          </w:p>
          <w:p w14:paraId="33990418">
            <w:pPr>
              <w:pStyle w:val="12"/>
              <w:ind w:left="0" w:right="3"/>
              <w:jc w:val="center"/>
              <w:rPr>
                <w:sz w:val="24"/>
              </w:rPr>
            </w:pPr>
            <w:r>
              <w:rPr>
                <w:spacing w:val="-4"/>
                <w:sz w:val="24"/>
              </w:rPr>
              <w:t>50**</w:t>
            </w:r>
          </w:p>
        </w:tc>
        <w:tc>
          <w:tcPr>
            <w:tcW w:w="554" w:type="dxa"/>
          </w:tcPr>
          <w:p w14:paraId="103ECE36">
            <w:pPr>
              <w:pStyle w:val="12"/>
              <w:spacing w:before="145"/>
              <w:ind w:left="0"/>
              <w:rPr>
                <w:b/>
                <w:sz w:val="24"/>
              </w:rPr>
            </w:pPr>
          </w:p>
          <w:p w14:paraId="547997A7">
            <w:pPr>
              <w:pStyle w:val="12"/>
              <w:ind w:left="21" w:right="26"/>
              <w:jc w:val="center"/>
              <w:rPr>
                <w:sz w:val="24"/>
              </w:rPr>
            </w:pPr>
            <w:r>
              <w:rPr>
                <w:spacing w:val="-10"/>
                <w:sz w:val="24"/>
              </w:rPr>
              <w:t>2</w:t>
            </w:r>
          </w:p>
        </w:tc>
      </w:tr>
      <w:tr w14:paraId="55F72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44" w:type="dxa"/>
          </w:tcPr>
          <w:p w14:paraId="5782A27E">
            <w:pPr>
              <w:pStyle w:val="12"/>
              <w:spacing w:before="11" w:line="269" w:lineRule="exact"/>
              <w:ind w:left="25" w:right="25"/>
              <w:jc w:val="center"/>
              <w:rPr>
                <w:sz w:val="24"/>
              </w:rPr>
            </w:pPr>
            <w:r>
              <w:rPr>
                <w:spacing w:val="-10"/>
                <w:sz w:val="24"/>
              </w:rPr>
              <w:t>V</w:t>
            </w:r>
          </w:p>
        </w:tc>
        <w:tc>
          <w:tcPr>
            <w:tcW w:w="5527" w:type="dxa"/>
          </w:tcPr>
          <w:p w14:paraId="49A0A785">
            <w:pPr>
              <w:pStyle w:val="12"/>
              <w:spacing w:before="1"/>
              <w:ind w:left="-5"/>
              <w:rPr>
                <w:sz w:val="24"/>
              </w:rPr>
            </w:pPr>
            <w:r>
              <w:rPr>
                <w:sz w:val="24"/>
              </w:rPr>
              <w:t>Extension</w:t>
            </w:r>
            <w:r>
              <w:rPr>
                <w:spacing w:val="-2"/>
                <w:sz w:val="24"/>
              </w:rPr>
              <w:t xml:space="preserve"> </w:t>
            </w:r>
            <w:r>
              <w:rPr>
                <w:sz w:val="24"/>
              </w:rPr>
              <w:t>Activities</w:t>
            </w:r>
            <w:r>
              <w:rPr>
                <w:spacing w:val="-1"/>
                <w:sz w:val="24"/>
              </w:rPr>
              <w:t xml:space="preserve"> </w:t>
            </w:r>
            <w:r>
              <w:rPr>
                <w:spacing w:val="-10"/>
                <w:sz w:val="24"/>
              </w:rPr>
              <w:t>@</w:t>
            </w:r>
          </w:p>
        </w:tc>
        <w:tc>
          <w:tcPr>
            <w:tcW w:w="560" w:type="dxa"/>
          </w:tcPr>
          <w:p w14:paraId="33477ACD">
            <w:pPr>
              <w:pStyle w:val="12"/>
              <w:spacing w:before="11" w:line="269" w:lineRule="exact"/>
              <w:ind w:left="7" w:right="1"/>
              <w:jc w:val="center"/>
              <w:rPr>
                <w:sz w:val="24"/>
              </w:rPr>
            </w:pPr>
            <w:r>
              <w:rPr>
                <w:spacing w:val="-10"/>
                <w:sz w:val="24"/>
              </w:rPr>
              <w:t>-</w:t>
            </w:r>
          </w:p>
        </w:tc>
        <w:tc>
          <w:tcPr>
            <w:tcW w:w="563" w:type="dxa"/>
          </w:tcPr>
          <w:p w14:paraId="583ECA03">
            <w:pPr>
              <w:pStyle w:val="12"/>
              <w:spacing w:before="11" w:line="269" w:lineRule="exact"/>
              <w:ind w:left="7" w:right="1"/>
              <w:jc w:val="center"/>
              <w:rPr>
                <w:sz w:val="24"/>
              </w:rPr>
            </w:pPr>
            <w:r>
              <w:rPr>
                <w:spacing w:val="-10"/>
                <w:sz w:val="24"/>
              </w:rPr>
              <w:t>-</w:t>
            </w:r>
          </w:p>
        </w:tc>
        <w:tc>
          <w:tcPr>
            <w:tcW w:w="562" w:type="dxa"/>
          </w:tcPr>
          <w:p w14:paraId="7BD8B020">
            <w:pPr>
              <w:pStyle w:val="12"/>
              <w:spacing w:before="11" w:line="269" w:lineRule="exact"/>
              <w:ind w:left="22" w:right="24"/>
              <w:jc w:val="center"/>
              <w:rPr>
                <w:sz w:val="24"/>
              </w:rPr>
            </w:pPr>
            <w:r>
              <w:rPr>
                <w:spacing w:val="-5"/>
                <w:sz w:val="24"/>
              </w:rPr>
              <w:t>50</w:t>
            </w:r>
          </w:p>
        </w:tc>
        <w:tc>
          <w:tcPr>
            <w:tcW w:w="554" w:type="dxa"/>
          </w:tcPr>
          <w:p w14:paraId="42E9B010">
            <w:pPr>
              <w:pStyle w:val="12"/>
              <w:spacing w:before="11" w:line="269" w:lineRule="exact"/>
              <w:ind w:left="21" w:right="29"/>
              <w:jc w:val="center"/>
              <w:rPr>
                <w:sz w:val="24"/>
              </w:rPr>
            </w:pPr>
            <w:r>
              <w:rPr>
                <w:spacing w:val="-10"/>
                <w:sz w:val="24"/>
              </w:rPr>
              <w:t>-</w:t>
            </w:r>
          </w:p>
        </w:tc>
        <w:tc>
          <w:tcPr>
            <w:tcW w:w="568" w:type="dxa"/>
          </w:tcPr>
          <w:p w14:paraId="1A143A25">
            <w:pPr>
              <w:pStyle w:val="12"/>
              <w:spacing w:before="11" w:line="269" w:lineRule="exact"/>
              <w:ind w:left="0" w:right="3"/>
              <w:jc w:val="center"/>
              <w:rPr>
                <w:sz w:val="24"/>
              </w:rPr>
            </w:pPr>
            <w:r>
              <w:rPr>
                <w:spacing w:val="-5"/>
                <w:sz w:val="24"/>
              </w:rPr>
              <w:t>50</w:t>
            </w:r>
          </w:p>
        </w:tc>
        <w:tc>
          <w:tcPr>
            <w:tcW w:w="554" w:type="dxa"/>
          </w:tcPr>
          <w:p w14:paraId="1507593D">
            <w:pPr>
              <w:pStyle w:val="12"/>
              <w:spacing w:before="11" w:line="269" w:lineRule="exact"/>
              <w:ind w:left="21" w:right="26"/>
              <w:jc w:val="center"/>
              <w:rPr>
                <w:sz w:val="24"/>
              </w:rPr>
            </w:pPr>
            <w:r>
              <w:rPr>
                <w:spacing w:val="-10"/>
                <w:sz w:val="24"/>
              </w:rPr>
              <w:t>2</w:t>
            </w:r>
          </w:p>
        </w:tc>
      </w:tr>
      <w:tr w14:paraId="7643E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4" w:type="dxa"/>
          </w:tcPr>
          <w:p w14:paraId="062D7E41">
            <w:pPr>
              <w:pStyle w:val="12"/>
              <w:ind w:left="0"/>
            </w:pPr>
          </w:p>
        </w:tc>
        <w:tc>
          <w:tcPr>
            <w:tcW w:w="5527" w:type="dxa"/>
          </w:tcPr>
          <w:p w14:paraId="1A512EB3">
            <w:pPr>
              <w:pStyle w:val="12"/>
              <w:spacing w:line="275" w:lineRule="exact"/>
              <w:ind w:left="0" w:right="-15"/>
              <w:jc w:val="right"/>
              <w:rPr>
                <w:b/>
                <w:i/>
                <w:sz w:val="24"/>
              </w:rPr>
            </w:pPr>
            <w:r>
              <w:rPr>
                <w:b/>
                <w:i/>
                <w:spacing w:val="-2"/>
                <w:sz w:val="24"/>
              </w:rPr>
              <w:t>TOTAL</w:t>
            </w:r>
          </w:p>
        </w:tc>
        <w:tc>
          <w:tcPr>
            <w:tcW w:w="560" w:type="dxa"/>
          </w:tcPr>
          <w:p w14:paraId="37794D83">
            <w:pPr>
              <w:pStyle w:val="12"/>
              <w:spacing w:before="11" w:line="266" w:lineRule="exact"/>
              <w:ind w:left="7" w:right="2"/>
              <w:jc w:val="center"/>
              <w:rPr>
                <w:b/>
                <w:i/>
                <w:sz w:val="24"/>
              </w:rPr>
            </w:pPr>
            <w:r>
              <w:rPr>
                <w:b/>
                <w:i/>
                <w:spacing w:val="-5"/>
                <w:sz w:val="24"/>
              </w:rPr>
              <w:t>30</w:t>
            </w:r>
          </w:p>
        </w:tc>
        <w:tc>
          <w:tcPr>
            <w:tcW w:w="563" w:type="dxa"/>
          </w:tcPr>
          <w:p w14:paraId="439F752E">
            <w:pPr>
              <w:pStyle w:val="12"/>
              <w:ind w:left="0"/>
            </w:pPr>
          </w:p>
        </w:tc>
        <w:tc>
          <w:tcPr>
            <w:tcW w:w="562" w:type="dxa"/>
          </w:tcPr>
          <w:p w14:paraId="575F3057">
            <w:pPr>
              <w:pStyle w:val="12"/>
              <w:ind w:left="0"/>
            </w:pPr>
          </w:p>
        </w:tc>
        <w:tc>
          <w:tcPr>
            <w:tcW w:w="554" w:type="dxa"/>
          </w:tcPr>
          <w:p w14:paraId="79CE5025">
            <w:pPr>
              <w:pStyle w:val="12"/>
              <w:ind w:left="0"/>
            </w:pPr>
          </w:p>
        </w:tc>
        <w:tc>
          <w:tcPr>
            <w:tcW w:w="568" w:type="dxa"/>
          </w:tcPr>
          <w:p w14:paraId="7AE593C6">
            <w:pPr>
              <w:pStyle w:val="12"/>
              <w:spacing w:before="11" w:line="266" w:lineRule="exact"/>
              <w:ind w:left="0" w:right="3"/>
              <w:jc w:val="center"/>
              <w:rPr>
                <w:b/>
                <w:i/>
                <w:sz w:val="24"/>
              </w:rPr>
            </w:pPr>
            <w:r>
              <w:rPr>
                <w:b/>
                <w:i/>
                <w:spacing w:val="-5"/>
                <w:sz w:val="24"/>
              </w:rPr>
              <w:t>650</w:t>
            </w:r>
          </w:p>
        </w:tc>
        <w:tc>
          <w:tcPr>
            <w:tcW w:w="554" w:type="dxa"/>
          </w:tcPr>
          <w:p w14:paraId="54630857">
            <w:pPr>
              <w:pStyle w:val="12"/>
              <w:spacing w:before="11" w:line="266" w:lineRule="exact"/>
              <w:ind w:left="21" w:right="28"/>
              <w:jc w:val="center"/>
              <w:rPr>
                <w:b/>
                <w:i/>
                <w:sz w:val="24"/>
              </w:rPr>
            </w:pPr>
            <w:r>
              <w:rPr>
                <w:b/>
                <w:i/>
                <w:spacing w:val="-5"/>
                <w:sz w:val="24"/>
              </w:rPr>
              <w:t>26</w:t>
            </w:r>
          </w:p>
        </w:tc>
      </w:tr>
      <w:tr w14:paraId="5BB87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44" w:type="dxa"/>
          </w:tcPr>
          <w:p w14:paraId="2583FC30">
            <w:pPr>
              <w:pStyle w:val="12"/>
              <w:ind w:left="0"/>
            </w:pPr>
          </w:p>
        </w:tc>
        <w:tc>
          <w:tcPr>
            <w:tcW w:w="5527" w:type="dxa"/>
          </w:tcPr>
          <w:p w14:paraId="536E781B">
            <w:pPr>
              <w:pStyle w:val="12"/>
              <w:spacing w:before="1"/>
              <w:ind w:left="-5"/>
              <w:rPr>
                <w:b/>
                <w:sz w:val="24"/>
              </w:rPr>
            </w:pPr>
            <w:r>
              <w:rPr>
                <w:b/>
                <w:spacing w:val="-2"/>
                <w:sz w:val="24"/>
              </w:rPr>
              <w:t>TOTAL</w:t>
            </w:r>
          </w:p>
        </w:tc>
        <w:tc>
          <w:tcPr>
            <w:tcW w:w="560" w:type="dxa"/>
          </w:tcPr>
          <w:p w14:paraId="50028644">
            <w:pPr>
              <w:pStyle w:val="12"/>
              <w:spacing w:before="11" w:line="269" w:lineRule="exact"/>
              <w:ind w:left="7" w:right="1"/>
              <w:jc w:val="center"/>
              <w:rPr>
                <w:sz w:val="24"/>
              </w:rPr>
            </w:pPr>
            <w:r>
              <w:rPr>
                <w:spacing w:val="-10"/>
                <w:sz w:val="24"/>
              </w:rPr>
              <w:t>-</w:t>
            </w:r>
          </w:p>
        </w:tc>
        <w:tc>
          <w:tcPr>
            <w:tcW w:w="563" w:type="dxa"/>
          </w:tcPr>
          <w:p w14:paraId="0BE5AC1C">
            <w:pPr>
              <w:pStyle w:val="12"/>
              <w:spacing w:before="11" w:line="269" w:lineRule="exact"/>
              <w:ind w:left="7" w:right="1"/>
              <w:jc w:val="center"/>
              <w:rPr>
                <w:sz w:val="24"/>
              </w:rPr>
            </w:pPr>
            <w:r>
              <w:rPr>
                <w:spacing w:val="-10"/>
                <w:sz w:val="24"/>
              </w:rPr>
              <w:t>-</w:t>
            </w:r>
          </w:p>
        </w:tc>
        <w:tc>
          <w:tcPr>
            <w:tcW w:w="562" w:type="dxa"/>
          </w:tcPr>
          <w:p w14:paraId="050853A4">
            <w:pPr>
              <w:pStyle w:val="12"/>
              <w:ind w:left="0"/>
            </w:pPr>
          </w:p>
        </w:tc>
        <w:tc>
          <w:tcPr>
            <w:tcW w:w="554" w:type="dxa"/>
          </w:tcPr>
          <w:p w14:paraId="2B7D6729">
            <w:pPr>
              <w:pStyle w:val="12"/>
              <w:ind w:left="0"/>
            </w:pPr>
          </w:p>
        </w:tc>
        <w:tc>
          <w:tcPr>
            <w:tcW w:w="568" w:type="dxa"/>
          </w:tcPr>
          <w:p w14:paraId="04EB6CA9">
            <w:pPr>
              <w:pStyle w:val="12"/>
              <w:spacing w:before="11" w:line="269" w:lineRule="exact"/>
              <w:ind w:left="0" w:right="3"/>
              <w:jc w:val="center"/>
              <w:rPr>
                <w:b/>
                <w:sz w:val="24"/>
              </w:rPr>
            </w:pPr>
            <w:r>
              <w:rPr>
                <w:b/>
                <w:spacing w:val="-4"/>
                <w:sz w:val="24"/>
              </w:rPr>
              <w:t>3500</w:t>
            </w:r>
          </w:p>
        </w:tc>
        <w:tc>
          <w:tcPr>
            <w:tcW w:w="554" w:type="dxa"/>
          </w:tcPr>
          <w:p w14:paraId="56B43DED">
            <w:pPr>
              <w:pStyle w:val="12"/>
              <w:spacing w:before="11" w:line="269" w:lineRule="exact"/>
              <w:ind w:left="21" w:right="23"/>
              <w:jc w:val="center"/>
              <w:rPr>
                <w:b/>
                <w:sz w:val="24"/>
              </w:rPr>
            </w:pPr>
            <w:r>
              <w:rPr>
                <w:b/>
                <w:spacing w:val="-5"/>
                <w:sz w:val="24"/>
              </w:rPr>
              <w:t>140</w:t>
            </w:r>
          </w:p>
        </w:tc>
      </w:tr>
    </w:tbl>
    <w:p w14:paraId="4FF5642E">
      <w:pPr>
        <w:pStyle w:val="7"/>
        <w:spacing w:before="11"/>
        <w:rPr>
          <w:b/>
        </w:rPr>
      </w:pPr>
    </w:p>
    <w:p w14:paraId="14111493">
      <w:pPr>
        <w:pStyle w:val="7"/>
        <w:spacing w:before="1"/>
        <w:ind w:left="1080"/>
      </w:pPr>
      <w:r>
        <w:t>^</w:t>
      </w:r>
      <w:r>
        <w:rPr>
          <w:spacing w:val="-1"/>
        </w:rPr>
        <w:t xml:space="preserve"> </w:t>
      </w:r>
      <w:r>
        <w:t>Refer</w:t>
      </w:r>
      <w:r>
        <w:rPr>
          <w:spacing w:val="-1"/>
        </w:rPr>
        <w:t xml:space="preserve"> </w:t>
      </w:r>
      <w:r>
        <w:t>the</w:t>
      </w:r>
      <w:r>
        <w:rPr>
          <w:spacing w:val="-3"/>
        </w:rPr>
        <w:t xml:space="preserve"> </w:t>
      </w:r>
      <w:r>
        <w:t>detailed note on</w:t>
      </w:r>
      <w:r>
        <w:rPr>
          <w:spacing w:val="-1"/>
        </w:rPr>
        <w:t xml:space="preserve"> </w:t>
      </w:r>
      <w:r>
        <w:t>this</w:t>
      </w:r>
      <w:r>
        <w:rPr>
          <w:spacing w:val="-1"/>
        </w:rPr>
        <w:t xml:space="preserve"> </w:t>
      </w:r>
      <w:r>
        <w:t>curricular</w:t>
      </w:r>
      <w:r>
        <w:rPr>
          <w:spacing w:val="1"/>
        </w:rPr>
        <w:t xml:space="preserve"> </w:t>
      </w:r>
      <w:r>
        <w:rPr>
          <w:spacing w:val="-2"/>
        </w:rPr>
        <w:t>aspect</w:t>
      </w:r>
    </w:p>
    <w:p w14:paraId="6E4F1966">
      <w:pPr>
        <w:pStyle w:val="7"/>
      </w:pPr>
    </w:p>
    <w:p w14:paraId="6B8E61A0">
      <w:pPr>
        <w:pStyle w:val="7"/>
        <w:spacing w:line="242" w:lineRule="auto"/>
        <w:ind w:left="1080" w:right="1046"/>
      </w:pPr>
      <w:r>
        <w:t>@</w:t>
      </w:r>
      <w:r>
        <w:rPr>
          <w:spacing w:val="79"/>
        </w:rPr>
        <w:t xml:space="preserve"> </w:t>
      </w:r>
      <w:r>
        <w:t>No</w:t>
      </w:r>
      <w:r>
        <w:rPr>
          <w:spacing w:val="79"/>
        </w:rPr>
        <w:t xml:space="preserve"> </w:t>
      </w:r>
      <w:r>
        <w:t>University</w:t>
      </w:r>
      <w:r>
        <w:rPr>
          <w:spacing w:val="80"/>
        </w:rPr>
        <w:t xml:space="preserve"> </w:t>
      </w:r>
      <w:r>
        <w:t>Examinations.</w:t>
      </w:r>
      <w:r>
        <w:rPr>
          <w:spacing w:val="80"/>
        </w:rPr>
        <w:t xml:space="preserve"> </w:t>
      </w:r>
      <w:r>
        <w:t>Only</w:t>
      </w:r>
      <w:r>
        <w:rPr>
          <w:spacing w:val="79"/>
        </w:rPr>
        <w:t xml:space="preserve"> </w:t>
      </w:r>
      <w:r>
        <w:t>Continuous</w:t>
      </w:r>
      <w:r>
        <w:rPr>
          <w:spacing w:val="80"/>
        </w:rPr>
        <w:t xml:space="preserve"> </w:t>
      </w:r>
      <w:r>
        <w:t>Internal</w:t>
      </w:r>
      <w:r>
        <w:rPr>
          <w:spacing w:val="80"/>
        </w:rPr>
        <w:t xml:space="preserve"> </w:t>
      </w:r>
      <w:r>
        <w:t>Assessment</w:t>
      </w:r>
      <w:r>
        <w:rPr>
          <w:spacing w:val="80"/>
        </w:rPr>
        <w:t xml:space="preserve"> </w:t>
      </w:r>
      <w:r>
        <w:t>(CIA)</w:t>
      </w:r>
      <w:r>
        <w:rPr>
          <w:spacing w:val="80"/>
        </w:rPr>
        <w:t xml:space="preserve"> </w:t>
      </w:r>
      <w:r>
        <w:t>University Examination – Refer the detailed note on this curricular component.</w:t>
      </w:r>
    </w:p>
    <w:p w14:paraId="504435D4">
      <w:pPr>
        <w:pStyle w:val="7"/>
        <w:spacing w:line="273" w:lineRule="exact"/>
        <w:ind w:left="1080"/>
      </w:pPr>
      <w:r>
        <w:t>#</w:t>
      </w:r>
      <w:r>
        <w:rPr>
          <w:spacing w:val="-4"/>
        </w:rPr>
        <w:t xml:space="preserve"> </w:t>
      </w:r>
      <w:r>
        <w:t>No</w:t>
      </w:r>
      <w:r>
        <w:rPr>
          <w:spacing w:val="-1"/>
        </w:rPr>
        <w:t xml:space="preserve"> </w:t>
      </w:r>
      <w:r>
        <w:t>Continuous</w:t>
      </w:r>
      <w:r>
        <w:rPr>
          <w:spacing w:val="-1"/>
        </w:rPr>
        <w:t xml:space="preserve"> </w:t>
      </w:r>
      <w:r>
        <w:t>Internal</w:t>
      </w:r>
      <w:r>
        <w:rPr>
          <w:spacing w:val="-1"/>
        </w:rPr>
        <w:t xml:space="preserve"> </w:t>
      </w:r>
      <w:r>
        <w:t>Assessment</w:t>
      </w:r>
      <w:r>
        <w:rPr>
          <w:spacing w:val="-2"/>
        </w:rPr>
        <w:t xml:space="preserve"> </w:t>
      </w:r>
      <w:r>
        <w:t>(CIA).</w:t>
      </w:r>
      <w:r>
        <w:rPr>
          <w:spacing w:val="-1"/>
        </w:rPr>
        <w:t xml:space="preserve"> </w:t>
      </w:r>
      <w:r>
        <w:t>Only</w:t>
      </w:r>
      <w:r>
        <w:rPr>
          <w:spacing w:val="1"/>
        </w:rPr>
        <w:t xml:space="preserve"> </w:t>
      </w:r>
      <w:r>
        <w:t>University</w:t>
      </w:r>
      <w:r>
        <w:rPr>
          <w:spacing w:val="-1"/>
        </w:rPr>
        <w:t xml:space="preserve"> </w:t>
      </w:r>
      <w:r>
        <w:rPr>
          <w:spacing w:val="-2"/>
        </w:rPr>
        <w:t>Examinations.</w:t>
      </w:r>
    </w:p>
    <w:p w14:paraId="63D1E5D9">
      <w:pPr>
        <w:pStyle w:val="7"/>
        <w:spacing w:line="273" w:lineRule="exact"/>
        <w:sectPr>
          <w:pgSz w:w="12240" w:h="15840"/>
          <w:pgMar w:top="860" w:right="360" w:bottom="540" w:left="360" w:header="310" w:footer="354" w:gutter="0"/>
          <w:cols w:space="720" w:num="1"/>
        </w:sectPr>
      </w:pPr>
    </w:p>
    <w:p w14:paraId="066B9BE3">
      <w:pPr>
        <w:pStyle w:val="7"/>
      </w:pPr>
    </w:p>
    <w:p w14:paraId="69481613">
      <w:pPr>
        <w:pStyle w:val="7"/>
      </w:pPr>
    </w:p>
    <w:p w14:paraId="0D83C31A">
      <w:pPr>
        <w:pStyle w:val="7"/>
        <w:spacing w:before="48"/>
      </w:pPr>
    </w:p>
    <w:p w14:paraId="12E07B03">
      <w:pPr>
        <w:pStyle w:val="7"/>
        <w:ind w:left="1080"/>
      </w:pPr>
      <w:r>
        <w:t>Project</w:t>
      </w:r>
      <w:r>
        <w:rPr>
          <w:spacing w:val="-1"/>
        </w:rPr>
        <w:t xml:space="preserve"> </w:t>
      </w:r>
      <w:r>
        <w:t>Work</w:t>
      </w:r>
      <w:r>
        <w:rPr>
          <w:spacing w:val="-1"/>
        </w:rPr>
        <w:t xml:space="preserve"> </w:t>
      </w:r>
      <w:r>
        <w:t>&amp;</w:t>
      </w:r>
      <w:r>
        <w:rPr>
          <w:spacing w:val="-1"/>
        </w:rPr>
        <w:t xml:space="preserve"> </w:t>
      </w:r>
      <w:r>
        <w:t>Viva-Voce:</w:t>
      </w:r>
      <w:r>
        <w:rPr>
          <w:spacing w:val="-1"/>
        </w:rPr>
        <w:t xml:space="preserve"> </w:t>
      </w:r>
      <w:r>
        <w:t>Project</w:t>
      </w:r>
      <w:r>
        <w:rPr>
          <w:spacing w:val="-1"/>
        </w:rPr>
        <w:t xml:space="preserve"> </w:t>
      </w:r>
      <w:r>
        <w:t>Work-20</w:t>
      </w:r>
      <w:r>
        <w:rPr>
          <w:spacing w:val="-1"/>
        </w:rPr>
        <w:t xml:space="preserve"> </w:t>
      </w:r>
      <w:r>
        <w:t>marks</w:t>
      </w:r>
      <w:r>
        <w:rPr>
          <w:spacing w:val="-1"/>
        </w:rPr>
        <w:t xml:space="preserve"> </w:t>
      </w:r>
      <w:r>
        <w:rPr>
          <w:spacing w:val="-4"/>
        </w:rPr>
        <w:t>CIA,</w:t>
      </w:r>
    </w:p>
    <w:p w14:paraId="48DBEF44">
      <w:pPr>
        <w:pStyle w:val="7"/>
        <w:spacing w:before="17" w:line="252" w:lineRule="auto"/>
        <w:ind w:left="1080" w:right="1046"/>
      </w:pPr>
      <w:r>
        <w:t>Project</w:t>
      </w:r>
      <w:r>
        <w:rPr>
          <w:spacing w:val="22"/>
        </w:rPr>
        <w:t xml:space="preserve"> </w:t>
      </w:r>
      <w:r>
        <w:t>Work</w:t>
      </w:r>
      <w:r>
        <w:rPr>
          <w:spacing w:val="23"/>
        </w:rPr>
        <w:t xml:space="preserve"> </w:t>
      </w:r>
      <w:r>
        <w:t>&amp;</w:t>
      </w:r>
      <w:r>
        <w:rPr>
          <w:spacing w:val="22"/>
        </w:rPr>
        <w:t xml:space="preserve"> </w:t>
      </w:r>
      <w:r>
        <w:t>Viva-Voce:</w:t>
      </w:r>
      <w:r>
        <w:rPr>
          <w:spacing w:val="22"/>
        </w:rPr>
        <w:t xml:space="preserve"> </w:t>
      </w:r>
      <w:r>
        <w:t>55</w:t>
      </w:r>
      <w:r>
        <w:rPr>
          <w:spacing w:val="21"/>
        </w:rPr>
        <w:t xml:space="preserve"> </w:t>
      </w:r>
      <w:r>
        <w:t>marks,</w:t>
      </w:r>
      <w:r>
        <w:rPr>
          <w:spacing w:val="21"/>
        </w:rPr>
        <w:t xml:space="preserve"> </w:t>
      </w:r>
      <w:r>
        <w:t>of</w:t>
      </w:r>
      <w:r>
        <w:rPr>
          <w:spacing w:val="23"/>
        </w:rPr>
        <w:t xml:space="preserve"> </w:t>
      </w:r>
      <w:r>
        <w:t>which</w:t>
      </w:r>
      <w:r>
        <w:rPr>
          <w:spacing w:val="23"/>
        </w:rPr>
        <w:t xml:space="preserve"> </w:t>
      </w:r>
      <w:r>
        <w:t>25</w:t>
      </w:r>
      <w:r>
        <w:rPr>
          <w:spacing w:val="21"/>
        </w:rPr>
        <w:t xml:space="preserve"> </w:t>
      </w:r>
      <w:r>
        <w:t>marks</w:t>
      </w:r>
      <w:r>
        <w:rPr>
          <w:spacing w:val="24"/>
        </w:rPr>
        <w:t xml:space="preserve"> </w:t>
      </w:r>
      <w:r>
        <w:t>for</w:t>
      </w:r>
      <w:r>
        <w:rPr>
          <w:spacing w:val="20"/>
        </w:rPr>
        <w:t xml:space="preserve"> </w:t>
      </w:r>
      <w:r>
        <w:t>project</w:t>
      </w:r>
      <w:r>
        <w:rPr>
          <w:spacing w:val="24"/>
        </w:rPr>
        <w:t xml:space="preserve"> </w:t>
      </w:r>
      <w:r>
        <w:t>report</w:t>
      </w:r>
      <w:r>
        <w:rPr>
          <w:spacing w:val="21"/>
        </w:rPr>
        <w:t xml:space="preserve"> </w:t>
      </w:r>
      <w:r>
        <w:t>and</w:t>
      </w:r>
      <w:r>
        <w:rPr>
          <w:spacing w:val="21"/>
        </w:rPr>
        <w:t xml:space="preserve"> </w:t>
      </w:r>
      <w:r>
        <w:t>30</w:t>
      </w:r>
      <w:r>
        <w:rPr>
          <w:spacing w:val="21"/>
        </w:rPr>
        <w:t xml:space="preserve"> </w:t>
      </w:r>
      <w:r>
        <w:t>marks</w:t>
      </w:r>
      <w:r>
        <w:rPr>
          <w:spacing w:val="21"/>
        </w:rPr>
        <w:t xml:space="preserve"> </w:t>
      </w:r>
      <w:r>
        <w:t>for viva voce examination by both internal and external examiners</w:t>
      </w:r>
    </w:p>
    <w:p w14:paraId="3876E0FD">
      <w:pPr>
        <w:pStyle w:val="7"/>
        <w:spacing w:before="268" w:line="276" w:lineRule="auto"/>
        <w:ind w:left="1080" w:right="1046"/>
      </w:pPr>
      <w:r>
        <w:rPr>
          <w:color w:val="FF0000"/>
        </w:rPr>
        <w:t>*</w:t>
      </w:r>
      <w:r>
        <w:rPr>
          <w:color w:val="FF0000"/>
          <w:spacing w:val="-3"/>
        </w:rPr>
        <w:t xml:space="preserve"> </w:t>
      </w:r>
      <w:r>
        <w:rPr>
          <w:color w:val="FF0000"/>
        </w:rPr>
        <w:t>English</w:t>
      </w:r>
      <w:r>
        <w:rPr>
          <w:color w:val="FF0000"/>
          <w:spacing w:val="-3"/>
        </w:rPr>
        <w:t xml:space="preserve"> </w:t>
      </w:r>
      <w:r>
        <w:rPr>
          <w:color w:val="FF0000"/>
        </w:rPr>
        <w:t>II-</w:t>
      </w:r>
      <w:r>
        <w:rPr>
          <w:color w:val="FF0000"/>
          <w:spacing w:val="40"/>
        </w:rPr>
        <w:t xml:space="preserve"> </w:t>
      </w:r>
      <w:r>
        <w:rPr>
          <w:color w:val="FF0000"/>
        </w:rPr>
        <w:t>University</w:t>
      </w:r>
      <w:r>
        <w:rPr>
          <w:color w:val="FF0000"/>
          <w:spacing w:val="-1"/>
        </w:rPr>
        <w:t xml:space="preserve"> </w:t>
      </w:r>
      <w:r>
        <w:rPr>
          <w:color w:val="FF0000"/>
        </w:rPr>
        <w:t>semester</w:t>
      </w:r>
      <w:r>
        <w:rPr>
          <w:color w:val="FF0000"/>
          <w:spacing w:val="-3"/>
        </w:rPr>
        <w:t xml:space="preserve"> </w:t>
      </w:r>
      <w:r>
        <w:rPr>
          <w:color w:val="FF0000"/>
        </w:rPr>
        <w:t>examination</w:t>
      </w:r>
      <w:r>
        <w:rPr>
          <w:color w:val="FF0000"/>
          <w:spacing w:val="-3"/>
        </w:rPr>
        <w:t xml:space="preserve"> </w:t>
      </w:r>
      <w:r>
        <w:rPr>
          <w:color w:val="FF0000"/>
        </w:rPr>
        <w:t>will</w:t>
      </w:r>
      <w:r>
        <w:rPr>
          <w:color w:val="FF0000"/>
          <w:spacing w:val="-3"/>
        </w:rPr>
        <w:t xml:space="preserve"> </w:t>
      </w:r>
      <w:r>
        <w:rPr>
          <w:color w:val="FF0000"/>
        </w:rPr>
        <w:t>be</w:t>
      </w:r>
      <w:r>
        <w:rPr>
          <w:color w:val="FF0000"/>
          <w:spacing w:val="-4"/>
        </w:rPr>
        <w:t xml:space="preserve"> </w:t>
      </w:r>
      <w:r>
        <w:rPr>
          <w:color w:val="FF0000"/>
        </w:rPr>
        <w:t>conducted</w:t>
      </w:r>
      <w:r>
        <w:rPr>
          <w:color w:val="FF0000"/>
          <w:spacing w:val="-3"/>
        </w:rPr>
        <w:t xml:space="preserve"> </w:t>
      </w:r>
      <w:r>
        <w:rPr>
          <w:color w:val="FF0000"/>
        </w:rPr>
        <w:t>for</w:t>
      </w:r>
      <w:r>
        <w:rPr>
          <w:color w:val="FF0000"/>
          <w:spacing w:val="-3"/>
        </w:rPr>
        <w:t xml:space="preserve"> </w:t>
      </w:r>
      <w:r>
        <w:rPr>
          <w:color w:val="FF0000"/>
        </w:rPr>
        <w:t>50</w:t>
      </w:r>
      <w:r>
        <w:rPr>
          <w:color w:val="FF0000"/>
          <w:spacing w:val="-3"/>
        </w:rPr>
        <w:t xml:space="preserve"> </w:t>
      </w:r>
      <w:r>
        <w:rPr>
          <w:color w:val="FF0000"/>
        </w:rPr>
        <w:t>marks</w:t>
      </w:r>
      <w:r>
        <w:rPr>
          <w:color w:val="FF0000"/>
          <w:spacing w:val="-3"/>
        </w:rPr>
        <w:t xml:space="preserve"> </w:t>
      </w:r>
      <w:r>
        <w:rPr>
          <w:color w:val="FF0000"/>
        </w:rPr>
        <w:t>(As</w:t>
      </w:r>
      <w:r>
        <w:rPr>
          <w:color w:val="FF0000"/>
          <w:spacing w:val="-3"/>
        </w:rPr>
        <w:t xml:space="preserve"> </w:t>
      </w:r>
      <w:r>
        <w:rPr>
          <w:color w:val="FF0000"/>
        </w:rPr>
        <w:t>per</w:t>
      </w:r>
      <w:r>
        <w:rPr>
          <w:color w:val="FF0000"/>
          <w:spacing w:val="-2"/>
        </w:rPr>
        <w:t xml:space="preserve"> </w:t>
      </w:r>
      <w:r>
        <w:rPr>
          <w:color w:val="FF0000"/>
        </w:rPr>
        <w:t>existing pattern of Examination) and it will be converted for 25 marks.</w:t>
      </w:r>
    </w:p>
    <w:p w14:paraId="43A22938">
      <w:pPr>
        <w:pStyle w:val="7"/>
        <w:spacing w:before="275"/>
        <w:ind w:left="1080" w:right="1046"/>
      </w:pPr>
      <w:r>
        <w:t>**</w:t>
      </w:r>
      <w:r>
        <w:rPr>
          <w:spacing w:val="37"/>
        </w:rPr>
        <w:t xml:space="preserve"> </w:t>
      </w:r>
      <w:r>
        <w:t>Naan</w:t>
      </w:r>
      <w:r>
        <w:rPr>
          <w:spacing w:val="39"/>
        </w:rPr>
        <w:t xml:space="preserve"> </w:t>
      </w:r>
      <w:r>
        <w:t>Mudhalvan-</w:t>
      </w:r>
      <w:r>
        <w:rPr>
          <w:spacing w:val="40"/>
        </w:rPr>
        <w:t xml:space="preserve"> </w:t>
      </w:r>
      <w:r>
        <w:t>Skill</w:t>
      </w:r>
      <w:r>
        <w:rPr>
          <w:spacing w:val="38"/>
        </w:rPr>
        <w:t xml:space="preserve"> </w:t>
      </w:r>
      <w:r>
        <w:t>Courses-</w:t>
      </w:r>
      <w:r>
        <w:rPr>
          <w:spacing w:val="37"/>
        </w:rPr>
        <w:t xml:space="preserve"> </w:t>
      </w:r>
      <w:r>
        <w:t>25</w:t>
      </w:r>
      <w:r>
        <w:rPr>
          <w:spacing w:val="37"/>
        </w:rPr>
        <w:t xml:space="preserve"> </w:t>
      </w:r>
      <w:r>
        <w:t>marks</w:t>
      </w:r>
      <w:r>
        <w:rPr>
          <w:spacing w:val="40"/>
        </w:rPr>
        <w:t xml:space="preserve"> </w:t>
      </w:r>
      <w:r>
        <w:t>will</w:t>
      </w:r>
      <w:r>
        <w:rPr>
          <w:spacing w:val="38"/>
        </w:rPr>
        <w:t xml:space="preserve"> </w:t>
      </w:r>
      <w:r>
        <w:t>be</w:t>
      </w:r>
      <w:r>
        <w:rPr>
          <w:spacing w:val="36"/>
        </w:rPr>
        <w:t xml:space="preserve"> </w:t>
      </w:r>
      <w:r>
        <w:t>assessed</w:t>
      </w:r>
      <w:r>
        <w:rPr>
          <w:spacing w:val="39"/>
        </w:rPr>
        <w:t xml:space="preserve"> </w:t>
      </w:r>
      <w:r>
        <w:t>by</w:t>
      </w:r>
      <w:r>
        <w:rPr>
          <w:spacing w:val="39"/>
        </w:rPr>
        <w:t xml:space="preserve"> </w:t>
      </w:r>
      <w:r>
        <w:t>Industry</w:t>
      </w:r>
      <w:r>
        <w:rPr>
          <w:spacing w:val="37"/>
        </w:rPr>
        <w:t xml:space="preserve"> </w:t>
      </w:r>
      <w:r>
        <w:t>and</w:t>
      </w:r>
      <w:r>
        <w:rPr>
          <w:spacing w:val="39"/>
        </w:rPr>
        <w:t xml:space="preserve"> </w:t>
      </w:r>
      <w:r>
        <w:t>Internal</w:t>
      </w:r>
      <w:r>
        <w:rPr>
          <w:spacing w:val="38"/>
        </w:rPr>
        <w:t xml:space="preserve"> </w:t>
      </w:r>
      <w:r>
        <w:t>25 marks will be assessed by the respective Course teacher.</w:t>
      </w:r>
    </w:p>
    <w:p w14:paraId="3F1424FB">
      <w:pPr>
        <w:pStyle w:val="7"/>
        <w:spacing w:before="247"/>
      </w:pPr>
    </w:p>
    <w:p w14:paraId="02DB90A5">
      <w:pPr>
        <w:pStyle w:val="7"/>
        <w:ind w:left="1080"/>
      </w:pPr>
      <w:r>
        <w:t>$</w:t>
      </w:r>
      <w:r>
        <w:rPr>
          <w:spacing w:val="-4"/>
        </w:rPr>
        <w:t xml:space="preserve"> </w:t>
      </w:r>
      <w:r>
        <w:t>Industrial</w:t>
      </w:r>
      <w:r>
        <w:rPr>
          <w:spacing w:val="-1"/>
        </w:rPr>
        <w:t xml:space="preserve"> </w:t>
      </w:r>
      <w:r>
        <w:t>Visit</w:t>
      </w:r>
      <w:r>
        <w:rPr>
          <w:spacing w:val="-1"/>
        </w:rPr>
        <w:t xml:space="preserve"> </w:t>
      </w:r>
      <w:r>
        <w:rPr>
          <w:spacing w:val="-2"/>
        </w:rPr>
        <w:t>Mandatory</w:t>
      </w:r>
    </w:p>
    <w:p w14:paraId="3C48CD27">
      <w:pPr>
        <w:pStyle w:val="7"/>
        <w:spacing w:before="24"/>
      </w:pPr>
    </w:p>
    <w:p w14:paraId="4FF32863">
      <w:pPr>
        <w:pStyle w:val="7"/>
        <w:spacing w:line="259" w:lineRule="auto"/>
        <w:ind w:left="1080" w:right="1046"/>
      </w:pPr>
      <w:r>
        <w:t>Skill Based Subject: (Campus to Corporate &amp;Soft Skills for Business) 5 &amp; 6:</w:t>
      </w:r>
      <w:r>
        <w:rPr>
          <w:spacing w:val="80"/>
        </w:rPr>
        <w:t xml:space="preserve"> </w:t>
      </w:r>
      <w:r>
        <w:t>CIA= 25 marks,</w:t>
      </w:r>
      <w:r>
        <w:rPr>
          <w:spacing w:val="40"/>
        </w:rPr>
        <w:t xml:space="preserve"> </w:t>
      </w:r>
      <w:r>
        <w:t>Record Note= 25 marks, Viva Voce = 50 marks (Internal and external examiner)</w:t>
      </w:r>
    </w:p>
    <w:p w14:paraId="3E6138EE">
      <w:pPr>
        <w:pStyle w:val="7"/>
        <w:spacing w:before="227"/>
      </w:pPr>
    </w:p>
    <w:p w14:paraId="32D1C992">
      <w:pPr>
        <w:pStyle w:val="7"/>
        <w:spacing w:before="1" w:line="276" w:lineRule="auto"/>
        <w:ind w:left="1080" w:right="1937"/>
      </w:pPr>
      <w:r>
        <w:drawing>
          <wp:anchor distT="0" distB="0" distL="0" distR="0" simplePos="0" relativeHeight="251666432" behindDoc="1" locked="0" layoutInCell="1" allowOverlap="1">
            <wp:simplePos x="0" y="0"/>
            <wp:positionH relativeFrom="page">
              <wp:posOffset>2743200</wp:posOffset>
            </wp:positionH>
            <wp:positionV relativeFrom="paragraph">
              <wp:posOffset>-37465</wp:posOffset>
            </wp:positionV>
            <wp:extent cx="2463800" cy="2051050"/>
            <wp:effectExtent l="0" t="0" r="0" b="0"/>
            <wp:wrapNone/>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5" cstate="print"/>
                    <a:stretch>
                      <a:fillRect/>
                    </a:stretch>
                  </pic:blipFill>
                  <pic:spPr>
                    <a:xfrm>
                      <a:off x="0" y="0"/>
                      <a:ext cx="2463800" cy="2051313"/>
                    </a:xfrm>
                    <a:prstGeom prst="rect">
                      <a:avLst/>
                    </a:prstGeom>
                  </pic:spPr>
                </pic:pic>
              </a:graphicData>
            </a:graphic>
          </wp:anchor>
        </w:drawing>
      </w:r>
      <w:r>
        <w:t>For</w:t>
      </w:r>
      <w:r>
        <w:rPr>
          <w:spacing w:val="-2"/>
        </w:rPr>
        <w:t xml:space="preserve"> </w:t>
      </w:r>
      <w:r>
        <w:t>Institutional</w:t>
      </w:r>
      <w:r>
        <w:rPr>
          <w:spacing w:val="-3"/>
        </w:rPr>
        <w:t xml:space="preserve"> </w:t>
      </w:r>
      <w:r>
        <w:t>Training,</w:t>
      </w:r>
      <w:r>
        <w:rPr>
          <w:spacing w:val="-3"/>
        </w:rPr>
        <w:t xml:space="preserve"> </w:t>
      </w:r>
      <w:r>
        <w:t>CIA</w:t>
      </w:r>
      <w:r>
        <w:rPr>
          <w:spacing w:val="-2"/>
        </w:rPr>
        <w:t xml:space="preserve"> </w:t>
      </w:r>
      <w:r>
        <w:t>=</w:t>
      </w:r>
      <w:r>
        <w:rPr>
          <w:spacing w:val="-4"/>
        </w:rPr>
        <w:t xml:space="preserve"> </w:t>
      </w:r>
      <w:r>
        <w:t>10</w:t>
      </w:r>
      <w:r>
        <w:rPr>
          <w:spacing w:val="-3"/>
        </w:rPr>
        <w:t xml:space="preserve"> </w:t>
      </w:r>
      <w:r>
        <w:t>Marks,</w:t>
      </w:r>
      <w:r>
        <w:rPr>
          <w:spacing w:val="-3"/>
        </w:rPr>
        <w:t xml:space="preserve"> </w:t>
      </w:r>
      <w:r>
        <w:t>Viva-Voce</w:t>
      </w:r>
      <w:r>
        <w:rPr>
          <w:spacing w:val="-4"/>
        </w:rPr>
        <w:t xml:space="preserve"> </w:t>
      </w:r>
      <w:r>
        <w:t>=</w:t>
      </w:r>
      <w:r>
        <w:rPr>
          <w:spacing w:val="-4"/>
        </w:rPr>
        <w:t xml:space="preserve"> </w:t>
      </w:r>
      <w:r>
        <w:t>40</w:t>
      </w:r>
      <w:r>
        <w:rPr>
          <w:spacing w:val="-3"/>
        </w:rPr>
        <w:t xml:space="preserve"> </w:t>
      </w:r>
      <w:r>
        <w:t>marks</w:t>
      </w:r>
      <w:r>
        <w:rPr>
          <w:spacing w:val="-3"/>
        </w:rPr>
        <w:t xml:space="preserve"> </w:t>
      </w:r>
      <w:r>
        <w:t>(Internal</w:t>
      </w:r>
      <w:r>
        <w:rPr>
          <w:spacing w:val="-3"/>
        </w:rPr>
        <w:t xml:space="preserve"> </w:t>
      </w:r>
      <w:r>
        <w:t>and External examiner)</w:t>
      </w:r>
    </w:p>
    <w:p w14:paraId="352EA7FA">
      <w:pPr>
        <w:pStyle w:val="7"/>
        <w:rPr>
          <w:sz w:val="20"/>
        </w:rPr>
      </w:pPr>
    </w:p>
    <w:p w14:paraId="59EEF5AA">
      <w:pPr>
        <w:pStyle w:val="7"/>
        <w:rPr>
          <w:sz w:val="20"/>
        </w:rPr>
      </w:pPr>
    </w:p>
    <w:p w14:paraId="3F535E6A">
      <w:pPr>
        <w:pStyle w:val="7"/>
        <w:spacing w:before="60" w:after="1"/>
        <w:rPr>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7"/>
        <w:gridCol w:w="579"/>
        <w:gridCol w:w="6305"/>
      </w:tblGrid>
      <w:tr w14:paraId="1CE61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401" w:type="dxa"/>
            <w:gridSpan w:val="3"/>
          </w:tcPr>
          <w:p w14:paraId="7C59D24F">
            <w:pPr>
              <w:pStyle w:val="12"/>
              <w:spacing w:before="35"/>
              <w:ind w:left="4"/>
              <w:rPr>
                <w:b/>
                <w:sz w:val="24"/>
              </w:rPr>
            </w:pPr>
            <w:r>
              <w:rPr>
                <w:sz w:val="24"/>
              </w:rPr>
              <w:t>List</w:t>
            </w:r>
            <w:r>
              <w:rPr>
                <w:spacing w:val="-3"/>
                <w:sz w:val="24"/>
              </w:rPr>
              <w:t xml:space="preserve"> </w:t>
            </w:r>
            <w:r>
              <w:rPr>
                <w:sz w:val="24"/>
              </w:rPr>
              <w:t>of</w:t>
            </w:r>
            <w:r>
              <w:rPr>
                <w:spacing w:val="-1"/>
                <w:sz w:val="24"/>
              </w:rPr>
              <w:t xml:space="preserve"> </w:t>
            </w:r>
            <w:r>
              <w:rPr>
                <w:sz w:val="24"/>
              </w:rPr>
              <w:t>Elective</w:t>
            </w:r>
            <w:r>
              <w:rPr>
                <w:spacing w:val="-2"/>
                <w:sz w:val="24"/>
              </w:rPr>
              <w:t xml:space="preserve"> </w:t>
            </w:r>
            <w:r>
              <w:rPr>
                <w:sz w:val="24"/>
              </w:rPr>
              <w:t>papers</w:t>
            </w:r>
            <w:r>
              <w:rPr>
                <w:spacing w:val="1"/>
                <w:sz w:val="24"/>
              </w:rPr>
              <w:t xml:space="preserve"> </w:t>
            </w:r>
            <w:r>
              <w:rPr>
                <w:b/>
                <w:sz w:val="24"/>
              </w:rPr>
              <w:t>(Colleges</w:t>
            </w:r>
            <w:r>
              <w:rPr>
                <w:b/>
                <w:spacing w:val="-1"/>
                <w:sz w:val="24"/>
              </w:rPr>
              <w:t xml:space="preserve"> </w:t>
            </w:r>
            <w:r>
              <w:rPr>
                <w:b/>
                <w:sz w:val="24"/>
              </w:rPr>
              <w:t>can</w:t>
            </w:r>
            <w:r>
              <w:rPr>
                <w:b/>
                <w:spacing w:val="-1"/>
                <w:sz w:val="24"/>
              </w:rPr>
              <w:t xml:space="preserve"> </w:t>
            </w:r>
            <w:r>
              <w:rPr>
                <w:b/>
                <w:sz w:val="24"/>
              </w:rPr>
              <w:t>choose</w:t>
            </w:r>
            <w:r>
              <w:rPr>
                <w:b/>
                <w:spacing w:val="-1"/>
                <w:sz w:val="24"/>
              </w:rPr>
              <w:t xml:space="preserve"> </w:t>
            </w:r>
            <w:r>
              <w:rPr>
                <w:b/>
                <w:sz w:val="24"/>
              </w:rPr>
              <w:t>any</w:t>
            </w:r>
            <w:r>
              <w:rPr>
                <w:b/>
                <w:spacing w:val="-1"/>
                <w:sz w:val="24"/>
              </w:rPr>
              <w:t xml:space="preserve"> </w:t>
            </w:r>
            <w:r>
              <w:rPr>
                <w:b/>
                <w:sz w:val="24"/>
              </w:rPr>
              <w:t>one</w:t>
            </w:r>
            <w:r>
              <w:rPr>
                <w:b/>
                <w:spacing w:val="-2"/>
                <w:sz w:val="24"/>
              </w:rPr>
              <w:t xml:space="preserve"> </w:t>
            </w:r>
            <w:r>
              <w:rPr>
                <w:b/>
                <w:sz w:val="24"/>
              </w:rPr>
              <w:t>of the</w:t>
            </w:r>
            <w:r>
              <w:rPr>
                <w:b/>
                <w:spacing w:val="-2"/>
                <w:sz w:val="24"/>
              </w:rPr>
              <w:t xml:space="preserve"> </w:t>
            </w:r>
            <w:r>
              <w:rPr>
                <w:b/>
                <w:sz w:val="24"/>
              </w:rPr>
              <w:t>paper</w:t>
            </w:r>
            <w:r>
              <w:rPr>
                <w:b/>
                <w:spacing w:val="-2"/>
                <w:sz w:val="24"/>
              </w:rPr>
              <w:t xml:space="preserve"> </w:t>
            </w:r>
            <w:r>
              <w:rPr>
                <w:b/>
                <w:sz w:val="24"/>
              </w:rPr>
              <w:t xml:space="preserve">as </w:t>
            </w:r>
            <w:r>
              <w:rPr>
                <w:b/>
                <w:spacing w:val="-2"/>
                <w:sz w:val="24"/>
              </w:rPr>
              <w:t>electives)</w:t>
            </w:r>
          </w:p>
        </w:tc>
      </w:tr>
      <w:tr w14:paraId="6ACDE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517" w:type="dxa"/>
            <w:vMerge w:val="restart"/>
          </w:tcPr>
          <w:p w14:paraId="430D7527">
            <w:pPr>
              <w:pStyle w:val="12"/>
              <w:spacing w:before="8"/>
              <w:ind w:left="4"/>
              <w:rPr>
                <w:sz w:val="24"/>
              </w:rPr>
            </w:pPr>
            <w:r>
              <w:rPr>
                <w:sz w:val="24"/>
              </w:rPr>
              <w:t>Elective</w:t>
            </w:r>
            <w:r>
              <w:rPr>
                <w:spacing w:val="-2"/>
                <w:sz w:val="24"/>
              </w:rPr>
              <w:t xml:space="preserve"> </w:t>
            </w:r>
            <w:r>
              <w:rPr>
                <w:sz w:val="24"/>
              </w:rPr>
              <w:t>–</w:t>
            </w:r>
            <w:r>
              <w:rPr>
                <w:spacing w:val="1"/>
                <w:sz w:val="24"/>
              </w:rPr>
              <w:t xml:space="preserve"> </w:t>
            </w:r>
            <w:r>
              <w:rPr>
                <w:spacing w:val="-10"/>
                <w:sz w:val="24"/>
              </w:rPr>
              <w:t>I</w:t>
            </w:r>
          </w:p>
        </w:tc>
        <w:tc>
          <w:tcPr>
            <w:tcW w:w="579" w:type="dxa"/>
          </w:tcPr>
          <w:p w14:paraId="765423F2">
            <w:pPr>
              <w:pStyle w:val="12"/>
              <w:spacing w:before="11" w:line="269" w:lineRule="exact"/>
              <w:ind w:left="8" w:right="1"/>
              <w:jc w:val="center"/>
              <w:rPr>
                <w:b/>
                <w:sz w:val="24"/>
              </w:rPr>
            </w:pPr>
            <w:r>
              <w:rPr>
                <w:b/>
                <w:spacing w:val="-10"/>
                <w:sz w:val="24"/>
              </w:rPr>
              <w:t>A</w:t>
            </w:r>
          </w:p>
        </w:tc>
        <w:tc>
          <w:tcPr>
            <w:tcW w:w="6305" w:type="dxa"/>
          </w:tcPr>
          <w:p w14:paraId="14F3DF65">
            <w:pPr>
              <w:pStyle w:val="12"/>
              <w:spacing w:before="1"/>
              <w:ind w:left="3"/>
              <w:rPr>
                <w:sz w:val="24"/>
              </w:rPr>
            </w:pPr>
            <w:r>
              <w:rPr>
                <w:sz w:val="24"/>
              </w:rPr>
              <w:t>Project</w:t>
            </w:r>
            <w:r>
              <w:rPr>
                <w:spacing w:val="-2"/>
                <w:sz w:val="24"/>
              </w:rPr>
              <w:t xml:space="preserve"> </w:t>
            </w:r>
            <w:r>
              <w:rPr>
                <w:sz w:val="24"/>
              </w:rPr>
              <w:t>Work</w:t>
            </w:r>
            <w:r>
              <w:rPr>
                <w:spacing w:val="-1"/>
                <w:sz w:val="24"/>
              </w:rPr>
              <w:t xml:space="preserve"> </w:t>
            </w:r>
            <w:r>
              <w:rPr>
                <w:sz w:val="24"/>
              </w:rPr>
              <w:t>&amp;</w:t>
            </w:r>
            <w:r>
              <w:rPr>
                <w:spacing w:val="-1"/>
                <w:sz w:val="24"/>
              </w:rPr>
              <w:t xml:space="preserve"> </w:t>
            </w:r>
            <w:r>
              <w:rPr>
                <w:sz w:val="24"/>
              </w:rPr>
              <w:t>Viva-</w:t>
            </w:r>
            <w:r>
              <w:rPr>
                <w:spacing w:val="-4"/>
                <w:sz w:val="24"/>
              </w:rPr>
              <w:t>Voce</w:t>
            </w:r>
          </w:p>
        </w:tc>
      </w:tr>
      <w:tr w14:paraId="1EE07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517" w:type="dxa"/>
            <w:vMerge w:val="continue"/>
            <w:tcBorders>
              <w:top w:val="nil"/>
            </w:tcBorders>
          </w:tcPr>
          <w:p w14:paraId="7969B1C0">
            <w:pPr>
              <w:rPr>
                <w:sz w:val="2"/>
                <w:szCs w:val="2"/>
              </w:rPr>
            </w:pPr>
          </w:p>
        </w:tc>
        <w:tc>
          <w:tcPr>
            <w:tcW w:w="579" w:type="dxa"/>
          </w:tcPr>
          <w:p w14:paraId="66D5120D">
            <w:pPr>
              <w:pStyle w:val="12"/>
              <w:spacing w:before="6" w:line="271" w:lineRule="exact"/>
              <w:ind w:left="7" w:right="4"/>
              <w:jc w:val="center"/>
              <w:rPr>
                <w:b/>
                <w:sz w:val="24"/>
              </w:rPr>
            </w:pPr>
            <w:r>
              <w:rPr>
                <w:b/>
                <w:spacing w:val="-10"/>
                <w:sz w:val="24"/>
              </w:rPr>
              <w:t>B</w:t>
            </w:r>
          </w:p>
        </w:tc>
        <w:tc>
          <w:tcPr>
            <w:tcW w:w="6305" w:type="dxa"/>
          </w:tcPr>
          <w:p w14:paraId="17226DF1">
            <w:pPr>
              <w:pStyle w:val="12"/>
              <w:spacing w:line="273" w:lineRule="exact"/>
              <w:ind w:left="3"/>
              <w:rPr>
                <w:sz w:val="24"/>
              </w:rPr>
            </w:pPr>
            <w:r>
              <w:rPr>
                <w:sz w:val="24"/>
              </w:rPr>
              <w:t>Logistics</w:t>
            </w:r>
            <w:r>
              <w:rPr>
                <w:spacing w:val="-2"/>
                <w:sz w:val="24"/>
              </w:rPr>
              <w:t xml:space="preserve"> </w:t>
            </w:r>
            <w:r>
              <w:rPr>
                <w:sz w:val="24"/>
              </w:rPr>
              <w:t>and</w:t>
            </w:r>
            <w:r>
              <w:rPr>
                <w:spacing w:val="-1"/>
                <w:sz w:val="24"/>
              </w:rPr>
              <w:t xml:space="preserve"> </w:t>
            </w:r>
            <w:r>
              <w:rPr>
                <w:sz w:val="24"/>
              </w:rPr>
              <w:t>Supply</w:t>
            </w:r>
            <w:r>
              <w:rPr>
                <w:spacing w:val="-2"/>
                <w:sz w:val="24"/>
              </w:rPr>
              <w:t xml:space="preserve"> </w:t>
            </w:r>
            <w:r>
              <w:rPr>
                <w:sz w:val="24"/>
              </w:rPr>
              <w:t>Chain</w:t>
            </w:r>
            <w:r>
              <w:rPr>
                <w:spacing w:val="-1"/>
                <w:sz w:val="24"/>
              </w:rPr>
              <w:t xml:space="preserve"> </w:t>
            </w:r>
            <w:r>
              <w:rPr>
                <w:spacing w:val="-2"/>
                <w:sz w:val="24"/>
              </w:rPr>
              <w:t>management</w:t>
            </w:r>
          </w:p>
        </w:tc>
      </w:tr>
      <w:tr w14:paraId="22396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517" w:type="dxa"/>
            <w:vMerge w:val="continue"/>
            <w:tcBorders>
              <w:top w:val="nil"/>
            </w:tcBorders>
          </w:tcPr>
          <w:p w14:paraId="24F3E1D3">
            <w:pPr>
              <w:rPr>
                <w:sz w:val="2"/>
                <w:szCs w:val="2"/>
              </w:rPr>
            </w:pPr>
          </w:p>
        </w:tc>
        <w:tc>
          <w:tcPr>
            <w:tcW w:w="579" w:type="dxa"/>
          </w:tcPr>
          <w:p w14:paraId="3B2B2BAD">
            <w:pPr>
              <w:pStyle w:val="12"/>
              <w:spacing w:before="11" w:line="269" w:lineRule="exact"/>
              <w:ind w:left="8" w:right="1"/>
              <w:jc w:val="center"/>
              <w:rPr>
                <w:b/>
                <w:sz w:val="24"/>
              </w:rPr>
            </w:pPr>
            <w:r>
              <w:rPr>
                <w:b/>
                <w:spacing w:val="-10"/>
                <w:sz w:val="24"/>
              </w:rPr>
              <w:t>C</w:t>
            </w:r>
          </w:p>
        </w:tc>
        <w:tc>
          <w:tcPr>
            <w:tcW w:w="6305" w:type="dxa"/>
          </w:tcPr>
          <w:p w14:paraId="02376564">
            <w:pPr>
              <w:pStyle w:val="12"/>
              <w:spacing w:before="1"/>
              <w:ind w:left="3"/>
              <w:rPr>
                <w:sz w:val="24"/>
              </w:rPr>
            </w:pPr>
            <w:r>
              <w:rPr>
                <w:sz w:val="24"/>
              </w:rPr>
              <w:t>International</w:t>
            </w:r>
            <w:r>
              <w:rPr>
                <w:spacing w:val="-3"/>
                <w:sz w:val="24"/>
              </w:rPr>
              <w:t xml:space="preserve"> </w:t>
            </w:r>
            <w:r>
              <w:rPr>
                <w:sz w:val="24"/>
              </w:rPr>
              <w:t>Business</w:t>
            </w:r>
            <w:r>
              <w:rPr>
                <w:spacing w:val="-3"/>
                <w:sz w:val="24"/>
              </w:rPr>
              <w:t xml:space="preserve"> </w:t>
            </w:r>
            <w:r>
              <w:rPr>
                <w:spacing w:val="-2"/>
                <w:sz w:val="24"/>
              </w:rPr>
              <w:t>Environment</w:t>
            </w:r>
          </w:p>
        </w:tc>
      </w:tr>
      <w:tr w14:paraId="03CA4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517" w:type="dxa"/>
            <w:vMerge w:val="continue"/>
            <w:tcBorders>
              <w:top w:val="nil"/>
            </w:tcBorders>
          </w:tcPr>
          <w:p w14:paraId="0E9CAC81">
            <w:pPr>
              <w:rPr>
                <w:sz w:val="2"/>
                <w:szCs w:val="2"/>
              </w:rPr>
            </w:pPr>
          </w:p>
        </w:tc>
        <w:tc>
          <w:tcPr>
            <w:tcW w:w="579" w:type="dxa"/>
          </w:tcPr>
          <w:p w14:paraId="2B928E3B">
            <w:pPr>
              <w:pStyle w:val="12"/>
              <w:spacing w:before="8" w:line="269" w:lineRule="exact"/>
              <w:ind w:left="8" w:right="1"/>
              <w:jc w:val="center"/>
              <w:rPr>
                <w:b/>
                <w:sz w:val="24"/>
              </w:rPr>
            </w:pPr>
            <w:r>
              <w:rPr>
                <w:b/>
                <w:spacing w:val="-10"/>
                <w:sz w:val="24"/>
              </w:rPr>
              <w:t>D</w:t>
            </w:r>
          </w:p>
        </w:tc>
        <w:tc>
          <w:tcPr>
            <w:tcW w:w="6305" w:type="dxa"/>
          </w:tcPr>
          <w:p w14:paraId="30673E35">
            <w:pPr>
              <w:pStyle w:val="12"/>
              <w:spacing w:line="275" w:lineRule="exact"/>
              <w:ind w:left="3"/>
              <w:rPr>
                <w:sz w:val="24"/>
              </w:rPr>
            </w:pPr>
            <w:r>
              <w:rPr>
                <w:sz w:val="24"/>
              </w:rPr>
              <w:t>Customer</w:t>
            </w:r>
            <w:r>
              <w:rPr>
                <w:spacing w:val="-2"/>
                <w:sz w:val="24"/>
              </w:rPr>
              <w:t xml:space="preserve"> </w:t>
            </w:r>
            <w:r>
              <w:rPr>
                <w:sz w:val="24"/>
              </w:rPr>
              <w:t>Relationship</w:t>
            </w:r>
            <w:r>
              <w:rPr>
                <w:spacing w:val="-2"/>
                <w:sz w:val="24"/>
              </w:rPr>
              <w:t xml:space="preserve"> Management</w:t>
            </w:r>
          </w:p>
        </w:tc>
      </w:tr>
      <w:tr w14:paraId="048ED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517" w:type="dxa"/>
            <w:vMerge w:val="continue"/>
            <w:tcBorders>
              <w:top w:val="nil"/>
            </w:tcBorders>
          </w:tcPr>
          <w:p w14:paraId="027C2412">
            <w:pPr>
              <w:rPr>
                <w:sz w:val="2"/>
                <w:szCs w:val="2"/>
              </w:rPr>
            </w:pPr>
          </w:p>
        </w:tc>
        <w:tc>
          <w:tcPr>
            <w:tcW w:w="579" w:type="dxa"/>
          </w:tcPr>
          <w:p w14:paraId="6F80676E">
            <w:pPr>
              <w:pStyle w:val="12"/>
              <w:spacing w:before="11" w:line="269" w:lineRule="exact"/>
              <w:ind w:left="7" w:right="4"/>
              <w:jc w:val="center"/>
              <w:rPr>
                <w:b/>
                <w:sz w:val="24"/>
              </w:rPr>
            </w:pPr>
            <w:r>
              <w:rPr>
                <w:b/>
                <w:spacing w:val="-10"/>
                <w:sz w:val="24"/>
              </w:rPr>
              <w:t>E</w:t>
            </w:r>
          </w:p>
        </w:tc>
        <w:tc>
          <w:tcPr>
            <w:tcW w:w="6305" w:type="dxa"/>
          </w:tcPr>
          <w:p w14:paraId="2C0CDD34">
            <w:pPr>
              <w:pStyle w:val="12"/>
              <w:spacing w:before="1"/>
              <w:ind w:left="3"/>
              <w:rPr>
                <w:sz w:val="24"/>
              </w:rPr>
            </w:pPr>
            <w:r>
              <w:rPr>
                <w:sz w:val="24"/>
              </w:rPr>
              <w:t>Application</w:t>
            </w:r>
            <w:r>
              <w:rPr>
                <w:spacing w:val="-4"/>
                <w:sz w:val="24"/>
              </w:rPr>
              <w:t xml:space="preserve"> </w:t>
            </w:r>
            <w:r>
              <w:rPr>
                <w:sz w:val="24"/>
              </w:rPr>
              <w:t>of</w:t>
            </w:r>
            <w:r>
              <w:rPr>
                <w:spacing w:val="-1"/>
                <w:sz w:val="24"/>
              </w:rPr>
              <w:t xml:space="preserve"> </w:t>
            </w:r>
            <w:r>
              <w:rPr>
                <w:sz w:val="24"/>
              </w:rPr>
              <w:t>IT</w:t>
            </w:r>
            <w:r>
              <w:rPr>
                <w:spacing w:val="-1"/>
                <w:sz w:val="24"/>
              </w:rPr>
              <w:t xml:space="preserve"> </w:t>
            </w:r>
            <w:r>
              <w:rPr>
                <w:sz w:val="24"/>
              </w:rPr>
              <w:t>in</w:t>
            </w:r>
            <w:r>
              <w:rPr>
                <w:spacing w:val="-1"/>
                <w:sz w:val="24"/>
              </w:rPr>
              <w:t xml:space="preserve"> </w:t>
            </w:r>
            <w:r>
              <w:rPr>
                <w:spacing w:val="-2"/>
                <w:sz w:val="24"/>
              </w:rPr>
              <w:t>Business</w:t>
            </w:r>
          </w:p>
        </w:tc>
      </w:tr>
      <w:tr w14:paraId="44020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517" w:type="dxa"/>
            <w:vMerge w:val="restart"/>
          </w:tcPr>
          <w:p w14:paraId="75D6638F">
            <w:pPr>
              <w:pStyle w:val="12"/>
              <w:spacing w:before="8"/>
              <w:ind w:left="4"/>
              <w:rPr>
                <w:sz w:val="24"/>
              </w:rPr>
            </w:pPr>
            <w:r>
              <w:rPr>
                <w:sz w:val="24"/>
              </w:rPr>
              <w:t>Elective</w:t>
            </w:r>
            <w:r>
              <w:rPr>
                <w:spacing w:val="-2"/>
                <w:sz w:val="24"/>
              </w:rPr>
              <w:t xml:space="preserve"> </w:t>
            </w:r>
            <w:r>
              <w:rPr>
                <w:sz w:val="24"/>
              </w:rPr>
              <w:t>–</w:t>
            </w:r>
            <w:r>
              <w:rPr>
                <w:spacing w:val="1"/>
                <w:sz w:val="24"/>
              </w:rPr>
              <w:t xml:space="preserve"> </w:t>
            </w:r>
            <w:r>
              <w:rPr>
                <w:spacing w:val="-7"/>
                <w:sz w:val="24"/>
              </w:rPr>
              <w:t>II</w:t>
            </w:r>
          </w:p>
        </w:tc>
        <w:tc>
          <w:tcPr>
            <w:tcW w:w="579" w:type="dxa"/>
          </w:tcPr>
          <w:p w14:paraId="3CB64AC7">
            <w:pPr>
              <w:pStyle w:val="12"/>
              <w:spacing w:before="23"/>
              <w:ind w:left="8" w:right="1"/>
              <w:jc w:val="center"/>
              <w:rPr>
                <w:b/>
                <w:sz w:val="24"/>
              </w:rPr>
            </w:pPr>
            <w:r>
              <w:rPr>
                <w:b/>
                <w:spacing w:val="-10"/>
                <w:sz w:val="24"/>
              </w:rPr>
              <w:t>A</w:t>
            </w:r>
          </w:p>
        </w:tc>
        <w:tc>
          <w:tcPr>
            <w:tcW w:w="6305" w:type="dxa"/>
          </w:tcPr>
          <w:p w14:paraId="385F8870">
            <w:pPr>
              <w:pStyle w:val="12"/>
              <w:spacing w:before="1"/>
              <w:ind w:left="3"/>
              <w:rPr>
                <w:sz w:val="24"/>
              </w:rPr>
            </w:pPr>
            <w:r>
              <w:rPr>
                <w:sz w:val="24"/>
              </w:rPr>
              <w:t>Consumer</w:t>
            </w:r>
            <w:r>
              <w:rPr>
                <w:spacing w:val="-1"/>
                <w:sz w:val="24"/>
              </w:rPr>
              <w:t xml:space="preserve"> </w:t>
            </w:r>
            <w:r>
              <w:rPr>
                <w:spacing w:val="-2"/>
                <w:sz w:val="24"/>
              </w:rPr>
              <w:t>Behaviour</w:t>
            </w:r>
          </w:p>
        </w:tc>
      </w:tr>
      <w:tr w14:paraId="78F3A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517" w:type="dxa"/>
            <w:vMerge w:val="continue"/>
            <w:tcBorders>
              <w:top w:val="nil"/>
            </w:tcBorders>
          </w:tcPr>
          <w:p w14:paraId="1D40CFE2">
            <w:pPr>
              <w:rPr>
                <w:sz w:val="2"/>
                <w:szCs w:val="2"/>
              </w:rPr>
            </w:pPr>
          </w:p>
        </w:tc>
        <w:tc>
          <w:tcPr>
            <w:tcW w:w="579" w:type="dxa"/>
          </w:tcPr>
          <w:p w14:paraId="5A73C2DA">
            <w:pPr>
              <w:pStyle w:val="12"/>
              <w:spacing w:before="6" w:line="271" w:lineRule="exact"/>
              <w:ind w:left="7" w:right="4"/>
              <w:jc w:val="center"/>
              <w:rPr>
                <w:b/>
                <w:sz w:val="24"/>
              </w:rPr>
            </w:pPr>
            <w:r>
              <w:rPr>
                <w:b/>
                <w:spacing w:val="-10"/>
                <w:sz w:val="24"/>
              </w:rPr>
              <w:t>B</w:t>
            </w:r>
          </w:p>
        </w:tc>
        <w:tc>
          <w:tcPr>
            <w:tcW w:w="6305" w:type="dxa"/>
          </w:tcPr>
          <w:p w14:paraId="2607166A">
            <w:pPr>
              <w:pStyle w:val="12"/>
              <w:spacing w:line="273" w:lineRule="exact"/>
              <w:ind w:left="3"/>
              <w:rPr>
                <w:sz w:val="24"/>
              </w:rPr>
            </w:pPr>
            <w:r>
              <w:rPr>
                <w:sz w:val="24"/>
              </w:rPr>
              <w:t>Industrial</w:t>
            </w:r>
            <w:r>
              <w:rPr>
                <w:spacing w:val="-3"/>
                <w:sz w:val="24"/>
              </w:rPr>
              <w:t xml:space="preserve"> </w:t>
            </w:r>
            <w:r>
              <w:rPr>
                <w:sz w:val="24"/>
              </w:rPr>
              <w:t>Relations</w:t>
            </w:r>
            <w:r>
              <w:rPr>
                <w:spacing w:val="-2"/>
                <w:sz w:val="24"/>
              </w:rPr>
              <w:t xml:space="preserve"> </w:t>
            </w:r>
            <w:r>
              <w:rPr>
                <w:sz w:val="24"/>
              </w:rPr>
              <w:t>and</w:t>
            </w:r>
            <w:r>
              <w:rPr>
                <w:spacing w:val="-2"/>
                <w:sz w:val="24"/>
              </w:rPr>
              <w:t xml:space="preserve"> </w:t>
            </w:r>
            <w:r>
              <w:rPr>
                <w:sz w:val="24"/>
              </w:rPr>
              <w:t>Labour</w:t>
            </w:r>
            <w:r>
              <w:rPr>
                <w:spacing w:val="-3"/>
                <w:sz w:val="24"/>
              </w:rPr>
              <w:t xml:space="preserve"> </w:t>
            </w:r>
            <w:r>
              <w:rPr>
                <w:spacing w:val="-4"/>
                <w:sz w:val="24"/>
              </w:rPr>
              <w:t>Laws</w:t>
            </w:r>
          </w:p>
        </w:tc>
      </w:tr>
      <w:tr w14:paraId="0126A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517" w:type="dxa"/>
            <w:vMerge w:val="continue"/>
            <w:tcBorders>
              <w:top w:val="nil"/>
            </w:tcBorders>
          </w:tcPr>
          <w:p w14:paraId="36247DD4">
            <w:pPr>
              <w:rPr>
                <w:sz w:val="2"/>
                <w:szCs w:val="2"/>
              </w:rPr>
            </w:pPr>
          </w:p>
        </w:tc>
        <w:tc>
          <w:tcPr>
            <w:tcW w:w="579" w:type="dxa"/>
          </w:tcPr>
          <w:p w14:paraId="30FBFE1D">
            <w:pPr>
              <w:pStyle w:val="12"/>
              <w:spacing w:before="32"/>
              <w:ind w:left="8" w:right="1"/>
              <w:jc w:val="center"/>
              <w:rPr>
                <w:b/>
                <w:sz w:val="24"/>
              </w:rPr>
            </w:pPr>
            <w:r>
              <w:rPr>
                <w:b/>
                <w:spacing w:val="-10"/>
                <w:sz w:val="24"/>
              </w:rPr>
              <w:t>C</w:t>
            </w:r>
          </w:p>
        </w:tc>
        <w:tc>
          <w:tcPr>
            <w:tcW w:w="6305" w:type="dxa"/>
          </w:tcPr>
          <w:p w14:paraId="4E507F0B">
            <w:pPr>
              <w:pStyle w:val="12"/>
              <w:spacing w:before="37"/>
              <w:ind w:left="3"/>
              <w:rPr>
                <w:sz w:val="24"/>
              </w:rPr>
            </w:pPr>
            <w:r>
              <w:rPr>
                <w:sz w:val="24"/>
              </w:rPr>
              <w:t>Shipping</w:t>
            </w:r>
            <w:r>
              <w:rPr>
                <w:spacing w:val="-1"/>
                <w:sz w:val="24"/>
              </w:rPr>
              <w:t xml:space="preserve"> </w:t>
            </w:r>
            <w:r>
              <w:rPr>
                <w:sz w:val="24"/>
              </w:rPr>
              <w:t xml:space="preserve">and Port </w:t>
            </w:r>
            <w:r>
              <w:rPr>
                <w:spacing w:val="-2"/>
                <w:sz w:val="24"/>
              </w:rPr>
              <w:t>Management</w:t>
            </w:r>
          </w:p>
        </w:tc>
      </w:tr>
      <w:tr w14:paraId="54C6F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517" w:type="dxa"/>
            <w:vMerge w:val="continue"/>
            <w:tcBorders>
              <w:top w:val="nil"/>
            </w:tcBorders>
          </w:tcPr>
          <w:p w14:paraId="41FCC085">
            <w:pPr>
              <w:rPr>
                <w:sz w:val="2"/>
                <w:szCs w:val="2"/>
              </w:rPr>
            </w:pPr>
          </w:p>
        </w:tc>
        <w:tc>
          <w:tcPr>
            <w:tcW w:w="579" w:type="dxa"/>
          </w:tcPr>
          <w:p w14:paraId="18727786">
            <w:pPr>
              <w:pStyle w:val="12"/>
              <w:spacing w:before="8" w:line="269" w:lineRule="exact"/>
              <w:ind w:left="8" w:right="1"/>
              <w:jc w:val="center"/>
              <w:rPr>
                <w:b/>
                <w:sz w:val="24"/>
              </w:rPr>
            </w:pPr>
            <w:r>
              <w:rPr>
                <w:b/>
                <w:spacing w:val="-10"/>
                <w:sz w:val="24"/>
              </w:rPr>
              <w:t>D</w:t>
            </w:r>
          </w:p>
        </w:tc>
        <w:tc>
          <w:tcPr>
            <w:tcW w:w="6305" w:type="dxa"/>
          </w:tcPr>
          <w:p w14:paraId="7A602060">
            <w:pPr>
              <w:pStyle w:val="12"/>
              <w:spacing w:line="275" w:lineRule="exact"/>
              <w:ind w:left="3"/>
              <w:rPr>
                <w:sz w:val="24"/>
              </w:rPr>
            </w:pPr>
            <w:r>
              <w:rPr>
                <w:sz w:val="24"/>
              </w:rPr>
              <w:t>Foreign</w:t>
            </w:r>
            <w:r>
              <w:rPr>
                <w:spacing w:val="-5"/>
                <w:sz w:val="24"/>
              </w:rPr>
              <w:t xml:space="preserve"> </w:t>
            </w:r>
            <w:r>
              <w:rPr>
                <w:sz w:val="24"/>
              </w:rPr>
              <w:t>Trade</w:t>
            </w:r>
            <w:r>
              <w:rPr>
                <w:spacing w:val="-2"/>
                <w:sz w:val="24"/>
              </w:rPr>
              <w:t xml:space="preserve"> </w:t>
            </w:r>
            <w:r>
              <w:rPr>
                <w:spacing w:val="-4"/>
                <w:sz w:val="24"/>
              </w:rPr>
              <w:t>Laws</w:t>
            </w:r>
          </w:p>
        </w:tc>
      </w:tr>
      <w:tr w14:paraId="438FE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17" w:type="dxa"/>
            <w:vMerge w:val="continue"/>
            <w:tcBorders>
              <w:top w:val="nil"/>
            </w:tcBorders>
          </w:tcPr>
          <w:p w14:paraId="6FA8E0A3">
            <w:pPr>
              <w:rPr>
                <w:sz w:val="2"/>
                <w:szCs w:val="2"/>
              </w:rPr>
            </w:pPr>
          </w:p>
        </w:tc>
        <w:tc>
          <w:tcPr>
            <w:tcW w:w="579" w:type="dxa"/>
          </w:tcPr>
          <w:p w14:paraId="3CBEBA76">
            <w:pPr>
              <w:pStyle w:val="12"/>
              <w:spacing w:before="11" w:line="269" w:lineRule="exact"/>
              <w:ind w:left="7" w:right="4"/>
              <w:jc w:val="center"/>
              <w:rPr>
                <w:b/>
                <w:sz w:val="24"/>
              </w:rPr>
            </w:pPr>
            <w:r>
              <w:rPr>
                <w:b/>
                <w:spacing w:val="-10"/>
                <w:sz w:val="24"/>
              </w:rPr>
              <w:t>E</w:t>
            </w:r>
          </w:p>
        </w:tc>
        <w:tc>
          <w:tcPr>
            <w:tcW w:w="6305" w:type="dxa"/>
          </w:tcPr>
          <w:p w14:paraId="7C041469">
            <w:pPr>
              <w:pStyle w:val="12"/>
              <w:spacing w:before="2"/>
              <w:ind w:left="3"/>
              <w:rPr>
                <w:sz w:val="24"/>
              </w:rPr>
            </w:pPr>
            <w:r>
              <w:rPr>
                <w:sz w:val="24"/>
              </w:rPr>
              <w:t>Big</w:t>
            </w:r>
            <w:r>
              <w:rPr>
                <w:spacing w:val="-3"/>
                <w:sz w:val="24"/>
              </w:rPr>
              <w:t xml:space="preserve"> </w:t>
            </w:r>
            <w:r>
              <w:rPr>
                <w:sz w:val="24"/>
              </w:rPr>
              <w:t xml:space="preserve">Data </w:t>
            </w:r>
            <w:r>
              <w:rPr>
                <w:spacing w:val="-2"/>
                <w:sz w:val="24"/>
              </w:rPr>
              <w:t>Analytics</w:t>
            </w:r>
          </w:p>
        </w:tc>
      </w:tr>
    </w:tbl>
    <w:p w14:paraId="03B56753">
      <w:pPr>
        <w:pStyle w:val="12"/>
        <w:rPr>
          <w:sz w:val="24"/>
        </w:rPr>
        <w:sectPr>
          <w:pgSz w:w="12240" w:h="15840"/>
          <w:pgMar w:top="860" w:right="360" w:bottom="540" w:left="360" w:header="310" w:footer="354" w:gutter="0"/>
          <w:cols w:space="720" w:num="1"/>
        </w:sectPr>
      </w:pPr>
    </w:p>
    <w:p w14:paraId="614997D8">
      <w:pPr>
        <w:pStyle w:val="7"/>
        <w:rPr>
          <w:sz w:val="20"/>
        </w:rPr>
      </w:pPr>
      <w:r>
        <w:rPr>
          <w:sz w:val="20"/>
        </w:rPr>
        <w:drawing>
          <wp:anchor distT="0" distB="0" distL="0" distR="0" simplePos="0" relativeHeight="251667456" behindDoc="1" locked="0" layoutInCell="1" allowOverlap="1">
            <wp:simplePos x="0" y="0"/>
            <wp:positionH relativeFrom="page">
              <wp:posOffset>2743200</wp:posOffset>
            </wp:positionH>
            <wp:positionV relativeFrom="page">
              <wp:posOffset>4114800</wp:posOffset>
            </wp:positionV>
            <wp:extent cx="2463800" cy="2051050"/>
            <wp:effectExtent l="0" t="0" r="0" b="0"/>
            <wp:wrapNone/>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5" cstate="print"/>
                    <a:stretch>
                      <a:fillRect/>
                    </a:stretch>
                  </pic:blipFill>
                  <pic:spPr>
                    <a:xfrm>
                      <a:off x="0" y="0"/>
                      <a:ext cx="2463800" cy="2051313"/>
                    </a:xfrm>
                    <a:prstGeom prst="rect">
                      <a:avLst/>
                    </a:prstGeom>
                  </pic:spPr>
                </pic:pic>
              </a:graphicData>
            </a:graphic>
          </wp:anchor>
        </w:drawing>
      </w:r>
    </w:p>
    <w:p w14:paraId="5F531840">
      <w:pPr>
        <w:pStyle w:val="7"/>
        <w:rPr>
          <w:sz w:val="20"/>
        </w:rPr>
      </w:pPr>
    </w:p>
    <w:p w14:paraId="11D646D7">
      <w:pPr>
        <w:pStyle w:val="7"/>
        <w:rPr>
          <w:sz w:val="20"/>
        </w:rPr>
      </w:pPr>
    </w:p>
    <w:p w14:paraId="646855AF">
      <w:pPr>
        <w:pStyle w:val="7"/>
        <w:rPr>
          <w:sz w:val="20"/>
        </w:rPr>
      </w:pPr>
    </w:p>
    <w:p w14:paraId="11AC0187">
      <w:pPr>
        <w:pStyle w:val="7"/>
        <w:rPr>
          <w:sz w:val="20"/>
        </w:rPr>
      </w:pPr>
    </w:p>
    <w:p w14:paraId="0EC3618D">
      <w:pPr>
        <w:pStyle w:val="7"/>
        <w:spacing w:before="193"/>
        <w:rPr>
          <w:sz w:val="20"/>
        </w:rPr>
      </w:pPr>
    </w:p>
    <w:p w14:paraId="788218F7">
      <w:pPr>
        <w:pStyle w:val="7"/>
        <w:ind w:left="1764"/>
        <w:rPr>
          <w:sz w:val="20"/>
        </w:rPr>
      </w:pPr>
      <w:r>
        <w:rPr>
          <w:sz w:val="20"/>
        </w:rPr>
        <mc:AlternateContent>
          <mc:Choice Requires="wpg">
            <w:drawing>
              <wp:inline distT="0" distB="0" distL="0" distR="0">
                <wp:extent cx="4931410" cy="6981825"/>
                <wp:effectExtent l="19050" t="19050" r="2539" b="19050"/>
                <wp:docPr id="26" name="Group 26"/>
                <wp:cNvGraphicFramePr/>
                <a:graphic xmlns:a="http://schemas.openxmlformats.org/drawingml/2006/main">
                  <a:graphicData uri="http://schemas.microsoft.com/office/word/2010/wordprocessingGroup">
                    <wpg:wgp>
                      <wpg:cNvGrpSpPr/>
                      <wpg:grpSpPr>
                        <a:xfrm>
                          <a:off x="0" y="0"/>
                          <a:ext cx="4931410" cy="6981825"/>
                          <a:chOff x="0" y="0"/>
                          <a:chExt cx="4931410" cy="6981825"/>
                        </a:xfrm>
                      </wpg:grpSpPr>
                      <wps:wsp>
                        <wps:cNvPr id="27" name="Graphic 27"/>
                        <wps:cNvSpPr/>
                        <wps:spPr>
                          <a:xfrm>
                            <a:off x="12826" y="34925"/>
                            <a:ext cx="4918710" cy="6946900"/>
                          </a:xfrm>
                          <a:custGeom>
                            <a:avLst/>
                            <a:gdLst/>
                            <a:ahLst/>
                            <a:cxnLst/>
                            <a:rect l="l" t="t" r="r" b="b"/>
                            <a:pathLst>
                              <a:path w="4918710" h="6946900">
                                <a:moveTo>
                                  <a:pt x="4080510" y="6934200"/>
                                </a:moveTo>
                                <a:lnTo>
                                  <a:pt x="227076" y="6934200"/>
                                </a:lnTo>
                                <a:lnTo>
                                  <a:pt x="242570" y="6946900"/>
                                </a:lnTo>
                                <a:lnTo>
                                  <a:pt x="4065143" y="6946900"/>
                                </a:lnTo>
                                <a:lnTo>
                                  <a:pt x="4080510" y="6934200"/>
                                </a:lnTo>
                                <a:close/>
                              </a:path>
                              <a:path w="4918710" h="6946900">
                                <a:moveTo>
                                  <a:pt x="274482" y="6324600"/>
                                </a:moveTo>
                                <a:lnTo>
                                  <a:pt x="198247" y="6324600"/>
                                </a:lnTo>
                                <a:lnTo>
                                  <a:pt x="183896" y="6337300"/>
                                </a:lnTo>
                                <a:lnTo>
                                  <a:pt x="170053" y="6350000"/>
                                </a:lnTo>
                                <a:lnTo>
                                  <a:pt x="156337" y="6350000"/>
                                </a:lnTo>
                                <a:lnTo>
                                  <a:pt x="143129" y="6362700"/>
                                </a:lnTo>
                                <a:lnTo>
                                  <a:pt x="118618" y="6375400"/>
                                </a:lnTo>
                                <a:lnTo>
                                  <a:pt x="95504" y="6400800"/>
                                </a:lnTo>
                                <a:lnTo>
                                  <a:pt x="55880" y="6451600"/>
                                </a:lnTo>
                                <a:lnTo>
                                  <a:pt x="32131" y="6489700"/>
                                </a:lnTo>
                                <a:lnTo>
                                  <a:pt x="14732" y="6527800"/>
                                </a:lnTo>
                                <a:lnTo>
                                  <a:pt x="10287" y="6553200"/>
                                </a:lnTo>
                                <a:lnTo>
                                  <a:pt x="6731" y="6565900"/>
                                </a:lnTo>
                                <a:lnTo>
                                  <a:pt x="3810" y="6578600"/>
                                </a:lnTo>
                                <a:lnTo>
                                  <a:pt x="1651" y="6591300"/>
                                </a:lnTo>
                                <a:lnTo>
                                  <a:pt x="381" y="6616700"/>
                                </a:lnTo>
                                <a:lnTo>
                                  <a:pt x="0" y="6629400"/>
                                </a:lnTo>
                                <a:lnTo>
                                  <a:pt x="381" y="6642100"/>
                                </a:lnTo>
                                <a:lnTo>
                                  <a:pt x="1651" y="6667500"/>
                                </a:lnTo>
                                <a:lnTo>
                                  <a:pt x="3683" y="6680200"/>
                                </a:lnTo>
                                <a:lnTo>
                                  <a:pt x="6477" y="6692900"/>
                                </a:lnTo>
                                <a:lnTo>
                                  <a:pt x="10160" y="6705600"/>
                                </a:lnTo>
                                <a:lnTo>
                                  <a:pt x="14351" y="6731000"/>
                                </a:lnTo>
                                <a:lnTo>
                                  <a:pt x="31750" y="6769100"/>
                                </a:lnTo>
                                <a:lnTo>
                                  <a:pt x="55118" y="6807200"/>
                                </a:lnTo>
                                <a:lnTo>
                                  <a:pt x="94234" y="6858000"/>
                                </a:lnTo>
                                <a:lnTo>
                                  <a:pt x="141986" y="6896100"/>
                                </a:lnTo>
                                <a:lnTo>
                                  <a:pt x="155575" y="6908800"/>
                                </a:lnTo>
                                <a:lnTo>
                                  <a:pt x="169037" y="6908800"/>
                                </a:lnTo>
                                <a:lnTo>
                                  <a:pt x="183007" y="6921500"/>
                                </a:lnTo>
                                <a:lnTo>
                                  <a:pt x="197358" y="6921500"/>
                                </a:lnTo>
                                <a:lnTo>
                                  <a:pt x="212217" y="6934200"/>
                                </a:lnTo>
                                <a:lnTo>
                                  <a:pt x="274482" y="6934200"/>
                                </a:lnTo>
                                <a:lnTo>
                                  <a:pt x="227536" y="6921500"/>
                                </a:lnTo>
                                <a:lnTo>
                                  <a:pt x="183764" y="6896100"/>
                                </a:lnTo>
                                <a:lnTo>
                                  <a:pt x="143793" y="6870700"/>
                                </a:lnTo>
                                <a:lnTo>
                                  <a:pt x="108251" y="6845300"/>
                                </a:lnTo>
                                <a:lnTo>
                                  <a:pt x="77765" y="6807200"/>
                                </a:lnTo>
                                <a:lnTo>
                                  <a:pt x="52962" y="6769100"/>
                                </a:lnTo>
                                <a:lnTo>
                                  <a:pt x="34469" y="6731000"/>
                                </a:lnTo>
                                <a:lnTo>
                                  <a:pt x="22914" y="6680200"/>
                                </a:lnTo>
                                <a:lnTo>
                                  <a:pt x="18923" y="6629400"/>
                                </a:lnTo>
                                <a:lnTo>
                                  <a:pt x="22914" y="6578600"/>
                                </a:lnTo>
                                <a:lnTo>
                                  <a:pt x="34469" y="6527800"/>
                                </a:lnTo>
                                <a:lnTo>
                                  <a:pt x="52962" y="6489700"/>
                                </a:lnTo>
                                <a:lnTo>
                                  <a:pt x="77765" y="6451600"/>
                                </a:lnTo>
                                <a:lnTo>
                                  <a:pt x="108251" y="6413500"/>
                                </a:lnTo>
                                <a:lnTo>
                                  <a:pt x="143793" y="6388100"/>
                                </a:lnTo>
                                <a:lnTo>
                                  <a:pt x="183764" y="6362700"/>
                                </a:lnTo>
                                <a:lnTo>
                                  <a:pt x="227536" y="6337300"/>
                                </a:lnTo>
                                <a:lnTo>
                                  <a:pt x="274482" y="6324600"/>
                                </a:lnTo>
                                <a:close/>
                              </a:path>
                              <a:path w="4918710" h="6946900">
                                <a:moveTo>
                                  <a:pt x="647700" y="6324600"/>
                                </a:moveTo>
                                <a:lnTo>
                                  <a:pt x="274482" y="6324600"/>
                                </a:lnTo>
                                <a:lnTo>
                                  <a:pt x="227536" y="6337300"/>
                                </a:lnTo>
                                <a:lnTo>
                                  <a:pt x="183764" y="6362700"/>
                                </a:lnTo>
                                <a:lnTo>
                                  <a:pt x="143793" y="6388100"/>
                                </a:lnTo>
                                <a:lnTo>
                                  <a:pt x="108251" y="6413500"/>
                                </a:lnTo>
                                <a:lnTo>
                                  <a:pt x="77765" y="6451600"/>
                                </a:lnTo>
                                <a:lnTo>
                                  <a:pt x="52962" y="6489700"/>
                                </a:lnTo>
                                <a:lnTo>
                                  <a:pt x="34469" y="6527800"/>
                                </a:lnTo>
                                <a:lnTo>
                                  <a:pt x="22914" y="6578600"/>
                                </a:lnTo>
                                <a:lnTo>
                                  <a:pt x="18923" y="6629400"/>
                                </a:lnTo>
                                <a:lnTo>
                                  <a:pt x="22914" y="6680200"/>
                                </a:lnTo>
                                <a:lnTo>
                                  <a:pt x="34469" y="6731000"/>
                                </a:lnTo>
                                <a:lnTo>
                                  <a:pt x="52962" y="6769100"/>
                                </a:lnTo>
                                <a:lnTo>
                                  <a:pt x="77765" y="6807200"/>
                                </a:lnTo>
                                <a:lnTo>
                                  <a:pt x="108251" y="6845300"/>
                                </a:lnTo>
                                <a:lnTo>
                                  <a:pt x="143793" y="6870700"/>
                                </a:lnTo>
                                <a:lnTo>
                                  <a:pt x="183764" y="6896100"/>
                                </a:lnTo>
                                <a:lnTo>
                                  <a:pt x="227536" y="6921500"/>
                                </a:lnTo>
                                <a:lnTo>
                                  <a:pt x="274482" y="6934200"/>
                                </a:lnTo>
                                <a:lnTo>
                                  <a:pt x="4033895" y="6934200"/>
                                </a:lnTo>
                                <a:lnTo>
                                  <a:pt x="4080860" y="6921500"/>
                                </a:lnTo>
                                <a:lnTo>
                                  <a:pt x="324484" y="6921500"/>
                                </a:lnTo>
                                <a:lnTo>
                                  <a:pt x="309753" y="6908800"/>
                                </a:lnTo>
                                <a:lnTo>
                                  <a:pt x="252857" y="6908800"/>
                                </a:lnTo>
                                <a:lnTo>
                                  <a:pt x="239268" y="6896100"/>
                                </a:lnTo>
                                <a:lnTo>
                                  <a:pt x="213106" y="6896100"/>
                                </a:lnTo>
                                <a:lnTo>
                                  <a:pt x="200406" y="6883400"/>
                                </a:lnTo>
                                <a:lnTo>
                                  <a:pt x="188087" y="6883400"/>
                                </a:lnTo>
                                <a:lnTo>
                                  <a:pt x="176022" y="6870700"/>
                                </a:lnTo>
                                <a:lnTo>
                                  <a:pt x="164846" y="6870700"/>
                                </a:lnTo>
                                <a:lnTo>
                                  <a:pt x="142748" y="6845300"/>
                                </a:lnTo>
                                <a:lnTo>
                                  <a:pt x="122555" y="6832600"/>
                                </a:lnTo>
                                <a:lnTo>
                                  <a:pt x="103886" y="6807200"/>
                                </a:lnTo>
                                <a:lnTo>
                                  <a:pt x="87122" y="6794500"/>
                                </a:lnTo>
                                <a:lnTo>
                                  <a:pt x="79629" y="6781800"/>
                                </a:lnTo>
                                <a:lnTo>
                                  <a:pt x="60706" y="6743700"/>
                                </a:lnTo>
                                <a:lnTo>
                                  <a:pt x="47117" y="6705600"/>
                                </a:lnTo>
                                <a:lnTo>
                                  <a:pt x="41402" y="6667500"/>
                                </a:lnTo>
                                <a:lnTo>
                                  <a:pt x="39624" y="6654800"/>
                                </a:lnTo>
                                <a:lnTo>
                                  <a:pt x="38354" y="6642100"/>
                                </a:lnTo>
                                <a:lnTo>
                                  <a:pt x="37973" y="6629400"/>
                                </a:lnTo>
                                <a:lnTo>
                                  <a:pt x="38354" y="6616700"/>
                                </a:lnTo>
                                <a:lnTo>
                                  <a:pt x="39496" y="6604000"/>
                                </a:lnTo>
                                <a:lnTo>
                                  <a:pt x="41275" y="6591300"/>
                                </a:lnTo>
                                <a:lnTo>
                                  <a:pt x="43688" y="6565900"/>
                                </a:lnTo>
                                <a:lnTo>
                                  <a:pt x="55245" y="6527800"/>
                                </a:lnTo>
                                <a:lnTo>
                                  <a:pt x="72263" y="6489700"/>
                                </a:lnTo>
                                <a:lnTo>
                                  <a:pt x="102743" y="6451600"/>
                                </a:lnTo>
                                <a:lnTo>
                                  <a:pt x="121158" y="6426200"/>
                                </a:lnTo>
                                <a:lnTo>
                                  <a:pt x="141351" y="6413500"/>
                                </a:lnTo>
                                <a:lnTo>
                                  <a:pt x="163703" y="6388100"/>
                                </a:lnTo>
                                <a:lnTo>
                                  <a:pt x="175260" y="6388100"/>
                                </a:lnTo>
                                <a:lnTo>
                                  <a:pt x="187071" y="6375400"/>
                                </a:lnTo>
                                <a:lnTo>
                                  <a:pt x="199644" y="6375400"/>
                                </a:lnTo>
                                <a:lnTo>
                                  <a:pt x="212217" y="6362700"/>
                                </a:lnTo>
                                <a:lnTo>
                                  <a:pt x="225171" y="6362700"/>
                                </a:lnTo>
                                <a:lnTo>
                                  <a:pt x="238506" y="6350000"/>
                                </a:lnTo>
                                <a:lnTo>
                                  <a:pt x="294385" y="6350000"/>
                                </a:lnTo>
                                <a:lnTo>
                                  <a:pt x="308737" y="6337300"/>
                                </a:lnTo>
                                <a:lnTo>
                                  <a:pt x="646557" y="6337300"/>
                                </a:lnTo>
                                <a:lnTo>
                                  <a:pt x="647700" y="6324600"/>
                                </a:lnTo>
                                <a:close/>
                              </a:path>
                              <a:path w="4918710" h="6946900">
                                <a:moveTo>
                                  <a:pt x="4705604" y="622300"/>
                                </a:moveTo>
                                <a:lnTo>
                                  <a:pt x="4289425" y="622300"/>
                                </a:lnTo>
                                <a:lnTo>
                                  <a:pt x="4289425" y="6629400"/>
                                </a:lnTo>
                                <a:lnTo>
                                  <a:pt x="4285437" y="6680200"/>
                                </a:lnTo>
                                <a:lnTo>
                                  <a:pt x="4273890" y="6731000"/>
                                </a:lnTo>
                                <a:lnTo>
                                  <a:pt x="4255409" y="6769100"/>
                                </a:lnTo>
                                <a:lnTo>
                                  <a:pt x="4230618" y="6807200"/>
                                </a:lnTo>
                                <a:lnTo>
                                  <a:pt x="4200144" y="6845300"/>
                                </a:lnTo>
                                <a:lnTo>
                                  <a:pt x="4164609" y="6870700"/>
                                </a:lnTo>
                                <a:lnTo>
                                  <a:pt x="4124639" y="6896100"/>
                                </a:lnTo>
                                <a:lnTo>
                                  <a:pt x="4080860" y="6921500"/>
                                </a:lnTo>
                                <a:lnTo>
                                  <a:pt x="4033895" y="6934200"/>
                                </a:lnTo>
                                <a:lnTo>
                                  <a:pt x="4110228" y="6934200"/>
                                </a:lnTo>
                                <a:lnTo>
                                  <a:pt x="4124579" y="6921500"/>
                                </a:lnTo>
                                <a:lnTo>
                                  <a:pt x="4138676" y="6908800"/>
                                </a:lnTo>
                                <a:lnTo>
                                  <a:pt x="4152138" y="6908800"/>
                                </a:lnTo>
                                <a:lnTo>
                                  <a:pt x="4165346" y="6896100"/>
                                </a:lnTo>
                                <a:lnTo>
                                  <a:pt x="4189984" y="6883400"/>
                                </a:lnTo>
                                <a:lnTo>
                                  <a:pt x="4212971" y="6858000"/>
                                </a:lnTo>
                                <a:lnTo>
                                  <a:pt x="4252722" y="6807200"/>
                                </a:lnTo>
                                <a:lnTo>
                                  <a:pt x="4276471" y="6769100"/>
                                </a:lnTo>
                                <a:lnTo>
                                  <a:pt x="4293870" y="6731000"/>
                                </a:lnTo>
                                <a:lnTo>
                                  <a:pt x="4298315" y="6705600"/>
                                </a:lnTo>
                                <a:lnTo>
                                  <a:pt x="4301871" y="6692900"/>
                                </a:lnTo>
                                <a:lnTo>
                                  <a:pt x="4304792" y="6680200"/>
                                </a:lnTo>
                                <a:lnTo>
                                  <a:pt x="4306824" y="6667500"/>
                                </a:lnTo>
                                <a:lnTo>
                                  <a:pt x="4308221" y="6642100"/>
                                </a:lnTo>
                                <a:lnTo>
                                  <a:pt x="4308602" y="6629400"/>
                                </a:lnTo>
                                <a:lnTo>
                                  <a:pt x="4308602" y="647700"/>
                                </a:lnTo>
                                <a:lnTo>
                                  <a:pt x="4627245" y="647700"/>
                                </a:lnTo>
                                <a:lnTo>
                                  <a:pt x="4643374" y="635000"/>
                                </a:lnTo>
                                <a:lnTo>
                                  <a:pt x="4690491" y="635000"/>
                                </a:lnTo>
                                <a:lnTo>
                                  <a:pt x="4705604" y="622300"/>
                                </a:lnTo>
                                <a:close/>
                              </a:path>
                              <a:path w="4918710" h="6946900">
                                <a:moveTo>
                                  <a:pt x="3984371" y="6908800"/>
                                </a:moveTo>
                                <a:lnTo>
                                  <a:pt x="309753" y="6908800"/>
                                </a:lnTo>
                                <a:lnTo>
                                  <a:pt x="324484" y="6921500"/>
                                </a:lnTo>
                                <a:lnTo>
                                  <a:pt x="3984371" y="6908800"/>
                                </a:lnTo>
                                <a:close/>
                              </a:path>
                              <a:path w="4918710" h="6946900">
                                <a:moveTo>
                                  <a:pt x="4289425" y="622300"/>
                                </a:moveTo>
                                <a:lnTo>
                                  <a:pt x="4270502" y="622300"/>
                                </a:lnTo>
                                <a:lnTo>
                                  <a:pt x="4270502" y="6629400"/>
                                </a:lnTo>
                                <a:lnTo>
                                  <a:pt x="4270121" y="6642100"/>
                                </a:lnTo>
                                <a:lnTo>
                                  <a:pt x="4268978" y="6654800"/>
                                </a:lnTo>
                                <a:lnTo>
                                  <a:pt x="4267327" y="6667500"/>
                                </a:lnTo>
                                <a:lnTo>
                                  <a:pt x="4264787" y="6680200"/>
                                </a:lnTo>
                                <a:lnTo>
                                  <a:pt x="4261612" y="6705600"/>
                                </a:lnTo>
                                <a:lnTo>
                                  <a:pt x="4248150" y="6743700"/>
                                </a:lnTo>
                                <a:lnTo>
                                  <a:pt x="4229354" y="6781800"/>
                                </a:lnTo>
                                <a:lnTo>
                                  <a:pt x="4205859" y="6807200"/>
                                </a:lnTo>
                                <a:lnTo>
                                  <a:pt x="4187444" y="6832600"/>
                                </a:lnTo>
                                <a:lnTo>
                                  <a:pt x="4167251" y="6845300"/>
                                </a:lnTo>
                                <a:lnTo>
                                  <a:pt x="4144772" y="6870700"/>
                                </a:lnTo>
                                <a:lnTo>
                                  <a:pt x="4133215" y="6870700"/>
                                </a:lnTo>
                                <a:lnTo>
                                  <a:pt x="4121277" y="6883400"/>
                                </a:lnTo>
                                <a:lnTo>
                                  <a:pt x="4108958" y="6883400"/>
                                </a:lnTo>
                                <a:lnTo>
                                  <a:pt x="4096258" y="6896100"/>
                                </a:lnTo>
                                <a:lnTo>
                                  <a:pt x="4070096" y="6896100"/>
                                </a:lnTo>
                                <a:lnTo>
                                  <a:pt x="4056380" y="6908800"/>
                                </a:lnTo>
                                <a:lnTo>
                                  <a:pt x="324484" y="6921500"/>
                                </a:lnTo>
                                <a:lnTo>
                                  <a:pt x="4080860" y="6921500"/>
                                </a:lnTo>
                                <a:lnTo>
                                  <a:pt x="4124639" y="6896100"/>
                                </a:lnTo>
                                <a:lnTo>
                                  <a:pt x="4164609" y="6870700"/>
                                </a:lnTo>
                                <a:lnTo>
                                  <a:pt x="4200144" y="6845300"/>
                                </a:lnTo>
                                <a:lnTo>
                                  <a:pt x="4230618" y="6807200"/>
                                </a:lnTo>
                                <a:lnTo>
                                  <a:pt x="4255409" y="6769100"/>
                                </a:lnTo>
                                <a:lnTo>
                                  <a:pt x="4273890" y="6731000"/>
                                </a:lnTo>
                                <a:lnTo>
                                  <a:pt x="4285437" y="6680200"/>
                                </a:lnTo>
                                <a:lnTo>
                                  <a:pt x="4289425" y="6629400"/>
                                </a:lnTo>
                                <a:lnTo>
                                  <a:pt x="4289425" y="622300"/>
                                </a:lnTo>
                                <a:close/>
                              </a:path>
                              <a:path w="4918710" h="6946900">
                                <a:moveTo>
                                  <a:pt x="4070096" y="6896100"/>
                                </a:moveTo>
                                <a:lnTo>
                                  <a:pt x="239268" y="6896100"/>
                                </a:lnTo>
                                <a:lnTo>
                                  <a:pt x="252857" y="6908800"/>
                                </a:lnTo>
                                <a:lnTo>
                                  <a:pt x="4056380" y="6908800"/>
                                </a:lnTo>
                                <a:lnTo>
                                  <a:pt x="4070096" y="6896100"/>
                                </a:lnTo>
                                <a:close/>
                              </a:path>
                              <a:path w="4918710" h="6946900">
                                <a:moveTo>
                                  <a:pt x="4108958" y="6883400"/>
                                </a:moveTo>
                                <a:lnTo>
                                  <a:pt x="200406" y="6883400"/>
                                </a:lnTo>
                                <a:lnTo>
                                  <a:pt x="213106" y="6896100"/>
                                </a:lnTo>
                                <a:lnTo>
                                  <a:pt x="4096258" y="6896100"/>
                                </a:lnTo>
                                <a:lnTo>
                                  <a:pt x="4108958" y="6883400"/>
                                </a:lnTo>
                                <a:close/>
                              </a:path>
                              <a:path w="4918710" h="6946900">
                                <a:moveTo>
                                  <a:pt x="4133215" y="6870700"/>
                                </a:moveTo>
                                <a:lnTo>
                                  <a:pt x="176022" y="6870700"/>
                                </a:lnTo>
                                <a:lnTo>
                                  <a:pt x="188087" y="6883400"/>
                                </a:lnTo>
                                <a:lnTo>
                                  <a:pt x="4121277" y="6883400"/>
                                </a:lnTo>
                                <a:lnTo>
                                  <a:pt x="4133215" y="6870700"/>
                                </a:lnTo>
                                <a:close/>
                              </a:path>
                              <a:path w="4918710" h="6946900">
                                <a:moveTo>
                                  <a:pt x="4730496" y="63500"/>
                                </a:moveTo>
                                <a:lnTo>
                                  <a:pt x="797179" y="63500"/>
                                </a:lnTo>
                                <a:lnTo>
                                  <a:pt x="785368" y="76200"/>
                                </a:lnTo>
                                <a:lnTo>
                                  <a:pt x="773810" y="88900"/>
                                </a:lnTo>
                                <a:lnTo>
                                  <a:pt x="751459" y="101600"/>
                                </a:lnTo>
                                <a:lnTo>
                                  <a:pt x="712724" y="139700"/>
                                </a:lnTo>
                                <a:lnTo>
                                  <a:pt x="689102" y="177800"/>
                                </a:lnTo>
                                <a:lnTo>
                                  <a:pt x="670306" y="215900"/>
                                </a:lnTo>
                                <a:lnTo>
                                  <a:pt x="657097" y="254000"/>
                                </a:lnTo>
                                <a:lnTo>
                                  <a:pt x="649605" y="292100"/>
                                </a:lnTo>
                                <a:lnTo>
                                  <a:pt x="648081" y="317500"/>
                                </a:lnTo>
                                <a:lnTo>
                                  <a:pt x="648081" y="6324600"/>
                                </a:lnTo>
                                <a:lnTo>
                                  <a:pt x="647700" y="6324600"/>
                                </a:lnTo>
                                <a:lnTo>
                                  <a:pt x="646557" y="6337300"/>
                                </a:lnTo>
                                <a:lnTo>
                                  <a:pt x="308737" y="6337300"/>
                                </a:lnTo>
                                <a:lnTo>
                                  <a:pt x="294385" y="6350000"/>
                                </a:lnTo>
                                <a:lnTo>
                                  <a:pt x="238506" y="6350000"/>
                                </a:lnTo>
                                <a:lnTo>
                                  <a:pt x="225171" y="6362700"/>
                                </a:lnTo>
                                <a:lnTo>
                                  <a:pt x="212217" y="6362700"/>
                                </a:lnTo>
                                <a:lnTo>
                                  <a:pt x="199644" y="6375400"/>
                                </a:lnTo>
                                <a:lnTo>
                                  <a:pt x="187071" y="6375400"/>
                                </a:lnTo>
                                <a:lnTo>
                                  <a:pt x="175260" y="6388100"/>
                                </a:lnTo>
                                <a:lnTo>
                                  <a:pt x="163703" y="6388100"/>
                                </a:lnTo>
                                <a:lnTo>
                                  <a:pt x="141351" y="6413500"/>
                                </a:lnTo>
                                <a:lnTo>
                                  <a:pt x="121158" y="6426200"/>
                                </a:lnTo>
                                <a:lnTo>
                                  <a:pt x="102743" y="6451600"/>
                                </a:lnTo>
                                <a:lnTo>
                                  <a:pt x="86360" y="6464300"/>
                                </a:lnTo>
                                <a:lnTo>
                                  <a:pt x="79121" y="6477000"/>
                                </a:lnTo>
                                <a:lnTo>
                                  <a:pt x="60198" y="6515100"/>
                                </a:lnTo>
                                <a:lnTo>
                                  <a:pt x="46990" y="6553200"/>
                                </a:lnTo>
                                <a:lnTo>
                                  <a:pt x="41275" y="6591300"/>
                                </a:lnTo>
                                <a:lnTo>
                                  <a:pt x="39496" y="6604000"/>
                                </a:lnTo>
                                <a:lnTo>
                                  <a:pt x="38354" y="6616700"/>
                                </a:lnTo>
                                <a:lnTo>
                                  <a:pt x="37973" y="6629400"/>
                                </a:lnTo>
                                <a:lnTo>
                                  <a:pt x="38354" y="6642100"/>
                                </a:lnTo>
                                <a:lnTo>
                                  <a:pt x="39624" y="6654800"/>
                                </a:lnTo>
                                <a:lnTo>
                                  <a:pt x="41402" y="6667500"/>
                                </a:lnTo>
                                <a:lnTo>
                                  <a:pt x="43942" y="6692900"/>
                                </a:lnTo>
                                <a:lnTo>
                                  <a:pt x="55499" y="6731000"/>
                                </a:lnTo>
                                <a:lnTo>
                                  <a:pt x="72771" y="6769100"/>
                                </a:lnTo>
                                <a:lnTo>
                                  <a:pt x="103886" y="6807200"/>
                                </a:lnTo>
                                <a:lnTo>
                                  <a:pt x="122555" y="6832600"/>
                                </a:lnTo>
                                <a:lnTo>
                                  <a:pt x="142748" y="6845300"/>
                                </a:lnTo>
                                <a:lnTo>
                                  <a:pt x="164846" y="6870700"/>
                                </a:lnTo>
                                <a:lnTo>
                                  <a:pt x="4144772" y="6870700"/>
                                </a:lnTo>
                                <a:lnTo>
                                  <a:pt x="4167251" y="6845300"/>
                                </a:lnTo>
                                <a:lnTo>
                                  <a:pt x="4187444" y="6832600"/>
                                </a:lnTo>
                                <a:lnTo>
                                  <a:pt x="4205859" y="6807200"/>
                                </a:lnTo>
                                <a:lnTo>
                                  <a:pt x="4236212" y="6769100"/>
                                </a:lnTo>
                                <a:lnTo>
                                  <a:pt x="4253484" y="6731000"/>
                                </a:lnTo>
                                <a:lnTo>
                                  <a:pt x="4264787" y="6680200"/>
                                </a:lnTo>
                                <a:lnTo>
                                  <a:pt x="4267327" y="6667500"/>
                                </a:lnTo>
                                <a:lnTo>
                                  <a:pt x="4268978" y="6654800"/>
                                </a:lnTo>
                                <a:lnTo>
                                  <a:pt x="4270121" y="6642100"/>
                                </a:lnTo>
                                <a:lnTo>
                                  <a:pt x="4270502" y="6629400"/>
                                </a:lnTo>
                                <a:lnTo>
                                  <a:pt x="4270502" y="622300"/>
                                </a:lnTo>
                                <a:lnTo>
                                  <a:pt x="4272026" y="622300"/>
                                </a:lnTo>
                                <a:lnTo>
                                  <a:pt x="4273677" y="609600"/>
                                </a:lnTo>
                                <a:lnTo>
                                  <a:pt x="4638675" y="609600"/>
                                </a:lnTo>
                                <a:lnTo>
                                  <a:pt x="4652772" y="596900"/>
                                </a:lnTo>
                                <a:lnTo>
                                  <a:pt x="4680077" y="596900"/>
                                </a:lnTo>
                                <a:lnTo>
                                  <a:pt x="4693412" y="584200"/>
                                </a:lnTo>
                                <a:lnTo>
                                  <a:pt x="4719066" y="584200"/>
                                </a:lnTo>
                                <a:lnTo>
                                  <a:pt x="4731385" y="571500"/>
                                </a:lnTo>
                                <a:lnTo>
                                  <a:pt x="4743323" y="571500"/>
                                </a:lnTo>
                                <a:lnTo>
                                  <a:pt x="4754753" y="558800"/>
                                </a:lnTo>
                                <a:lnTo>
                                  <a:pt x="4777359" y="546100"/>
                                </a:lnTo>
                                <a:lnTo>
                                  <a:pt x="4797552" y="520700"/>
                                </a:lnTo>
                                <a:lnTo>
                                  <a:pt x="4815967" y="508000"/>
                                </a:lnTo>
                                <a:lnTo>
                                  <a:pt x="4839589" y="469900"/>
                                </a:lnTo>
                                <a:lnTo>
                                  <a:pt x="4858258" y="431800"/>
                                </a:lnTo>
                                <a:lnTo>
                                  <a:pt x="4871720" y="393700"/>
                                </a:lnTo>
                                <a:lnTo>
                                  <a:pt x="4879086" y="355600"/>
                                </a:lnTo>
                                <a:lnTo>
                                  <a:pt x="4880610" y="317500"/>
                                </a:lnTo>
                                <a:lnTo>
                                  <a:pt x="4880229" y="304800"/>
                                </a:lnTo>
                                <a:lnTo>
                                  <a:pt x="4874768" y="266700"/>
                                </a:lnTo>
                                <a:lnTo>
                                  <a:pt x="4867529" y="241300"/>
                                </a:lnTo>
                                <a:lnTo>
                                  <a:pt x="4863084" y="215900"/>
                                </a:lnTo>
                                <a:lnTo>
                                  <a:pt x="4858004" y="203200"/>
                                </a:lnTo>
                                <a:lnTo>
                                  <a:pt x="4852162" y="190500"/>
                                </a:lnTo>
                                <a:lnTo>
                                  <a:pt x="4845812" y="177800"/>
                                </a:lnTo>
                                <a:lnTo>
                                  <a:pt x="4838954" y="177800"/>
                                </a:lnTo>
                                <a:lnTo>
                                  <a:pt x="4831461" y="165100"/>
                                </a:lnTo>
                                <a:lnTo>
                                  <a:pt x="4814697" y="139700"/>
                                </a:lnTo>
                                <a:lnTo>
                                  <a:pt x="4796282" y="114300"/>
                                </a:lnTo>
                                <a:lnTo>
                                  <a:pt x="4775835" y="101600"/>
                                </a:lnTo>
                                <a:lnTo>
                                  <a:pt x="4753737" y="88900"/>
                                </a:lnTo>
                                <a:lnTo>
                                  <a:pt x="4742434" y="76200"/>
                                </a:lnTo>
                                <a:lnTo>
                                  <a:pt x="4730496" y="63500"/>
                                </a:lnTo>
                                <a:close/>
                              </a:path>
                              <a:path w="4918710" h="6946900">
                                <a:moveTo>
                                  <a:pt x="837595" y="25400"/>
                                </a:moveTo>
                                <a:lnTo>
                                  <a:pt x="794004" y="25400"/>
                                </a:lnTo>
                                <a:lnTo>
                                  <a:pt x="780160" y="38100"/>
                                </a:lnTo>
                                <a:lnTo>
                                  <a:pt x="766445" y="38100"/>
                                </a:lnTo>
                                <a:lnTo>
                                  <a:pt x="753237" y="50800"/>
                                </a:lnTo>
                                <a:lnTo>
                                  <a:pt x="728726" y="76200"/>
                                </a:lnTo>
                                <a:lnTo>
                                  <a:pt x="705612" y="88900"/>
                                </a:lnTo>
                                <a:lnTo>
                                  <a:pt x="665860" y="139700"/>
                                </a:lnTo>
                                <a:lnTo>
                                  <a:pt x="642239" y="177800"/>
                                </a:lnTo>
                                <a:lnTo>
                                  <a:pt x="624840" y="228600"/>
                                </a:lnTo>
                                <a:lnTo>
                                  <a:pt x="620395" y="241300"/>
                                </a:lnTo>
                                <a:lnTo>
                                  <a:pt x="616712" y="254000"/>
                                </a:lnTo>
                                <a:lnTo>
                                  <a:pt x="613918" y="266700"/>
                                </a:lnTo>
                                <a:lnTo>
                                  <a:pt x="611759" y="292100"/>
                                </a:lnTo>
                                <a:lnTo>
                                  <a:pt x="610489" y="304800"/>
                                </a:lnTo>
                                <a:lnTo>
                                  <a:pt x="610108" y="317500"/>
                                </a:lnTo>
                                <a:lnTo>
                                  <a:pt x="609981" y="6299200"/>
                                </a:lnTo>
                                <a:lnTo>
                                  <a:pt x="323977" y="6299200"/>
                                </a:lnTo>
                                <a:lnTo>
                                  <a:pt x="307847" y="6311900"/>
                                </a:lnTo>
                                <a:lnTo>
                                  <a:pt x="243459" y="6311900"/>
                                </a:lnTo>
                                <a:lnTo>
                                  <a:pt x="228092" y="6324600"/>
                                </a:lnTo>
                                <a:lnTo>
                                  <a:pt x="629031" y="6324600"/>
                                </a:lnTo>
                                <a:lnTo>
                                  <a:pt x="629031" y="317500"/>
                                </a:lnTo>
                                <a:lnTo>
                                  <a:pt x="633018" y="266700"/>
                                </a:lnTo>
                                <a:lnTo>
                                  <a:pt x="644565" y="228600"/>
                                </a:lnTo>
                                <a:lnTo>
                                  <a:pt x="663046" y="177800"/>
                                </a:lnTo>
                                <a:lnTo>
                                  <a:pt x="687837" y="139700"/>
                                </a:lnTo>
                                <a:lnTo>
                                  <a:pt x="718311" y="101600"/>
                                </a:lnTo>
                                <a:lnTo>
                                  <a:pt x="753846" y="76200"/>
                                </a:lnTo>
                                <a:lnTo>
                                  <a:pt x="793816" y="50800"/>
                                </a:lnTo>
                                <a:lnTo>
                                  <a:pt x="837595" y="25400"/>
                                </a:lnTo>
                                <a:close/>
                              </a:path>
                              <a:path w="4918710" h="6946900">
                                <a:moveTo>
                                  <a:pt x="4690919" y="25400"/>
                                </a:moveTo>
                                <a:lnTo>
                                  <a:pt x="837595" y="25400"/>
                                </a:lnTo>
                                <a:lnTo>
                                  <a:pt x="793816" y="50800"/>
                                </a:lnTo>
                                <a:lnTo>
                                  <a:pt x="753846" y="76200"/>
                                </a:lnTo>
                                <a:lnTo>
                                  <a:pt x="718311" y="101600"/>
                                </a:lnTo>
                                <a:lnTo>
                                  <a:pt x="687837" y="139700"/>
                                </a:lnTo>
                                <a:lnTo>
                                  <a:pt x="663046" y="177800"/>
                                </a:lnTo>
                                <a:lnTo>
                                  <a:pt x="644565" y="228600"/>
                                </a:lnTo>
                                <a:lnTo>
                                  <a:pt x="633018" y="266700"/>
                                </a:lnTo>
                                <a:lnTo>
                                  <a:pt x="629031" y="317500"/>
                                </a:lnTo>
                                <a:lnTo>
                                  <a:pt x="629031" y="6324600"/>
                                </a:lnTo>
                                <a:lnTo>
                                  <a:pt x="648081" y="6324600"/>
                                </a:lnTo>
                                <a:lnTo>
                                  <a:pt x="648081" y="317500"/>
                                </a:lnTo>
                                <a:lnTo>
                                  <a:pt x="648462" y="304800"/>
                                </a:lnTo>
                                <a:lnTo>
                                  <a:pt x="653796" y="266700"/>
                                </a:lnTo>
                                <a:lnTo>
                                  <a:pt x="665353" y="228600"/>
                                </a:lnTo>
                                <a:lnTo>
                                  <a:pt x="682371" y="190500"/>
                                </a:lnTo>
                                <a:lnTo>
                                  <a:pt x="712724" y="139700"/>
                                </a:lnTo>
                                <a:lnTo>
                                  <a:pt x="751459" y="101600"/>
                                </a:lnTo>
                                <a:lnTo>
                                  <a:pt x="773810" y="88900"/>
                                </a:lnTo>
                                <a:lnTo>
                                  <a:pt x="785368" y="76200"/>
                                </a:lnTo>
                                <a:lnTo>
                                  <a:pt x="797179" y="63500"/>
                                </a:lnTo>
                                <a:lnTo>
                                  <a:pt x="822325" y="63500"/>
                                </a:lnTo>
                                <a:lnTo>
                                  <a:pt x="835279" y="50800"/>
                                </a:lnTo>
                                <a:lnTo>
                                  <a:pt x="848614" y="50800"/>
                                </a:lnTo>
                                <a:lnTo>
                                  <a:pt x="862203" y="38100"/>
                                </a:lnTo>
                                <a:lnTo>
                                  <a:pt x="4712805" y="38100"/>
                                </a:lnTo>
                                <a:lnTo>
                                  <a:pt x="4690919" y="25400"/>
                                </a:lnTo>
                                <a:close/>
                              </a:path>
                              <a:path w="4918710" h="6946900">
                                <a:moveTo>
                                  <a:pt x="4712805" y="38100"/>
                                </a:moveTo>
                                <a:lnTo>
                                  <a:pt x="4665599" y="38100"/>
                                </a:lnTo>
                                <a:lnTo>
                                  <a:pt x="4679315" y="50800"/>
                                </a:lnTo>
                                <a:lnTo>
                                  <a:pt x="4692396" y="50800"/>
                                </a:lnTo>
                                <a:lnTo>
                                  <a:pt x="4705477" y="63500"/>
                                </a:lnTo>
                                <a:lnTo>
                                  <a:pt x="4730496" y="63500"/>
                                </a:lnTo>
                                <a:lnTo>
                                  <a:pt x="4742434" y="76200"/>
                                </a:lnTo>
                                <a:lnTo>
                                  <a:pt x="4753737" y="88900"/>
                                </a:lnTo>
                                <a:lnTo>
                                  <a:pt x="4775835" y="101600"/>
                                </a:lnTo>
                                <a:lnTo>
                                  <a:pt x="4796282" y="114300"/>
                                </a:lnTo>
                                <a:lnTo>
                                  <a:pt x="4814697" y="139700"/>
                                </a:lnTo>
                                <a:lnTo>
                                  <a:pt x="4831461" y="165100"/>
                                </a:lnTo>
                                <a:lnTo>
                                  <a:pt x="4838954" y="177800"/>
                                </a:lnTo>
                                <a:lnTo>
                                  <a:pt x="4845812" y="177800"/>
                                </a:lnTo>
                                <a:lnTo>
                                  <a:pt x="4852162" y="190500"/>
                                </a:lnTo>
                                <a:lnTo>
                                  <a:pt x="4858004" y="203200"/>
                                </a:lnTo>
                                <a:lnTo>
                                  <a:pt x="4863084" y="215900"/>
                                </a:lnTo>
                                <a:lnTo>
                                  <a:pt x="4867529" y="241300"/>
                                </a:lnTo>
                                <a:lnTo>
                                  <a:pt x="4871466" y="254000"/>
                                </a:lnTo>
                                <a:lnTo>
                                  <a:pt x="4878959" y="292100"/>
                                </a:lnTo>
                                <a:lnTo>
                                  <a:pt x="4880610" y="317500"/>
                                </a:lnTo>
                                <a:lnTo>
                                  <a:pt x="4880229" y="330200"/>
                                </a:lnTo>
                                <a:lnTo>
                                  <a:pt x="4877435" y="368300"/>
                                </a:lnTo>
                                <a:lnTo>
                                  <a:pt x="4867910" y="406400"/>
                                </a:lnTo>
                                <a:lnTo>
                                  <a:pt x="4852543" y="444500"/>
                                </a:lnTo>
                                <a:lnTo>
                                  <a:pt x="4832223" y="482600"/>
                                </a:lnTo>
                                <a:lnTo>
                                  <a:pt x="4797552" y="520700"/>
                                </a:lnTo>
                                <a:lnTo>
                                  <a:pt x="4777359" y="546100"/>
                                </a:lnTo>
                                <a:lnTo>
                                  <a:pt x="4754753" y="558800"/>
                                </a:lnTo>
                                <a:lnTo>
                                  <a:pt x="4743323" y="571500"/>
                                </a:lnTo>
                                <a:lnTo>
                                  <a:pt x="4731385" y="571500"/>
                                </a:lnTo>
                                <a:lnTo>
                                  <a:pt x="4719066" y="584200"/>
                                </a:lnTo>
                                <a:lnTo>
                                  <a:pt x="4693412" y="584200"/>
                                </a:lnTo>
                                <a:lnTo>
                                  <a:pt x="4680077" y="596900"/>
                                </a:lnTo>
                                <a:lnTo>
                                  <a:pt x="4652772" y="596900"/>
                                </a:lnTo>
                                <a:lnTo>
                                  <a:pt x="4638675" y="609600"/>
                                </a:lnTo>
                                <a:lnTo>
                                  <a:pt x="4273677" y="609600"/>
                                </a:lnTo>
                                <a:lnTo>
                                  <a:pt x="4272026" y="622300"/>
                                </a:lnTo>
                                <a:lnTo>
                                  <a:pt x="4643973" y="622300"/>
                                </a:lnTo>
                                <a:lnTo>
                                  <a:pt x="4690919" y="609600"/>
                                </a:lnTo>
                                <a:lnTo>
                                  <a:pt x="4734691" y="596900"/>
                                </a:lnTo>
                                <a:lnTo>
                                  <a:pt x="4774662" y="571500"/>
                                </a:lnTo>
                                <a:lnTo>
                                  <a:pt x="4810204" y="533400"/>
                                </a:lnTo>
                                <a:lnTo>
                                  <a:pt x="4840690" y="495300"/>
                                </a:lnTo>
                                <a:lnTo>
                                  <a:pt x="4865493" y="457200"/>
                                </a:lnTo>
                                <a:lnTo>
                                  <a:pt x="4883986" y="419100"/>
                                </a:lnTo>
                                <a:lnTo>
                                  <a:pt x="4895541" y="368300"/>
                                </a:lnTo>
                                <a:lnTo>
                                  <a:pt x="4899533" y="317500"/>
                                </a:lnTo>
                                <a:lnTo>
                                  <a:pt x="4895541" y="266700"/>
                                </a:lnTo>
                                <a:lnTo>
                                  <a:pt x="4883986" y="228600"/>
                                </a:lnTo>
                                <a:lnTo>
                                  <a:pt x="4865493" y="177800"/>
                                </a:lnTo>
                                <a:lnTo>
                                  <a:pt x="4840690" y="139700"/>
                                </a:lnTo>
                                <a:lnTo>
                                  <a:pt x="4810204" y="101600"/>
                                </a:lnTo>
                                <a:lnTo>
                                  <a:pt x="4774662" y="76200"/>
                                </a:lnTo>
                                <a:lnTo>
                                  <a:pt x="4734691" y="50800"/>
                                </a:lnTo>
                                <a:lnTo>
                                  <a:pt x="4712805" y="38100"/>
                                </a:lnTo>
                                <a:close/>
                              </a:path>
                              <a:path w="4918710" h="6946900">
                                <a:moveTo>
                                  <a:pt x="4735449" y="25400"/>
                                </a:moveTo>
                                <a:lnTo>
                                  <a:pt x="4690919" y="25400"/>
                                </a:lnTo>
                                <a:lnTo>
                                  <a:pt x="4734691" y="50800"/>
                                </a:lnTo>
                                <a:lnTo>
                                  <a:pt x="4774662" y="76200"/>
                                </a:lnTo>
                                <a:lnTo>
                                  <a:pt x="4810204" y="101600"/>
                                </a:lnTo>
                                <a:lnTo>
                                  <a:pt x="4840690" y="139700"/>
                                </a:lnTo>
                                <a:lnTo>
                                  <a:pt x="4865493" y="177800"/>
                                </a:lnTo>
                                <a:lnTo>
                                  <a:pt x="4883986" y="228600"/>
                                </a:lnTo>
                                <a:lnTo>
                                  <a:pt x="4895541" y="266700"/>
                                </a:lnTo>
                                <a:lnTo>
                                  <a:pt x="4899533" y="317500"/>
                                </a:lnTo>
                                <a:lnTo>
                                  <a:pt x="4895541" y="368300"/>
                                </a:lnTo>
                                <a:lnTo>
                                  <a:pt x="4883986" y="419100"/>
                                </a:lnTo>
                                <a:lnTo>
                                  <a:pt x="4865493" y="457200"/>
                                </a:lnTo>
                                <a:lnTo>
                                  <a:pt x="4840690" y="495300"/>
                                </a:lnTo>
                                <a:lnTo>
                                  <a:pt x="4810204" y="533400"/>
                                </a:lnTo>
                                <a:lnTo>
                                  <a:pt x="4774662" y="571500"/>
                                </a:lnTo>
                                <a:lnTo>
                                  <a:pt x="4734691" y="596900"/>
                                </a:lnTo>
                                <a:lnTo>
                                  <a:pt x="4690919" y="609600"/>
                                </a:lnTo>
                                <a:lnTo>
                                  <a:pt x="4643973" y="622300"/>
                                </a:lnTo>
                                <a:lnTo>
                                  <a:pt x="4720463" y="622300"/>
                                </a:lnTo>
                                <a:lnTo>
                                  <a:pt x="4734687" y="609600"/>
                                </a:lnTo>
                                <a:lnTo>
                                  <a:pt x="4748657" y="609600"/>
                                </a:lnTo>
                                <a:lnTo>
                                  <a:pt x="4762246" y="596900"/>
                                </a:lnTo>
                                <a:lnTo>
                                  <a:pt x="4775454" y="584200"/>
                                </a:lnTo>
                                <a:lnTo>
                                  <a:pt x="4800092" y="571500"/>
                                </a:lnTo>
                                <a:lnTo>
                                  <a:pt x="4823079" y="546100"/>
                                </a:lnTo>
                                <a:lnTo>
                                  <a:pt x="4844034" y="533400"/>
                                </a:lnTo>
                                <a:lnTo>
                                  <a:pt x="4862830" y="508000"/>
                                </a:lnTo>
                                <a:lnTo>
                                  <a:pt x="4871466" y="495300"/>
                                </a:lnTo>
                                <a:lnTo>
                                  <a:pt x="4879340" y="469900"/>
                                </a:lnTo>
                                <a:lnTo>
                                  <a:pt x="4886579" y="457200"/>
                                </a:lnTo>
                                <a:lnTo>
                                  <a:pt x="4903978" y="419100"/>
                                </a:lnTo>
                                <a:lnTo>
                                  <a:pt x="4911979" y="381000"/>
                                </a:lnTo>
                                <a:lnTo>
                                  <a:pt x="4914773" y="368300"/>
                                </a:lnTo>
                                <a:lnTo>
                                  <a:pt x="4916932" y="355600"/>
                                </a:lnTo>
                                <a:lnTo>
                                  <a:pt x="4918202" y="342900"/>
                                </a:lnTo>
                                <a:lnTo>
                                  <a:pt x="4918583" y="317500"/>
                                </a:lnTo>
                                <a:lnTo>
                                  <a:pt x="4918202" y="304800"/>
                                </a:lnTo>
                                <a:lnTo>
                                  <a:pt x="4917059" y="292100"/>
                                </a:lnTo>
                                <a:lnTo>
                                  <a:pt x="4915027" y="266700"/>
                                </a:lnTo>
                                <a:lnTo>
                                  <a:pt x="4912233" y="254000"/>
                                </a:lnTo>
                                <a:lnTo>
                                  <a:pt x="4908550" y="241300"/>
                                </a:lnTo>
                                <a:lnTo>
                                  <a:pt x="4904232" y="228600"/>
                                </a:lnTo>
                                <a:lnTo>
                                  <a:pt x="4899152" y="215900"/>
                                </a:lnTo>
                                <a:lnTo>
                                  <a:pt x="4893310" y="190500"/>
                                </a:lnTo>
                                <a:lnTo>
                                  <a:pt x="4872101" y="152400"/>
                                </a:lnTo>
                                <a:lnTo>
                                  <a:pt x="4845304" y="114300"/>
                                </a:lnTo>
                                <a:lnTo>
                                  <a:pt x="4801489" y="76200"/>
                                </a:lnTo>
                                <a:lnTo>
                                  <a:pt x="4776597" y="50800"/>
                                </a:lnTo>
                                <a:lnTo>
                                  <a:pt x="4763135" y="38100"/>
                                </a:lnTo>
                                <a:lnTo>
                                  <a:pt x="4749546" y="38100"/>
                                </a:lnTo>
                                <a:lnTo>
                                  <a:pt x="4735449" y="25400"/>
                                </a:lnTo>
                                <a:close/>
                              </a:path>
                              <a:path w="4918710" h="6946900">
                                <a:moveTo>
                                  <a:pt x="4692396" y="50800"/>
                                </a:moveTo>
                                <a:lnTo>
                                  <a:pt x="835279" y="50800"/>
                                </a:lnTo>
                                <a:lnTo>
                                  <a:pt x="822325" y="63500"/>
                                </a:lnTo>
                                <a:lnTo>
                                  <a:pt x="4705477" y="63500"/>
                                </a:lnTo>
                                <a:lnTo>
                                  <a:pt x="4692396" y="50800"/>
                                </a:lnTo>
                                <a:close/>
                              </a:path>
                              <a:path w="4918710" h="6946900">
                                <a:moveTo>
                                  <a:pt x="4665599" y="38100"/>
                                </a:moveTo>
                                <a:lnTo>
                                  <a:pt x="862203" y="38100"/>
                                </a:lnTo>
                                <a:lnTo>
                                  <a:pt x="848614" y="50800"/>
                                </a:lnTo>
                                <a:lnTo>
                                  <a:pt x="4679315" y="50800"/>
                                </a:lnTo>
                                <a:lnTo>
                                  <a:pt x="4665599" y="38100"/>
                                </a:lnTo>
                                <a:close/>
                              </a:path>
                              <a:path w="4918710" h="6946900">
                                <a:moveTo>
                                  <a:pt x="934085" y="12700"/>
                                </a:moveTo>
                                <a:lnTo>
                                  <a:pt x="823214" y="12700"/>
                                </a:lnTo>
                                <a:lnTo>
                                  <a:pt x="808355" y="25400"/>
                                </a:lnTo>
                                <a:lnTo>
                                  <a:pt x="884560" y="25400"/>
                                </a:lnTo>
                                <a:lnTo>
                                  <a:pt x="934085" y="12700"/>
                                </a:lnTo>
                                <a:close/>
                              </a:path>
                              <a:path w="4918710" h="6946900">
                                <a:moveTo>
                                  <a:pt x="4594479" y="12700"/>
                                </a:moveTo>
                                <a:lnTo>
                                  <a:pt x="934085" y="12700"/>
                                </a:lnTo>
                                <a:lnTo>
                                  <a:pt x="884560" y="25400"/>
                                </a:lnTo>
                                <a:lnTo>
                                  <a:pt x="4643973" y="25400"/>
                                </a:lnTo>
                                <a:lnTo>
                                  <a:pt x="4594479" y="12700"/>
                                </a:lnTo>
                                <a:close/>
                              </a:path>
                              <a:path w="4918710" h="6946900">
                                <a:moveTo>
                                  <a:pt x="4706620" y="12700"/>
                                </a:moveTo>
                                <a:lnTo>
                                  <a:pt x="4594479" y="12700"/>
                                </a:lnTo>
                                <a:lnTo>
                                  <a:pt x="4643973" y="25400"/>
                                </a:lnTo>
                                <a:lnTo>
                                  <a:pt x="4721225" y="25400"/>
                                </a:lnTo>
                                <a:lnTo>
                                  <a:pt x="4706620" y="12700"/>
                                </a:lnTo>
                                <a:close/>
                              </a:path>
                              <a:path w="4918710" h="6946900">
                                <a:moveTo>
                                  <a:pt x="4660392" y="0"/>
                                </a:moveTo>
                                <a:lnTo>
                                  <a:pt x="869315" y="0"/>
                                </a:lnTo>
                                <a:lnTo>
                                  <a:pt x="853566" y="12700"/>
                                </a:lnTo>
                                <a:lnTo>
                                  <a:pt x="4676013" y="12700"/>
                                </a:lnTo>
                                <a:lnTo>
                                  <a:pt x="4660392" y="0"/>
                                </a:lnTo>
                                <a:close/>
                              </a:path>
                            </a:pathLst>
                          </a:custGeom>
                          <a:solidFill>
                            <a:srgbClr val="3E3051">
                              <a:alpha val="50199"/>
                            </a:srgbClr>
                          </a:solidFill>
                        </wps:spPr>
                        <wps:bodyPr wrap="square" lIns="0" tIns="0" rIns="0" bIns="0" rtlCol="0">
                          <a:noAutofit/>
                        </wps:bodyPr>
                      </wps:wsp>
                      <wps:wsp>
                        <wps:cNvPr id="28" name="Graphic 28"/>
                        <wps:cNvSpPr/>
                        <wps:spPr>
                          <a:xfrm>
                            <a:off x="336804" y="44450"/>
                            <a:ext cx="3965575" cy="6918325"/>
                          </a:xfrm>
                          <a:custGeom>
                            <a:avLst/>
                            <a:gdLst/>
                            <a:ahLst/>
                            <a:cxnLst/>
                            <a:rect l="l" t="t" r="r" b="b"/>
                            <a:pathLst>
                              <a:path w="3965575" h="6918325">
                                <a:moveTo>
                                  <a:pt x="610107" y="0"/>
                                </a:moveTo>
                                <a:lnTo>
                                  <a:pt x="659598" y="3991"/>
                                </a:lnTo>
                                <a:lnTo>
                                  <a:pt x="706535" y="15546"/>
                                </a:lnTo>
                                <a:lnTo>
                                  <a:pt x="750293" y="34039"/>
                                </a:lnTo>
                                <a:lnTo>
                                  <a:pt x="790246" y="58842"/>
                                </a:lnTo>
                                <a:lnTo>
                                  <a:pt x="825769" y="89328"/>
                                </a:lnTo>
                                <a:lnTo>
                                  <a:pt x="856237" y="124870"/>
                                </a:lnTo>
                                <a:lnTo>
                                  <a:pt x="881022" y="164841"/>
                                </a:lnTo>
                                <a:lnTo>
                                  <a:pt x="899501" y="208613"/>
                                </a:lnTo>
                                <a:lnTo>
                                  <a:pt x="911047" y="255559"/>
                                </a:lnTo>
                                <a:lnTo>
                                  <a:pt x="915035" y="305054"/>
                                </a:lnTo>
                                <a:lnTo>
                                  <a:pt x="911047" y="354548"/>
                                </a:lnTo>
                                <a:lnTo>
                                  <a:pt x="899501" y="401494"/>
                                </a:lnTo>
                                <a:lnTo>
                                  <a:pt x="881022" y="445266"/>
                                </a:lnTo>
                                <a:lnTo>
                                  <a:pt x="856237" y="485237"/>
                                </a:lnTo>
                                <a:lnTo>
                                  <a:pt x="825769" y="520779"/>
                                </a:lnTo>
                                <a:lnTo>
                                  <a:pt x="790246" y="551265"/>
                                </a:lnTo>
                                <a:lnTo>
                                  <a:pt x="750293" y="576068"/>
                                </a:lnTo>
                                <a:lnTo>
                                  <a:pt x="706535" y="594561"/>
                                </a:lnTo>
                                <a:lnTo>
                                  <a:pt x="659598" y="606116"/>
                                </a:lnTo>
                                <a:lnTo>
                                  <a:pt x="610107" y="610108"/>
                                </a:lnTo>
                                <a:lnTo>
                                  <a:pt x="561863" y="602328"/>
                                </a:lnTo>
                                <a:lnTo>
                                  <a:pt x="519988" y="580668"/>
                                </a:lnTo>
                                <a:lnTo>
                                  <a:pt x="486984" y="547645"/>
                                </a:lnTo>
                                <a:lnTo>
                                  <a:pt x="465348" y="505776"/>
                                </a:lnTo>
                                <a:lnTo>
                                  <a:pt x="457581" y="457581"/>
                                </a:lnTo>
                                <a:lnTo>
                                  <a:pt x="465348" y="409336"/>
                                </a:lnTo>
                                <a:lnTo>
                                  <a:pt x="486984" y="367461"/>
                                </a:lnTo>
                                <a:lnTo>
                                  <a:pt x="519988" y="334457"/>
                                </a:lnTo>
                                <a:lnTo>
                                  <a:pt x="561863" y="312821"/>
                                </a:lnTo>
                                <a:lnTo>
                                  <a:pt x="610107" y="305054"/>
                                </a:lnTo>
                                <a:lnTo>
                                  <a:pt x="915035" y="305054"/>
                                </a:lnTo>
                              </a:path>
                              <a:path w="3965575" h="6918325">
                                <a:moveTo>
                                  <a:pt x="610107" y="610108"/>
                                </a:moveTo>
                                <a:lnTo>
                                  <a:pt x="3965448" y="610108"/>
                                </a:lnTo>
                              </a:path>
                              <a:path w="3965575" h="6918325">
                                <a:moveTo>
                                  <a:pt x="0" y="6918325"/>
                                </a:moveTo>
                                <a:lnTo>
                                  <a:pt x="49494" y="6914333"/>
                                </a:lnTo>
                                <a:lnTo>
                                  <a:pt x="96440" y="6902778"/>
                                </a:lnTo>
                                <a:lnTo>
                                  <a:pt x="140212" y="6884285"/>
                                </a:lnTo>
                                <a:lnTo>
                                  <a:pt x="180183" y="6859482"/>
                                </a:lnTo>
                                <a:lnTo>
                                  <a:pt x="215725" y="6828996"/>
                                </a:lnTo>
                                <a:lnTo>
                                  <a:pt x="246211" y="6793454"/>
                                </a:lnTo>
                                <a:lnTo>
                                  <a:pt x="271014" y="6753483"/>
                                </a:lnTo>
                                <a:lnTo>
                                  <a:pt x="289507" y="6709711"/>
                                </a:lnTo>
                                <a:lnTo>
                                  <a:pt x="301062" y="6662765"/>
                                </a:lnTo>
                                <a:lnTo>
                                  <a:pt x="305054" y="6613271"/>
                                </a:lnTo>
                                <a:lnTo>
                                  <a:pt x="305054" y="6308217"/>
                                </a:lnTo>
                              </a:path>
                              <a:path w="3965575" h="6918325">
                                <a:moveTo>
                                  <a:pt x="0" y="6308217"/>
                                </a:moveTo>
                                <a:lnTo>
                                  <a:pt x="48244" y="6315996"/>
                                </a:lnTo>
                                <a:lnTo>
                                  <a:pt x="90119" y="6337656"/>
                                </a:lnTo>
                                <a:lnTo>
                                  <a:pt x="123123" y="6370679"/>
                                </a:lnTo>
                                <a:lnTo>
                                  <a:pt x="144759" y="6412548"/>
                                </a:lnTo>
                                <a:lnTo>
                                  <a:pt x="152526" y="6460744"/>
                                </a:lnTo>
                                <a:lnTo>
                                  <a:pt x="144759" y="6508988"/>
                                </a:lnTo>
                                <a:lnTo>
                                  <a:pt x="123123" y="6550863"/>
                                </a:lnTo>
                                <a:lnTo>
                                  <a:pt x="90119" y="6583867"/>
                                </a:lnTo>
                                <a:lnTo>
                                  <a:pt x="48244" y="6605503"/>
                                </a:lnTo>
                                <a:lnTo>
                                  <a:pt x="0" y="6613271"/>
                                </a:lnTo>
                                <a:lnTo>
                                  <a:pt x="305054" y="6613271"/>
                                </a:lnTo>
                              </a:path>
                            </a:pathLst>
                          </a:custGeom>
                          <a:ln w="38100">
                            <a:solidFill>
                              <a:srgbClr val="3E3051"/>
                            </a:solidFill>
                            <a:prstDash val="solid"/>
                          </a:ln>
                        </wps:spPr>
                        <wps:bodyPr wrap="square" lIns="0" tIns="0" rIns="0" bIns="0" rtlCol="0">
                          <a:noAutofit/>
                        </wps:bodyPr>
                      </wps:wsp>
                      <wps:wsp>
                        <wps:cNvPr id="29" name="Graphic 29"/>
                        <wps:cNvSpPr/>
                        <wps:spPr>
                          <a:xfrm>
                            <a:off x="19050" y="19050"/>
                            <a:ext cx="4880610" cy="6918325"/>
                          </a:xfrm>
                          <a:custGeom>
                            <a:avLst/>
                            <a:gdLst/>
                            <a:ahLst/>
                            <a:cxnLst/>
                            <a:rect l="l" t="t" r="r" b="b"/>
                            <a:pathLst>
                              <a:path w="4880610" h="6918325">
                                <a:moveTo>
                                  <a:pt x="4575556" y="0"/>
                                </a:moveTo>
                                <a:lnTo>
                                  <a:pt x="915161" y="0"/>
                                </a:lnTo>
                                <a:lnTo>
                                  <a:pt x="865637" y="3991"/>
                                </a:lnTo>
                                <a:lnTo>
                                  <a:pt x="818672" y="15546"/>
                                </a:lnTo>
                                <a:lnTo>
                                  <a:pt x="774893" y="34039"/>
                                </a:lnTo>
                                <a:lnTo>
                                  <a:pt x="734923" y="58842"/>
                                </a:lnTo>
                                <a:lnTo>
                                  <a:pt x="699388" y="89328"/>
                                </a:lnTo>
                                <a:lnTo>
                                  <a:pt x="668914" y="124870"/>
                                </a:lnTo>
                                <a:lnTo>
                                  <a:pt x="644123" y="164841"/>
                                </a:lnTo>
                                <a:lnTo>
                                  <a:pt x="625642" y="208613"/>
                                </a:lnTo>
                                <a:lnTo>
                                  <a:pt x="614095" y="255559"/>
                                </a:lnTo>
                                <a:lnTo>
                                  <a:pt x="610108" y="305054"/>
                                </a:lnTo>
                                <a:lnTo>
                                  <a:pt x="610108" y="6308217"/>
                                </a:lnTo>
                                <a:lnTo>
                                  <a:pt x="305053" y="6308217"/>
                                </a:lnTo>
                                <a:lnTo>
                                  <a:pt x="255559" y="6312208"/>
                                </a:lnTo>
                                <a:lnTo>
                                  <a:pt x="208613" y="6323763"/>
                                </a:lnTo>
                                <a:lnTo>
                                  <a:pt x="164841" y="6342256"/>
                                </a:lnTo>
                                <a:lnTo>
                                  <a:pt x="124870" y="6367059"/>
                                </a:lnTo>
                                <a:lnTo>
                                  <a:pt x="89328" y="6397545"/>
                                </a:lnTo>
                                <a:lnTo>
                                  <a:pt x="58842" y="6433087"/>
                                </a:lnTo>
                                <a:lnTo>
                                  <a:pt x="34039" y="6473058"/>
                                </a:lnTo>
                                <a:lnTo>
                                  <a:pt x="15546" y="6516830"/>
                                </a:lnTo>
                                <a:lnTo>
                                  <a:pt x="3991" y="6563776"/>
                                </a:lnTo>
                                <a:lnTo>
                                  <a:pt x="0" y="6613271"/>
                                </a:lnTo>
                                <a:lnTo>
                                  <a:pt x="3991" y="6662765"/>
                                </a:lnTo>
                                <a:lnTo>
                                  <a:pt x="15546" y="6709711"/>
                                </a:lnTo>
                                <a:lnTo>
                                  <a:pt x="34039" y="6753483"/>
                                </a:lnTo>
                                <a:lnTo>
                                  <a:pt x="58842" y="6793454"/>
                                </a:lnTo>
                                <a:lnTo>
                                  <a:pt x="89328" y="6828996"/>
                                </a:lnTo>
                                <a:lnTo>
                                  <a:pt x="124870" y="6859482"/>
                                </a:lnTo>
                                <a:lnTo>
                                  <a:pt x="164841" y="6884285"/>
                                </a:lnTo>
                                <a:lnTo>
                                  <a:pt x="208613" y="6902778"/>
                                </a:lnTo>
                                <a:lnTo>
                                  <a:pt x="255559" y="6914333"/>
                                </a:lnTo>
                                <a:lnTo>
                                  <a:pt x="305053" y="6918325"/>
                                </a:lnTo>
                                <a:lnTo>
                                  <a:pt x="3965448" y="6918325"/>
                                </a:lnTo>
                                <a:lnTo>
                                  <a:pt x="4014972" y="6914333"/>
                                </a:lnTo>
                                <a:lnTo>
                                  <a:pt x="4061937" y="6902778"/>
                                </a:lnTo>
                                <a:lnTo>
                                  <a:pt x="4105716" y="6884285"/>
                                </a:lnTo>
                                <a:lnTo>
                                  <a:pt x="4145686" y="6859482"/>
                                </a:lnTo>
                                <a:lnTo>
                                  <a:pt x="4181221" y="6828996"/>
                                </a:lnTo>
                                <a:lnTo>
                                  <a:pt x="4211695" y="6793454"/>
                                </a:lnTo>
                                <a:lnTo>
                                  <a:pt x="4236486" y="6753483"/>
                                </a:lnTo>
                                <a:lnTo>
                                  <a:pt x="4254967" y="6709711"/>
                                </a:lnTo>
                                <a:lnTo>
                                  <a:pt x="4266514" y="6662765"/>
                                </a:lnTo>
                                <a:lnTo>
                                  <a:pt x="4270502" y="6613271"/>
                                </a:lnTo>
                                <a:lnTo>
                                  <a:pt x="4270502" y="610108"/>
                                </a:lnTo>
                                <a:lnTo>
                                  <a:pt x="4575556" y="610108"/>
                                </a:lnTo>
                                <a:lnTo>
                                  <a:pt x="4625050" y="606116"/>
                                </a:lnTo>
                                <a:lnTo>
                                  <a:pt x="4671996" y="594561"/>
                                </a:lnTo>
                                <a:lnTo>
                                  <a:pt x="4715768" y="576068"/>
                                </a:lnTo>
                                <a:lnTo>
                                  <a:pt x="4755739" y="551265"/>
                                </a:lnTo>
                                <a:lnTo>
                                  <a:pt x="4791281" y="520779"/>
                                </a:lnTo>
                                <a:lnTo>
                                  <a:pt x="4821767" y="485237"/>
                                </a:lnTo>
                                <a:lnTo>
                                  <a:pt x="4846570" y="445266"/>
                                </a:lnTo>
                                <a:lnTo>
                                  <a:pt x="4865063" y="401494"/>
                                </a:lnTo>
                                <a:lnTo>
                                  <a:pt x="4876618" y="354548"/>
                                </a:lnTo>
                                <a:lnTo>
                                  <a:pt x="4880610" y="305054"/>
                                </a:lnTo>
                                <a:lnTo>
                                  <a:pt x="4876618" y="255559"/>
                                </a:lnTo>
                                <a:lnTo>
                                  <a:pt x="4865063" y="208613"/>
                                </a:lnTo>
                                <a:lnTo>
                                  <a:pt x="4846570" y="164841"/>
                                </a:lnTo>
                                <a:lnTo>
                                  <a:pt x="4821767" y="124870"/>
                                </a:lnTo>
                                <a:lnTo>
                                  <a:pt x="4791281" y="89328"/>
                                </a:lnTo>
                                <a:lnTo>
                                  <a:pt x="4755739" y="58842"/>
                                </a:lnTo>
                                <a:lnTo>
                                  <a:pt x="4715768" y="34039"/>
                                </a:lnTo>
                                <a:lnTo>
                                  <a:pt x="4671996" y="15546"/>
                                </a:lnTo>
                                <a:lnTo>
                                  <a:pt x="4625050" y="3991"/>
                                </a:lnTo>
                                <a:lnTo>
                                  <a:pt x="4575556" y="0"/>
                                </a:lnTo>
                                <a:close/>
                              </a:path>
                            </a:pathLst>
                          </a:custGeom>
                          <a:solidFill>
                            <a:srgbClr val="8063A1"/>
                          </a:solidFill>
                        </wps:spPr>
                        <wps:bodyPr wrap="square" lIns="0" tIns="0" rIns="0" bIns="0" rtlCol="0">
                          <a:noAutofit/>
                        </wps:bodyPr>
                      </wps:wsp>
                      <wps:wsp>
                        <wps:cNvPr id="30" name="Graphic 30"/>
                        <wps:cNvSpPr/>
                        <wps:spPr>
                          <a:xfrm>
                            <a:off x="19050" y="324103"/>
                            <a:ext cx="1220470" cy="6613525"/>
                          </a:xfrm>
                          <a:custGeom>
                            <a:avLst/>
                            <a:gdLst/>
                            <a:ahLst/>
                            <a:cxnLst/>
                            <a:rect l="l" t="t" r="r" b="b"/>
                            <a:pathLst>
                              <a:path w="1220470" h="6613525">
                                <a:moveTo>
                                  <a:pt x="610108" y="6308217"/>
                                </a:moveTo>
                                <a:lnTo>
                                  <a:pt x="305054" y="6308217"/>
                                </a:lnTo>
                                <a:lnTo>
                                  <a:pt x="353288" y="6300457"/>
                                </a:lnTo>
                                <a:lnTo>
                                  <a:pt x="395173" y="6278816"/>
                                </a:lnTo>
                                <a:lnTo>
                                  <a:pt x="428167" y="6245809"/>
                                </a:lnTo>
                                <a:lnTo>
                                  <a:pt x="449808" y="6203937"/>
                                </a:lnTo>
                                <a:lnTo>
                                  <a:pt x="457581" y="6155690"/>
                                </a:lnTo>
                                <a:lnTo>
                                  <a:pt x="449808" y="6107506"/>
                                </a:lnTo>
                                <a:lnTo>
                                  <a:pt x="428167" y="6065634"/>
                                </a:lnTo>
                                <a:lnTo>
                                  <a:pt x="395173" y="6032614"/>
                                </a:lnTo>
                                <a:lnTo>
                                  <a:pt x="353288" y="6010948"/>
                                </a:lnTo>
                                <a:lnTo>
                                  <a:pt x="305054" y="6003163"/>
                                </a:lnTo>
                                <a:lnTo>
                                  <a:pt x="255549" y="6007163"/>
                                </a:lnTo>
                                <a:lnTo>
                                  <a:pt x="208610" y="6018720"/>
                                </a:lnTo>
                                <a:lnTo>
                                  <a:pt x="164833" y="6037211"/>
                                </a:lnTo>
                                <a:lnTo>
                                  <a:pt x="124866" y="6062015"/>
                                </a:lnTo>
                                <a:lnTo>
                                  <a:pt x="89319" y="6092495"/>
                                </a:lnTo>
                                <a:lnTo>
                                  <a:pt x="58839" y="6128042"/>
                                </a:lnTo>
                                <a:lnTo>
                                  <a:pt x="34036" y="6168009"/>
                                </a:lnTo>
                                <a:lnTo>
                                  <a:pt x="15544" y="6211786"/>
                                </a:lnTo>
                                <a:lnTo>
                                  <a:pt x="3987" y="6258725"/>
                                </a:lnTo>
                                <a:lnTo>
                                  <a:pt x="0" y="6308217"/>
                                </a:lnTo>
                                <a:lnTo>
                                  <a:pt x="3987" y="6357721"/>
                                </a:lnTo>
                                <a:lnTo>
                                  <a:pt x="15544" y="6404661"/>
                                </a:lnTo>
                                <a:lnTo>
                                  <a:pt x="34036" y="6448438"/>
                                </a:lnTo>
                                <a:lnTo>
                                  <a:pt x="58839" y="6488404"/>
                                </a:lnTo>
                                <a:lnTo>
                                  <a:pt x="89319" y="6523952"/>
                                </a:lnTo>
                                <a:lnTo>
                                  <a:pt x="124866" y="6554432"/>
                                </a:lnTo>
                                <a:lnTo>
                                  <a:pt x="164833" y="6579235"/>
                                </a:lnTo>
                                <a:lnTo>
                                  <a:pt x="208610" y="6597726"/>
                                </a:lnTo>
                                <a:lnTo>
                                  <a:pt x="255549" y="6609283"/>
                                </a:lnTo>
                                <a:lnTo>
                                  <a:pt x="305054" y="6613271"/>
                                </a:lnTo>
                                <a:lnTo>
                                  <a:pt x="354545" y="6609283"/>
                                </a:lnTo>
                                <a:lnTo>
                                  <a:pt x="401485" y="6597726"/>
                                </a:lnTo>
                                <a:lnTo>
                                  <a:pt x="445262" y="6579235"/>
                                </a:lnTo>
                                <a:lnTo>
                                  <a:pt x="485228" y="6554432"/>
                                </a:lnTo>
                                <a:lnTo>
                                  <a:pt x="520776" y="6523952"/>
                                </a:lnTo>
                                <a:lnTo>
                                  <a:pt x="551256" y="6488404"/>
                                </a:lnTo>
                                <a:lnTo>
                                  <a:pt x="576059" y="6448438"/>
                                </a:lnTo>
                                <a:lnTo>
                                  <a:pt x="594550" y="6404661"/>
                                </a:lnTo>
                                <a:lnTo>
                                  <a:pt x="606107" y="6357721"/>
                                </a:lnTo>
                                <a:lnTo>
                                  <a:pt x="610108" y="6308217"/>
                                </a:lnTo>
                                <a:close/>
                              </a:path>
                              <a:path w="1220470" h="6613525">
                                <a:moveTo>
                                  <a:pt x="1220089" y="0"/>
                                </a:moveTo>
                                <a:lnTo>
                                  <a:pt x="915162" y="0"/>
                                </a:lnTo>
                                <a:lnTo>
                                  <a:pt x="866914" y="7772"/>
                                </a:lnTo>
                                <a:lnTo>
                                  <a:pt x="825042" y="29413"/>
                                </a:lnTo>
                                <a:lnTo>
                                  <a:pt x="792035" y="62407"/>
                                </a:lnTo>
                                <a:lnTo>
                                  <a:pt x="770394" y="104292"/>
                                </a:lnTo>
                                <a:lnTo>
                                  <a:pt x="762635" y="152527"/>
                                </a:lnTo>
                                <a:lnTo>
                                  <a:pt x="770394" y="200723"/>
                                </a:lnTo>
                                <a:lnTo>
                                  <a:pt x="792035" y="242595"/>
                                </a:lnTo>
                                <a:lnTo>
                                  <a:pt x="825042" y="275615"/>
                                </a:lnTo>
                                <a:lnTo>
                                  <a:pt x="866914" y="297281"/>
                                </a:lnTo>
                                <a:lnTo>
                                  <a:pt x="915162" y="305054"/>
                                </a:lnTo>
                                <a:lnTo>
                                  <a:pt x="964641" y="301066"/>
                                </a:lnTo>
                                <a:lnTo>
                                  <a:pt x="1011580" y="289509"/>
                                </a:lnTo>
                                <a:lnTo>
                                  <a:pt x="1055344" y="271018"/>
                                </a:lnTo>
                                <a:lnTo>
                                  <a:pt x="1095298" y="246214"/>
                                </a:lnTo>
                                <a:lnTo>
                                  <a:pt x="1130820" y="215734"/>
                                </a:lnTo>
                                <a:lnTo>
                                  <a:pt x="1161288" y="180187"/>
                                </a:lnTo>
                                <a:lnTo>
                                  <a:pt x="1186065" y="140220"/>
                                </a:lnTo>
                                <a:lnTo>
                                  <a:pt x="1204544" y="96443"/>
                                </a:lnTo>
                                <a:lnTo>
                                  <a:pt x="1216101" y="49504"/>
                                </a:lnTo>
                                <a:lnTo>
                                  <a:pt x="1220089" y="0"/>
                                </a:lnTo>
                                <a:close/>
                              </a:path>
                            </a:pathLst>
                          </a:custGeom>
                          <a:solidFill>
                            <a:srgbClr val="675082"/>
                          </a:solidFill>
                        </wps:spPr>
                        <wps:bodyPr wrap="square" lIns="0" tIns="0" rIns="0" bIns="0" rtlCol="0">
                          <a:noAutofit/>
                        </wps:bodyPr>
                      </wps:wsp>
                      <wps:wsp>
                        <wps:cNvPr id="31" name="Graphic 31"/>
                        <wps:cNvSpPr/>
                        <wps:spPr>
                          <a:xfrm>
                            <a:off x="19050" y="19050"/>
                            <a:ext cx="4880610" cy="6918325"/>
                          </a:xfrm>
                          <a:custGeom>
                            <a:avLst/>
                            <a:gdLst/>
                            <a:ahLst/>
                            <a:cxnLst/>
                            <a:rect l="l" t="t" r="r" b="b"/>
                            <a:pathLst>
                              <a:path w="4880610" h="6918325">
                                <a:moveTo>
                                  <a:pt x="915161" y="0"/>
                                </a:moveTo>
                                <a:lnTo>
                                  <a:pt x="865637" y="3991"/>
                                </a:lnTo>
                                <a:lnTo>
                                  <a:pt x="818672" y="15546"/>
                                </a:lnTo>
                                <a:lnTo>
                                  <a:pt x="774893" y="34039"/>
                                </a:lnTo>
                                <a:lnTo>
                                  <a:pt x="734923" y="58842"/>
                                </a:lnTo>
                                <a:lnTo>
                                  <a:pt x="699388" y="89328"/>
                                </a:lnTo>
                                <a:lnTo>
                                  <a:pt x="668914" y="124870"/>
                                </a:lnTo>
                                <a:lnTo>
                                  <a:pt x="644123" y="164841"/>
                                </a:lnTo>
                                <a:lnTo>
                                  <a:pt x="625642" y="208613"/>
                                </a:lnTo>
                                <a:lnTo>
                                  <a:pt x="614095" y="255559"/>
                                </a:lnTo>
                                <a:lnTo>
                                  <a:pt x="610108" y="305054"/>
                                </a:lnTo>
                                <a:lnTo>
                                  <a:pt x="610108" y="6308217"/>
                                </a:lnTo>
                                <a:lnTo>
                                  <a:pt x="305053" y="6308217"/>
                                </a:lnTo>
                                <a:lnTo>
                                  <a:pt x="255559" y="6312208"/>
                                </a:lnTo>
                                <a:lnTo>
                                  <a:pt x="208613" y="6323763"/>
                                </a:lnTo>
                                <a:lnTo>
                                  <a:pt x="164841" y="6342256"/>
                                </a:lnTo>
                                <a:lnTo>
                                  <a:pt x="124870" y="6367059"/>
                                </a:lnTo>
                                <a:lnTo>
                                  <a:pt x="89328" y="6397545"/>
                                </a:lnTo>
                                <a:lnTo>
                                  <a:pt x="58842" y="6433087"/>
                                </a:lnTo>
                                <a:lnTo>
                                  <a:pt x="34039" y="6473058"/>
                                </a:lnTo>
                                <a:lnTo>
                                  <a:pt x="15546" y="6516830"/>
                                </a:lnTo>
                                <a:lnTo>
                                  <a:pt x="3991" y="6563776"/>
                                </a:lnTo>
                                <a:lnTo>
                                  <a:pt x="0" y="6613271"/>
                                </a:lnTo>
                                <a:lnTo>
                                  <a:pt x="3991" y="6662765"/>
                                </a:lnTo>
                                <a:lnTo>
                                  <a:pt x="15546" y="6709711"/>
                                </a:lnTo>
                                <a:lnTo>
                                  <a:pt x="34039" y="6753483"/>
                                </a:lnTo>
                                <a:lnTo>
                                  <a:pt x="58842" y="6793454"/>
                                </a:lnTo>
                                <a:lnTo>
                                  <a:pt x="89328" y="6828996"/>
                                </a:lnTo>
                                <a:lnTo>
                                  <a:pt x="124870" y="6859482"/>
                                </a:lnTo>
                                <a:lnTo>
                                  <a:pt x="164841" y="6884285"/>
                                </a:lnTo>
                                <a:lnTo>
                                  <a:pt x="208613" y="6902778"/>
                                </a:lnTo>
                                <a:lnTo>
                                  <a:pt x="255559" y="6914333"/>
                                </a:lnTo>
                                <a:lnTo>
                                  <a:pt x="305053" y="6918325"/>
                                </a:lnTo>
                                <a:lnTo>
                                  <a:pt x="3965448" y="6918325"/>
                                </a:lnTo>
                                <a:lnTo>
                                  <a:pt x="4014972" y="6914333"/>
                                </a:lnTo>
                                <a:lnTo>
                                  <a:pt x="4061937" y="6902778"/>
                                </a:lnTo>
                                <a:lnTo>
                                  <a:pt x="4105716" y="6884285"/>
                                </a:lnTo>
                                <a:lnTo>
                                  <a:pt x="4145686" y="6859482"/>
                                </a:lnTo>
                                <a:lnTo>
                                  <a:pt x="4181221" y="6828996"/>
                                </a:lnTo>
                                <a:lnTo>
                                  <a:pt x="4211695" y="6793454"/>
                                </a:lnTo>
                                <a:lnTo>
                                  <a:pt x="4236486" y="6753483"/>
                                </a:lnTo>
                                <a:lnTo>
                                  <a:pt x="4254967" y="6709711"/>
                                </a:lnTo>
                                <a:lnTo>
                                  <a:pt x="4266514" y="6662765"/>
                                </a:lnTo>
                                <a:lnTo>
                                  <a:pt x="4270502" y="6613271"/>
                                </a:lnTo>
                                <a:lnTo>
                                  <a:pt x="4270502" y="610108"/>
                                </a:lnTo>
                                <a:lnTo>
                                  <a:pt x="4575556" y="610108"/>
                                </a:lnTo>
                                <a:lnTo>
                                  <a:pt x="4625050" y="606116"/>
                                </a:lnTo>
                                <a:lnTo>
                                  <a:pt x="4671996" y="594561"/>
                                </a:lnTo>
                                <a:lnTo>
                                  <a:pt x="4715768" y="576068"/>
                                </a:lnTo>
                                <a:lnTo>
                                  <a:pt x="4755739" y="551265"/>
                                </a:lnTo>
                                <a:lnTo>
                                  <a:pt x="4791281" y="520779"/>
                                </a:lnTo>
                                <a:lnTo>
                                  <a:pt x="4821767" y="485237"/>
                                </a:lnTo>
                                <a:lnTo>
                                  <a:pt x="4846570" y="445266"/>
                                </a:lnTo>
                                <a:lnTo>
                                  <a:pt x="4865063" y="401494"/>
                                </a:lnTo>
                                <a:lnTo>
                                  <a:pt x="4876618" y="354548"/>
                                </a:lnTo>
                                <a:lnTo>
                                  <a:pt x="4880610" y="305054"/>
                                </a:lnTo>
                                <a:lnTo>
                                  <a:pt x="4876618" y="255559"/>
                                </a:lnTo>
                                <a:lnTo>
                                  <a:pt x="4865063" y="208613"/>
                                </a:lnTo>
                                <a:lnTo>
                                  <a:pt x="4846570" y="164841"/>
                                </a:lnTo>
                                <a:lnTo>
                                  <a:pt x="4821767" y="124870"/>
                                </a:lnTo>
                                <a:lnTo>
                                  <a:pt x="4791281" y="89328"/>
                                </a:lnTo>
                                <a:lnTo>
                                  <a:pt x="4755739" y="58842"/>
                                </a:lnTo>
                                <a:lnTo>
                                  <a:pt x="4715768" y="34039"/>
                                </a:lnTo>
                                <a:lnTo>
                                  <a:pt x="4671996" y="15546"/>
                                </a:lnTo>
                                <a:lnTo>
                                  <a:pt x="4625050" y="3991"/>
                                </a:lnTo>
                                <a:lnTo>
                                  <a:pt x="4575556" y="0"/>
                                </a:lnTo>
                                <a:lnTo>
                                  <a:pt x="915161" y="0"/>
                                </a:lnTo>
                                <a:close/>
                              </a:path>
                              <a:path w="4880610" h="6918325">
                                <a:moveTo>
                                  <a:pt x="915161" y="0"/>
                                </a:moveTo>
                                <a:lnTo>
                                  <a:pt x="964652" y="3991"/>
                                </a:lnTo>
                                <a:lnTo>
                                  <a:pt x="1011589" y="15546"/>
                                </a:lnTo>
                                <a:lnTo>
                                  <a:pt x="1055347" y="34039"/>
                                </a:lnTo>
                                <a:lnTo>
                                  <a:pt x="1095300" y="58842"/>
                                </a:lnTo>
                                <a:lnTo>
                                  <a:pt x="1130823" y="89328"/>
                                </a:lnTo>
                                <a:lnTo>
                                  <a:pt x="1161291" y="124870"/>
                                </a:lnTo>
                                <a:lnTo>
                                  <a:pt x="1186076" y="164841"/>
                                </a:lnTo>
                                <a:lnTo>
                                  <a:pt x="1204555" y="208613"/>
                                </a:lnTo>
                                <a:lnTo>
                                  <a:pt x="1216101" y="255559"/>
                                </a:lnTo>
                                <a:lnTo>
                                  <a:pt x="1220089" y="305054"/>
                                </a:lnTo>
                                <a:lnTo>
                                  <a:pt x="1216101" y="354548"/>
                                </a:lnTo>
                                <a:lnTo>
                                  <a:pt x="1204555" y="401494"/>
                                </a:lnTo>
                                <a:lnTo>
                                  <a:pt x="1186076" y="445266"/>
                                </a:lnTo>
                                <a:lnTo>
                                  <a:pt x="1161291" y="485237"/>
                                </a:lnTo>
                                <a:lnTo>
                                  <a:pt x="1130823" y="520779"/>
                                </a:lnTo>
                                <a:lnTo>
                                  <a:pt x="1095300" y="551265"/>
                                </a:lnTo>
                                <a:lnTo>
                                  <a:pt x="1055347" y="576068"/>
                                </a:lnTo>
                                <a:lnTo>
                                  <a:pt x="1011589" y="594561"/>
                                </a:lnTo>
                                <a:lnTo>
                                  <a:pt x="964652" y="606116"/>
                                </a:lnTo>
                                <a:lnTo>
                                  <a:pt x="915161" y="610108"/>
                                </a:lnTo>
                                <a:lnTo>
                                  <a:pt x="866917" y="602328"/>
                                </a:lnTo>
                                <a:lnTo>
                                  <a:pt x="825042" y="580668"/>
                                </a:lnTo>
                                <a:lnTo>
                                  <a:pt x="792038" y="547645"/>
                                </a:lnTo>
                                <a:lnTo>
                                  <a:pt x="770402" y="505776"/>
                                </a:lnTo>
                                <a:lnTo>
                                  <a:pt x="762635" y="457581"/>
                                </a:lnTo>
                                <a:lnTo>
                                  <a:pt x="770402" y="409336"/>
                                </a:lnTo>
                                <a:lnTo>
                                  <a:pt x="792038" y="367461"/>
                                </a:lnTo>
                                <a:lnTo>
                                  <a:pt x="825042" y="334457"/>
                                </a:lnTo>
                                <a:lnTo>
                                  <a:pt x="866917" y="312821"/>
                                </a:lnTo>
                                <a:lnTo>
                                  <a:pt x="915161" y="305054"/>
                                </a:lnTo>
                                <a:lnTo>
                                  <a:pt x="1220089" y="305054"/>
                                </a:lnTo>
                              </a:path>
                              <a:path w="4880610" h="6918325">
                                <a:moveTo>
                                  <a:pt x="915161" y="610108"/>
                                </a:moveTo>
                                <a:lnTo>
                                  <a:pt x="4270502" y="610108"/>
                                </a:lnTo>
                              </a:path>
                              <a:path w="4880610" h="6918325">
                                <a:moveTo>
                                  <a:pt x="305053" y="6918325"/>
                                </a:moveTo>
                                <a:lnTo>
                                  <a:pt x="354548" y="6914333"/>
                                </a:lnTo>
                                <a:lnTo>
                                  <a:pt x="401494" y="6902778"/>
                                </a:lnTo>
                                <a:lnTo>
                                  <a:pt x="445266" y="6884285"/>
                                </a:lnTo>
                                <a:lnTo>
                                  <a:pt x="485237" y="6859482"/>
                                </a:lnTo>
                                <a:lnTo>
                                  <a:pt x="520779" y="6828996"/>
                                </a:lnTo>
                                <a:lnTo>
                                  <a:pt x="551265" y="6793454"/>
                                </a:lnTo>
                                <a:lnTo>
                                  <a:pt x="576068" y="6753483"/>
                                </a:lnTo>
                                <a:lnTo>
                                  <a:pt x="594561" y="6709711"/>
                                </a:lnTo>
                                <a:lnTo>
                                  <a:pt x="606116" y="6662765"/>
                                </a:lnTo>
                                <a:lnTo>
                                  <a:pt x="610108" y="6613271"/>
                                </a:lnTo>
                                <a:lnTo>
                                  <a:pt x="610108" y="6308217"/>
                                </a:lnTo>
                              </a:path>
                              <a:path w="4880610" h="6918325">
                                <a:moveTo>
                                  <a:pt x="305053" y="6308217"/>
                                </a:moveTo>
                                <a:lnTo>
                                  <a:pt x="353298" y="6315996"/>
                                </a:lnTo>
                                <a:lnTo>
                                  <a:pt x="395173" y="6337656"/>
                                </a:lnTo>
                                <a:lnTo>
                                  <a:pt x="428177" y="6370679"/>
                                </a:lnTo>
                                <a:lnTo>
                                  <a:pt x="449813" y="6412548"/>
                                </a:lnTo>
                                <a:lnTo>
                                  <a:pt x="457580" y="6460744"/>
                                </a:lnTo>
                                <a:lnTo>
                                  <a:pt x="449813" y="6508988"/>
                                </a:lnTo>
                                <a:lnTo>
                                  <a:pt x="428177" y="6550863"/>
                                </a:lnTo>
                                <a:lnTo>
                                  <a:pt x="395173" y="6583867"/>
                                </a:lnTo>
                                <a:lnTo>
                                  <a:pt x="353298" y="6605503"/>
                                </a:lnTo>
                                <a:lnTo>
                                  <a:pt x="305053" y="6613271"/>
                                </a:lnTo>
                                <a:lnTo>
                                  <a:pt x="610108" y="6613271"/>
                                </a:lnTo>
                              </a:path>
                            </a:pathLst>
                          </a:custGeom>
                          <a:ln w="38100">
                            <a:solidFill>
                              <a:srgbClr val="F1F1F1"/>
                            </a:solidFill>
                            <a:prstDash val="solid"/>
                          </a:ln>
                        </wps:spPr>
                        <wps:bodyPr wrap="square" lIns="0" tIns="0" rIns="0" bIns="0" rtlCol="0">
                          <a:noAutofit/>
                        </wps:bodyPr>
                      </wps:wsp>
                      <wps:wsp>
                        <wps:cNvPr id="32" name="Textbox 32"/>
                        <wps:cNvSpPr txBox="1"/>
                        <wps:spPr>
                          <a:xfrm>
                            <a:off x="0" y="0"/>
                            <a:ext cx="4931410" cy="6981825"/>
                          </a:xfrm>
                          <a:prstGeom prst="rect">
                            <a:avLst/>
                          </a:prstGeom>
                        </wps:spPr>
                        <wps:txbx>
                          <w:txbxContent>
                            <w:p w14:paraId="693DA013">
                              <w:pPr>
                                <w:rPr>
                                  <w:sz w:val="62"/>
                                </w:rPr>
                              </w:pPr>
                            </w:p>
                            <w:p w14:paraId="7C32F25C">
                              <w:pPr>
                                <w:rPr>
                                  <w:sz w:val="62"/>
                                </w:rPr>
                              </w:pPr>
                            </w:p>
                            <w:p w14:paraId="49889E1F">
                              <w:pPr>
                                <w:rPr>
                                  <w:sz w:val="62"/>
                                </w:rPr>
                              </w:pPr>
                            </w:p>
                            <w:p w14:paraId="1926D7EB">
                              <w:pPr>
                                <w:rPr>
                                  <w:sz w:val="62"/>
                                </w:rPr>
                              </w:pPr>
                            </w:p>
                            <w:p w14:paraId="0235FEE2">
                              <w:pPr>
                                <w:spacing w:before="285"/>
                                <w:rPr>
                                  <w:sz w:val="62"/>
                                </w:rPr>
                              </w:pPr>
                            </w:p>
                            <w:p w14:paraId="6C7FD387">
                              <w:pPr>
                                <w:spacing w:line="276" w:lineRule="auto"/>
                                <w:ind w:left="2254" w:right="2270" w:firstLine="842"/>
                                <w:rPr>
                                  <w:rFonts w:ascii="Arial Black"/>
                                  <w:sz w:val="62"/>
                                </w:rPr>
                              </w:pPr>
                              <w:r>
                                <w:rPr>
                                  <w:rFonts w:ascii="Arial Black"/>
                                  <w:color w:val="FFFFFF"/>
                                  <w:spacing w:val="-2"/>
                                  <w:sz w:val="62"/>
                                </w:rPr>
                                <w:t>First Semester</w:t>
                              </w:r>
                            </w:p>
                          </w:txbxContent>
                        </wps:txbx>
                        <wps:bodyPr wrap="square" lIns="0" tIns="0" rIns="0" bIns="0" rtlCol="0">
                          <a:noAutofit/>
                        </wps:bodyPr>
                      </wps:wsp>
                    </wpg:wgp>
                  </a:graphicData>
                </a:graphic>
              </wp:inline>
            </w:drawing>
          </mc:Choice>
          <mc:Fallback>
            <w:pict>
              <v:group id="_x0000_s1026" o:spid="_x0000_s1026" o:spt="203" style="height:549.75pt;width:388.3pt;" coordsize="4931410,6981825" o:gfxdata="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">
                <o:lock v:ext="edit" aspectratio="f"/>
                <v:shape id="Graphic 27" o:spid="_x0000_s1026" o:spt="100" style="position:absolute;left:12826;top:34925;height:6946900;width:4918710;" fillcolor="#3E3051" filled="t" stroked="f" coordsize="4918710,6946900" o:gfxdata="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ewyyS/&#10;AAAA2wAAAA8AAAAAAAAAAQAgAAAAIgAAAGRycy9kb3ducmV2LnhtbFBLAQIUABQAAAAIAIdO4kAz&#10;LwWeOwAAADkAAAAQAAAAAAAAAAEAIAAAAA4BAABkcnMvc2hhcGV4bWwueG1sUEsFBgAAAAAGAAYA&#10;WwEAALgDAAAAAA==&#10;" path="m4080510,6934200l227076,6934200,242570,6946900,4065143,6946900,4080510,6934200xem274482,6324600l198247,6324600,183896,6337300,170053,6350000,156337,6350000,143129,6362700,118618,6375400,95504,6400800,55880,6451600,32131,6489700,14732,6527800,10287,6553200,6731,6565900,3810,6578600,1651,6591300,381,6616700,0,6629400,381,6642100,1651,6667500,3683,6680200,6477,6692900,10160,6705600,14351,6731000,31750,6769100,55118,6807200,94234,6858000,141986,6896100,155575,6908800,169037,6908800,183007,6921500,197358,6921500,212217,6934200,274482,6934200,227536,6921500,183764,6896100,143793,6870700,108251,6845300,77765,6807200,52962,6769100,34469,6731000,22914,6680200,18923,6629400,22914,6578600,34469,6527800,52962,6489700,77765,6451600,108251,6413500,143793,6388100,183764,6362700,227536,6337300,274482,6324600xem647700,6324600l274482,6324600,227536,6337300,183764,6362700,143793,6388100,108251,6413500,77765,6451600,52962,6489700,34469,6527800,22914,6578600,18923,6629400,22914,6680200,34469,6731000,52962,6769100,77765,6807200,108251,6845300,143793,6870700,183764,6896100,227536,6921500,274482,6934200,4033895,6934200,4080860,6921500,324484,6921500,309753,6908800,252857,6908800,239268,6896100,213106,6896100,200406,6883400,188087,6883400,176022,6870700,164846,6870700,142748,6845300,122555,6832600,103886,6807200,87122,6794500,79629,6781800,60706,6743700,47117,6705600,41402,6667500,39624,6654800,38354,6642100,37973,6629400,38354,6616700,39496,6604000,41275,6591300,43688,6565900,55245,6527800,72263,6489700,102743,6451600,121158,6426200,141351,6413500,163703,6388100,175260,6388100,187071,6375400,199644,6375400,212217,6362700,225171,6362700,238506,6350000,294385,6350000,308737,6337300,646557,6337300,647700,6324600xem4705604,622300l4289425,622300,4289425,6629400,4285437,6680200,4273890,6731000,4255409,6769100,4230618,6807200,4200144,6845300,4164609,6870700,4124639,6896100,4080860,6921500,4033895,6934200,4110228,6934200,4124579,6921500,4138676,6908800,4152138,6908800,4165346,6896100,4189984,6883400,4212971,6858000,4252722,6807200,4276471,6769100,4293870,6731000,4298315,6705600,4301871,6692900,4304792,6680200,4306824,6667500,4308221,6642100,4308602,6629400,4308602,647700,4627245,647700,4643374,635000,4690491,635000,4705604,622300xem3984371,6908800l309753,6908800,324484,6921500,3984371,6908800xem4289425,622300l4270502,622300,4270502,6629400,4270121,6642100,4268978,6654800,4267327,6667500,4264787,6680200,4261612,6705600,4248150,6743700,4229354,6781800,4205859,6807200,4187444,6832600,4167251,6845300,4144772,6870700,4133215,6870700,4121277,6883400,4108958,6883400,4096258,6896100,4070096,6896100,4056380,6908800,324484,6921500,4080860,6921500,4124639,6896100,4164609,6870700,4200144,6845300,4230618,6807200,4255409,6769100,4273890,6731000,4285437,6680200,4289425,6629400,4289425,622300xem4070096,6896100l239268,6896100,252857,6908800,4056380,6908800,4070096,6896100xem4108958,6883400l200406,6883400,213106,6896100,4096258,6896100,4108958,6883400xem4133215,6870700l176022,6870700,188087,6883400,4121277,6883400,4133215,6870700xem4730496,63500l797179,63500,785368,76200,773810,88900,751459,101600,712724,139700,689102,177800,670306,215900,657097,254000,649605,292100,648081,317500,648081,6324600,647700,6324600,646557,6337300,308737,6337300,294385,6350000,238506,6350000,225171,6362700,212217,6362700,199644,6375400,187071,6375400,175260,6388100,163703,6388100,141351,6413500,121158,6426200,102743,6451600,86360,6464300,79121,6477000,60198,6515100,46990,6553200,41275,6591300,39496,6604000,38354,6616700,37973,6629400,38354,6642100,39624,6654800,41402,6667500,43942,6692900,55499,6731000,72771,6769100,103886,6807200,122555,6832600,142748,6845300,164846,6870700,4144772,6870700,4167251,6845300,4187444,6832600,4205859,6807200,4236212,6769100,4253484,6731000,4264787,6680200,4267327,6667500,4268978,6654800,4270121,6642100,4270502,6629400,4270502,622300,4272026,622300,4273677,609600,4638675,609600,4652772,596900,4680077,596900,4693412,584200,4719066,584200,4731385,571500,4743323,571500,4754753,558800,4777359,546100,4797552,520700,4815967,508000,4839589,469900,4858258,431800,4871720,393700,4879086,355600,4880610,317500,4880229,304800,4874768,266700,4867529,241300,4863084,215900,4858004,203200,4852162,190500,4845812,177800,4838954,177800,4831461,165100,4814697,139700,4796282,114300,4775835,101600,4753737,88900,4742434,76200,4730496,63500xem837595,25400l794004,25400,780160,38100,766445,38100,753237,50800,728726,76200,705612,88900,665860,139700,642239,177800,624840,228600,620395,241300,616712,254000,613918,266700,611759,292100,610489,304800,610108,317500,609981,6299200,323977,6299200,307847,6311900,243459,6311900,228092,6324600,629031,6324600,629031,317500,633018,266700,644565,228600,663046,177800,687837,139700,718311,101600,753846,76200,793816,50800,837595,25400xem4690919,25400l837595,25400,793816,50800,753846,76200,718311,101600,687837,139700,663046,177800,644565,228600,633018,266700,629031,317500,629031,6324600,648081,6324600,648081,317500,648462,304800,653796,266700,665353,228600,682371,190500,712724,139700,751459,101600,773810,88900,785368,76200,797179,63500,822325,63500,835279,50800,848614,50800,862203,38100,4712805,38100,4690919,25400xem4712805,38100l4665599,38100,4679315,50800,4692396,50800,4705477,63500,4730496,63500,4742434,76200,4753737,88900,4775835,101600,4796282,114300,4814697,139700,4831461,165100,4838954,177800,4845812,177800,4852162,190500,4858004,203200,4863084,215900,4867529,241300,4871466,254000,4878959,292100,4880610,317500,4880229,330200,4877435,368300,4867910,406400,4852543,444500,4832223,482600,4797552,520700,4777359,546100,4754753,558800,4743323,571500,4731385,571500,4719066,584200,4693412,584200,4680077,596900,4652772,596900,4638675,609600,4273677,609600,4272026,622300,4643973,622300,4690919,609600,4734691,596900,4774662,571500,4810204,533400,4840690,495300,4865493,457200,4883986,419100,4895541,368300,4899533,317500,4895541,266700,4883986,228600,4865493,177800,4840690,139700,4810204,101600,4774662,76200,4734691,50800,4712805,38100xem4735449,25400l4690919,25400,4734691,50800,4774662,76200,4810204,101600,4840690,139700,4865493,177800,4883986,228600,4895541,266700,4899533,317500,4895541,368300,4883986,419100,4865493,457200,4840690,495300,4810204,533400,4774662,571500,4734691,596900,4690919,609600,4643973,622300,4720463,622300,4734687,609600,4748657,609600,4762246,596900,4775454,584200,4800092,571500,4823079,546100,4844034,533400,4862830,508000,4871466,495300,4879340,469900,4886579,457200,4903978,419100,4911979,381000,4914773,368300,4916932,355600,4918202,342900,4918583,317500,4918202,304800,4917059,292100,4915027,266700,4912233,254000,4908550,241300,4904232,228600,4899152,215900,4893310,190500,4872101,152400,4845304,114300,4801489,76200,4776597,50800,4763135,38100,4749546,38100,4735449,25400xem4692396,50800l835279,50800,822325,63500,4705477,63500,4692396,50800xem4665599,38100l862203,38100,848614,50800,4679315,50800,4665599,38100xem934085,12700l823214,12700,808355,25400,884560,25400,934085,12700xem4594479,12700l934085,12700,884560,25400,4643973,25400,4594479,12700xem4706620,12700l4594479,12700,4643973,25400,4721225,25400,4706620,12700xem4660392,0l869315,0,853566,12700,4676013,12700,4660392,0xe">
                  <v:fill on="t" opacity="32898f" focussize="0,0"/>
                  <v:stroke on="f"/>
                  <v:imagedata o:title=""/>
                  <o:lock v:ext="edit" aspectratio="f"/>
                  <v:textbox inset="0mm,0mm,0mm,0mm"/>
                </v:shape>
                <v:shape id="Graphic 28" o:spid="_x0000_s1026" o:spt="100" style="position:absolute;left:336804;top:44450;height:6918325;width:3965575;" filled="f" stroked="t" coordsize="3965575,6918325" o:gfxdata="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WvYW7sAAADb&#10;AAAADwAAAAAAAAABACAAAAAiAAAAZHJzL2Rvd25yZXYueG1sUEsBAhQAFAAAAAgAh07iQDMvBZ47&#10;AAAAOQAAABAAAAAAAAAAAQAgAAAACgEAAGRycy9zaGFwZXhtbC54bWxQSwUGAAAAAAYABgBbAQAA&#10;tAMAAAAA&#10;" path="m610107,0l659598,3991,706535,15546,750293,34039,790246,58842,825769,89328,856237,124870,881022,164841,899501,208613,911047,255559,915035,305054,911047,354548,899501,401494,881022,445266,856237,485237,825769,520779,790246,551265,750293,576068,706535,594561,659598,606116,610107,610108,561863,602328,519988,580668,486984,547645,465348,505776,457581,457581,465348,409336,486984,367461,519988,334457,561863,312821,610107,305054,915035,305054em610107,610108l3965448,610108em0,6918325l49494,6914333,96440,6902778,140212,6884285,180183,6859482,215725,6828996,246211,6793454,271014,6753483,289507,6709711,301062,6662765,305054,6613271,305054,6308217em0,6308217l48244,6315996,90119,6337656,123123,6370679,144759,6412548,152526,6460744,144759,6508988,123123,6550863,90119,6583867,48244,6605503,0,6613271,305054,6613271e">
                  <v:fill on="f" focussize="0,0"/>
                  <v:stroke weight="3pt" color="#3E3051" joinstyle="round"/>
                  <v:imagedata o:title=""/>
                  <o:lock v:ext="edit" aspectratio="f"/>
                  <v:textbox inset="0mm,0mm,0mm,0mm"/>
                </v:shape>
                <v:shape id="Graphic 29" o:spid="_x0000_s1026" o:spt="100" style="position:absolute;left:19050;top:19050;height:6918325;width:4880610;" fillcolor="#8063A1" filled="t" stroked="f" coordsize="4880610,6918325" o:gfxdata="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aNMyL4A&#10;AADbAAAADwAAAAAAAAABACAAAAAiAAAAZHJzL2Rvd25yZXYueG1sUEsBAhQAFAAAAAgAh07iQDMv&#10;BZ47AAAAOQAAABAAAAAAAAAAAQAgAAAADQEAAGRycy9zaGFwZXhtbC54bWxQSwUGAAAAAAYABgBb&#10;AQAAtwMAAAAA&#10;" path="m4575556,0l915161,0,865637,3991,818672,15546,774893,34039,734923,58842,699388,89328,668914,124870,644123,164841,625642,208613,614095,255559,610108,305054,610108,6308217,305053,6308217,255559,6312208,208613,6323763,164841,6342256,124870,6367059,89328,6397545,58842,6433087,34039,6473058,15546,6516830,3991,6563776,0,6613271,3991,6662765,15546,6709711,34039,6753483,58842,6793454,89328,6828996,124870,6859482,164841,6884285,208613,6902778,255559,6914333,305053,6918325,3965448,6918325,4014972,6914333,4061937,6902778,4105716,6884285,4145686,6859482,4181221,6828996,4211695,6793454,4236486,6753483,4254967,6709711,4266514,6662765,4270502,6613271,4270502,610108,4575556,610108,4625050,606116,4671996,594561,4715768,576068,4755739,551265,4791281,520779,4821767,485237,4846570,445266,4865063,401494,4876618,354548,4880610,305054,4876618,255559,4865063,208613,4846570,164841,4821767,124870,4791281,89328,4755739,58842,4715768,34039,4671996,15546,4625050,3991,4575556,0xe">
                  <v:fill on="t" focussize="0,0"/>
                  <v:stroke on="f"/>
                  <v:imagedata o:title=""/>
                  <o:lock v:ext="edit" aspectratio="f"/>
                  <v:textbox inset="0mm,0mm,0mm,0mm"/>
                </v:shape>
                <v:shape id="Graphic 30" o:spid="_x0000_s1026" o:spt="100" style="position:absolute;left:19050;top:324103;height:6613525;width:1220470;" fillcolor="#675082" filled="t" stroked="f" coordsize="1220470,6613525" o:gfxdata="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bX6kugAAANsA&#10;AAAPAAAAAAAAAAEAIAAAACIAAABkcnMvZG93bnJldi54bWxQSwECFAAUAAAACACHTuJAMy8FnjsA&#10;AAA5AAAAEAAAAAAAAAABACAAAAAJAQAAZHJzL3NoYXBleG1sLnhtbFBLBQYAAAAABgAGAFsBAACz&#10;AwAAAAA=&#10;" path="m610108,6308217l305054,6308217,353288,6300457,395173,6278816,428167,6245809,449808,6203937,457581,6155690,449808,6107506,428167,6065634,395173,6032614,353288,6010948,305054,6003163,255549,6007163,208610,6018720,164833,6037211,124866,6062015,89319,6092495,58839,6128042,34036,6168009,15544,6211786,3987,6258725,0,6308217,3987,6357721,15544,6404661,34036,6448438,58839,6488404,89319,6523952,124866,6554432,164833,6579235,208610,6597726,255549,6609283,305054,6613271,354545,6609283,401485,6597726,445262,6579235,485228,6554432,520776,6523952,551256,6488404,576059,6448438,594550,6404661,606107,6357721,610108,6308217xem1220089,0l915162,0,866914,7772,825042,29413,792035,62407,770394,104292,762635,152527,770394,200723,792035,242595,825042,275615,866914,297281,915162,305054,964641,301066,1011580,289509,1055344,271018,1095298,246214,1130820,215734,1161288,180187,1186065,140220,1204544,96443,1216101,49504,1220089,0xe">
                  <v:fill on="t" focussize="0,0"/>
                  <v:stroke on="f"/>
                  <v:imagedata o:title=""/>
                  <o:lock v:ext="edit" aspectratio="f"/>
                  <v:textbox inset="0mm,0mm,0mm,0mm"/>
                </v:shape>
                <v:shape id="Graphic 31" o:spid="_x0000_s1026" o:spt="100" style="position:absolute;left:19050;top:19050;height:6918325;width:4880610;" filled="f" stroked="t" coordsize="4880610,6918325" o:gfxdata="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762DlugAAANsA&#10;AAAPAAAAAAAAAAEAIAAAACIAAABkcnMvZG93bnJldi54bWxQSwECFAAUAAAACACHTuJAMy8FnjsA&#10;AAA5AAAAEAAAAAAAAAABACAAAAAJAQAAZHJzL3NoYXBleG1sLnhtbFBLBQYAAAAABgAGAFsBAACz&#10;AwAAAAA=&#10;" path="m915161,0l865637,3991,818672,15546,774893,34039,734923,58842,699388,89328,668914,124870,644123,164841,625642,208613,614095,255559,610108,305054,610108,6308217,305053,6308217,255559,6312208,208613,6323763,164841,6342256,124870,6367059,89328,6397545,58842,6433087,34039,6473058,15546,6516830,3991,6563776,0,6613271,3991,6662765,15546,6709711,34039,6753483,58842,6793454,89328,6828996,124870,6859482,164841,6884285,208613,6902778,255559,6914333,305053,6918325,3965448,6918325,4014972,6914333,4061937,6902778,4105716,6884285,4145686,6859482,4181221,6828996,4211695,6793454,4236486,6753483,4254967,6709711,4266514,6662765,4270502,6613271,4270502,610108,4575556,610108,4625050,606116,4671996,594561,4715768,576068,4755739,551265,4791281,520779,4821767,485237,4846570,445266,4865063,401494,4876618,354548,4880610,305054,4876618,255559,4865063,208613,4846570,164841,4821767,124870,4791281,89328,4755739,58842,4715768,34039,4671996,15546,4625050,3991,4575556,0,915161,0xem915161,0l964652,3991,1011589,15546,1055347,34039,1095300,58842,1130823,89328,1161291,124870,1186076,164841,1204555,208613,1216101,255559,1220089,305054,1216101,354548,1204555,401494,1186076,445266,1161291,485237,1130823,520779,1095300,551265,1055347,576068,1011589,594561,964652,606116,915161,610108,866917,602328,825042,580668,792038,547645,770402,505776,762635,457581,770402,409336,792038,367461,825042,334457,866917,312821,915161,305054,1220089,305054em915161,610108l4270502,610108em305053,6918325l354548,6914333,401494,6902778,445266,6884285,485237,6859482,520779,6828996,551265,6793454,576068,6753483,594561,6709711,606116,6662765,610108,6613271,610108,6308217em305053,6308217l353298,6315996,395173,6337656,428177,6370679,449813,6412548,457580,6460744,449813,6508988,428177,6550863,395173,6583867,353298,6605503,305053,6613271,610108,6613271e">
                  <v:fill on="f" focussize="0,0"/>
                  <v:stroke weight="3pt" color="#F1F1F1" joinstyle="round"/>
                  <v:imagedata o:title=""/>
                  <o:lock v:ext="edit" aspectratio="f"/>
                  <v:textbox inset="0mm,0mm,0mm,0mm"/>
                </v:shape>
                <v:shape id="Textbox 32" o:spid="_x0000_s1026" o:spt="202" type="#_x0000_t202" style="position:absolute;left:0;top:0;height:6981825;width:4931410;" filled="f" stroked="f" coordsize="21600,21600" o:gfxdata="UEsDBAoAAAAAAIdO4kAAAAAAAAAAAAAAAAAEAAAAZHJzL1BLAwQUAAAACACHTuJA3iGWNL4AAADb&#10;AAAADwAAAGRycy9kb3ducmV2LnhtbEWPzWrDMBCE74W+g9hCb42UF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iGWN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93DA013">
                        <w:pPr>
                          <w:rPr>
                            <w:sz w:val="62"/>
                          </w:rPr>
                        </w:pPr>
                      </w:p>
                      <w:p w14:paraId="7C32F25C">
                        <w:pPr>
                          <w:rPr>
                            <w:sz w:val="62"/>
                          </w:rPr>
                        </w:pPr>
                      </w:p>
                      <w:p w14:paraId="49889E1F">
                        <w:pPr>
                          <w:rPr>
                            <w:sz w:val="62"/>
                          </w:rPr>
                        </w:pPr>
                      </w:p>
                      <w:p w14:paraId="1926D7EB">
                        <w:pPr>
                          <w:rPr>
                            <w:sz w:val="62"/>
                          </w:rPr>
                        </w:pPr>
                      </w:p>
                      <w:p w14:paraId="0235FEE2">
                        <w:pPr>
                          <w:spacing w:before="285"/>
                          <w:rPr>
                            <w:sz w:val="62"/>
                          </w:rPr>
                        </w:pPr>
                      </w:p>
                      <w:p w14:paraId="6C7FD387">
                        <w:pPr>
                          <w:spacing w:line="276" w:lineRule="auto"/>
                          <w:ind w:left="2254" w:right="2270" w:firstLine="842"/>
                          <w:rPr>
                            <w:rFonts w:ascii="Arial Black"/>
                            <w:sz w:val="62"/>
                          </w:rPr>
                        </w:pPr>
                        <w:r>
                          <w:rPr>
                            <w:rFonts w:ascii="Arial Black"/>
                            <w:color w:val="FFFFFF"/>
                            <w:spacing w:val="-2"/>
                            <w:sz w:val="62"/>
                          </w:rPr>
                          <w:t>First Semester</w:t>
                        </w:r>
                      </w:p>
                    </w:txbxContent>
                  </v:textbox>
                </v:shape>
                <w10:wrap type="none"/>
                <w10:anchorlock/>
              </v:group>
            </w:pict>
          </mc:Fallback>
        </mc:AlternateContent>
      </w:r>
    </w:p>
    <w:p w14:paraId="3204A528">
      <w:pPr>
        <w:pStyle w:val="7"/>
        <w:rPr>
          <w:sz w:val="20"/>
        </w:rPr>
        <w:sectPr>
          <w:pgSz w:w="12240" w:h="15840"/>
          <w:pgMar w:top="860" w:right="360" w:bottom="540" w:left="360" w:header="310" w:footer="354" w:gutter="0"/>
          <w:cols w:space="720" w:num="1"/>
        </w:sectPr>
      </w:pPr>
    </w:p>
    <w:p w14:paraId="7740B8E2">
      <w:pPr>
        <w:pStyle w:val="7"/>
        <w:rPr>
          <w:sz w:val="20"/>
        </w:rPr>
      </w:pPr>
      <w:r>
        <w:rPr>
          <w:sz w:val="20"/>
        </w:rPr>
        <w:drawing>
          <wp:anchor distT="0" distB="0" distL="0" distR="0" simplePos="0" relativeHeight="251668480" behindDoc="1" locked="0" layoutInCell="1" allowOverlap="1">
            <wp:simplePos x="0" y="0"/>
            <wp:positionH relativeFrom="page">
              <wp:posOffset>2743200</wp:posOffset>
            </wp:positionH>
            <wp:positionV relativeFrom="page">
              <wp:posOffset>4114800</wp:posOffset>
            </wp:positionV>
            <wp:extent cx="2463800" cy="2051050"/>
            <wp:effectExtent l="0" t="0" r="0" b="0"/>
            <wp:wrapNone/>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5" cstate="print"/>
                    <a:stretch>
                      <a:fillRect/>
                    </a:stretch>
                  </pic:blipFill>
                  <pic:spPr>
                    <a:xfrm>
                      <a:off x="0" y="0"/>
                      <a:ext cx="2463800" cy="2051313"/>
                    </a:xfrm>
                    <a:prstGeom prst="rect">
                      <a:avLst/>
                    </a:prstGeom>
                  </pic:spPr>
                </pic:pic>
              </a:graphicData>
            </a:graphic>
          </wp:anchor>
        </w:drawing>
      </w:r>
    </w:p>
    <w:p w14:paraId="0901AFA4">
      <w:pPr>
        <w:pStyle w:val="7"/>
        <w:rPr>
          <w:sz w:val="20"/>
        </w:rPr>
      </w:pPr>
    </w:p>
    <w:p w14:paraId="20BBCBAB">
      <w:pPr>
        <w:pStyle w:val="7"/>
        <w:rPr>
          <w:sz w:val="20"/>
        </w:rPr>
      </w:pPr>
    </w:p>
    <w:p w14:paraId="5F813596">
      <w:pPr>
        <w:pStyle w:val="7"/>
        <w:rPr>
          <w:sz w:val="20"/>
        </w:rPr>
      </w:pPr>
    </w:p>
    <w:p w14:paraId="7AF1ACDB">
      <w:pPr>
        <w:pStyle w:val="7"/>
        <w:rPr>
          <w:sz w:val="20"/>
        </w:rPr>
      </w:pPr>
    </w:p>
    <w:p w14:paraId="248146F2">
      <w:pPr>
        <w:pStyle w:val="7"/>
        <w:rPr>
          <w:sz w:val="20"/>
        </w:rPr>
      </w:pPr>
    </w:p>
    <w:p w14:paraId="0E8B6F49">
      <w:pPr>
        <w:pStyle w:val="7"/>
        <w:rPr>
          <w:sz w:val="20"/>
        </w:rPr>
      </w:pPr>
    </w:p>
    <w:p w14:paraId="1638EDEF">
      <w:pPr>
        <w:pStyle w:val="7"/>
        <w:rPr>
          <w:sz w:val="20"/>
        </w:rPr>
      </w:pPr>
    </w:p>
    <w:p w14:paraId="210C95F6">
      <w:pPr>
        <w:pStyle w:val="7"/>
        <w:rPr>
          <w:sz w:val="20"/>
        </w:rPr>
      </w:pPr>
    </w:p>
    <w:p w14:paraId="7AE1B151">
      <w:pPr>
        <w:pStyle w:val="7"/>
        <w:rPr>
          <w:sz w:val="20"/>
        </w:rPr>
      </w:pPr>
    </w:p>
    <w:p w14:paraId="3F5C5E0C">
      <w:pPr>
        <w:pStyle w:val="7"/>
        <w:rPr>
          <w:sz w:val="20"/>
        </w:rPr>
      </w:pPr>
    </w:p>
    <w:p w14:paraId="5590C24F">
      <w:pPr>
        <w:pStyle w:val="7"/>
        <w:rPr>
          <w:sz w:val="20"/>
        </w:rPr>
      </w:pPr>
    </w:p>
    <w:p w14:paraId="2D7B2346">
      <w:pPr>
        <w:pStyle w:val="7"/>
        <w:rPr>
          <w:sz w:val="20"/>
        </w:rPr>
      </w:pPr>
    </w:p>
    <w:p w14:paraId="6804EE59">
      <w:pPr>
        <w:pStyle w:val="7"/>
        <w:rPr>
          <w:sz w:val="20"/>
        </w:rPr>
      </w:pPr>
    </w:p>
    <w:p w14:paraId="2038B5D5">
      <w:pPr>
        <w:pStyle w:val="7"/>
        <w:rPr>
          <w:sz w:val="20"/>
        </w:rPr>
      </w:pPr>
    </w:p>
    <w:p w14:paraId="3AA47CA1">
      <w:pPr>
        <w:pStyle w:val="7"/>
        <w:rPr>
          <w:sz w:val="20"/>
        </w:rPr>
      </w:pPr>
    </w:p>
    <w:p w14:paraId="534DF492">
      <w:pPr>
        <w:pStyle w:val="7"/>
        <w:rPr>
          <w:sz w:val="20"/>
        </w:rPr>
      </w:pPr>
    </w:p>
    <w:p w14:paraId="70AC54D6">
      <w:pPr>
        <w:pStyle w:val="7"/>
        <w:rPr>
          <w:sz w:val="20"/>
        </w:rPr>
      </w:pPr>
    </w:p>
    <w:p w14:paraId="1E3F80BE">
      <w:pPr>
        <w:pStyle w:val="7"/>
        <w:rPr>
          <w:sz w:val="20"/>
        </w:rPr>
      </w:pPr>
    </w:p>
    <w:p w14:paraId="053ABB30">
      <w:pPr>
        <w:pStyle w:val="7"/>
        <w:rPr>
          <w:sz w:val="20"/>
        </w:rPr>
      </w:pPr>
    </w:p>
    <w:p w14:paraId="392BE2D3">
      <w:pPr>
        <w:pStyle w:val="7"/>
        <w:rPr>
          <w:sz w:val="20"/>
        </w:rPr>
      </w:pPr>
    </w:p>
    <w:p w14:paraId="63A98FF1">
      <w:pPr>
        <w:pStyle w:val="7"/>
        <w:rPr>
          <w:sz w:val="20"/>
        </w:rPr>
      </w:pPr>
    </w:p>
    <w:p w14:paraId="7B0401D7">
      <w:pPr>
        <w:pStyle w:val="7"/>
        <w:rPr>
          <w:sz w:val="20"/>
        </w:rPr>
      </w:pPr>
    </w:p>
    <w:p w14:paraId="63C78785">
      <w:pPr>
        <w:pStyle w:val="7"/>
        <w:spacing w:before="7"/>
        <w:rPr>
          <w:sz w:val="20"/>
        </w:rPr>
      </w:pPr>
    </w:p>
    <w:tbl>
      <w:tblPr>
        <w:tblStyle w:val="6"/>
        <w:tblW w:w="0" w:type="auto"/>
        <w:tblInd w:w="25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92"/>
      </w:tblGrid>
      <w:tr w14:paraId="351BD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592" w:type="dxa"/>
          </w:tcPr>
          <w:p w14:paraId="78A6E13D">
            <w:pPr>
              <w:pStyle w:val="12"/>
              <w:spacing w:before="2"/>
              <w:ind w:left="0" w:right="83"/>
              <w:jc w:val="center"/>
              <w:rPr>
                <w:b/>
                <w:sz w:val="28"/>
              </w:rPr>
            </w:pPr>
            <w:r>
              <w:rPr>
                <w:b/>
                <w:sz w:val="28"/>
              </w:rPr>
              <w:t>SEMESTER</w:t>
            </w:r>
            <w:r>
              <w:rPr>
                <w:b/>
                <w:spacing w:val="-4"/>
                <w:sz w:val="28"/>
              </w:rPr>
              <w:t xml:space="preserve"> </w:t>
            </w:r>
            <w:r>
              <w:rPr>
                <w:b/>
                <w:spacing w:val="-5"/>
                <w:sz w:val="28"/>
              </w:rPr>
              <w:t>–I</w:t>
            </w:r>
          </w:p>
        </w:tc>
      </w:tr>
      <w:tr w14:paraId="5C6F4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592" w:type="dxa"/>
          </w:tcPr>
          <w:p w14:paraId="0942A2E1">
            <w:pPr>
              <w:pStyle w:val="12"/>
              <w:spacing w:line="280" w:lineRule="exact"/>
              <w:ind w:left="4"/>
              <w:rPr>
                <w:sz w:val="28"/>
              </w:rPr>
            </w:pPr>
            <w:r>
              <w:rPr>
                <w:spacing w:val="-2"/>
                <w:sz w:val="28"/>
              </w:rPr>
              <w:t>Language-</w:t>
            </w:r>
            <w:r>
              <w:rPr>
                <w:spacing w:val="-10"/>
                <w:sz w:val="28"/>
              </w:rPr>
              <w:t>I</w:t>
            </w:r>
          </w:p>
        </w:tc>
      </w:tr>
      <w:tr w14:paraId="71C09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592" w:type="dxa"/>
          </w:tcPr>
          <w:p w14:paraId="3326C782">
            <w:pPr>
              <w:pStyle w:val="12"/>
              <w:spacing w:line="260" w:lineRule="exact"/>
              <w:ind w:left="4"/>
              <w:rPr>
                <w:sz w:val="28"/>
              </w:rPr>
            </w:pPr>
            <w:r>
              <w:rPr>
                <w:spacing w:val="-2"/>
                <w:sz w:val="28"/>
              </w:rPr>
              <w:t>English-</w:t>
            </w:r>
            <w:r>
              <w:rPr>
                <w:spacing w:val="-10"/>
                <w:sz w:val="28"/>
              </w:rPr>
              <w:t>I</w:t>
            </w:r>
          </w:p>
        </w:tc>
      </w:tr>
      <w:tr w14:paraId="67185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592" w:type="dxa"/>
          </w:tcPr>
          <w:p w14:paraId="03F4F2EF">
            <w:pPr>
              <w:pStyle w:val="12"/>
              <w:spacing w:line="281" w:lineRule="exact"/>
              <w:ind w:left="4"/>
              <w:rPr>
                <w:sz w:val="28"/>
              </w:rPr>
            </w:pPr>
            <w:r>
              <w:rPr>
                <w:sz w:val="28"/>
              </w:rPr>
              <w:t>Core</w:t>
            </w:r>
            <w:r>
              <w:rPr>
                <w:spacing w:val="-3"/>
                <w:sz w:val="28"/>
              </w:rPr>
              <w:t xml:space="preserve"> </w:t>
            </w:r>
            <w:r>
              <w:rPr>
                <w:sz w:val="28"/>
              </w:rPr>
              <w:t>I</w:t>
            </w:r>
            <w:r>
              <w:rPr>
                <w:spacing w:val="-4"/>
                <w:sz w:val="28"/>
              </w:rPr>
              <w:t xml:space="preserve"> </w:t>
            </w:r>
            <w:r>
              <w:rPr>
                <w:sz w:val="28"/>
              </w:rPr>
              <w:t>–</w:t>
            </w:r>
            <w:r>
              <w:rPr>
                <w:spacing w:val="-2"/>
                <w:sz w:val="28"/>
              </w:rPr>
              <w:t xml:space="preserve"> </w:t>
            </w:r>
            <w:r>
              <w:rPr>
                <w:sz w:val="28"/>
              </w:rPr>
              <w:t>Principles</w:t>
            </w:r>
            <w:r>
              <w:rPr>
                <w:spacing w:val="-2"/>
                <w:sz w:val="28"/>
              </w:rPr>
              <w:t xml:space="preserve"> </w:t>
            </w:r>
            <w:r>
              <w:rPr>
                <w:sz w:val="28"/>
              </w:rPr>
              <w:t>of</w:t>
            </w:r>
            <w:r>
              <w:rPr>
                <w:spacing w:val="-3"/>
                <w:sz w:val="28"/>
              </w:rPr>
              <w:t xml:space="preserve"> </w:t>
            </w:r>
            <w:r>
              <w:rPr>
                <w:spacing w:val="-2"/>
                <w:sz w:val="28"/>
              </w:rPr>
              <w:t>Management</w:t>
            </w:r>
          </w:p>
        </w:tc>
      </w:tr>
      <w:tr w14:paraId="577B1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592" w:type="dxa"/>
          </w:tcPr>
          <w:p w14:paraId="2C6C72C1">
            <w:pPr>
              <w:pStyle w:val="12"/>
              <w:spacing w:line="280" w:lineRule="exact"/>
              <w:ind w:left="4"/>
              <w:rPr>
                <w:sz w:val="28"/>
              </w:rPr>
            </w:pPr>
            <w:r>
              <w:rPr>
                <w:sz w:val="28"/>
              </w:rPr>
              <w:t>Core</w:t>
            </w:r>
            <w:r>
              <w:rPr>
                <w:spacing w:val="-7"/>
                <w:sz w:val="28"/>
              </w:rPr>
              <w:t xml:space="preserve"> </w:t>
            </w:r>
            <w:r>
              <w:rPr>
                <w:sz w:val="28"/>
              </w:rPr>
              <w:t>II</w:t>
            </w:r>
            <w:r>
              <w:rPr>
                <w:spacing w:val="-7"/>
                <w:sz w:val="28"/>
              </w:rPr>
              <w:t xml:space="preserve"> </w:t>
            </w:r>
            <w:r>
              <w:rPr>
                <w:sz w:val="28"/>
              </w:rPr>
              <w:t>–Basics</w:t>
            </w:r>
            <w:r>
              <w:rPr>
                <w:spacing w:val="-6"/>
                <w:sz w:val="28"/>
              </w:rPr>
              <w:t xml:space="preserve"> </w:t>
            </w:r>
            <w:r>
              <w:rPr>
                <w:sz w:val="28"/>
              </w:rPr>
              <w:t>of</w:t>
            </w:r>
            <w:r>
              <w:rPr>
                <w:spacing w:val="-4"/>
                <w:sz w:val="28"/>
              </w:rPr>
              <w:t xml:space="preserve"> </w:t>
            </w:r>
            <w:r>
              <w:rPr>
                <w:sz w:val="28"/>
              </w:rPr>
              <w:t>Business</w:t>
            </w:r>
            <w:r>
              <w:rPr>
                <w:spacing w:val="-3"/>
                <w:sz w:val="28"/>
              </w:rPr>
              <w:t xml:space="preserve"> </w:t>
            </w:r>
            <w:r>
              <w:rPr>
                <w:sz w:val="28"/>
              </w:rPr>
              <w:t>and</w:t>
            </w:r>
            <w:r>
              <w:rPr>
                <w:spacing w:val="-3"/>
                <w:sz w:val="28"/>
              </w:rPr>
              <w:t xml:space="preserve"> </w:t>
            </w:r>
            <w:r>
              <w:rPr>
                <w:sz w:val="28"/>
              </w:rPr>
              <w:t>Business</w:t>
            </w:r>
            <w:r>
              <w:rPr>
                <w:spacing w:val="-3"/>
                <w:sz w:val="28"/>
              </w:rPr>
              <w:t xml:space="preserve"> </w:t>
            </w:r>
            <w:r>
              <w:rPr>
                <w:spacing w:val="-2"/>
                <w:sz w:val="28"/>
              </w:rPr>
              <w:t>Environment</w:t>
            </w:r>
          </w:p>
        </w:tc>
      </w:tr>
      <w:tr w14:paraId="26EFF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592" w:type="dxa"/>
          </w:tcPr>
          <w:p w14:paraId="28FA5733">
            <w:pPr>
              <w:pStyle w:val="12"/>
              <w:spacing w:line="276" w:lineRule="exact"/>
              <w:ind w:left="4"/>
              <w:rPr>
                <w:sz w:val="28"/>
              </w:rPr>
            </w:pPr>
            <w:r>
              <w:rPr>
                <w:sz w:val="28"/>
              </w:rPr>
              <w:t>Allied</w:t>
            </w:r>
            <w:r>
              <w:rPr>
                <w:spacing w:val="-5"/>
                <w:sz w:val="28"/>
              </w:rPr>
              <w:t xml:space="preserve"> </w:t>
            </w:r>
            <w:r>
              <w:rPr>
                <w:sz w:val="28"/>
              </w:rPr>
              <w:t>Paper</w:t>
            </w:r>
            <w:r>
              <w:rPr>
                <w:spacing w:val="-6"/>
                <w:sz w:val="28"/>
              </w:rPr>
              <w:t xml:space="preserve"> </w:t>
            </w:r>
            <w:r>
              <w:rPr>
                <w:sz w:val="28"/>
              </w:rPr>
              <w:t>I</w:t>
            </w:r>
            <w:r>
              <w:rPr>
                <w:spacing w:val="-6"/>
                <w:sz w:val="28"/>
              </w:rPr>
              <w:t xml:space="preserve"> </w:t>
            </w:r>
            <w:r>
              <w:rPr>
                <w:sz w:val="28"/>
              </w:rPr>
              <w:t>–</w:t>
            </w:r>
            <w:r>
              <w:rPr>
                <w:spacing w:val="-6"/>
                <w:sz w:val="28"/>
              </w:rPr>
              <w:t xml:space="preserve"> </w:t>
            </w:r>
            <w:r>
              <w:rPr>
                <w:sz w:val="28"/>
              </w:rPr>
              <w:t>Mathematics</w:t>
            </w:r>
            <w:r>
              <w:rPr>
                <w:spacing w:val="-5"/>
                <w:sz w:val="28"/>
              </w:rPr>
              <w:t xml:space="preserve"> </w:t>
            </w:r>
            <w:r>
              <w:rPr>
                <w:sz w:val="28"/>
              </w:rPr>
              <w:t>and</w:t>
            </w:r>
            <w:r>
              <w:rPr>
                <w:spacing w:val="-5"/>
                <w:sz w:val="28"/>
              </w:rPr>
              <w:t xml:space="preserve"> </w:t>
            </w:r>
            <w:r>
              <w:rPr>
                <w:sz w:val="28"/>
              </w:rPr>
              <w:t>Statistics</w:t>
            </w:r>
            <w:r>
              <w:rPr>
                <w:spacing w:val="-7"/>
                <w:sz w:val="28"/>
              </w:rPr>
              <w:t xml:space="preserve"> </w:t>
            </w:r>
            <w:r>
              <w:rPr>
                <w:sz w:val="28"/>
              </w:rPr>
              <w:t xml:space="preserve">for </w:t>
            </w:r>
            <w:r>
              <w:rPr>
                <w:spacing w:val="-2"/>
                <w:sz w:val="28"/>
              </w:rPr>
              <w:t>Management</w:t>
            </w:r>
          </w:p>
        </w:tc>
      </w:tr>
      <w:tr w14:paraId="2C153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592" w:type="dxa"/>
          </w:tcPr>
          <w:p w14:paraId="5F0DB63D">
            <w:pPr>
              <w:pStyle w:val="12"/>
              <w:spacing w:line="286" w:lineRule="exact"/>
              <w:ind w:left="4"/>
              <w:rPr>
                <w:sz w:val="28"/>
              </w:rPr>
            </w:pPr>
            <w:r>
              <w:rPr>
                <w:sz w:val="28"/>
              </w:rPr>
              <w:t>Environmental</w:t>
            </w:r>
            <w:r>
              <w:rPr>
                <w:spacing w:val="-10"/>
                <w:sz w:val="28"/>
              </w:rPr>
              <w:t xml:space="preserve"> </w:t>
            </w:r>
            <w:r>
              <w:rPr>
                <w:sz w:val="28"/>
              </w:rPr>
              <w:t>Studies</w:t>
            </w:r>
            <w:r>
              <w:rPr>
                <w:spacing w:val="-9"/>
                <w:sz w:val="28"/>
              </w:rPr>
              <w:t xml:space="preserve"> </w:t>
            </w:r>
            <w:r>
              <w:rPr>
                <w:spacing w:val="-10"/>
                <w:sz w:val="28"/>
              </w:rPr>
              <w:t>#</w:t>
            </w:r>
          </w:p>
        </w:tc>
      </w:tr>
    </w:tbl>
    <w:p w14:paraId="44CE1068">
      <w:pPr>
        <w:pStyle w:val="12"/>
        <w:spacing w:line="286" w:lineRule="exact"/>
        <w:rPr>
          <w:sz w:val="28"/>
        </w:rPr>
        <w:sectPr>
          <w:pgSz w:w="12240" w:h="15840"/>
          <w:pgMar w:top="860" w:right="360" w:bottom="540" w:left="360" w:header="310" w:footer="354" w:gutter="0"/>
          <w:cols w:space="720" w:num="1"/>
        </w:sectPr>
      </w:pPr>
    </w:p>
    <w:p w14:paraId="30584E9B">
      <w:pPr>
        <w:pStyle w:val="7"/>
        <w:rPr>
          <w:sz w:val="20"/>
        </w:rPr>
      </w:pPr>
    </w:p>
    <w:p w14:paraId="46CC6E91">
      <w:pPr>
        <w:pStyle w:val="7"/>
        <w:spacing w:before="116" w:after="1"/>
        <w:rPr>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7"/>
        <w:gridCol w:w="758"/>
        <w:gridCol w:w="1251"/>
        <w:gridCol w:w="5161"/>
        <w:gridCol w:w="425"/>
        <w:gridCol w:w="82"/>
        <w:gridCol w:w="368"/>
        <w:gridCol w:w="106"/>
        <w:gridCol w:w="322"/>
        <w:gridCol w:w="413"/>
      </w:tblGrid>
      <w:tr w14:paraId="15730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trPr>
        <w:tc>
          <w:tcPr>
            <w:tcW w:w="1245" w:type="dxa"/>
            <w:gridSpan w:val="2"/>
          </w:tcPr>
          <w:p w14:paraId="2BBA9DD9">
            <w:pPr>
              <w:pStyle w:val="12"/>
              <w:spacing w:before="76" w:line="244" w:lineRule="auto"/>
              <w:ind w:left="112" w:right="381"/>
              <w:rPr>
                <w:b/>
                <w:sz w:val="24"/>
              </w:rPr>
            </w:pPr>
            <w:r>
              <w:rPr>
                <w:b/>
                <w:spacing w:val="-2"/>
                <w:sz w:val="24"/>
              </w:rPr>
              <w:t xml:space="preserve">Course </w:t>
            </w:r>
            <w:r>
              <w:rPr>
                <w:b/>
                <w:spacing w:val="-4"/>
                <w:sz w:val="24"/>
              </w:rPr>
              <w:t>Code</w:t>
            </w:r>
          </w:p>
        </w:tc>
        <w:tc>
          <w:tcPr>
            <w:tcW w:w="1251" w:type="dxa"/>
          </w:tcPr>
          <w:p w14:paraId="31465A43">
            <w:pPr>
              <w:pStyle w:val="12"/>
              <w:ind w:left="0"/>
            </w:pPr>
          </w:p>
        </w:tc>
        <w:tc>
          <w:tcPr>
            <w:tcW w:w="5161" w:type="dxa"/>
          </w:tcPr>
          <w:p w14:paraId="73017A4E">
            <w:pPr>
              <w:pStyle w:val="12"/>
              <w:spacing w:before="76"/>
              <w:ind w:left="537"/>
              <w:jc w:val="center"/>
              <w:rPr>
                <w:b/>
                <w:sz w:val="24"/>
              </w:rPr>
            </w:pPr>
            <w:r>
              <w:rPr>
                <w:b/>
                <w:sz w:val="24"/>
              </w:rPr>
              <w:t>PRINCIPLES</w:t>
            </w:r>
            <w:r>
              <w:rPr>
                <w:b/>
                <w:spacing w:val="-1"/>
                <w:sz w:val="24"/>
              </w:rPr>
              <w:t xml:space="preserve"> </w:t>
            </w:r>
            <w:r>
              <w:rPr>
                <w:b/>
                <w:sz w:val="24"/>
              </w:rPr>
              <w:t xml:space="preserve">OF </w:t>
            </w:r>
            <w:r>
              <w:rPr>
                <w:b/>
                <w:spacing w:val="-2"/>
                <w:sz w:val="24"/>
              </w:rPr>
              <w:t>MANAGEMENT</w:t>
            </w:r>
          </w:p>
          <w:p w14:paraId="1ABDE47F">
            <w:pPr>
              <w:pStyle w:val="12"/>
              <w:spacing w:before="81" w:line="259" w:lineRule="exact"/>
              <w:ind w:left="537"/>
              <w:jc w:val="center"/>
              <w:rPr>
                <w:b/>
                <w:i/>
                <w:sz w:val="24"/>
              </w:rPr>
            </w:pPr>
            <w:r>
              <w:rPr>
                <w:b/>
                <w:i/>
                <w:sz w:val="24"/>
              </w:rPr>
              <w:t>For</w:t>
            </w:r>
            <w:r>
              <w:rPr>
                <w:b/>
                <w:i/>
                <w:spacing w:val="-4"/>
                <w:sz w:val="24"/>
              </w:rPr>
              <w:t xml:space="preserve"> </w:t>
            </w:r>
            <w:r>
              <w:rPr>
                <w:b/>
                <w:i/>
                <w:sz w:val="24"/>
              </w:rPr>
              <w:t>BBA/BBA(CA)/BBA(IB)/BBA(</w:t>
            </w:r>
            <w:r>
              <w:rPr>
                <w:b/>
                <w:i/>
                <w:spacing w:val="-3"/>
                <w:sz w:val="24"/>
              </w:rPr>
              <w:t xml:space="preserve"> </w:t>
            </w:r>
            <w:r>
              <w:rPr>
                <w:b/>
                <w:i/>
                <w:spacing w:val="-5"/>
                <w:sz w:val="24"/>
              </w:rPr>
              <w:t>RM)</w:t>
            </w:r>
          </w:p>
        </w:tc>
        <w:tc>
          <w:tcPr>
            <w:tcW w:w="507" w:type="dxa"/>
            <w:gridSpan w:val="2"/>
          </w:tcPr>
          <w:p w14:paraId="01F38DD1">
            <w:pPr>
              <w:pStyle w:val="12"/>
              <w:spacing w:before="76"/>
              <w:ind w:left="149"/>
              <w:rPr>
                <w:b/>
                <w:sz w:val="24"/>
              </w:rPr>
            </w:pPr>
            <w:r>
              <w:rPr>
                <w:b/>
                <w:spacing w:val="-10"/>
                <w:sz w:val="24"/>
              </w:rPr>
              <w:t>L</w:t>
            </w:r>
          </w:p>
        </w:tc>
        <w:tc>
          <w:tcPr>
            <w:tcW w:w="474" w:type="dxa"/>
            <w:gridSpan w:val="2"/>
          </w:tcPr>
          <w:p w14:paraId="77944ECF">
            <w:pPr>
              <w:pStyle w:val="12"/>
              <w:spacing w:before="76"/>
              <w:ind w:left="155"/>
              <w:rPr>
                <w:b/>
                <w:sz w:val="24"/>
              </w:rPr>
            </w:pPr>
            <w:r>
              <w:rPr>
                <w:b/>
                <w:spacing w:val="-10"/>
                <w:sz w:val="24"/>
              </w:rPr>
              <w:t>T</w:t>
            </w:r>
          </w:p>
        </w:tc>
        <w:tc>
          <w:tcPr>
            <w:tcW w:w="322" w:type="dxa"/>
          </w:tcPr>
          <w:p w14:paraId="0FA04AC6">
            <w:pPr>
              <w:pStyle w:val="12"/>
              <w:spacing w:before="76"/>
              <w:ind w:left="14"/>
              <w:jc w:val="center"/>
              <w:rPr>
                <w:b/>
                <w:sz w:val="24"/>
              </w:rPr>
            </w:pPr>
            <w:r>
              <w:rPr>
                <w:b/>
                <w:spacing w:val="-10"/>
                <w:sz w:val="24"/>
              </w:rPr>
              <w:t>P</w:t>
            </w:r>
          </w:p>
        </w:tc>
        <w:tc>
          <w:tcPr>
            <w:tcW w:w="413" w:type="dxa"/>
          </w:tcPr>
          <w:p w14:paraId="136143CE">
            <w:pPr>
              <w:pStyle w:val="12"/>
              <w:spacing w:before="76"/>
              <w:ind w:left="120"/>
              <w:rPr>
                <w:b/>
                <w:sz w:val="24"/>
              </w:rPr>
            </w:pPr>
            <w:r>
              <w:rPr>
                <w:b/>
                <w:spacing w:val="-10"/>
                <w:sz w:val="24"/>
              </w:rPr>
              <w:t>C</w:t>
            </w:r>
          </w:p>
        </w:tc>
      </w:tr>
      <w:tr w14:paraId="0E296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2496" w:type="dxa"/>
            <w:gridSpan w:val="3"/>
          </w:tcPr>
          <w:p w14:paraId="77DFEC07">
            <w:pPr>
              <w:pStyle w:val="12"/>
              <w:spacing w:before="1"/>
              <w:ind w:left="112"/>
              <w:rPr>
                <w:b/>
                <w:sz w:val="24"/>
              </w:rPr>
            </w:pPr>
            <w:r>
              <w:rPr>
                <w:b/>
                <w:sz w:val="24"/>
              </w:rPr>
              <w:t>Core</w:t>
            </w:r>
            <w:r>
              <w:rPr>
                <w:b/>
                <w:spacing w:val="-5"/>
                <w:sz w:val="24"/>
              </w:rPr>
              <w:t xml:space="preserve"> –I</w:t>
            </w:r>
          </w:p>
        </w:tc>
        <w:tc>
          <w:tcPr>
            <w:tcW w:w="5161" w:type="dxa"/>
          </w:tcPr>
          <w:p w14:paraId="646EC91E">
            <w:pPr>
              <w:pStyle w:val="12"/>
              <w:ind w:left="0"/>
            </w:pPr>
          </w:p>
        </w:tc>
        <w:tc>
          <w:tcPr>
            <w:tcW w:w="507" w:type="dxa"/>
            <w:gridSpan w:val="2"/>
          </w:tcPr>
          <w:p w14:paraId="0926786A">
            <w:pPr>
              <w:pStyle w:val="12"/>
              <w:ind w:left="0"/>
            </w:pPr>
          </w:p>
        </w:tc>
        <w:tc>
          <w:tcPr>
            <w:tcW w:w="474" w:type="dxa"/>
            <w:gridSpan w:val="2"/>
          </w:tcPr>
          <w:p w14:paraId="23E63F4B">
            <w:pPr>
              <w:pStyle w:val="12"/>
              <w:spacing w:before="1"/>
              <w:ind w:left="7"/>
              <w:jc w:val="center"/>
              <w:rPr>
                <w:b/>
                <w:sz w:val="24"/>
              </w:rPr>
            </w:pPr>
            <w:r>
              <w:rPr>
                <w:b/>
                <w:spacing w:val="-10"/>
                <w:sz w:val="24"/>
              </w:rPr>
              <w:t>-</w:t>
            </w:r>
          </w:p>
        </w:tc>
        <w:tc>
          <w:tcPr>
            <w:tcW w:w="322" w:type="dxa"/>
          </w:tcPr>
          <w:p w14:paraId="5316F058">
            <w:pPr>
              <w:pStyle w:val="12"/>
              <w:spacing w:before="1"/>
              <w:ind w:left="14" w:right="7"/>
              <w:jc w:val="center"/>
              <w:rPr>
                <w:b/>
                <w:sz w:val="24"/>
              </w:rPr>
            </w:pPr>
            <w:r>
              <w:rPr>
                <w:b/>
                <w:spacing w:val="-10"/>
                <w:sz w:val="24"/>
              </w:rPr>
              <w:t>-</w:t>
            </w:r>
          </w:p>
        </w:tc>
        <w:tc>
          <w:tcPr>
            <w:tcW w:w="413" w:type="dxa"/>
          </w:tcPr>
          <w:p w14:paraId="320F407A">
            <w:pPr>
              <w:pStyle w:val="12"/>
              <w:ind w:left="0"/>
            </w:pPr>
          </w:p>
        </w:tc>
      </w:tr>
      <w:tr w14:paraId="4EFCC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496" w:type="dxa"/>
            <w:gridSpan w:val="3"/>
          </w:tcPr>
          <w:p w14:paraId="646293AB">
            <w:pPr>
              <w:pStyle w:val="12"/>
              <w:spacing w:before="243"/>
              <w:ind w:left="635"/>
              <w:rPr>
                <w:b/>
                <w:sz w:val="24"/>
              </w:rPr>
            </w:pPr>
            <w:r>
              <w:rPr>
                <w:b/>
                <w:spacing w:val="-2"/>
                <w:sz w:val="24"/>
              </w:rPr>
              <w:t>Pre-requisite</w:t>
            </w:r>
          </w:p>
        </w:tc>
        <w:tc>
          <w:tcPr>
            <w:tcW w:w="5161" w:type="dxa"/>
          </w:tcPr>
          <w:p w14:paraId="34C7F6B1">
            <w:pPr>
              <w:pStyle w:val="12"/>
              <w:spacing w:before="164"/>
              <w:ind w:left="9"/>
              <w:jc w:val="center"/>
              <w:rPr>
                <w:b/>
                <w:sz w:val="24"/>
              </w:rPr>
            </w:pPr>
            <w:r>
              <w:rPr>
                <w:b/>
                <w:sz w:val="24"/>
              </w:rPr>
              <w:t xml:space="preserve">+2 </w:t>
            </w:r>
            <w:r>
              <w:rPr>
                <w:b/>
                <w:spacing w:val="-2"/>
                <w:sz w:val="24"/>
              </w:rPr>
              <w:t>Commerce</w:t>
            </w:r>
          </w:p>
        </w:tc>
        <w:tc>
          <w:tcPr>
            <w:tcW w:w="875" w:type="dxa"/>
            <w:gridSpan w:val="3"/>
          </w:tcPr>
          <w:p w14:paraId="764FA988">
            <w:pPr>
              <w:pStyle w:val="12"/>
              <w:spacing w:before="20"/>
              <w:ind w:left="12"/>
              <w:rPr>
                <w:b/>
              </w:rPr>
            </w:pPr>
            <w:r>
              <w:rPr>
                <w:b/>
                <w:spacing w:val="-2"/>
              </w:rPr>
              <w:t>Syllabus</w:t>
            </w:r>
          </w:p>
          <w:p w14:paraId="6927C050">
            <w:pPr>
              <w:pStyle w:val="12"/>
              <w:spacing w:before="71" w:line="240" w:lineRule="exact"/>
              <w:ind w:left="41"/>
              <w:rPr>
                <w:b/>
              </w:rPr>
            </w:pPr>
            <w:r>
              <w:rPr>
                <w:b/>
                <w:spacing w:val="-2"/>
              </w:rPr>
              <w:t>Version</w:t>
            </w:r>
          </w:p>
        </w:tc>
        <w:tc>
          <w:tcPr>
            <w:tcW w:w="841" w:type="dxa"/>
            <w:gridSpan w:val="3"/>
          </w:tcPr>
          <w:p w14:paraId="3509AB48">
            <w:pPr>
              <w:pStyle w:val="12"/>
              <w:spacing w:before="243"/>
              <w:ind w:left="224"/>
              <w:rPr>
                <w:b/>
                <w:sz w:val="24"/>
              </w:rPr>
            </w:pPr>
            <w:r>
              <w:rPr>
                <w:b/>
                <w:spacing w:val="-2"/>
                <w:sz w:val="24"/>
              </w:rPr>
              <w:t>First</w:t>
            </w:r>
          </w:p>
        </w:tc>
      </w:tr>
      <w:tr w14:paraId="12BBD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373" w:type="dxa"/>
            <w:gridSpan w:val="10"/>
          </w:tcPr>
          <w:p w14:paraId="52EE1581">
            <w:pPr>
              <w:pStyle w:val="12"/>
              <w:spacing w:before="1"/>
              <w:ind w:left="112"/>
              <w:rPr>
                <w:b/>
                <w:sz w:val="24"/>
              </w:rPr>
            </w:pPr>
            <w:r>
              <w:rPr>
                <w:b/>
                <w:sz w:val="24"/>
              </w:rPr>
              <w:t>Course</w:t>
            </w:r>
            <w:r>
              <w:rPr>
                <w:b/>
                <w:spacing w:val="-2"/>
                <w:sz w:val="24"/>
              </w:rPr>
              <w:t xml:space="preserve"> Objectives:</w:t>
            </w:r>
          </w:p>
        </w:tc>
      </w:tr>
      <w:tr w14:paraId="26B76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3" w:hRule="atLeast"/>
        </w:trPr>
        <w:tc>
          <w:tcPr>
            <w:tcW w:w="9373" w:type="dxa"/>
            <w:gridSpan w:val="10"/>
          </w:tcPr>
          <w:p w14:paraId="4C2446A7">
            <w:pPr>
              <w:pStyle w:val="12"/>
              <w:spacing w:before="1" w:line="276" w:lineRule="auto"/>
              <w:ind w:left="112" w:right="102"/>
              <w:jc w:val="both"/>
              <w:rPr>
                <w:sz w:val="24"/>
              </w:rPr>
            </w:pPr>
            <w:r>
              <w:rPr>
                <w:sz w:val="24"/>
              </w:rPr>
              <w:t>ToinculcatethestudentswiththeKnowledgeandUnderstandingoftheprinciplesofmanagement and toenablethestudentstogainvaluableinsightintotheworkingofbusiness.Thecoursewill review the evolution of management thoughts, functions and practices through the focus on Indian experiences, approaches and cases.</w:t>
            </w:r>
          </w:p>
        </w:tc>
      </w:tr>
      <w:tr w14:paraId="5C729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9373" w:type="dxa"/>
            <w:gridSpan w:val="10"/>
          </w:tcPr>
          <w:p w14:paraId="646D9ED1">
            <w:pPr>
              <w:pStyle w:val="12"/>
              <w:spacing w:before="2"/>
              <w:ind w:left="112"/>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771C6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373" w:type="dxa"/>
            <w:gridSpan w:val="10"/>
          </w:tcPr>
          <w:p w14:paraId="3268BCB6">
            <w:pPr>
              <w:pStyle w:val="12"/>
              <w:spacing w:before="1"/>
              <w:ind w:left="112"/>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372B0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487" w:type="dxa"/>
          </w:tcPr>
          <w:p w14:paraId="18860642">
            <w:pPr>
              <w:pStyle w:val="12"/>
              <w:spacing w:before="1"/>
              <w:ind w:left="112"/>
              <w:rPr>
                <w:sz w:val="24"/>
              </w:rPr>
            </w:pPr>
            <w:r>
              <w:rPr>
                <w:spacing w:val="-10"/>
                <w:sz w:val="24"/>
              </w:rPr>
              <w:t>1</w:t>
            </w:r>
          </w:p>
        </w:tc>
        <w:tc>
          <w:tcPr>
            <w:tcW w:w="8151" w:type="dxa"/>
            <w:gridSpan w:val="7"/>
          </w:tcPr>
          <w:p w14:paraId="68AABE1B">
            <w:pPr>
              <w:pStyle w:val="12"/>
              <w:spacing w:before="1"/>
              <w:ind w:left="110"/>
              <w:rPr>
                <w:sz w:val="24"/>
              </w:rPr>
            </w:pPr>
            <w:r>
              <w:rPr>
                <w:sz w:val="24"/>
              </w:rPr>
              <w:t>Examine</w:t>
            </w:r>
            <w:r>
              <w:rPr>
                <w:spacing w:val="-3"/>
                <w:sz w:val="24"/>
              </w:rPr>
              <w:t xml:space="preserve"> </w:t>
            </w:r>
            <w:r>
              <w:rPr>
                <w:sz w:val="24"/>
              </w:rPr>
              <w:t>and</w:t>
            </w:r>
            <w:r>
              <w:rPr>
                <w:spacing w:val="-1"/>
                <w:sz w:val="24"/>
              </w:rPr>
              <w:t xml:space="preserve"> </w:t>
            </w:r>
            <w:r>
              <w:rPr>
                <w:sz w:val="24"/>
              </w:rPr>
              <w:t>explain</w:t>
            </w:r>
            <w:r>
              <w:rPr>
                <w:spacing w:val="-1"/>
                <w:sz w:val="24"/>
              </w:rPr>
              <w:t xml:space="preserve"> </w:t>
            </w:r>
            <w:r>
              <w:rPr>
                <w:sz w:val="24"/>
              </w:rPr>
              <w:t>the management</w:t>
            </w:r>
            <w:r>
              <w:rPr>
                <w:spacing w:val="-1"/>
                <w:sz w:val="24"/>
              </w:rPr>
              <w:t xml:space="preserve"> </w:t>
            </w:r>
            <w:r>
              <w:rPr>
                <w:sz w:val="24"/>
              </w:rPr>
              <w:t>evolution</w:t>
            </w:r>
            <w:r>
              <w:rPr>
                <w:spacing w:val="-1"/>
                <w:sz w:val="24"/>
              </w:rPr>
              <w:t xml:space="preserve"> </w:t>
            </w:r>
            <w:r>
              <w:rPr>
                <w:sz w:val="24"/>
              </w:rPr>
              <w:t>and</w:t>
            </w:r>
            <w:r>
              <w:rPr>
                <w:spacing w:val="-1"/>
                <w:sz w:val="24"/>
              </w:rPr>
              <w:t xml:space="preserve"> </w:t>
            </w:r>
            <w:r>
              <w:rPr>
                <w:sz w:val="24"/>
              </w:rPr>
              <w:t>how</w:t>
            </w:r>
            <w:r>
              <w:rPr>
                <w:spacing w:val="-1"/>
                <w:sz w:val="24"/>
              </w:rPr>
              <w:t xml:space="preserve"> </w:t>
            </w:r>
            <w:r>
              <w:rPr>
                <w:sz w:val="24"/>
              </w:rPr>
              <w:t>it</w:t>
            </w:r>
            <w:r>
              <w:rPr>
                <w:spacing w:val="-1"/>
                <w:sz w:val="24"/>
              </w:rPr>
              <w:t xml:space="preserve"> </w:t>
            </w:r>
            <w:r>
              <w:rPr>
                <w:sz w:val="24"/>
              </w:rPr>
              <w:t>will</w:t>
            </w:r>
            <w:r>
              <w:rPr>
                <w:spacing w:val="-1"/>
                <w:sz w:val="24"/>
              </w:rPr>
              <w:t xml:space="preserve"> </w:t>
            </w:r>
            <w:r>
              <w:rPr>
                <w:sz w:val="24"/>
              </w:rPr>
              <w:t>affect</w:t>
            </w:r>
            <w:r>
              <w:rPr>
                <w:spacing w:val="-1"/>
                <w:sz w:val="24"/>
              </w:rPr>
              <w:t xml:space="preserve"> </w:t>
            </w:r>
            <w:r>
              <w:rPr>
                <w:spacing w:val="-2"/>
                <w:sz w:val="24"/>
              </w:rPr>
              <w:t>future</w:t>
            </w:r>
          </w:p>
          <w:p w14:paraId="794C117C">
            <w:pPr>
              <w:pStyle w:val="12"/>
              <w:spacing w:before="43"/>
              <w:ind w:left="110"/>
              <w:rPr>
                <w:sz w:val="24"/>
              </w:rPr>
            </w:pPr>
            <w:r>
              <w:rPr>
                <w:spacing w:val="-2"/>
                <w:sz w:val="24"/>
              </w:rPr>
              <w:t>managers.</w:t>
            </w:r>
          </w:p>
        </w:tc>
        <w:tc>
          <w:tcPr>
            <w:tcW w:w="735" w:type="dxa"/>
            <w:gridSpan w:val="2"/>
          </w:tcPr>
          <w:p w14:paraId="7647AFAA">
            <w:pPr>
              <w:pStyle w:val="12"/>
              <w:spacing w:before="176"/>
              <w:ind w:left="264"/>
              <w:rPr>
                <w:b/>
                <w:sz w:val="24"/>
              </w:rPr>
            </w:pPr>
            <w:r>
              <w:rPr>
                <w:b/>
                <w:spacing w:val="-5"/>
                <w:sz w:val="24"/>
              </w:rPr>
              <w:t>K1</w:t>
            </w:r>
          </w:p>
        </w:tc>
      </w:tr>
      <w:tr w14:paraId="3ECE2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487" w:type="dxa"/>
          </w:tcPr>
          <w:p w14:paraId="08219C30">
            <w:pPr>
              <w:pStyle w:val="12"/>
              <w:spacing w:before="1"/>
              <w:ind w:left="112"/>
              <w:rPr>
                <w:sz w:val="24"/>
              </w:rPr>
            </w:pPr>
            <w:r>
              <w:rPr>
                <w:spacing w:val="-10"/>
                <w:sz w:val="24"/>
              </w:rPr>
              <w:t>2</w:t>
            </w:r>
          </w:p>
        </w:tc>
        <w:tc>
          <w:tcPr>
            <w:tcW w:w="8151" w:type="dxa"/>
            <w:gridSpan w:val="7"/>
          </w:tcPr>
          <w:p w14:paraId="0C719E54">
            <w:pPr>
              <w:pStyle w:val="12"/>
              <w:spacing w:line="278" w:lineRule="exact"/>
              <w:ind w:left="110"/>
              <w:rPr>
                <w:sz w:val="24"/>
              </w:rPr>
            </w:pPr>
            <w:r>
              <w:rPr>
                <w:sz w:val="24"/>
              </w:rPr>
              <w:t>Estimate</w:t>
            </w:r>
            <w:r>
              <w:rPr>
                <w:spacing w:val="-5"/>
                <w:sz w:val="24"/>
              </w:rPr>
              <w:t xml:space="preserve"> </w:t>
            </w:r>
            <w:r>
              <w:rPr>
                <w:sz w:val="24"/>
              </w:rPr>
              <w:t>the</w:t>
            </w:r>
            <w:r>
              <w:rPr>
                <w:spacing w:val="-4"/>
                <w:sz w:val="24"/>
              </w:rPr>
              <w:t xml:space="preserve"> </w:t>
            </w:r>
            <w:r>
              <w:rPr>
                <w:sz w:val="24"/>
              </w:rPr>
              <w:t>conceptual</w:t>
            </w:r>
            <w:r>
              <w:rPr>
                <w:spacing w:val="-2"/>
                <w:sz w:val="24"/>
              </w:rPr>
              <w:t xml:space="preserve"> </w:t>
            </w:r>
            <w:r>
              <w:rPr>
                <w:sz w:val="24"/>
              </w:rPr>
              <w:t>framework</w:t>
            </w:r>
            <w:r>
              <w:rPr>
                <w:spacing w:val="-4"/>
                <w:sz w:val="24"/>
              </w:rPr>
              <w:t xml:space="preserve"> </w:t>
            </w:r>
            <w:r>
              <w:rPr>
                <w:sz w:val="24"/>
              </w:rPr>
              <w:t>of</w:t>
            </w:r>
            <w:r>
              <w:rPr>
                <w:spacing w:val="-4"/>
                <w:sz w:val="24"/>
              </w:rPr>
              <w:t xml:space="preserve"> </w:t>
            </w:r>
            <w:r>
              <w:rPr>
                <w:sz w:val="24"/>
              </w:rPr>
              <w:t>planning</w:t>
            </w:r>
            <w:r>
              <w:rPr>
                <w:spacing w:val="-4"/>
                <w:sz w:val="24"/>
              </w:rPr>
              <w:t xml:space="preserve"> </w:t>
            </w:r>
            <w:r>
              <w:rPr>
                <w:sz w:val="24"/>
              </w:rPr>
              <w:t>and</w:t>
            </w:r>
            <w:r>
              <w:rPr>
                <w:spacing w:val="-4"/>
                <w:sz w:val="24"/>
              </w:rPr>
              <w:t xml:space="preserve"> </w:t>
            </w:r>
            <w:r>
              <w:rPr>
                <w:sz w:val="24"/>
              </w:rPr>
              <w:t>decision-making</w:t>
            </w:r>
            <w:r>
              <w:rPr>
                <w:spacing w:val="-4"/>
                <w:sz w:val="24"/>
              </w:rPr>
              <w:t xml:space="preserve"> </w:t>
            </w:r>
            <w:r>
              <w:rPr>
                <w:sz w:val="24"/>
              </w:rPr>
              <w:t>in</w:t>
            </w:r>
            <w:r>
              <w:rPr>
                <w:spacing w:val="-4"/>
                <w:sz w:val="24"/>
              </w:rPr>
              <w:t xml:space="preserve"> </w:t>
            </w:r>
            <w:r>
              <w:rPr>
                <w:sz w:val="24"/>
              </w:rPr>
              <w:t>day</w:t>
            </w:r>
            <w:r>
              <w:rPr>
                <w:spacing w:val="-3"/>
                <w:sz w:val="24"/>
              </w:rPr>
              <w:t xml:space="preserve"> </w:t>
            </w:r>
            <w:r>
              <w:rPr>
                <w:sz w:val="24"/>
              </w:rPr>
              <w:t>to</w:t>
            </w:r>
            <w:r>
              <w:rPr>
                <w:spacing w:val="-4"/>
                <w:sz w:val="24"/>
              </w:rPr>
              <w:t xml:space="preserve"> </w:t>
            </w:r>
            <w:r>
              <w:rPr>
                <w:sz w:val="24"/>
              </w:rPr>
              <w:t xml:space="preserve">day </w:t>
            </w:r>
            <w:r>
              <w:rPr>
                <w:spacing w:val="-2"/>
                <w:sz w:val="24"/>
              </w:rPr>
              <w:t>life.</w:t>
            </w:r>
          </w:p>
        </w:tc>
        <w:tc>
          <w:tcPr>
            <w:tcW w:w="735" w:type="dxa"/>
            <w:gridSpan w:val="2"/>
          </w:tcPr>
          <w:p w14:paraId="7DD3BB87">
            <w:pPr>
              <w:pStyle w:val="12"/>
              <w:spacing w:before="140"/>
              <w:ind w:left="264"/>
              <w:rPr>
                <w:b/>
                <w:sz w:val="24"/>
              </w:rPr>
            </w:pPr>
            <w:r>
              <w:rPr>
                <w:b/>
                <w:spacing w:val="-5"/>
                <w:sz w:val="24"/>
              </w:rPr>
              <w:t>K2</w:t>
            </w:r>
          </w:p>
        </w:tc>
      </w:tr>
      <w:tr w14:paraId="79BCA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487" w:type="dxa"/>
          </w:tcPr>
          <w:p w14:paraId="04D5F478">
            <w:pPr>
              <w:pStyle w:val="12"/>
              <w:spacing w:line="268" w:lineRule="exact"/>
              <w:ind w:left="112"/>
              <w:rPr>
                <w:sz w:val="24"/>
              </w:rPr>
            </w:pPr>
            <w:r>
              <w:rPr>
                <w:spacing w:val="-10"/>
                <w:sz w:val="24"/>
              </w:rPr>
              <w:t>3</w:t>
            </w:r>
          </w:p>
        </w:tc>
        <w:tc>
          <w:tcPr>
            <w:tcW w:w="8151" w:type="dxa"/>
            <w:gridSpan w:val="7"/>
          </w:tcPr>
          <w:p w14:paraId="1F105ACA">
            <w:pPr>
              <w:pStyle w:val="12"/>
              <w:spacing w:before="10" w:line="223" w:lineRule="auto"/>
              <w:ind w:left="110" w:right="199"/>
              <w:rPr>
                <w:sz w:val="24"/>
              </w:rPr>
            </w:pPr>
            <w:r>
              <w:rPr>
                <w:sz w:val="24"/>
              </w:rPr>
              <w:t>Explain</w:t>
            </w:r>
            <w:r>
              <w:rPr>
                <w:spacing w:val="-4"/>
                <w:sz w:val="24"/>
              </w:rPr>
              <w:t xml:space="preserve"> </w:t>
            </w:r>
            <w:r>
              <w:rPr>
                <w:sz w:val="24"/>
              </w:rPr>
              <w:t>the</w:t>
            </w:r>
            <w:r>
              <w:rPr>
                <w:spacing w:val="-5"/>
                <w:sz w:val="24"/>
              </w:rPr>
              <w:t xml:space="preserve"> </w:t>
            </w:r>
            <w:r>
              <w:rPr>
                <w:sz w:val="24"/>
              </w:rPr>
              <w:t>various</w:t>
            </w:r>
            <w:r>
              <w:rPr>
                <w:spacing w:val="-4"/>
                <w:sz w:val="24"/>
              </w:rPr>
              <w:t xml:space="preserve"> </w:t>
            </w:r>
            <w:r>
              <w:rPr>
                <w:sz w:val="24"/>
              </w:rPr>
              <w:t>managerial</w:t>
            </w:r>
            <w:r>
              <w:rPr>
                <w:spacing w:val="-4"/>
                <w:sz w:val="24"/>
              </w:rPr>
              <w:t xml:space="preserve"> </w:t>
            </w:r>
            <w:r>
              <w:rPr>
                <w:sz w:val="24"/>
              </w:rPr>
              <w:t>functions</w:t>
            </w:r>
            <w:r>
              <w:rPr>
                <w:spacing w:val="-4"/>
                <w:sz w:val="24"/>
              </w:rPr>
              <w:t xml:space="preserve"> </w:t>
            </w:r>
            <w:r>
              <w:rPr>
                <w:sz w:val="24"/>
              </w:rPr>
              <w:t>to</w:t>
            </w:r>
            <w:r>
              <w:rPr>
                <w:spacing w:val="-4"/>
                <w:sz w:val="24"/>
              </w:rPr>
              <w:t xml:space="preserve"> </w:t>
            </w:r>
            <w:r>
              <w:rPr>
                <w:sz w:val="24"/>
              </w:rPr>
              <w:t>achieve</w:t>
            </w:r>
            <w:r>
              <w:rPr>
                <w:spacing w:val="-5"/>
                <w:sz w:val="24"/>
              </w:rPr>
              <w:t xml:space="preserve"> </w:t>
            </w:r>
            <w:r>
              <w:rPr>
                <w:sz w:val="24"/>
              </w:rPr>
              <w:t>the</w:t>
            </w:r>
            <w:r>
              <w:rPr>
                <w:spacing w:val="-4"/>
                <w:sz w:val="24"/>
              </w:rPr>
              <w:t xml:space="preserve"> </w:t>
            </w:r>
            <w:r>
              <w:rPr>
                <w:sz w:val="24"/>
              </w:rPr>
              <w:t>goals</w:t>
            </w:r>
            <w:r>
              <w:rPr>
                <w:spacing w:val="-4"/>
                <w:sz w:val="24"/>
              </w:rPr>
              <w:t xml:space="preserve"> </w:t>
            </w:r>
            <w:r>
              <w:rPr>
                <w:sz w:val="24"/>
              </w:rPr>
              <w:t>and</w:t>
            </w:r>
            <w:r>
              <w:rPr>
                <w:spacing w:val="-4"/>
                <w:sz w:val="24"/>
              </w:rPr>
              <w:t xml:space="preserve"> </w:t>
            </w:r>
            <w:r>
              <w:rPr>
                <w:sz w:val="24"/>
              </w:rPr>
              <w:t>objectives</w:t>
            </w:r>
            <w:r>
              <w:rPr>
                <w:spacing w:val="-4"/>
                <w:sz w:val="24"/>
              </w:rPr>
              <w:t xml:space="preserve"> </w:t>
            </w:r>
            <w:r>
              <w:rPr>
                <w:sz w:val="24"/>
              </w:rPr>
              <w:t>of the organization.</w:t>
            </w:r>
          </w:p>
        </w:tc>
        <w:tc>
          <w:tcPr>
            <w:tcW w:w="735" w:type="dxa"/>
            <w:gridSpan w:val="2"/>
          </w:tcPr>
          <w:p w14:paraId="5177BDE4">
            <w:pPr>
              <w:pStyle w:val="12"/>
              <w:spacing w:before="128"/>
              <w:ind w:left="264"/>
              <w:rPr>
                <w:b/>
                <w:sz w:val="24"/>
              </w:rPr>
            </w:pPr>
            <w:r>
              <w:rPr>
                <w:b/>
                <w:spacing w:val="-5"/>
                <w:sz w:val="24"/>
              </w:rPr>
              <w:t>K1</w:t>
            </w:r>
          </w:p>
        </w:tc>
      </w:tr>
      <w:tr w14:paraId="6BE37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487" w:type="dxa"/>
          </w:tcPr>
          <w:p w14:paraId="55EF2FD6">
            <w:pPr>
              <w:pStyle w:val="12"/>
              <w:spacing w:before="1"/>
              <w:ind w:left="112"/>
              <w:rPr>
                <w:sz w:val="24"/>
              </w:rPr>
            </w:pPr>
            <w:r>
              <w:rPr>
                <w:spacing w:val="-10"/>
                <w:sz w:val="24"/>
              </w:rPr>
              <w:t>4</w:t>
            </w:r>
          </w:p>
        </w:tc>
        <w:tc>
          <w:tcPr>
            <w:tcW w:w="8151" w:type="dxa"/>
            <w:gridSpan w:val="7"/>
          </w:tcPr>
          <w:p w14:paraId="540B0579">
            <w:pPr>
              <w:pStyle w:val="12"/>
              <w:spacing w:line="270" w:lineRule="atLeast"/>
              <w:ind w:left="110"/>
              <w:rPr>
                <w:sz w:val="24"/>
              </w:rPr>
            </w:pPr>
            <w:r>
              <w:rPr>
                <w:sz w:val="24"/>
              </w:rPr>
              <w:t>Analyze</w:t>
            </w:r>
            <w:r>
              <w:rPr>
                <w:spacing w:val="-6"/>
                <w:sz w:val="24"/>
              </w:rPr>
              <w:t xml:space="preserve"> </w:t>
            </w:r>
            <w:r>
              <w:rPr>
                <w:sz w:val="24"/>
              </w:rPr>
              <w:t>the</w:t>
            </w:r>
            <w:r>
              <w:rPr>
                <w:spacing w:val="-4"/>
                <w:sz w:val="24"/>
              </w:rPr>
              <w:t xml:space="preserve"> </w:t>
            </w:r>
            <w:r>
              <w:rPr>
                <w:sz w:val="24"/>
              </w:rPr>
              <w:t>theories</w:t>
            </w:r>
            <w:r>
              <w:rPr>
                <w:spacing w:val="-4"/>
                <w:sz w:val="24"/>
              </w:rPr>
              <w:t xml:space="preserve"> </w:t>
            </w:r>
            <w:r>
              <w:rPr>
                <w:sz w:val="24"/>
              </w:rPr>
              <w:t>of</w:t>
            </w:r>
            <w:r>
              <w:rPr>
                <w:spacing w:val="-3"/>
                <w:sz w:val="24"/>
              </w:rPr>
              <w:t xml:space="preserve"> </w:t>
            </w:r>
            <w:r>
              <w:rPr>
                <w:sz w:val="24"/>
              </w:rPr>
              <w:t>motivation,</w:t>
            </w:r>
            <w:r>
              <w:rPr>
                <w:spacing w:val="-4"/>
                <w:sz w:val="24"/>
              </w:rPr>
              <w:t xml:space="preserve"> </w:t>
            </w:r>
            <w:r>
              <w:rPr>
                <w:sz w:val="24"/>
              </w:rPr>
              <w:t>leadership</w:t>
            </w:r>
            <w:r>
              <w:rPr>
                <w:spacing w:val="-4"/>
                <w:sz w:val="24"/>
              </w:rPr>
              <w:t xml:space="preserve"> </w:t>
            </w:r>
            <w:r>
              <w:rPr>
                <w:sz w:val="24"/>
              </w:rPr>
              <w:t>and</w:t>
            </w:r>
            <w:r>
              <w:rPr>
                <w:spacing w:val="-2"/>
                <w:sz w:val="24"/>
              </w:rPr>
              <w:t xml:space="preserve"> </w:t>
            </w:r>
            <w:r>
              <w:rPr>
                <w:sz w:val="24"/>
              </w:rPr>
              <w:t>communication</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variety</w:t>
            </w:r>
            <w:r>
              <w:rPr>
                <w:spacing w:val="-4"/>
                <w:sz w:val="24"/>
              </w:rPr>
              <w:t xml:space="preserve"> </w:t>
            </w:r>
            <w:r>
              <w:rPr>
                <w:sz w:val="24"/>
              </w:rPr>
              <w:t>of circumstances and management practices in organizations.</w:t>
            </w:r>
          </w:p>
        </w:tc>
        <w:tc>
          <w:tcPr>
            <w:tcW w:w="735" w:type="dxa"/>
            <w:gridSpan w:val="2"/>
          </w:tcPr>
          <w:p w14:paraId="45DDDFE7">
            <w:pPr>
              <w:pStyle w:val="12"/>
              <w:spacing w:before="138"/>
              <w:ind w:left="264"/>
              <w:rPr>
                <w:b/>
                <w:sz w:val="24"/>
              </w:rPr>
            </w:pPr>
            <w:r>
              <w:rPr>
                <w:b/>
                <w:spacing w:val="-5"/>
                <w:sz w:val="24"/>
              </w:rPr>
              <w:t>K4</w:t>
            </w:r>
          </w:p>
        </w:tc>
      </w:tr>
      <w:tr w14:paraId="0A9D0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87" w:type="dxa"/>
          </w:tcPr>
          <w:p w14:paraId="11846F2B">
            <w:pPr>
              <w:pStyle w:val="12"/>
              <w:spacing w:before="1"/>
              <w:ind w:left="112"/>
              <w:rPr>
                <w:sz w:val="24"/>
              </w:rPr>
            </w:pPr>
            <w:r>
              <w:rPr>
                <w:spacing w:val="-10"/>
                <w:sz w:val="24"/>
              </w:rPr>
              <w:t>5</w:t>
            </w:r>
          </w:p>
        </w:tc>
        <w:tc>
          <w:tcPr>
            <w:tcW w:w="8151" w:type="dxa"/>
            <w:gridSpan w:val="7"/>
          </w:tcPr>
          <w:p w14:paraId="20A97F4B">
            <w:pPr>
              <w:pStyle w:val="12"/>
              <w:spacing w:before="1" w:line="242" w:lineRule="auto"/>
              <w:ind w:left="110" w:right="14"/>
              <w:rPr>
                <w:sz w:val="24"/>
              </w:rPr>
            </w:pPr>
            <w:r>
              <w:rPr>
                <w:sz w:val="24"/>
              </w:rPr>
              <w:t>Identify</w:t>
            </w:r>
            <w:r>
              <w:rPr>
                <w:spacing w:val="-4"/>
                <w:sz w:val="24"/>
              </w:rPr>
              <w:t xml:space="preserve"> </w:t>
            </w:r>
            <w:r>
              <w:rPr>
                <w:sz w:val="24"/>
              </w:rPr>
              <w:t>and</w:t>
            </w:r>
            <w:r>
              <w:rPr>
                <w:spacing w:val="-4"/>
                <w:sz w:val="24"/>
              </w:rPr>
              <w:t xml:space="preserve"> </w:t>
            </w:r>
            <w:r>
              <w:rPr>
                <w:sz w:val="24"/>
              </w:rPr>
              <w:t>explain</w:t>
            </w:r>
            <w:r>
              <w:rPr>
                <w:spacing w:val="-4"/>
                <w:sz w:val="24"/>
              </w:rPr>
              <w:t xml:space="preserve"> </w:t>
            </w:r>
            <w:r>
              <w:rPr>
                <w:sz w:val="24"/>
              </w:rPr>
              <w:t>the</w:t>
            </w:r>
            <w:r>
              <w:rPr>
                <w:spacing w:val="-5"/>
                <w:sz w:val="24"/>
              </w:rPr>
              <w:t xml:space="preserve"> </w:t>
            </w:r>
            <w:r>
              <w:rPr>
                <w:sz w:val="24"/>
              </w:rPr>
              <w:t>importance</w:t>
            </w:r>
            <w:r>
              <w:rPr>
                <w:spacing w:val="-5"/>
                <w:sz w:val="24"/>
              </w:rPr>
              <w:t xml:space="preserve"> </w:t>
            </w:r>
            <w:r>
              <w:rPr>
                <w:sz w:val="24"/>
              </w:rPr>
              <w:t>of</w:t>
            </w:r>
            <w:r>
              <w:rPr>
                <w:spacing w:val="-4"/>
                <w:sz w:val="24"/>
              </w:rPr>
              <w:t xml:space="preserve"> </w:t>
            </w:r>
            <w:r>
              <w:rPr>
                <w:sz w:val="24"/>
              </w:rPr>
              <w:t>the</w:t>
            </w:r>
            <w:r>
              <w:rPr>
                <w:spacing w:val="-5"/>
                <w:sz w:val="24"/>
              </w:rPr>
              <w:t xml:space="preserve"> </w:t>
            </w:r>
            <w:r>
              <w:rPr>
                <w:sz w:val="24"/>
              </w:rPr>
              <w:t>management</w:t>
            </w:r>
            <w:r>
              <w:rPr>
                <w:spacing w:val="-4"/>
                <w:sz w:val="24"/>
              </w:rPr>
              <w:t xml:space="preserve"> </w:t>
            </w:r>
            <w:r>
              <w:rPr>
                <w:sz w:val="24"/>
              </w:rPr>
              <w:t>process</w:t>
            </w:r>
            <w:r>
              <w:rPr>
                <w:spacing w:val="-4"/>
                <w:sz w:val="24"/>
              </w:rPr>
              <w:t xml:space="preserve"> </w:t>
            </w:r>
            <w:r>
              <w:rPr>
                <w:sz w:val="24"/>
              </w:rPr>
              <w:t>and</w:t>
            </w:r>
            <w:r>
              <w:rPr>
                <w:spacing w:val="-4"/>
                <w:sz w:val="24"/>
              </w:rPr>
              <w:t xml:space="preserve"> </w:t>
            </w:r>
            <w:r>
              <w:rPr>
                <w:sz w:val="24"/>
              </w:rPr>
              <w:t>identify</w:t>
            </w:r>
            <w:r>
              <w:rPr>
                <w:spacing w:val="-4"/>
                <w:sz w:val="24"/>
              </w:rPr>
              <w:t xml:space="preserve"> </w:t>
            </w:r>
            <w:r>
              <w:rPr>
                <w:sz w:val="24"/>
              </w:rPr>
              <w:t>some of the key skills required for the contemporary management practice.</w:t>
            </w:r>
          </w:p>
        </w:tc>
        <w:tc>
          <w:tcPr>
            <w:tcW w:w="735" w:type="dxa"/>
            <w:gridSpan w:val="2"/>
          </w:tcPr>
          <w:p w14:paraId="21851C57">
            <w:pPr>
              <w:pStyle w:val="12"/>
              <w:spacing w:before="177"/>
              <w:ind w:left="264"/>
              <w:rPr>
                <w:b/>
                <w:sz w:val="24"/>
              </w:rPr>
            </w:pPr>
            <w:r>
              <w:rPr>
                <w:b/>
                <w:spacing w:val="-5"/>
                <w:sz w:val="24"/>
              </w:rPr>
              <w:t>K3</w:t>
            </w:r>
          </w:p>
        </w:tc>
      </w:tr>
      <w:tr w14:paraId="5DF22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373" w:type="dxa"/>
            <w:gridSpan w:val="10"/>
          </w:tcPr>
          <w:p w14:paraId="44892F8E">
            <w:pPr>
              <w:pStyle w:val="12"/>
              <w:spacing w:before="1"/>
              <w:ind w:left="112"/>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607B9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45" w:type="dxa"/>
            <w:gridSpan w:val="2"/>
          </w:tcPr>
          <w:p w14:paraId="2EC9972B">
            <w:pPr>
              <w:pStyle w:val="12"/>
              <w:spacing w:before="1"/>
              <w:ind w:left="350"/>
              <w:rPr>
                <w:b/>
                <w:sz w:val="24"/>
              </w:rPr>
            </w:pPr>
            <w:r>
              <w:rPr>
                <w:b/>
                <w:spacing w:val="-2"/>
                <w:sz w:val="24"/>
              </w:rPr>
              <w:t>Unit:1</w:t>
            </w:r>
          </w:p>
        </w:tc>
        <w:tc>
          <w:tcPr>
            <w:tcW w:w="6837" w:type="dxa"/>
            <w:gridSpan w:val="3"/>
          </w:tcPr>
          <w:p w14:paraId="06B92185">
            <w:pPr>
              <w:pStyle w:val="12"/>
              <w:spacing w:before="1"/>
              <w:ind w:left="1630"/>
              <w:rPr>
                <w:b/>
                <w:sz w:val="24"/>
              </w:rPr>
            </w:pPr>
            <w:r>
              <w:rPr>
                <w:b/>
                <w:sz w:val="24"/>
              </w:rPr>
              <mc:AlternateContent>
                <mc:Choice Requires="wpg">
                  <w:drawing>
                    <wp:anchor distT="0" distB="0" distL="0" distR="0" simplePos="0" relativeHeight="251668480" behindDoc="1" locked="0" layoutInCell="1" allowOverlap="1">
                      <wp:simplePos x="0" y="0"/>
                      <wp:positionH relativeFrom="column">
                        <wp:posOffset>1040130</wp:posOffset>
                      </wp:positionH>
                      <wp:positionV relativeFrom="paragraph">
                        <wp:posOffset>-1416685</wp:posOffset>
                      </wp:positionV>
                      <wp:extent cx="2463800" cy="2051685"/>
                      <wp:effectExtent l="0" t="0" r="0" b="0"/>
                      <wp:wrapNone/>
                      <wp:docPr id="34" name="Group 34"/>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35" name="Image 35"/>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81.9pt;margin-top:-111.55pt;height:161.55pt;width:194pt;z-index:-251648000;mso-width-relative:page;mso-height-relative:page;" coordsize="2463800,2051685" o:gfxdata="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">
                      <o:lock v:ext="edit" aspectratio="f"/>
                      <v:shape id="Image 35" o:spid="_x0000_s1026" o:spt="75" type="#_x0000_t75" style="position:absolute;left:0;top:0;height:2051313;width:2463800;" filled="f" o:preferrelative="t" stroked="f" coordsize="21600,21600" o:gfxdata="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oBMpvQAA&#10;ANsAAAAPAAAAAAAAAAEAIAAAACIAAABkcnMvZG93bnJldi54bWxQSwECFAAUAAAACACHTuJAMy8F&#10;njsAAAA5AAAAEAAAAAAAAAABACAAAAAMAQAAZHJzL3NoYXBleG1sLnhtbFBLBQYAAAAABgAGAFsB&#10;AAC2AwAAAAA=&#10;">
                        <v:fill on="f" focussize="0,0"/>
                        <v:stroke on="f"/>
                        <v:imagedata r:id="rId15" o:title=""/>
                        <o:lock v:ext="edit" aspectratio="f"/>
                      </v:shape>
                    </v:group>
                  </w:pict>
                </mc:Fallback>
              </mc:AlternateContent>
            </w:r>
            <w:r>
              <w:rPr>
                <w:b/>
                <w:sz w:val="24"/>
              </w:rPr>
              <w:t>FUNCTIONS</w:t>
            </w:r>
            <w:r>
              <w:rPr>
                <w:b/>
                <w:spacing w:val="-1"/>
                <w:sz w:val="24"/>
              </w:rPr>
              <w:t xml:space="preserve"> </w:t>
            </w:r>
            <w:r>
              <w:rPr>
                <w:b/>
                <w:sz w:val="24"/>
              </w:rPr>
              <w:t>OF</w:t>
            </w:r>
            <w:r>
              <w:rPr>
                <w:b/>
                <w:spacing w:val="-1"/>
                <w:sz w:val="24"/>
              </w:rPr>
              <w:t xml:space="preserve"> </w:t>
            </w:r>
            <w:r>
              <w:rPr>
                <w:b/>
                <w:spacing w:val="-2"/>
                <w:sz w:val="24"/>
              </w:rPr>
              <w:t>MANAGEMENT</w:t>
            </w:r>
          </w:p>
        </w:tc>
        <w:tc>
          <w:tcPr>
            <w:tcW w:w="1291" w:type="dxa"/>
            <w:gridSpan w:val="5"/>
          </w:tcPr>
          <w:p w14:paraId="07479714">
            <w:pPr>
              <w:pStyle w:val="12"/>
              <w:ind w:left="0"/>
            </w:pPr>
          </w:p>
        </w:tc>
      </w:tr>
      <w:tr w14:paraId="7ED9F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373" w:type="dxa"/>
            <w:gridSpan w:val="10"/>
          </w:tcPr>
          <w:p w14:paraId="7F6C7E85">
            <w:pPr>
              <w:pStyle w:val="12"/>
              <w:spacing w:line="276" w:lineRule="auto"/>
              <w:ind w:left="112" w:right="88"/>
              <w:jc w:val="both"/>
              <w:rPr>
                <w:sz w:val="24"/>
              </w:rPr>
            </w:pPr>
            <w:r>
              <w:rPr>
                <w:sz w:val="24"/>
              </w:rPr>
              <w:t>Overview of Management: Definition –Nature and scope of management-Importance - skills</w:t>
            </w:r>
            <w:r>
              <w:rPr>
                <w:spacing w:val="40"/>
                <w:sz w:val="24"/>
              </w:rPr>
              <w:t xml:space="preserve"> </w:t>
            </w:r>
            <w:r>
              <w:rPr>
                <w:sz w:val="24"/>
              </w:rPr>
              <w:t>of managers–Levels of Management-Functional areas of management- Evolution of Management</w:t>
            </w:r>
            <w:r>
              <w:rPr>
                <w:spacing w:val="66"/>
                <w:sz w:val="24"/>
              </w:rPr>
              <w:t xml:space="preserve"> </w:t>
            </w:r>
            <w:r>
              <w:rPr>
                <w:sz w:val="24"/>
              </w:rPr>
              <w:t>thoughts:</w:t>
            </w:r>
            <w:r>
              <w:rPr>
                <w:spacing w:val="70"/>
                <w:sz w:val="24"/>
              </w:rPr>
              <w:t xml:space="preserve"> </w:t>
            </w:r>
            <w:r>
              <w:rPr>
                <w:sz w:val="24"/>
              </w:rPr>
              <w:t>Contribution</w:t>
            </w:r>
            <w:r>
              <w:rPr>
                <w:spacing w:val="68"/>
                <w:sz w:val="24"/>
              </w:rPr>
              <w:t xml:space="preserve"> </w:t>
            </w:r>
            <w:r>
              <w:rPr>
                <w:sz w:val="24"/>
              </w:rPr>
              <w:t>of</w:t>
            </w:r>
            <w:r>
              <w:rPr>
                <w:spacing w:val="68"/>
                <w:sz w:val="24"/>
              </w:rPr>
              <w:t xml:space="preserve"> </w:t>
            </w:r>
            <w:r>
              <w:rPr>
                <w:sz w:val="24"/>
              </w:rPr>
              <w:t>F.W.</w:t>
            </w:r>
            <w:r>
              <w:rPr>
                <w:spacing w:val="68"/>
                <w:sz w:val="24"/>
              </w:rPr>
              <w:t xml:space="preserve"> </w:t>
            </w:r>
            <w:r>
              <w:rPr>
                <w:sz w:val="24"/>
              </w:rPr>
              <w:t>Taylor,</w:t>
            </w:r>
            <w:r>
              <w:rPr>
                <w:spacing w:val="68"/>
                <w:sz w:val="24"/>
              </w:rPr>
              <w:t xml:space="preserve"> </w:t>
            </w:r>
            <w:r>
              <w:rPr>
                <w:sz w:val="24"/>
              </w:rPr>
              <w:t>Henri</w:t>
            </w:r>
            <w:r>
              <w:rPr>
                <w:spacing w:val="70"/>
                <w:sz w:val="24"/>
              </w:rPr>
              <w:t xml:space="preserve"> </w:t>
            </w:r>
            <w:r>
              <w:rPr>
                <w:sz w:val="24"/>
              </w:rPr>
              <w:t>Fayol,</w:t>
            </w:r>
            <w:r>
              <w:rPr>
                <w:spacing w:val="68"/>
                <w:sz w:val="24"/>
              </w:rPr>
              <w:t xml:space="preserve"> </w:t>
            </w:r>
            <w:r>
              <w:rPr>
                <w:sz w:val="24"/>
              </w:rPr>
              <w:t>Elton</w:t>
            </w:r>
            <w:r>
              <w:rPr>
                <w:spacing w:val="68"/>
                <w:sz w:val="24"/>
              </w:rPr>
              <w:t xml:space="preserve"> </w:t>
            </w:r>
            <w:r>
              <w:rPr>
                <w:sz w:val="24"/>
              </w:rPr>
              <w:t>Mayo,</w:t>
            </w:r>
            <w:r>
              <w:rPr>
                <w:spacing w:val="68"/>
                <w:sz w:val="24"/>
              </w:rPr>
              <w:t xml:space="preserve"> </w:t>
            </w:r>
            <w:r>
              <w:rPr>
                <w:sz w:val="24"/>
              </w:rPr>
              <w:t>Peter</w:t>
            </w:r>
            <w:r>
              <w:rPr>
                <w:spacing w:val="69"/>
                <w:sz w:val="24"/>
              </w:rPr>
              <w:t xml:space="preserve"> </w:t>
            </w:r>
            <w:r>
              <w:rPr>
                <w:spacing w:val="-5"/>
                <w:sz w:val="24"/>
              </w:rPr>
              <w:t>F.</w:t>
            </w:r>
          </w:p>
          <w:p w14:paraId="003EA8AF">
            <w:pPr>
              <w:pStyle w:val="12"/>
              <w:ind w:left="112"/>
              <w:jc w:val="both"/>
              <w:rPr>
                <w:sz w:val="24"/>
              </w:rPr>
            </w:pPr>
            <w:r>
              <w:rPr>
                <w:sz w:val="24"/>
              </w:rPr>
              <w:t>Drucker‘s</w:t>
            </w:r>
            <w:r>
              <w:rPr>
                <w:spacing w:val="-5"/>
                <w:sz w:val="24"/>
              </w:rPr>
              <w:t xml:space="preserve"> </w:t>
            </w:r>
            <w:r>
              <w:rPr>
                <w:sz w:val="24"/>
              </w:rPr>
              <w:t>-Management: a</w:t>
            </w:r>
            <w:r>
              <w:rPr>
                <w:spacing w:val="-2"/>
                <w:sz w:val="24"/>
              </w:rPr>
              <w:t xml:space="preserve"> </w:t>
            </w:r>
            <w:r>
              <w:rPr>
                <w:sz w:val="24"/>
              </w:rPr>
              <w:t>science</w:t>
            </w:r>
            <w:r>
              <w:rPr>
                <w:spacing w:val="-2"/>
                <w:sz w:val="24"/>
              </w:rPr>
              <w:t xml:space="preserve"> </w:t>
            </w:r>
            <w:r>
              <w:rPr>
                <w:sz w:val="24"/>
              </w:rPr>
              <w:t>or</w:t>
            </w:r>
            <w:r>
              <w:rPr>
                <w:spacing w:val="-2"/>
                <w:sz w:val="24"/>
              </w:rPr>
              <w:t xml:space="preserve"> </w:t>
            </w:r>
            <w:r>
              <w:rPr>
                <w:sz w:val="24"/>
              </w:rPr>
              <w:t>an</w:t>
            </w:r>
            <w:r>
              <w:rPr>
                <w:spacing w:val="1"/>
                <w:sz w:val="24"/>
              </w:rPr>
              <w:t xml:space="preserve"> </w:t>
            </w:r>
            <w:r>
              <w:rPr>
                <w:spacing w:val="-4"/>
                <w:sz w:val="24"/>
              </w:rPr>
              <w:t>art?.</w:t>
            </w:r>
          </w:p>
        </w:tc>
      </w:tr>
      <w:tr w14:paraId="27B3B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45" w:type="dxa"/>
            <w:gridSpan w:val="2"/>
          </w:tcPr>
          <w:p w14:paraId="0B1EFF73">
            <w:pPr>
              <w:pStyle w:val="12"/>
              <w:spacing w:before="1"/>
              <w:ind w:left="350"/>
              <w:rPr>
                <w:b/>
                <w:sz w:val="24"/>
              </w:rPr>
            </w:pPr>
            <w:r>
              <w:rPr>
                <w:b/>
                <w:spacing w:val="-2"/>
                <w:sz w:val="24"/>
              </w:rPr>
              <w:t>Unit:2</w:t>
            </w:r>
          </w:p>
        </w:tc>
        <w:tc>
          <w:tcPr>
            <w:tcW w:w="6837" w:type="dxa"/>
            <w:gridSpan w:val="3"/>
          </w:tcPr>
          <w:p w14:paraId="3F3AA270">
            <w:pPr>
              <w:pStyle w:val="12"/>
              <w:spacing w:before="1"/>
              <w:ind w:left="206" w:right="950"/>
              <w:jc w:val="center"/>
              <w:rPr>
                <w:b/>
                <w:sz w:val="24"/>
              </w:rPr>
            </w:pPr>
            <w:r>
              <w:rPr>
                <w:b/>
                <w:spacing w:val="-2"/>
                <w:sz w:val="24"/>
              </w:rPr>
              <w:t>PLANNING</w:t>
            </w:r>
          </w:p>
        </w:tc>
        <w:tc>
          <w:tcPr>
            <w:tcW w:w="1291" w:type="dxa"/>
            <w:gridSpan w:val="5"/>
          </w:tcPr>
          <w:p w14:paraId="47767D5A">
            <w:pPr>
              <w:pStyle w:val="12"/>
              <w:ind w:left="0"/>
            </w:pPr>
          </w:p>
        </w:tc>
      </w:tr>
      <w:tr w14:paraId="68539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373" w:type="dxa"/>
            <w:gridSpan w:val="10"/>
          </w:tcPr>
          <w:p w14:paraId="348B8AAB">
            <w:pPr>
              <w:pStyle w:val="12"/>
              <w:spacing w:before="1" w:line="244" w:lineRule="auto"/>
              <w:ind w:left="112" w:right="10"/>
              <w:rPr>
                <w:sz w:val="24"/>
              </w:rPr>
            </w:pPr>
            <w:r>
              <w:rPr>
                <w:b/>
                <w:sz w:val="24"/>
              </w:rPr>
              <w:t>Planning</w:t>
            </w:r>
            <w:r>
              <w:rPr>
                <w:sz w:val="24"/>
              </w:rPr>
              <w:t>:</w:t>
            </w:r>
            <w:r>
              <w:rPr>
                <w:spacing w:val="-4"/>
                <w:sz w:val="24"/>
              </w:rPr>
              <w:t xml:space="preserve"> </w:t>
            </w:r>
            <w:r>
              <w:rPr>
                <w:sz w:val="24"/>
              </w:rPr>
              <w:t>Definition</w:t>
            </w:r>
            <w:r>
              <w:rPr>
                <w:spacing w:val="-3"/>
                <w:sz w:val="24"/>
              </w:rPr>
              <w:t xml:space="preserve"> </w:t>
            </w:r>
            <w:r>
              <w:rPr>
                <w:sz w:val="24"/>
              </w:rPr>
              <w:t>-Nature</w:t>
            </w:r>
            <w:r>
              <w:rPr>
                <w:spacing w:val="-6"/>
                <w:sz w:val="24"/>
              </w:rPr>
              <w:t xml:space="preserve"> </w:t>
            </w:r>
            <w:r>
              <w:rPr>
                <w:sz w:val="24"/>
              </w:rPr>
              <w:t>and</w:t>
            </w:r>
            <w:r>
              <w:rPr>
                <w:spacing w:val="-4"/>
                <w:sz w:val="24"/>
              </w:rPr>
              <w:t xml:space="preserve"> </w:t>
            </w:r>
            <w:r>
              <w:rPr>
                <w:sz w:val="24"/>
              </w:rPr>
              <w:t>purpose</w:t>
            </w:r>
            <w:r>
              <w:rPr>
                <w:spacing w:val="-5"/>
                <w:sz w:val="24"/>
              </w:rPr>
              <w:t xml:space="preserve"> </w:t>
            </w:r>
            <w:r>
              <w:rPr>
                <w:sz w:val="24"/>
              </w:rPr>
              <w:t>–</w:t>
            </w:r>
            <w:r>
              <w:rPr>
                <w:spacing w:val="-4"/>
                <w:sz w:val="24"/>
              </w:rPr>
              <w:t xml:space="preserve"> </w:t>
            </w:r>
            <w:r>
              <w:rPr>
                <w:sz w:val="24"/>
              </w:rPr>
              <w:t>Planning</w:t>
            </w:r>
            <w:r>
              <w:rPr>
                <w:spacing w:val="-4"/>
                <w:sz w:val="24"/>
              </w:rPr>
              <w:t xml:space="preserve"> </w:t>
            </w:r>
            <w:r>
              <w:rPr>
                <w:sz w:val="24"/>
              </w:rPr>
              <w:t>process</w:t>
            </w:r>
            <w:r>
              <w:rPr>
                <w:spacing w:val="-3"/>
                <w:sz w:val="24"/>
              </w:rPr>
              <w:t xml:space="preserve"> </w:t>
            </w:r>
            <w:r>
              <w:rPr>
                <w:sz w:val="24"/>
              </w:rPr>
              <w:t>–</w:t>
            </w:r>
            <w:r>
              <w:rPr>
                <w:spacing w:val="-2"/>
                <w:sz w:val="24"/>
              </w:rPr>
              <w:t xml:space="preserve"> </w:t>
            </w:r>
            <w:r>
              <w:rPr>
                <w:sz w:val="24"/>
              </w:rPr>
              <w:t>Importance</w:t>
            </w:r>
            <w:r>
              <w:rPr>
                <w:spacing w:val="-3"/>
                <w:sz w:val="24"/>
              </w:rPr>
              <w:t xml:space="preserve"> </w:t>
            </w:r>
            <w:r>
              <w:rPr>
                <w:sz w:val="24"/>
              </w:rPr>
              <w:t>of</w:t>
            </w:r>
            <w:r>
              <w:rPr>
                <w:spacing w:val="-4"/>
                <w:sz w:val="24"/>
              </w:rPr>
              <w:t xml:space="preserve"> </w:t>
            </w:r>
            <w:r>
              <w:rPr>
                <w:sz w:val="24"/>
              </w:rPr>
              <w:t>planning</w:t>
            </w:r>
            <w:r>
              <w:rPr>
                <w:spacing w:val="-3"/>
                <w:sz w:val="24"/>
              </w:rPr>
              <w:t xml:space="preserve"> </w:t>
            </w:r>
            <w:r>
              <w:rPr>
                <w:sz w:val="24"/>
              </w:rPr>
              <w:t>–types of plan-Decision making - Definition –steps and process and various types of decisions.</w:t>
            </w:r>
          </w:p>
        </w:tc>
      </w:tr>
      <w:tr w14:paraId="63427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245" w:type="dxa"/>
            <w:gridSpan w:val="2"/>
          </w:tcPr>
          <w:p w14:paraId="69738AF8">
            <w:pPr>
              <w:pStyle w:val="12"/>
              <w:spacing w:before="2"/>
              <w:ind w:left="266"/>
              <w:rPr>
                <w:b/>
                <w:sz w:val="24"/>
              </w:rPr>
            </w:pPr>
            <w:r>
              <w:rPr>
                <w:b/>
                <w:sz w:val="24"/>
              </w:rPr>
              <w:t>Unit:</w:t>
            </w:r>
            <w:r>
              <w:rPr>
                <w:b/>
                <w:spacing w:val="-2"/>
                <w:sz w:val="24"/>
              </w:rPr>
              <w:t xml:space="preserve"> </w:t>
            </w:r>
            <w:r>
              <w:rPr>
                <w:b/>
                <w:spacing w:val="-10"/>
                <w:sz w:val="24"/>
              </w:rPr>
              <w:t>3</w:t>
            </w:r>
          </w:p>
        </w:tc>
        <w:tc>
          <w:tcPr>
            <w:tcW w:w="6837" w:type="dxa"/>
            <w:gridSpan w:val="3"/>
          </w:tcPr>
          <w:p w14:paraId="10A741F6">
            <w:pPr>
              <w:pStyle w:val="12"/>
              <w:spacing w:before="2"/>
              <w:ind w:left="852" w:right="744"/>
              <w:jc w:val="center"/>
              <w:rPr>
                <w:b/>
                <w:sz w:val="24"/>
              </w:rPr>
            </w:pPr>
            <w:r>
              <w:rPr>
                <w:b/>
                <w:spacing w:val="-2"/>
                <w:sz w:val="24"/>
              </w:rPr>
              <w:t>ORGANIZING</w:t>
            </w:r>
          </w:p>
        </w:tc>
        <w:tc>
          <w:tcPr>
            <w:tcW w:w="1291" w:type="dxa"/>
            <w:gridSpan w:val="5"/>
          </w:tcPr>
          <w:p w14:paraId="7B9A2320">
            <w:pPr>
              <w:pStyle w:val="12"/>
              <w:ind w:left="0"/>
            </w:pPr>
          </w:p>
        </w:tc>
      </w:tr>
      <w:tr w14:paraId="3313C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5" w:hRule="atLeast"/>
        </w:trPr>
        <w:tc>
          <w:tcPr>
            <w:tcW w:w="9373" w:type="dxa"/>
            <w:gridSpan w:val="10"/>
          </w:tcPr>
          <w:p w14:paraId="088DDD2E">
            <w:pPr>
              <w:pStyle w:val="12"/>
              <w:spacing w:before="1" w:line="276" w:lineRule="auto"/>
              <w:ind w:left="112" w:right="92" w:firstLine="60"/>
              <w:jc w:val="both"/>
              <w:rPr>
                <w:sz w:val="24"/>
              </w:rPr>
            </w:pPr>
            <w:r>
              <w:rPr>
                <w:b/>
                <w:sz w:val="24"/>
              </w:rPr>
              <w:t>Organizing</w:t>
            </w:r>
            <w:r>
              <w:rPr>
                <w:sz w:val="24"/>
              </w:rPr>
              <w:t xml:space="preserve">: Definition -Types of organization – Organizational structure –Span of control – use of staff units and committees. Delegation: Delegation and Centralization. Centralization and Decentralization – Staffing: Definition- Sources of recruitment – Selection-Definition - </w:t>
            </w:r>
            <w:r>
              <w:rPr>
                <w:spacing w:val="-2"/>
                <w:sz w:val="24"/>
              </w:rPr>
              <w:t>process</w:t>
            </w:r>
          </w:p>
          <w:p w14:paraId="456AF3B2">
            <w:pPr>
              <w:pStyle w:val="12"/>
              <w:spacing w:line="254" w:lineRule="exact"/>
              <w:ind w:left="112"/>
              <w:rPr>
                <w:sz w:val="24"/>
              </w:rPr>
            </w:pPr>
            <w:r>
              <w:rPr>
                <w:spacing w:val="-2"/>
                <w:sz w:val="24"/>
              </w:rPr>
              <w:t>Training-Definition-Types.</w:t>
            </w:r>
          </w:p>
        </w:tc>
      </w:tr>
      <w:tr w14:paraId="37F83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45" w:type="dxa"/>
            <w:gridSpan w:val="2"/>
          </w:tcPr>
          <w:p w14:paraId="17BFF68F">
            <w:pPr>
              <w:pStyle w:val="12"/>
              <w:spacing w:before="1"/>
              <w:ind w:left="350"/>
              <w:rPr>
                <w:b/>
                <w:sz w:val="24"/>
              </w:rPr>
            </w:pPr>
            <w:r>
              <w:rPr>
                <w:b/>
                <w:spacing w:val="-2"/>
                <w:sz w:val="24"/>
              </w:rPr>
              <w:t>Unit:4</w:t>
            </w:r>
          </w:p>
        </w:tc>
        <w:tc>
          <w:tcPr>
            <w:tcW w:w="6837" w:type="dxa"/>
            <w:gridSpan w:val="3"/>
          </w:tcPr>
          <w:p w14:paraId="3A62839F">
            <w:pPr>
              <w:pStyle w:val="12"/>
              <w:spacing w:before="1"/>
              <w:ind w:left="950" w:right="744"/>
              <w:jc w:val="center"/>
              <w:rPr>
                <w:b/>
                <w:sz w:val="24"/>
              </w:rPr>
            </w:pPr>
            <w:r>
              <w:rPr>
                <w:b/>
                <w:spacing w:val="-2"/>
                <w:sz w:val="24"/>
              </w:rPr>
              <w:t>DIRECTING</w:t>
            </w:r>
          </w:p>
        </w:tc>
        <w:tc>
          <w:tcPr>
            <w:tcW w:w="1291" w:type="dxa"/>
            <w:gridSpan w:val="5"/>
          </w:tcPr>
          <w:p w14:paraId="70604306">
            <w:pPr>
              <w:pStyle w:val="12"/>
              <w:ind w:left="0"/>
            </w:pPr>
          </w:p>
        </w:tc>
      </w:tr>
    </w:tbl>
    <w:p w14:paraId="492F6C29">
      <w:pPr>
        <w:pStyle w:val="12"/>
        <w:sectPr>
          <w:pgSz w:w="12240" w:h="15840"/>
          <w:pgMar w:top="860" w:right="360" w:bottom="540" w:left="360" w:header="310" w:footer="354" w:gutter="0"/>
          <w:cols w:space="720" w:num="1"/>
        </w:sectPr>
      </w:pPr>
    </w:p>
    <w:p w14:paraId="3B552E39">
      <w:pPr>
        <w:pStyle w:val="7"/>
        <w:rPr>
          <w:sz w:val="20"/>
        </w:rPr>
      </w:pPr>
    </w:p>
    <w:p w14:paraId="4DDB0591">
      <w:pPr>
        <w:pStyle w:val="7"/>
        <w:spacing w:before="116" w:after="1"/>
        <w:rPr>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1"/>
        <w:gridCol w:w="845"/>
        <w:gridCol w:w="6837"/>
        <w:gridCol w:w="1289"/>
      </w:tblGrid>
      <w:tr w14:paraId="5E1E6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372" w:type="dxa"/>
            <w:gridSpan w:val="4"/>
          </w:tcPr>
          <w:p w14:paraId="667162BE">
            <w:pPr>
              <w:pStyle w:val="12"/>
              <w:spacing w:line="276" w:lineRule="auto"/>
              <w:ind w:left="112" w:right="91"/>
              <w:jc w:val="both"/>
              <w:rPr>
                <w:sz w:val="24"/>
              </w:rPr>
            </w:pPr>
            <w:r>
              <w:rPr>
                <w:b/>
                <w:sz w:val="24"/>
              </w:rPr>
              <w:t>Directing</w:t>
            </w:r>
            <w:r>
              <w:rPr>
                <w:sz w:val="24"/>
              </w:rPr>
              <w:t>: Definition -Nature and purpose</w:t>
            </w:r>
            <w:r>
              <w:rPr>
                <w:spacing w:val="-1"/>
                <w:sz w:val="24"/>
              </w:rPr>
              <w:t xml:space="preserve"> </w:t>
            </w:r>
            <w:r>
              <w:rPr>
                <w:sz w:val="24"/>
              </w:rPr>
              <w:t>of Directing -</w:t>
            </w:r>
            <w:r>
              <w:rPr>
                <w:spacing w:val="-1"/>
                <w:sz w:val="24"/>
              </w:rPr>
              <w:t xml:space="preserve"> </w:t>
            </w:r>
            <w:r>
              <w:rPr>
                <w:sz w:val="24"/>
              </w:rPr>
              <w:t>Principles – Motivation -</w:t>
            </w:r>
            <w:r>
              <w:rPr>
                <w:spacing w:val="-1"/>
                <w:sz w:val="24"/>
              </w:rPr>
              <w:t xml:space="preserve"> </w:t>
            </w:r>
            <w:r>
              <w:rPr>
                <w:sz w:val="24"/>
              </w:rPr>
              <w:t>Definition - Theories of Motivation (Maslow‘s, McGregor, ERG Theory, Herzberg two factor theory)– Leadership: Definition-Styles – Communication: Definition - Importance of Communication –</w:t>
            </w:r>
          </w:p>
          <w:p w14:paraId="26E5EF69">
            <w:pPr>
              <w:pStyle w:val="12"/>
              <w:spacing w:line="272" w:lineRule="exact"/>
              <w:ind w:left="112"/>
              <w:jc w:val="both"/>
              <w:rPr>
                <w:sz w:val="24"/>
              </w:rPr>
            </w:pPr>
            <w:r>
              <w:rPr>
                <w:sz w:val="24"/>
              </w:rPr>
              <w:t>Methods</w:t>
            </w:r>
            <w:r>
              <w:rPr>
                <w:spacing w:val="-1"/>
                <w:sz w:val="24"/>
              </w:rPr>
              <w:t xml:space="preserve"> </w:t>
            </w:r>
            <w:r>
              <w:rPr>
                <w:sz w:val="24"/>
              </w:rPr>
              <w:t>of</w:t>
            </w:r>
            <w:r>
              <w:rPr>
                <w:spacing w:val="-1"/>
                <w:sz w:val="24"/>
              </w:rPr>
              <w:t xml:space="preserve"> </w:t>
            </w:r>
            <w:r>
              <w:rPr>
                <w:sz w:val="24"/>
              </w:rPr>
              <w:t>Communication –</w:t>
            </w:r>
            <w:r>
              <w:rPr>
                <w:spacing w:val="-1"/>
                <w:sz w:val="24"/>
              </w:rPr>
              <w:t xml:space="preserve"> </w:t>
            </w:r>
            <w:r>
              <w:rPr>
                <w:sz w:val="24"/>
              </w:rPr>
              <w:t>Types</w:t>
            </w:r>
            <w:r>
              <w:rPr>
                <w:spacing w:val="-1"/>
                <w:sz w:val="24"/>
              </w:rPr>
              <w:t xml:space="preserve"> </w:t>
            </w:r>
            <w:r>
              <w:rPr>
                <w:sz w:val="24"/>
              </w:rPr>
              <w:t xml:space="preserve">– </w:t>
            </w:r>
            <w:r>
              <w:rPr>
                <w:spacing w:val="-2"/>
                <w:sz w:val="24"/>
              </w:rPr>
              <w:t>Barriers.</w:t>
            </w:r>
          </w:p>
        </w:tc>
      </w:tr>
      <w:tr w14:paraId="72F56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46" w:type="dxa"/>
            <w:gridSpan w:val="2"/>
          </w:tcPr>
          <w:p w14:paraId="4F77BFAD">
            <w:pPr>
              <w:pStyle w:val="12"/>
              <w:spacing w:before="1"/>
              <w:ind w:left="350"/>
              <w:rPr>
                <w:b/>
                <w:sz w:val="24"/>
              </w:rPr>
            </w:pPr>
            <w:r>
              <w:rPr>
                <w:b/>
                <w:spacing w:val="-2"/>
                <w:sz w:val="24"/>
              </w:rPr>
              <w:t>Unit:5</w:t>
            </w:r>
          </w:p>
        </w:tc>
        <w:tc>
          <w:tcPr>
            <w:tcW w:w="6837" w:type="dxa"/>
          </w:tcPr>
          <w:p w14:paraId="40012AD0">
            <w:pPr>
              <w:pStyle w:val="12"/>
              <w:spacing w:before="1"/>
              <w:ind w:left="2013"/>
              <w:rPr>
                <w:b/>
                <w:sz w:val="24"/>
              </w:rPr>
            </w:pPr>
            <w:r>
              <w:rPr>
                <w:b/>
                <w:spacing w:val="-2"/>
                <w:sz w:val="24"/>
              </w:rPr>
              <w:t>CONTROLLING</w:t>
            </w:r>
          </w:p>
        </w:tc>
        <w:tc>
          <w:tcPr>
            <w:tcW w:w="1289" w:type="dxa"/>
          </w:tcPr>
          <w:p w14:paraId="07D434AC">
            <w:pPr>
              <w:pStyle w:val="12"/>
              <w:ind w:left="0"/>
            </w:pPr>
          </w:p>
        </w:tc>
      </w:tr>
      <w:tr w14:paraId="3CAD9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9372" w:type="dxa"/>
            <w:gridSpan w:val="4"/>
          </w:tcPr>
          <w:p w14:paraId="4C4D3F14">
            <w:pPr>
              <w:pStyle w:val="12"/>
              <w:spacing w:line="275" w:lineRule="exact"/>
              <w:ind w:left="112"/>
              <w:rPr>
                <w:sz w:val="24"/>
              </w:rPr>
            </w:pPr>
            <w:r>
              <w:rPr>
                <w:b/>
                <w:sz w:val="24"/>
              </w:rPr>
              <w:t>Controlling</w:t>
            </w:r>
            <w:r>
              <w:rPr>
                <w:sz w:val="24"/>
              </w:rPr>
              <w:t>:</w:t>
            </w:r>
            <w:r>
              <w:rPr>
                <w:spacing w:val="-4"/>
                <w:sz w:val="24"/>
              </w:rPr>
              <w:t xml:space="preserve"> </w:t>
            </w:r>
            <w:r>
              <w:rPr>
                <w:sz w:val="24"/>
              </w:rPr>
              <w:t>Meaning</w:t>
            </w:r>
            <w:r>
              <w:rPr>
                <w:spacing w:val="-1"/>
                <w:sz w:val="24"/>
              </w:rPr>
              <w:t xml:space="preserve"> </w:t>
            </w:r>
            <w:r>
              <w:rPr>
                <w:sz w:val="24"/>
              </w:rPr>
              <w:t>and</w:t>
            </w:r>
            <w:r>
              <w:rPr>
                <w:spacing w:val="-2"/>
                <w:sz w:val="24"/>
              </w:rPr>
              <w:t xml:space="preserve"> </w:t>
            </w:r>
            <w:r>
              <w:rPr>
                <w:sz w:val="24"/>
              </w:rPr>
              <w:t>importance</w:t>
            </w:r>
            <w:r>
              <w:rPr>
                <w:spacing w:val="-2"/>
                <w:sz w:val="24"/>
              </w:rPr>
              <w:t xml:space="preserve"> </w:t>
            </w:r>
            <w:r>
              <w:rPr>
                <w:sz w:val="24"/>
              </w:rPr>
              <w:t>of</w:t>
            </w:r>
            <w:r>
              <w:rPr>
                <w:spacing w:val="1"/>
                <w:sz w:val="24"/>
              </w:rPr>
              <w:t xml:space="preserve"> </w:t>
            </w:r>
            <w:r>
              <w:rPr>
                <w:sz w:val="24"/>
              </w:rPr>
              <w:t>controlling–control</w:t>
            </w:r>
            <w:r>
              <w:rPr>
                <w:spacing w:val="-2"/>
                <w:sz w:val="24"/>
              </w:rPr>
              <w:t xml:space="preserve"> </w:t>
            </w:r>
            <w:r>
              <w:rPr>
                <w:sz w:val="24"/>
              </w:rPr>
              <w:t>process–Budgetary</w:t>
            </w:r>
            <w:r>
              <w:rPr>
                <w:spacing w:val="-1"/>
                <w:sz w:val="24"/>
              </w:rPr>
              <w:t xml:space="preserve"> </w:t>
            </w:r>
            <w:r>
              <w:rPr>
                <w:sz w:val="24"/>
              </w:rPr>
              <w:t>and</w:t>
            </w:r>
            <w:r>
              <w:rPr>
                <w:spacing w:val="-1"/>
                <w:sz w:val="24"/>
              </w:rPr>
              <w:t xml:space="preserve"> </w:t>
            </w:r>
            <w:r>
              <w:rPr>
                <w:spacing w:val="-4"/>
                <w:sz w:val="24"/>
              </w:rPr>
              <w:t>non-</w:t>
            </w:r>
          </w:p>
          <w:p w14:paraId="4A79C5FF">
            <w:pPr>
              <w:pStyle w:val="12"/>
              <w:spacing w:before="4" w:line="310" w:lineRule="atLeast"/>
              <w:ind w:left="112"/>
              <w:rPr>
                <w:sz w:val="24"/>
              </w:rPr>
            </w:pPr>
            <w:r>
              <w:rPr>
                <w:sz w:val="24"/>
              </w:rPr>
              <w:t>Budgetary</w:t>
            </w:r>
            <w:r>
              <w:rPr>
                <w:spacing w:val="-5"/>
                <w:sz w:val="24"/>
              </w:rPr>
              <w:t xml:space="preserve"> </w:t>
            </w:r>
            <w:r>
              <w:rPr>
                <w:sz w:val="24"/>
              </w:rPr>
              <w:t>Control</w:t>
            </w:r>
            <w:r>
              <w:rPr>
                <w:spacing w:val="-5"/>
                <w:sz w:val="24"/>
              </w:rPr>
              <w:t xml:space="preserve"> </w:t>
            </w:r>
            <w:r>
              <w:rPr>
                <w:sz w:val="24"/>
              </w:rPr>
              <w:t>Techniques–Requisites</w:t>
            </w:r>
            <w:r>
              <w:rPr>
                <w:spacing w:val="-5"/>
                <w:sz w:val="24"/>
              </w:rPr>
              <w:t xml:space="preserve"> </w:t>
            </w:r>
            <w:r>
              <w:rPr>
                <w:sz w:val="24"/>
              </w:rPr>
              <w:t>of</w:t>
            </w:r>
            <w:r>
              <w:rPr>
                <w:spacing w:val="-6"/>
                <w:sz w:val="24"/>
              </w:rPr>
              <w:t xml:space="preserve"> </w:t>
            </w:r>
            <w:r>
              <w:rPr>
                <w:sz w:val="24"/>
              </w:rPr>
              <w:t>an</w:t>
            </w:r>
            <w:r>
              <w:rPr>
                <w:spacing w:val="-5"/>
                <w:sz w:val="24"/>
              </w:rPr>
              <w:t xml:space="preserve"> </w:t>
            </w:r>
            <w:r>
              <w:rPr>
                <w:sz w:val="24"/>
              </w:rPr>
              <w:t>effective</w:t>
            </w:r>
            <w:r>
              <w:rPr>
                <w:spacing w:val="-6"/>
                <w:sz w:val="24"/>
              </w:rPr>
              <w:t xml:space="preserve"> </w:t>
            </w:r>
            <w:r>
              <w:rPr>
                <w:sz w:val="24"/>
              </w:rPr>
              <w:t>control</w:t>
            </w:r>
            <w:r>
              <w:rPr>
                <w:spacing w:val="-5"/>
                <w:sz w:val="24"/>
              </w:rPr>
              <w:t xml:space="preserve"> </w:t>
            </w:r>
            <w:r>
              <w:rPr>
                <w:sz w:val="24"/>
              </w:rPr>
              <w:t>system–Relationship</w:t>
            </w:r>
            <w:r>
              <w:rPr>
                <w:spacing w:val="-5"/>
                <w:sz w:val="24"/>
              </w:rPr>
              <w:t xml:space="preserve"> </w:t>
            </w:r>
            <w:r>
              <w:rPr>
                <w:sz w:val="24"/>
              </w:rPr>
              <w:t>between planning and controlling – Need for co-ordination.</w:t>
            </w:r>
          </w:p>
        </w:tc>
      </w:tr>
      <w:tr w14:paraId="40476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246" w:type="dxa"/>
            <w:gridSpan w:val="2"/>
          </w:tcPr>
          <w:p w14:paraId="6ABCC6A3">
            <w:pPr>
              <w:pStyle w:val="12"/>
              <w:spacing w:before="1"/>
              <w:ind w:left="350"/>
              <w:rPr>
                <w:b/>
                <w:sz w:val="24"/>
              </w:rPr>
            </w:pPr>
            <w:r>
              <w:rPr>
                <w:b/>
                <w:spacing w:val="-2"/>
                <w:sz w:val="24"/>
              </w:rPr>
              <w:t>Unit:6</w:t>
            </w:r>
          </w:p>
        </w:tc>
        <w:tc>
          <w:tcPr>
            <w:tcW w:w="6837" w:type="dxa"/>
          </w:tcPr>
          <w:p w14:paraId="671D5AE4">
            <w:pPr>
              <w:pStyle w:val="12"/>
              <w:spacing w:before="1"/>
              <w:ind w:left="1924"/>
              <w:rPr>
                <w:b/>
                <w:sz w:val="24"/>
              </w:rPr>
            </w:pPr>
            <w:r>
              <w:rPr>
                <w:b/>
                <w:sz w:val="24"/>
              </w:rPr>
              <w:t>Contemporary</w:t>
            </w:r>
            <w:r>
              <w:rPr>
                <w:b/>
                <w:spacing w:val="-3"/>
                <w:sz w:val="24"/>
              </w:rPr>
              <w:t xml:space="preserve"> </w:t>
            </w:r>
            <w:r>
              <w:rPr>
                <w:b/>
                <w:spacing w:val="-2"/>
                <w:sz w:val="24"/>
              </w:rPr>
              <w:t>Issues</w:t>
            </w:r>
          </w:p>
        </w:tc>
        <w:tc>
          <w:tcPr>
            <w:tcW w:w="1289" w:type="dxa"/>
          </w:tcPr>
          <w:p w14:paraId="6C34CA72">
            <w:pPr>
              <w:pStyle w:val="12"/>
              <w:ind w:left="0"/>
            </w:pPr>
          </w:p>
        </w:tc>
      </w:tr>
      <w:tr w14:paraId="1B93D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372" w:type="dxa"/>
            <w:gridSpan w:val="4"/>
          </w:tcPr>
          <w:p w14:paraId="0F466B6C">
            <w:pPr>
              <w:pStyle w:val="12"/>
              <w:spacing w:before="1"/>
              <w:ind w:left="112"/>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w:t>
            </w:r>
            <w:r>
              <w:rPr>
                <w:spacing w:val="-1"/>
                <w:sz w:val="24"/>
              </w:rPr>
              <w:t xml:space="preserve"> </w:t>
            </w:r>
            <w:r>
              <w:rPr>
                <w:sz w:val="24"/>
              </w:rPr>
              <w:t xml:space="preserve">– </w:t>
            </w:r>
            <w:r>
              <w:rPr>
                <w:spacing w:val="-2"/>
                <w:sz w:val="24"/>
              </w:rPr>
              <w:t>webinars</w:t>
            </w:r>
          </w:p>
        </w:tc>
      </w:tr>
      <w:tr w14:paraId="03964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372" w:type="dxa"/>
            <w:gridSpan w:val="4"/>
          </w:tcPr>
          <w:p w14:paraId="12272A81">
            <w:pPr>
              <w:pStyle w:val="12"/>
              <w:spacing w:before="2"/>
              <w:ind w:left="112"/>
              <w:rPr>
                <w:b/>
                <w:sz w:val="24"/>
              </w:rPr>
            </w:pPr>
            <w:r>
              <w:rPr>
                <w:b/>
                <w:sz w:val="24"/>
              </w:rPr>
              <w:t>Text</w:t>
            </w:r>
            <w:r>
              <w:rPr>
                <w:b/>
                <w:spacing w:val="-1"/>
                <w:sz w:val="24"/>
              </w:rPr>
              <w:t xml:space="preserve"> </w:t>
            </w:r>
            <w:r>
              <w:rPr>
                <w:b/>
                <w:spacing w:val="-2"/>
                <w:sz w:val="24"/>
              </w:rPr>
              <w:t>Book(s)</w:t>
            </w:r>
          </w:p>
        </w:tc>
      </w:tr>
      <w:tr w14:paraId="4DB44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01" w:type="dxa"/>
          </w:tcPr>
          <w:p w14:paraId="36E2A676">
            <w:pPr>
              <w:pStyle w:val="12"/>
              <w:spacing w:before="1"/>
              <w:ind w:left="0" w:right="43"/>
              <w:jc w:val="center"/>
              <w:rPr>
                <w:sz w:val="24"/>
              </w:rPr>
            </w:pPr>
            <w:r>
              <w:rPr>
                <w:spacing w:val="-10"/>
                <w:sz w:val="24"/>
              </w:rPr>
              <w:t>1</w:t>
            </w:r>
          </w:p>
        </w:tc>
        <w:tc>
          <w:tcPr>
            <w:tcW w:w="8971" w:type="dxa"/>
            <w:gridSpan w:val="3"/>
          </w:tcPr>
          <w:p w14:paraId="3018C7F2">
            <w:pPr>
              <w:pStyle w:val="12"/>
              <w:spacing w:before="1"/>
              <w:ind w:left="102"/>
              <w:rPr>
                <w:sz w:val="24"/>
              </w:rPr>
            </w:pPr>
            <w:r>
              <w:rPr>
                <w:sz w:val="24"/>
              </w:rPr>
              <w:t>Charles</w:t>
            </w:r>
            <w:r>
              <w:rPr>
                <w:spacing w:val="-2"/>
                <w:sz w:val="24"/>
              </w:rPr>
              <w:t xml:space="preserve"> </w:t>
            </w:r>
            <w:r>
              <w:rPr>
                <w:sz w:val="24"/>
              </w:rPr>
              <w:t>W</w:t>
            </w:r>
            <w:r>
              <w:rPr>
                <w:spacing w:val="-2"/>
                <w:sz w:val="24"/>
              </w:rPr>
              <w:t xml:space="preserve"> </w:t>
            </w:r>
            <w:r>
              <w:rPr>
                <w:sz w:val="24"/>
              </w:rPr>
              <w:t>L</w:t>
            </w:r>
            <w:r>
              <w:rPr>
                <w:spacing w:val="-1"/>
                <w:sz w:val="24"/>
              </w:rPr>
              <w:t xml:space="preserve"> </w:t>
            </w:r>
            <w:r>
              <w:rPr>
                <w:sz w:val="24"/>
              </w:rPr>
              <w:t>Hill,</w:t>
            </w:r>
            <w:r>
              <w:rPr>
                <w:spacing w:val="-1"/>
                <w:sz w:val="24"/>
              </w:rPr>
              <w:t xml:space="preserve"> </w:t>
            </w:r>
            <w:r>
              <w:rPr>
                <w:sz w:val="24"/>
              </w:rPr>
              <w:t>Steven L</w:t>
            </w:r>
            <w:r>
              <w:rPr>
                <w:spacing w:val="-1"/>
                <w:sz w:val="24"/>
              </w:rPr>
              <w:t xml:space="preserve"> </w:t>
            </w:r>
            <w:r>
              <w:rPr>
                <w:sz w:val="24"/>
              </w:rPr>
              <w:t>McShane,</w:t>
            </w:r>
            <w:r>
              <w:rPr>
                <w:spacing w:val="-1"/>
                <w:sz w:val="24"/>
              </w:rPr>
              <w:t xml:space="preserve"> </w:t>
            </w:r>
            <w:r>
              <w:rPr>
                <w:sz w:val="24"/>
              </w:rPr>
              <w:t>'Principles of</w:t>
            </w:r>
            <w:r>
              <w:rPr>
                <w:spacing w:val="-1"/>
                <w:sz w:val="24"/>
              </w:rPr>
              <w:t xml:space="preserve"> </w:t>
            </w:r>
            <w:r>
              <w:rPr>
                <w:sz w:val="24"/>
              </w:rPr>
              <w:t>Management',</w:t>
            </w:r>
            <w:r>
              <w:rPr>
                <w:spacing w:val="-1"/>
                <w:sz w:val="24"/>
              </w:rPr>
              <w:t xml:space="preserve"> </w:t>
            </w:r>
            <w:r>
              <w:rPr>
                <w:sz w:val="24"/>
              </w:rPr>
              <w:t>McGraw</w:t>
            </w:r>
            <w:r>
              <w:rPr>
                <w:spacing w:val="-1"/>
                <w:sz w:val="24"/>
              </w:rPr>
              <w:t xml:space="preserve"> </w:t>
            </w:r>
            <w:r>
              <w:rPr>
                <w:sz w:val="24"/>
              </w:rPr>
              <w:t>Hill</w:t>
            </w:r>
            <w:r>
              <w:rPr>
                <w:spacing w:val="-1"/>
                <w:sz w:val="24"/>
              </w:rPr>
              <w:t xml:space="preserve"> </w:t>
            </w:r>
            <w:r>
              <w:rPr>
                <w:spacing w:val="-2"/>
                <w:sz w:val="24"/>
              </w:rPr>
              <w:t>Education,</w:t>
            </w:r>
          </w:p>
          <w:p w14:paraId="41BB68E7">
            <w:pPr>
              <w:pStyle w:val="12"/>
              <w:spacing w:before="48"/>
              <w:ind w:left="102"/>
              <w:rPr>
                <w:sz w:val="24"/>
              </w:rPr>
            </w:pPr>
            <w:r>
              <w:rPr>
                <w:sz w:val="24"/>
              </w:rPr>
              <w:t>Special</w:t>
            </w:r>
            <w:r>
              <w:rPr>
                <w:spacing w:val="-1"/>
                <w:sz w:val="24"/>
              </w:rPr>
              <w:t xml:space="preserve"> </w:t>
            </w:r>
            <w:r>
              <w:rPr>
                <w:sz w:val="24"/>
              </w:rPr>
              <w:t>Indian</w:t>
            </w:r>
            <w:r>
              <w:rPr>
                <w:spacing w:val="-2"/>
                <w:sz w:val="24"/>
              </w:rPr>
              <w:t xml:space="preserve"> </w:t>
            </w:r>
            <w:r>
              <w:rPr>
                <w:sz w:val="24"/>
              </w:rPr>
              <w:t>Edition,</w:t>
            </w:r>
            <w:r>
              <w:rPr>
                <w:spacing w:val="-2"/>
                <w:sz w:val="24"/>
              </w:rPr>
              <w:t xml:space="preserve"> 2007.</w:t>
            </w:r>
          </w:p>
        </w:tc>
      </w:tr>
      <w:tr w14:paraId="4F5C2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401" w:type="dxa"/>
          </w:tcPr>
          <w:p w14:paraId="17DC1D31">
            <w:pPr>
              <w:pStyle w:val="12"/>
              <w:spacing w:before="1"/>
              <w:ind w:left="0" w:right="43"/>
              <w:jc w:val="center"/>
              <w:rPr>
                <w:sz w:val="24"/>
              </w:rPr>
            </w:pPr>
            <w:r>
              <w:rPr>
                <w:spacing w:val="-10"/>
                <w:sz w:val="24"/>
              </w:rPr>
              <w:t>2</w:t>
            </w:r>
          </w:p>
        </w:tc>
        <w:tc>
          <w:tcPr>
            <w:tcW w:w="8971" w:type="dxa"/>
            <w:gridSpan w:val="3"/>
          </w:tcPr>
          <w:p w14:paraId="7258AFC6">
            <w:pPr>
              <w:pStyle w:val="12"/>
              <w:spacing w:line="278" w:lineRule="exact"/>
              <w:ind w:left="102" w:right="8"/>
              <w:rPr>
                <w:sz w:val="24"/>
              </w:rPr>
            </w:pPr>
            <w:r>
              <w:rPr>
                <w:sz w:val="24"/>
              </w:rPr>
              <w:t>Stephen</w:t>
            </w:r>
            <w:r>
              <w:rPr>
                <w:spacing w:val="-4"/>
                <w:sz w:val="24"/>
              </w:rPr>
              <w:t xml:space="preserve"> </w:t>
            </w:r>
            <w:r>
              <w:rPr>
                <w:sz w:val="24"/>
              </w:rPr>
              <w:t>P.</w:t>
            </w:r>
            <w:r>
              <w:rPr>
                <w:spacing w:val="-4"/>
                <w:sz w:val="24"/>
              </w:rPr>
              <w:t xml:space="preserve"> </w:t>
            </w:r>
            <w:r>
              <w:rPr>
                <w:sz w:val="24"/>
              </w:rPr>
              <w:t>Robbins</w:t>
            </w:r>
            <w:r>
              <w:rPr>
                <w:spacing w:val="-4"/>
                <w:sz w:val="24"/>
              </w:rPr>
              <w:t xml:space="preserve"> </w:t>
            </w:r>
            <w:r>
              <w:rPr>
                <w:sz w:val="24"/>
              </w:rPr>
              <w:t>and</w:t>
            </w:r>
            <w:r>
              <w:rPr>
                <w:spacing w:val="-4"/>
                <w:sz w:val="24"/>
              </w:rPr>
              <w:t xml:space="preserve"> </w:t>
            </w:r>
            <w:r>
              <w:rPr>
                <w:sz w:val="24"/>
              </w:rPr>
              <w:t>Mary</w:t>
            </w:r>
            <w:r>
              <w:rPr>
                <w:spacing w:val="-4"/>
                <w:sz w:val="24"/>
              </w:rPr>
              <w:t xml:space="preserve"> </w:t>
            </w:r>
            <w:r>
              <w:rPr>
                <w:sz w:val="24"/>
              </w:rPr>
              <w:t>Coulter,</w:t>
            </w:r>
            <w:r>
              <w:rPr>
                <w:spacing w:val="-4"/>
                <w:sz w:val="24"/>
              </w:rPr>
              <w:t xml:space="preserve"> </w:t>
            </w:r>
            <w:r>
              <w:rPr>
                <w:sz w:val="24"/>
              </w:rPr>
              <w:t>'Management',</w:t>
            </w:r>
            <w:r>
              <w:rPr>
                <w:spacing w:val="-4"/>
                <w:sz w:val="24"/>
              </w:rPr>
              <w:t xml:space="preserve"> </w:t>
            </w:r>
            <w:r>
              <w:rPr>
                <w:sz w:val="24"/>
              </w:rPr>
              <w:t>Prentice</w:t>
            </w:r>
            <w:r>
              <w:rPr>
                <w:spacing w:val="-5"/>
                <w:sz w:val="24"/>
              </w:rPr>
              <w:t xml:space="preserve"> </w:t>
            </w:r>
            <w:r>
              <w:rPr>
                <w:sz w:val="24"/>
              </w:rPr>
              <w:t>Hall</w:t>
            </w:r>
            <w:r>
              <w:rPr>
                <w:spacing w:val="-4"/>
                <w:sz w:val="24"/>
              </w:rPr>
              <w:t xml:space="preserve"> </w:t>
            </w:r>
            <w:r>
              <w:rPr>
                <w:sz w:val="24"/>
              </w:rPr>
              <w:t>of</w:t>
            </w:r>
            <w:r>
              <w:rPr>
                <w:spacing w:val="-3"/>
                <w:sz w:val="24"/>
              </w:rPr>
              <w:t xml:space="preserve"> </w:t>
            </w:r>
            <w:r>
              <w:rPr>
                <w:sz w:val="24"/>
              </w:rPr>
              <w:t>India,</w:t>
            </w:r>
            <w:r>
              <w:rPr>
                <w:spacing w:val="-4"/>
                <w:sz w:val="24"/>
              </w:rPr>
              <w:t xml:space="preserve"> </w:t>
            </w:r>
            <w:r>
              <w:rPr>
                <w:sz w:val="24"/>
              </w:rPr>
              <w:t xml:space="preserve">8th </w:t>
            </w:r>
            <w:r>
              <w:rPr>
                <w:spacing w:val="-2"/>
                <w:sz w:val="24"/>
              </w:rPr>
              <w:t>edition.2005</w:t>
            </w:r>
          </w:p>
        </w:tc>
      </w:tr>
      <w:tr w14:paraId="0AAE7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372" w:type="dxa"/>
            <w:gridSpan w:val="4"/>
          </w:tcPr>
          <w:p w14:paraId="1DC43192">
            <w:pPr>
              <w:pStyle w:val="12"/>
              <w:spacing w:before="1"/>
              <w:ind w:left="112"/>
              <w:rPr>
                <w:b/>
                <w:sz w:val="24"/>
              </w:rPr>
            </w:pPr>
            <w:r>
              <w:rPr>
                <w:b/>
                <w:sz w:val="24"/>
              </w:rPr>
              <w:t>Reference</w:t>
            </w:r>
            <w:r>
              <w:rPr>
                <w:b/>
                <w:spacing w:val="-6"/>
                <w:sz w:val="24"/>
              </w:rPr>
              <w:t xml:space="preserve"> </w:t>
            </w:r>
            <w:r>
              <w:rPr>
                <w:b/>
                <w:spacing w:val="-2"/>
                <w:sz w:val="24"/>
              </w:rPr>
              <w:t>Books</w:t>
            </w:r>
          </w:p>
        </w:tc>
      </w:tr>
      <w:tr w14:paraId="77556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01" w:type="dxa"/>
          </w:tcPr>
          <w:p w14:paraId="618917F9">
            <w:pPr>
              <w:pStyle w:val="12"/>
              <w:spacing w:before="1"/>
              <w:ind w:left="0" w:right="43"/>
              <w:jc w:val="center"/>
              <w:rPr>
                <w:sz w:val="24"/>
              </w:rPr>
            </w:pPr>
            <w:r>
              <w:rPr>
                <w:spacing w:val="-10"/>
                <w:sz w:val="24"/>
              </w:rPr>
              <w:t>1</w:t>
            </w:r>
          </w:p>
        </w:tc>
        <w:tc>
          <w:tcPr>
            <w:tcW w:w="8971" w:type="dxa"/>
            <w:gridSpan w:val="3"/>
          </w:tcPr>
          <w:p w14:paraId="6369999A">
            <w:pPr>
              <w:pStyle w:val="12"/>
              <w:spacing w:before="1"/>
              <w:ind w:left="102"/>
              <w:rPr>
                <w:sz w:val="24"/>
              </w:rPr>
            </w:pPr>
            <w:r>
              <w:rPr>
                <w:sz w:val="24"/>
              </w:rPr>
              <w:t>Harold</w:t>
            </w:r>
            <w:r>
              <w:rPr>
                <w:spacing w:val="-3"/>
                <w:sz w:val="24"/>
              </w:rPr>
              <w:t xml:space="preserve"> </w:t>
            </w:r>
            <w:r>
              <w:rPr>
                <w:sz w:val="24"/>
              </w:rPr>
              <w:t>Koontz,</w:t>
            </w:r>
            <w:r>
              <w:rPr>
                <w:spacing w:val="-1"/>
                <w:sz w:val="24"/>
              </w:rPr>
              <w:t xml:space="preserve"> </w:t>
            </w:r>
            <w:r>
              <w:rPr>
                <w:sz w:val="24"/>
              </w:rPr>
              <w:t>Heinz</w:t>
            </w:r>
            <w:r>
              <w:rPr>
                <w:spacing w:val="-1"/>
                <w:sz w:val="24"/>
              </w:rPr>
              <w:t xml:space="preserve"> </w:t>
            </w:r>
            <w:r>
              <w:rPr>
                <w:sz w:val="24"/>
              </w:rPr>
              <w:t>Weihrich</w:t>
            </w:r>
            <w:r>
              <w:rPr>
                <w:spacing w:val="-1"/>
                <w:sz w:val="24"/>
              </w:rPr>
              <w:t xml:space="preserve"> </w:t>
            </w:r>
            <w:r>
              <w:rPr>
                <w:sz w:val="24"/>
              </w:rPr>
              <w:t>and Mark</w:t>
            </w:r>
            <w:r>
              <w:rPr>
                <w:spacing w:val="-1"/>
                <w:sz w:val="24"/>
              </w:rPr>
              <w:t xml:space="preserve"> </w:t>
            </w:r>
            <w:r>
              <w:rPr>
                <w:sz w:val="24"/>
              </w:rPr>
              <w:t>V</w:t>
            </w:r>
            <w:r>
              <w:rPr>
                <w:spacing w:val="-3"/>
                <w:sz w:val="24"/>
              </w:rPr>
              <w:t xml:space="preserve"> </w:t>
            </w:r>
            <w:r>
              <w:rPr>
                <w:sz w:val="24"/>
              </w:rPr>
              <w:t>Cannice,</w:t>
            </w:r>
            <w:r>
              <w:rPr>
                <w:spacing w:val="-1"/>
                <w:sz w:val="24"/>
              </w:rPr>
              <w:t xml:space="preserve"> </w:t>
            </w:r>
            <w:r>
              <w:rPr>
                <w:sz w:val="24"/>
              </w:rPr>
              <w:t>'Management</w:t>
            </w:r>
            <w:r>
              <w:rPr>
                <w:spacing w:val="2"/>
                <w:sz w:val="24"/>
              </w:rPr>
              <w:t xml:space="preserve"> </w:t>
            </w:r>
            <w:r>
              <w:rPr>
                <w:sz w:val="24"/>
              </w:rPr>
              <w:t xml:space="preserve">-A </w:t>
            </w:r>
            <w:r>
              <w:rPr>
                <w:spacing w:val="-2"/>
                <w:sz w:val="24"/>
              </w:rPr>
              <w:t>global</w:t>
            </w:r>
          </w:p>
          <w:p w14:paraId="6536833B">
            <w:pPr>
              <w:pStyle w:val="12"/>
              <w:spacing w:before="46"/>
              <w:ind w:left="102"/>
              <w:rPr>
                <w:sz w:val="24"/>
              </w:rPr>
            </w:pPr>
            <w:r>
              <w:rPr>
                <w:sz w:val="24"/>
              </w:rPr>
              <w:t>perspective,</w:t>
            </w:r>
            <w:r>
              <w:rPr>
                <w:spacing w:val="-4"/>
                <w:sz w:val="24"/>
              </w:rPr>
              <w:t xml:space="preserve"> </w:t>
            </w:r>
            <w:r>
              <w:rPr>
                <w:sz w:val="24"/>
              </w:rPr>
              <w:t>Prentice</w:t>
            </w:r>
            <w:r>
              <w:rPr>
                <w:spacing w:val="-2"/>
                <w:sz w:val="24"/>
              </w:rPr>
              <w:t xml:space="preserve"> </w:t>
            </w:r>
            <w:r>
              <w:rPr>
                <w:sz w:val="24"/>
              </w:rPr>
              <w:t>hall,</w:t>
            </w:r>
            <w:r>
              <w:rPr>
                <w:spacing w:val="-1"/>
                <w:sz w:val="24"/>
              </w:rPr>
              <w:t xml:space="preserve"> </w:t>
            </w:r>
            <w:r>
              <w:rPr>
                <w:spacing w:val="-4"/>
                <w:sz w:val="24"/>
              </w:rPr>
              <w:t>2005</w:t>
            </w:r>
          </w:p>
        </w:tc>
      </w:tr>
      <w:tr w14:paraId="6DDBD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401" w:type="dxa"/>
          </w:tcPr>
          <w:p w14:paraId="22CD1D09">
            <w:pPr>
              <w:pStyle w:val="12"/>
              <w:spacing w:before="1"/>
              <w:ind w:left="0" w:right="43"/>
              <w:jc w:val="center"/>
              <w:rPr>
                <w:sz w:val="24"/>
              </w:rPr>
            </w:pPr>
            <w:r>
              <w:rPr>
                <w:spacing w:val="-10"/>
                <w:sz w:val="24"/>
              </w:rPr>
              <w:t>2</w:t>
            </w:r>
          </w:p>
        </w:tc>
        <w:tc>
          <w:tcPr>
            <w:tcW w:w="8971" w:type="dxa"/>
            <w:gridSpan w:val="3"/>
          </w:tcPr>
          <w:p w14:paraId="31DFB2D2">
            <w:pPr>
              <w:pStyle w:val="12"/>
              <w:spacing w:before="1"/>
              <w:ind w:left="102"/>
              <w:rPr>
                <w:sz w:val="24"/>
              </w:rPr>
            </w:pPr>
            <w:r>
              <w:rPr>
                <w:spacing w:val="-2"/>
                <w:sz w:val="24"/>
              </w:rPr>
              <w:t>P.C.Tripathi&amp;P.NReddy,PrinciplesofManagements-TataMc.GrawHill-NewDelhi,2012</w:t>
            </w:r>
          </w:p>
        </w:tc>
      </w:tr>
      <w:tr w14:paraId="5C9EE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372" w:type="dxa"/>
            <w:gridSpan w:val="4"/>
          </w:tcPr>
          <w:p w14:paraId="2728A06B">
            <w:pPr>
              <w:pStyle w:val="12"/>
              <w:spacing w:before="1"/>
              <w:ind w:left="112"/>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434E6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401" w:type="dxa"/>
          </w:tcPr>
          <w:p w14:paraId="5846B3AC">
            <w:pPr>
              <w:pStyle w:val="12"/>
              <w:spacing w:line="275" w:lineRule="exact"/>
              <w:ind w:left="0" w:right="43"/>
              <w:jc w:val="center"/>
              <w:rPr>
                <w:sz w:val="24"/>
              </w:rPr>
            </w:pPr>
            <w:r>
              <w:rPr>
                <w:spacing w:val="-10"/>
                <w:sz w:val="24"/>
              </w:rPr>
              <w:t>1</w:t>
            </w:r>
          </w:p>
        </w:tc>
        <w:tc>
          <w:tcPr>
            <w:tcW w:w="8971" w:type="dxa"/>
            <w:gridSpan w:val="3"/>
          </w:tcPr>
          <w:p w14:paraId="2B67AC6C">
            <w:pPr>
              <w:pStyle w:val="12"/>
              <w:spacing w:line="275" w:lineRule="exact"/>
              <w:ind w:left="122"/>
              <w:rPr>
                <w:sz w:val="24"/>
              </w:rPr>
            </w:pPr>
            <w:r>
              <w:rPr>
                <w:sz w:val="24"/>
              </w:rPr>
              <w:t>NOC:</w:t>
            </w:r>
            <w:r>
              <w:rPr>
                <w:spacing w:val="-2"/>
                <w:sz w:val="24"/>
              </w:rPr>
              <w:t xml:space="preserve"> </w:t>
            </w:r>
            <w:r>
              <w:rPr>
                <w:sz w:val="24"/>
              </w:rPr>
              <w:t>Principles</w:t>
            </w:r>
            <w:r>
              <w:rPr>
                <w:spacing w:val="-1"/>
                <w:sz w:val="24"/>
              </w:rPr>
              <w:t xml:space="preserve"> </w:t>
            </w:r>
            <w:r>
              <w:rPr>
                <w:sz w:val="24"/>
              </w:rPr>
              <w:t>of</w:t>
            </w:r>
            <w:r>
              <w:rPr>
                <w:spacing w:val="-1"/>
                <w:sz w:val="24"/>
              </w:rPr>
              <w:t xml:space="preserve"> </w:t>
            </w:r>
            <w:r>
              <w:rPr>
                <w:sz w:val="24"/>
              </w:rPr>
              <w:t>Management</w:t>
            </w:r>
            <w:r>
              <w:rPr>
                <w:spacing w:val="-1"/>
                <w:sz w:val="24"/>
              </w:rPr>
              <w:t xml:space="preserve"> </w:t>
            </w:r>
            <w:r>
              <w:rPr>
                <w:sz w:val="24"/>
              </w:rPr>
              <w:t>–</w:t>
            </w:r>
            <w:r>
              <w:rPr>
                <w:spacing w:val="1"/>
                <w:sz w:val="24"/>
              </w:rPr>
              <w:t xml:space="preserve"> </w:t>
            </w:r>
            <w:r>
              <w:rPr>
                <w:sz w:val="24"/>
              </w:rPr>
              <w:t>IITKGP -</w:t>
            </w:r>
            <w:r>
              <w:rPr>
                <w:spacing w:val="-2"/>
                <w:sz w:val="24"/>
              </w:rPr>
              <w:t xml:space="preserve"> </w:t>
            </w:r>
            <w:r>
              <w:rPr>
                <w:spacing w:val="-4"/>
                <w:sz w:val="24"/>
              </w:rPr>
              <w:t>NPTEL</w:t>
            </w:r>
          </w:p>
        </w:tc>
      </w:tr>
    </w:tbl>
    <w:p w14:paraId="3160549C">
      <w:pPr>
        <w:pStyle w:val="7"/>
        <w:spacing w:before="183"/>
      </w:pPr>
    </w:p>
    <w:p w14:paraId="579AA602">
      <w:pPr>
        <w:pStyle w:val="4"/>
        <w:spacing w:before="1"/>
        <w:ind w:left="1181"/>
      </w:pPr>
      <w:r>
        <w:drawing>
          <wp:anchor distT="0" distB="0" distL="0" distR="0" simplePos="0" relativeHeight="251669504" behindDoc="1" locked="0" layoutInCell="1" allowOverlap="1">
            <wp:simplePos x="0" y="0"/>
            <wp:positionH relativeFrom="page">
              <wp:posOffset>2743200</wp:posOffset>
            </wp:positionH>
            <wp:positionV relativeFrom="paragraph">
              <wp:posOffset>-1456055</wp:posOffset>
            </wp:positionV>
            <wp:extent cx="2463800" cy="2051050"/>
            <wp:effectExtent l="0" t="0" r="0" b="0"/>
            <wp:wrapNone/>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5" cstate="print"/>
                    <a:stretch>
                      <a:fillRect/>
                    </a:stretch>
                  </pic:blipFill>
                  <pic:spPr>
                    <a:xfrm>
                      <a:off x="0" y="0"/>
                      <a:ext cx="2463800" cy="2051313"/>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864"/>
        <w:gridCol w:w="862"/>
        <w:gridCol w:w="864"/>
        <w:gridCol w:w="862"/>
        <w:gridCol w:w="862"/>
        <w:gridCol w:w="862"/>
        <w:gridCol w:w="864"/>
        <w:gridCol w:w="862"/>
        <w:gridCol w:w="861"/>
        <w:gridCol w:w="861"/>
      </w:tblGrid>
      <w:tr w14:paraId="480FE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46" w:type="dxa"/>
          </w:tcPr>
          <w:p w14:paraId="62DF838D">
            <w:pPr>
              <w:pStyle w:val="12"/>
              <w:spacing w:before="20"/>
              <w:ind w:left="146"/>
              <w:rPr>
                <w:b/>
                <w:sz w:val="24"/>
              </w:rPr>
            </w:pPr>
            <w:r>
              <w:rPr>
                <w:b/>
                <w:spacing w:val="-5"/>
                <w:sz w:val="24"/>
              </w:rPr>
              <w:t>COs</w:t>
            </w:r>
          </w:p>
        </w:tc>
        <w:tc>
          <w:tcPr>
            <w:tcW w:w="864" w:type="dxa"/>
          </w:tcPr>
          <w:p w14:paraId="33C6967C">
            <w:pPr>
              <w:pStyle w:val="12"/>
              <w:spacing w:before="20"/>
              <w:ind w:left="23" w:right="16"/>
              <w:jc w:val="center"/>
              <w:rPr>
                <w:b/>
                <w:sz w:val="24"/>
              </w:rPr>
            </w:pPr>
            <w:r>
              <w:rPr>
                <w:b/>
                <w:spacing w:val="-5"/>
                <w:sz w:val="24"/>
              </w:rPr>
              <w:t>PO1</w:t>
            </w:r>
          </w:p>
        </w:tc>
        <w:tc>
          <w:tcPr>
            <w:tcW w:w="862" w:type="dxa"/>
          </w:tcPr>
          <w:p w14:paraId="6487D9DA">
            <w:pPr>
              <w:pStyle w:val="12"/>
              <w:spacing w:before="20"/>
              <w:ind w:left="22" w:right="13"/>
              <w:jc w:val="center"/>
              <w:rPr>
                <w:b/>
                <w:sz w:val="24"/>
              </w:rPr>
            </w:pPr>
            <w:r>
              <w:rPr>
                <w:b/>
                <w:spacing w:val="-5"/>
                <w:sz w:val="24"/>
              </w:rPr>
              <w:t>PO2</w:t>
            </w:r>
          </w:p>
        </w:tc>
        <w:tc>
          <w:tcPr>
            <w:tcW w:w="864" w:type="dxa"/>
          </w:tcPr>
          <w:p w14:paraId="4ABD72FC">
            <w:pPr>
              <w:pStyle w:val="12"/>
              <w:spacing w:before="20"/>
              <w:ind w:left="23" w:right="16"/>
              <w:jc w:val="center"/>
              <w:rPr>
                <w:b/>
                <w:sz w:val="24"/>
              </w:rPr>
            </w:pPr>
            <w:r>
              <w:rPr>
                <w:b/>
                <w:spacing w:val="-5"/>
                <w:sz w:val="24"/>
              </w:rPr>
              <w:t>PO3</w:t>
            </w:r>
          </w:p>
        </w:tc>
        <w:tc>
          <w:tcPr>
            <w:tcW w:w="862" w:type="dxa"/>
          </w:tcPr>
          <w:p w14:paraId="60F111E0">
            <w:pPr>
              <w:pStyle w:val="12"/>
              <w:spacing w:before="20"/>
              <w:ind w:left="22" w:right="13"/>
              <w:jc w:val="center"/>
              <w:rPr>
                <w:b/>
                <w:sz w:val="24"/>
              </w:rPr>
            </w:pPr>
            <w:r>
              <w:rPr>
                <w:b/>
                <w:spacing w:val="-5"/>
                <w:sz w:val="24"/>
              </w:rPr>
              <w:t>PO4</w:t>
            </w:r>
          </w:p>
        </w:tc>
        <w:tc>
          <w:tcPr>
            <w:tcW w:w="862" w:type="dxa"/>
          </w:tcPr>
          <w:p w14:paraId="1B47A089">
            <w:pPr>
              <w:pStyle w:val="12"/>
              <w:spacing w:before="20"/>
              <w:ind w:left="22" w:right="13"/>
              <w:jc w:val="center"/>
              <w:rPr>
                <w:b/>
                <w:sz w:val="24"/>
              </w:rPr>
            </w:pPr>
            <w:r>
              <w:rPr>
                <w:b/>
                <w:spacing w:val="-5"/>
                <w:sz w:val="24"/>
              </w:rPr>
              <w:t>PO5</w:t>
            </w:r>
          </w:p>
        </w:tc>
        <w:tc>
          <w:tcPr>
            <w:tcW w:w="862" w:type="dxa"/>
          </w:tcPr>
          <w:p w14:paraId="25E6594D">
            <w:pPr>
              <w:pStyle w:val="12"/>
              <w:spacing w:before="20"/>
              <w:ind w:left="22" w:right="13"/>
              <w:jc w:val="center"/>
              <w:rPr>
                <w:b/>
                <w:sz w:val="24"/>
              </w:rPr>
            </w:pPr>
            <w:r>
              <w:rPr>
                <w:b/>
                <w:spacing w:val="-5"/>
                <w:sz w:val="24"/>
              </w:rPr>
              <w:t>PO6</w:t>
            </w:r>
          </w:p>
        </w:tc>
        <w:tc>
          <w:tcPr>
            <w:tcW w:w="864" w:type="dxa"/>
          </w:tcPr>
          <w:p w14:paraId="10FC94ED">
            <w:pPr>
              <w:pStyle w:val="12"/>
              <w:spacing w:before="20"/>
              <w:ind w:left="23" w:right="12"/>
              <w:jc w:val="center"/>
              <w:rPr>
                <w:b/>
                <w:sz w:val="24"/>
              </w:rPr>
            </w:pPr>
            <w:r>
              <w:rPr>
                <w:b/>
                <w:spacing w:val="-5"/>
                <w:sz w:val="24"/>
              </w:rPr>
              <w:t>PO7</w:t>
            </w:r>
          </w:p>
        </w:tc>
        <w:tc>
          <w:tcPr>
            <w:tcW w:w="862" w:type="dxa"/>
          </w:tcPr>
          <w:p w14:paraId="44E9F32E">
            <w:pPr>
              <w:pStyle w:val="12"/>
              <w:spacing w:before="20"/>
              <w:ind w:left="22" w:right="13"/>
              <w:jc w:val="center"/>
              <w:rPr>
                <w:b/>
                <w:sz w:val="24"/>
              </w:rPr>
            </w:pPr>
            <w:r>
              <w:rPr>
                <w:b/>
                <w:spacing w:val="-5"/>
                <w:sz w:val="24"/>
              </w:rPr>
              <w:t>PO8</w:t>
            </w:r>
          </w:p>
        </w:tc>
        <w:tc>
          <w:tcPr>
            <w:tcW w:w="861" w:type="dxa"/>
          </w:tcPr>
          <w:p w14:paraId="5E23168F">
            <w:pPr>
              <w:pStyle w:val="12"/>
              <w:spacing w:before="20"/>
              <w:ind w:left="22" w:right="13"/>
              <w:jc w:val="center"/>
              <w:rPr>
                <w:b/>
                <w:sz w:val="24"/>
              </w:rPr>
            </w:pPr>
            <w:r>
              <w:rPr>
                <w:b/>
                <w:spacing w:val="-5"/>
                <w:sz w:val="24"/>
              </w:rPr>
              <w:t>PO9</w:t>
            </w:r>
          </w:p>
        </w:tc>
        <w:tc>
          <w:tcPr>
            <w:tcW w:w="861" w:type="dxa"/>
          </w:tcPr>
          <w:p w14:paraId="0325468B">
            <w:pPr>
              <w:pStyle w:val="12"/>
              <w:spacing w:before="20"/>
              <w:ind w:left="22" w:right="12"/>
              <w:jc w:val="center"/>
              <w:rPr>
                <w:b/>
                <w:sz w:val="24"/>
              </w:rPr>
            </w:pPr>
            <w:r>
              <w:rPr>
                <w:b/>
                <w:spacing w:val="-4"/>
                <w:sz w:val="24"/>
              </w:rPr>
              <w:t>PO10</w:t>
            </w:r>
          </w:p>
        </w:tc>
      </w:tr>
      <w:tr w14:paraId="28FF3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46" w:type="dxa"/>
          </w:tcPr>
          <w:p w14:paraId="25149D63">
            <w:pPr>
              <w:pStyle w:val="12"/>
              <w:spacing w:line="275" w:lineRule="exact"/>
              <w:ind w:left="33"/>
              <w:rPr>
                <w:b/>
                <w:sz w:val="24"/>
              </w:rPr>
            </w:pPr>
            <w:r>
              <w:rPr>
                <w:b/>
                <w:spacing w:val="-5"/>
                <w:sz w:val="24"/>
              </w:rPr>
              <w:t>CO1</w:t>
            </w:r>
          </w:p>
        </w:tc>
        <w:tc>
          <w:tcPr>
            <w:tcW w:w="864" w:type="dxa"/>
          </w:tcPr>
          <w:p w14:paraId="22E6A194">
            <w:pPr>
              <w:pStyle w:val="12"/>
              <w:spacing w:line="275" w:lineRule="exact"/>
              <w:ind w:left="23" w:right="18"/>
              <w:jc w:val="center"/>
              <w:rPr>
                <w:sz w:val="24"/>
              </w:rPr>
            </w:pPr>
            <w:r>
              <w:rPr>
                <w:spacing w:val="-10"/>
                <w:sz w:val="24"/>
              </w:rPr>
              <w:t>S</w:t>
            </w:r>
          </w:p>
        </w:tc>
        <w:tc>
          <w:tcPr>
            <w:tcW w:w="862" w:type="dxa"/>
          </w:tcPr>
          <w:p w14:paraId="04D1709A">
            <w:pPr>
              <w:pStyle w:val="12"/>
              <w:spacing w:line="275" w:lineRule="exact"/>
              <w:ind w:left="22" w:right="15"/>
              <w:jc w:val="center"/>
              <w:rPr>
                <w:sz w:val="24"/>
              </w:rPr>
            </w:pPr>
            <w:r>
              <w:rPr>
                <w:spacing w:val="-10"/>
                <w:sz w:val="24"/>
              </w:rPr>
              <w:t>S</w:t>
            </w:r>
          </w:p>
        </w:tc>
        <w:tc>
          <w:tcPr>
            <w:tcW w:w="864" w:type="dxa"/>
          </w:tcPr>
          <w:p w14:paraId="71D98282">
            <w:pPr>
              <w:pStyle w:val="12"/>
              <w:spacing w:line="275" w:lineRule="exact"/>
              <w:ind w:left="23" w:right="12"/>
              <w:jc w:val="center"/>
              <w:rPr>
                <w:sz w:val="24"/>
              </w:rPr>
            </w:pPr>
            <w:r>
              <w:rPr>
                <w:spacing w:val="-10"/>
                <w:sz w:val="24"/>
              </w:rPr>
              <w:t>S</w:t>
            </w:r>
          </w:p>
        </w:tc>
        <w:tc>
          <w:tcPr>
            <w:tcW w:w="862" w:type="dxa"/>
          </w:tcPr>
          <w:p w14:paraId="4070A8C4">
            <w:pPr>
              <w:pStyle w:val="12"/>
              <w:spacing w:line="275" w:lineRule="exact"/>
              <w:ind w:left="22" w:right="9"/>
              <w:jc w:val="center"/>
              <w:rPr>
                <w:sz w:val="24"/>
              </w:rPr>
            </w:pPr>
            <w:r>
              <w:rPr>
                <w:spacing w:val="-10"/>
                <w:sz w:val="24"/>
              </w:rPr>
              <w:t>S</w:t>
            </w:r>
          </w:p>
        </w:tc>
        <w:tc>
          <w:tcPr>
            <w:tcW w:w="862" w:type="dxa"/>
          </w:tcPr>
          <w:p w14:paraId="3D0744A4">
            <w:pPr>
              <w:pStyle w:val="12"/>
              <w:spacing w:line="275" w:lineRule="exact"/>
              <w:ind w:left="22" w:right="9"/>
              <w:jc w:val="center"/>
              <w:rPr>
                <w:sz w:val="24"/>
              </w:rPr>
            </w:pPr>
            <w:r>
              <w:rPr>
                <w:spacing w:val="-10"/>
                <w:sz w:val="24"/>
              </w:rPr>
              <w:t>M</w:t>
            </w:r>
          </w:p>
        </w:tc>
        <w:tc>
          <w:tcPr>
            <w:tcW w:w="862" w:type="dxa"/>
          </w:tcPr>
          <w:p w14:paraId="5AE10E75">
            <w:pPr>
              <w:pStyle w:val="12"/>
              <w:spacing w:line="275" w:lineRule="exact"/>
              <w:ind w:left="22" w:right="15"/>
              <w:jc w:val="center"/>
              <w:rPr>
                <w:sz w:val="24"/>
              </w:rPr>
            </w:pPr>
            <w:r>
              <w:rPr>
                <w:spacing w:val="-10"/>
                <w:sz w:val="24"/>
              </w:rPr>
              <w:t>S</w:t>
            </w:r>
          </w:p>
        </w:tc>
        <w:tc>
          <w:tcPr>
            <w:tcW w:w="864" w:type="dxa"/>
          </w:tcPr>
          <w:p w14:paraId="06F49844">
            <w:pPr>
              <w:pStyle w:val="12"/>
              <w:spacing w:line="275" w:lineRule="exact"/>
              <w:ind w:left="23" w:right="9"/>
              <w:jc w:val="center"/>
              <w:rPr>
                <w:sz w:val="24"/>
              </w:rPr>
            </w:pPr>
            <w:r>
              <w:rPr>
                <w:spacing w:val="-10"/>
                <w:sz w:val="24"/>
              </w:rPr>
              <w:t>S</w:t>
            </w:r>
          </w:p>
        </w:tc>
        <w:tc>
          <w:tcPr>
            <w:tcW w:w="862" w:type="dxa"/>
          </w:tcPr>
          <w:p w14:paraId="7082228C">
            <w:pPr>
              <w:pStyle w:val="12"/>
              <w:spacing w:line="275" w:lineRule="exact"/>
              <w:ind w:left="22" w:right="10"/>
              <w:jc w:val="center"/>
              <w:rPr>
                <w:sz w:val="24"/>
              </w:rPr>
            </w:pPr>
            <w:r>
              <w:rPr>
                <w:spacing w:val="-10"/>
                <w:sz w:val="24"/>
              </w:rPr>
              <w:t>S</w:t>
            </w:r>
          </w:p>
        </w:tc>
        <w:tc>
          <w:tcPr>
            <w:tcW w:w="861" w:type="dxa"/>
          </w:tcPr>
          <w:p w14:paraId="4B743764">
            <w:pPr>
              <w:pStyle w:val="12"/>
              <w:spacing w:line="275" w:lineRule="exact"/>
              <w:ind w:left="22" w:right="10"/>
              <w:jc w:val="center"/>
              <w:rPr>
                <w:sz w:val="24"/>
              </w:rPr>
            </w:pPr>
            <w:r>
              <w:rPr>
                <w:spacing w:val="-10"/>
                <w:sz w:val="24"/>
              </w:rPr>
              <w:t>S</w:t>
            </w:r>
          </w:p>
        </w:tc>
        <w:tc>
          <w:tcPr>
            <w:tcW w:w="861" w:type="dxa"/>
          </w:tcPr>
          <w:p w14:paraId="447DCBC6">
            <w:pPr>
              <w:pStyle w:val="12"/>
              <w:spacing w:line="275" w:lineRule="exact"/>
              <w:ind w:left="22" w:right="7"/>
              <w:jc w:val="center"/>
              <w:rPr>
                <w:sz w:val="24"/>
              </w:rPr>
            </w:pPr>
            <w:r>
              <w:rPr>
                <w:spacing w:val="-10"/>
                <w:sz w:val="24"/>
              </w:rPr>
              <w:t>M</w:t>
            </w:r>
          </w:p>
        </w:tc>
      </w:tr>
      <w:tr w14:paraId="408AA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46" w:type="dxa"/>
          </w:tcPr>
          <w:p w14:paraId="6251BE82">
            <w:pPr>
              <w:pStyle w:val="12"/>
              <w:spacing w:before="1"/>
              <w:ind w:left="33"/>
              <w:rPr>
                <w:b/>
                <w:sz w:val="24"/>
              </w:rPr>
            </w:pPr>
            <w:r>
              <w:rPr>
                <w:b/>
                <w:spacing w:val="-5"/>
                <w:sz w:val="24"/>
              </w:rPr>
              <w:t>CO2</w:t>
            </w:r>
          </w:p>
        </w:tc>
        <w:tc>
          <w:tcPr>
            <w:tcW w:w="864" w:type="dxa"/>
          </w:tcPr>
          <w:p w14:paraId="75065AD6">
            <w:pPr>
              <w:pStyle w:val="12"/>
              <w:spacing w:before="1"/>
              <w:ind w:left="23" w:right="16"/>
              <w:jc w:val="center"/>
              <w:rPr>
                <w:sz w:val="24"/>
              </w:rPr>
            </w:pPr>
            <w:r>
              <w:rPr>
                <w:spacing w:val="-10"/>
                <w:sz w:val="24"/>
              </w:rPr>
              <w:t>M</w:t>
            </w:r>
          </w:p>
        </w:tc>
        <w:tc>
          <w:tcPr>
            <w:tcW w:w="862" w:type="dxa"/>
          </w:tcPr>
          <w:p w14:paraId="0FD7CD3D">
            <w:pPr>
              <w:pStyle w:val="12"/>
              <w:spacing w:before="1"/>
              <w:ind w:left="22" w:right="15"/>
              <w:jc w:val="center"/>
              <w:rPr>
                <w:sz w:val="24"/>
              </w:rPr>
            </w:pPr>
            <w:r>
              <w:rPr>
                <w:spacing w:val="-10"/>
                <w:sz w:val="24"/>
              </w:rPr>
              <w:t>S</w:t>
            </w:r>
          </w:p>
        </w:tc>
        <w:tc>
          <w:tcPr>
            <w:tcW w:w="864" w:type="dxa"/>
          </w:tcPr>
          <w:p w14:paraId="64E95C9F">
            <w:pPr>
              <w:pStyle w:val="12"/>
              <w:spacing w:before="1"/>
              <w:ind w:left="23" w:right="16"/>
              <w:jc w:val="center"/>
              <w:rPr>
                <w:sz w:val="24"/>
              </w:rPr>
            </w:pPr>
            <w:r>
              <w:rPr>
                <w:spacing w:val="-10"/>
                <w:sz w:val="24"/>
              </w:rPr>
              <w:t>M</w:t>
            </w:r>
          </w:p>
        </w:tc>
        <w:tc>
          <w:tcPr>
            <w:tcW w:w="862" w:type="dxa"/>
          </w:tcPr>
          <w:p w14:paraId="67933A31">
            <w:pPr>
              <w:pStyle w:val="12"/>
              <w:spacing w:before="1"/>
              <w:ind w:left="22" w:right="9"/>
              <w:jc w:val="center"/>
              <w:rPr>
                <w:sz w:val="24"/>
              </w:rPr>
            </w:pPr>
            <w:r>
              <w:rPr>
                <w:spacing w:val="-10"/>
                <w:sz w:val="24"/>
              </w:rPr>
              <w:t>S</w:t>
            </w:r>
          </w:p>
        </w:tc>
        <w:tc>
          <w:tcPr>
            <w:tcW w:w="862" w:type="dxa"/>
          </w:tcPr>
          <w:p w14:paraId="162C625D">
            <w:pPr>
              <w:pStyle w:val="12"/>
              <w:spacing w:before="1"/>
              <w:ind w:left="22" w:right="9"/>
              <w:jc w:val="center"/>
              <w:rPr>
                <w:sz w:val="24"/>
              </w:rPr>
            </w:pPr>
            <w:r>
              <w:rPr>
                <w:spacing w:val="-10"/>
                <w:sz w:val="24"/>
              </w:rPr>
              <w:t>S</w:t>
            </w:r>
          </w:p>
        </w:tc>
        <w:tc>
          <w:tcPr>
            <w:tcW w:w="862" w:type="dxa"/>
          </w:tcPr>
          <w:p w14:paraId="3FC6473A">
            <w:pPr>
              <w:pStyle w:val="12"/>
              <w:spacing w:before="1"/>
              <w:ind w:left="22" w:right="15"/>
              <w:jc w:val="center"/>
              <w:rPr>
                <w:sz w:val="24"/>
              </w:rPr>
            </w:pPr>
            <w:r>
              <w:rPr>
                <w:spacing w:val="-10"/>
                <w:sz w:val="24"/>
              </w:rPr>
              <w:t>S</w:t>
            </w:r>
          </w:p>
        </w:tc>
        <w:tc>
          <w:tcPr>
            <w:tcW w:w="864" w:type="dxa"/>
          </w:tcPr>
          <w:p w14:paraId="34A753D0">
            <w:pPr>
              <w:pStyle w:val="12"/>
              <w:spacing w:before="1"/>
              <w:ind w:left="23" w:right="13"/>
              <w:jc w:val="center"/>
              <w:rPr>
                <w:sz w:val="24"/>
              </w:rPr>
            </w:pPr>
            <w:r>
              <w:rPr>
                <w:spacing w:val="-10"/>
                <w:sz w:val="24"/>
              </w:rPr>
              <w:t>M</w:t>
            </w:r>
          </w:p>
        </w:tc>
        <w:tc>
          <w:tcPr>
            <w:tcW w:w="862" w:type="dxa"/>
          </w:tcPr>
          <w:p w14:paraId="124720F1">
            <w:pPr>
              <w:pStyle w:val="12"/>
              <w:spacing w:before="1"/>
              <w:ind w:left="22" w:right="10"/>
              <w:jc w:val="center"/>
              <w:rPr>
                <w:sz w:val="24"/>
              </w:rPr>
            </w:pPr>
            <w:r>
              <w:rPr>
                <w:spacing w:val="-10"/>
                <w:sz w:val="24"/>
              </w:rPr>
              <w:t>S</w:t>
            </w:r>
          </w:p>
        </w:tc>
        <w:tc>
          <w:tcPr>
            <w:tcW w:w="861" w:type="dxa"/>
          </w:tcPr>
          <w:p w14:paraId="4DC770E0">
            <w:pPr>
              <w:pStyle w:val="12"/>
              <w:spacing w:before="1"/>
              <w:ind w:left="22" w:right="10"/>
              <w:jc w:val="center"/>
              <w:rPr>
                <w:sz w:val="24"/>
              </w:rPr>
            </w:pPr>
            <w:r>
              <w:rPr>
                <w:spacing w:val="-10"/>
                <w:sz w:val="24"/>
              </w:rPr>
              <w:t>S</w:t>
            </w:r>
          </w:p>
        </w:tc>
        <w:tc>
          <w:tcPr>
            <w:tcW w:w="861" w:type="dxa"/>
          </w:tcPr>
          <w:p w14:paraId="77422B78">
            <w:pPr>
              <w:pStyle w:val="12"/>
              <w:spacing w:before="1"/>
              <w:ind w:left="22" w:right="8"/>
              <w:jc w:val="center"/>
              <w:rPr>
                <w:sz w:val="24"/>
              </w:rPr>
            </w:pPr>
            <w:r>
              <w:rPr>
                <w:spacing w:val="-10"/>
                <w:sz w:val="24"/>
              </w:rPr>
              <w:t>S</w:t>
            </w:r>
          </w:p>
        </w:tc>
      </w:tr>
      <w:tr w14:paraId="4F940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46" w:type="dxa"/>
          </w:tcPr>
          <w:p w14:paraId="218C4869">
            <w:pPr>
              <w:pStyle w:val="12"/>
              <w:spacing w:line="275" w:lineRule="exact"/>
              <w:ind w:left="33"/>
              <w:rPr>
                <w:b/>
                <w:sz w:val="24"/>
              </w:rPr>
            </w:pPr>
            <w:r>
              <w:rPr>
                <w:b/>
                <w:spacing w:val="-5"/>
                <w:sz w:val="24"/>
              </w:rPr>
              <w:t>CO3</w:t>
            </w:r>
          </w:p>
        </w:tc>
        <w:tc>
          <w:tcPr>
            <w:tcW w:w="864" w:type="dxa"/>
          </w:tcPr>
          <w:p w14:paraId="1DC2978C">
            <w:pPr>
              <w:pStyle w:val="12"/>
              <w:spacing w:line="275" w:lineRule="exact"/>
              <w:ind w:left="23" w:right="18"/>
              <w:jc w:val="center"/>
              <w:rPr>
                <w:sz w:val="24"/>
              </w:rPr>
            </w:pPr>
            <w:r>
              <w:rPr>
                <w:spacing w:val="-10"/>
                <w:sz w:val="24"/>
              </w:rPr>
              <w:t>S</w:t>
            </w:r>
          </w:p>
        </w:tc>
        <w:tc>
          <w:tcPr>
            <w:tcW w:w="862" w:type="dxa"/>
          </w:tcPr>
          <w:p w14:paraId="4D3CA090">
            <w:pPr>
              <w:pStyle w:val="12"/>
              <w:spacing w:line="275" w:lineRule="exact"/>
              <w:ind w:left="22" w:right="15"/>
              <w:jc w:val="center"/>
              <w:rPr>
                <w:sz w:val="24"/>
              </w:rPr>
            </w:pPr>
            <w:r>
              <w:rPr>
                <w:spacing w:val="-10"/>
                <w:sz w:val="24"/>
              </w:rPr>
              <w:t>S</w:t>
            </w:r>
          </w:p>
        </w:tc>
        <w:tc>
          <w:tcPr>
            <w:tcW w:w="864" w:type="dxa"/>
          </w:tcPr>
          <w:p w14:paraId="29E891D3">
            <w:pPr>
              <w:pStyle w:val="12"/>
              <w:spacing w:line="275" w:lineRule="exact"/>
              <w:ind w:left="23" w:right="16"/>
              <w:jc w:val="center"/>
              <w:rPr>
                <w:sz w:val="24"/>
              </w:rPr>
            </w:pPr>
            <w:r>
              <w:rPr>
                <w:spacing w:val="-10"/>
                <w:sz w:val="24"/>
              </w:rPr>
              <w:t>M</w:t>
            </w:r>
          </w:p>
        </w:tc>
        <w:tc>
          <w:tcPr>
            <w:tcW w:w="862" w:type="dxa"/>
          </w:tcPr>
          <w:p w14:paraId="5A2F1980">
            <w:pPr>
              <w:pStyle w:val="12"/>
              <w:spacing w:line="275" w:lineRule="exact"/>
              <w:ind w:left="22" w:right="8"/>
              <w:jc w:val="center"/>
              <w:rPr>
                <w:sz w:val="24"/>
              </w:rPr>
            </w:pPr>
            <w:r>
              <w:rPr>
                <w:spacing w:val="-10"/>
                <w:sz w:val="24"/>
              </w:rPr>
              <w:t>M</w:t>
            </w:r>
          </w:p>
        </w:tc>
        <w:tc>
          <w:tcPr>
            <w:tcW w:w="862" w:type="dxa"/>
          </w:tcPr>
          <w:p w14:paraId="5BF23923">
            <w:pPr>
              <w:pStyle w:val="12"/>
              <w:spacing w:line="275" w:lineRule="exact"/>
              <w:ind w:left="22" w:right="9"/>
              <w:jc w:val="center"/>
              <w:rPr>
                <w:sz w:val="24"/>
              </w:rPr>
            </w:pPr>
            <w:r>
              <w:rPr>
                <w:spacing w:val="-10"/>
                <w:sz w:val="24"/>
              </w:rPr>
              <w:t>S</w:t>
            </w:r>
          </w:p>
        </w:tc>
        <w:tc>
          <w:tcPr>
            <w:tcW w:w="862" w:type="dxa"/>
          </w:tcPr>
          <w:p w14:paraId="7686D44B">
            <w:pPr>
              <w:pStyle w:val="12"/>
              <w:spacing w:line="275" w:lineRule="exact"/>
              <w:ind w:left="22" w:right="15"/>
              <w:jc w:val="center"/>
              <w:rPr>
                <w:sz w:val="24"/>
              </w:rPr>
            </w:pPr>
            <w:r>
              <w:rPr>
                <w:spacing w:val="-10"/>
                <w:sz w:val="24"/>
              </w:rPr>
              <w:t>S</w:t>
            </w:r>
          </w:p>
        </w:tc>
        <w:tc>
          <w:tcPr>
            <w:tcW w:w="864" w:type="dxa"/>
          </w:tcPr>
          <w:p w14:paraId="2D8B469F">
            <w:pPr>
              <w:pStyle w:val="12"/>
              <w:spacing w:line="275" w:lineRule="exact"/>
              <w:ind w:left="23" w:right="13"/>
              <w:jc w:val="center"/>
              <w:rPr>
                <w:sz w:val="24"/>
              </w:rPr>
            </w:pPr>
            <w:r>
              <w:rPr>
                <w:spacing w:val="-10"/>
                <w:sz w:val="24"/>
              </w:rPr>
              <w:t>M</w:t>
            </w:r>
          </w:p>
        </w:tc>
        <w:tc>
          <w:tcPr>
            <w:tcW w:w="862" w:type="dxa"/>
          </w:tcPr>
          <w:p w14:paraId="53210186">
            <w:pPr>
              <w:pStyle w:val="12"/>
              <w:spacing w:line="275" w:lineRule="exact"/>
              <w:ind w:left="22" w:right="9"/>
              <w:jc w:val="center"/>
              <w:rPr>
                <w:sz w:val="24"/>
              </w:rPr>
            </w:pPr>
            <w:r>
              <w:rPr>
                <w:spacing w:val="-10"/>
                <w:sz w:val="24"/>
              </w:rPr>
              <w:t>M</w:t>
            </w:r>
          </w:p>
        </w:tc>
        <w:tc>
          <w:tcPr>
            <w:tcW w:w="861" w:type="dxa"/>
          </w:tcPr>
          <w:p w14:paraId="344461A0">
            <w:pPr>
              <w:pStyle w:val="12"/>
              <w:spacing w:line="275" w:lineRule="exact"/>
              <w:ind w:left="22" w:right="8"/>
              <w:jc w:val="center"/>
              <w:rPr>
                <w:sz w:val="24"/>
              </w:rPr>
            </w:pPr>
            <w:r>
              <w:rPr>
                <w:spacing w:val="-10"/>
                <w:sz w:val="24"/>
              </w:rPr>
              <w:t>M</w:t>
            </w:r>
          </w:p>
        </w:tc>
        <w:tc>
          <w:tcPr>
            <w:tcW w:w="861" w:type="dxa"/>
          </w:tcPr>
          <w:p w14:paraId="3E61F8D6">
            <w:pPr>
              <w:pStyle w:val="12"/>
              <w:spacing w:line="275" w:lineRule="exact"/>
              <w:ind w:left="22" w:right="8"/>
              <w:jc w:val="center"/>
              <w:rPr>
                <w:sz w:val="24"/>
              </w:rPr>
            </w:pPr>
            <w:r>
              <w:rPr>
                <w:spacing w:val="-10"/>
                <w:sz w:val="24"/>
              </w:rPr>
              <w:t>S</w:t>
            </w:r>
          </w:p>
        </w:tc>
      </w:tr>
      <w:tr w14:paraId="48BE6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746" w:type="dxa"/>
          </w:tcPr>
          <w:p w14:paraId="7E120903">
            <w:pPr>
              <w:pStyle w:val="12"/>
              <w:spacing w:before="1"/>
              <w:ind w:left="33"/>
              <w:rPr>
                <w:b/>
                <w:sz w:val="24"/>
              </w:rPr>
            </w:pPr>
            <w:r>
              <w:rPr>
                <w:b/>
                <w:spacing w:val="-5"/>
                <w:sz w:val="24"/>
              </w:rPr>
              <w:t>CO4</w:t>
            </w:r>
          </w:p>
        </w:tc>
        <w:tc>
          <w:tcPr>
            <w:tcW w:w="864" w:type="dxa"/>
          </w:tcPr>
          <w:p w14:paraId="14F0A723">
            <w:pPr>
              <w:pStyle w:val="12"/>
              <w:spacing w:before="1"/>
              <w:ind w:left="23" w:right="18"/>
              <w:jc w:val="center"/>
              <w:rPr>
                <w:sz w:val="24"/>
              </w:rPr>
            </w:pPr>
            <w:r>
              <w:rPr>
                <w:spacing w:val="-10"/>
                <w:sz w:val="24"/>
              </w:rPr>
              <w:t>S</w:t>
            </w:r>
          </w:p>
        </w:tc>
        <w:tc>
          <w:tcPr>
            <w:tcW w:w="862" w:type="dxa"/>
          </w:tcPr>
          <w:p w14:paraId="6F48A4AE">
            <w:pPr>
              <w:pStyle w:val="12"/>
              <w:spacing w:before="1"/>
              <w:ind w:left="22" w:right="13"/>
              <w:jc w:val="center"/>
              <w:rPr>
                <w:sz w:val="24"/>
              </w:rPr>
            </w:pPr>
            <w:r>
              <w:rPr>
                <w:spacing w:val="-10"/>
                <w:sz w:val="24"/>
              </w:rPr>
              <w:t>M</w:t>
            </w:r>
          </w:p>
        </w:tc>
        <w:tc>
          <w:tcPr>
            <w:tcW w:w="864" w:type="dxa"/>
          </w:tcPr>
          <w:p w14:paraId="50E2A58A">
            <w:pPr>
              <w:pStyle w:val="12"/>
              <w:spacing w:before="1"/>
              <w:ind w:left="23" w:right="12"/>
              <w:jc w:val="center"/>
              <w:rPr>
                <w:sz w:val="24"/>
              </w:rPr>
            </w:pPr>
            <w:r>
              <w:rPr>
                <w:spacing w:val="-10"/>
                <w:sz w:val="24"/>
              </w:rPr>
              <w:t>S</w:t>
            </w:r>
          </w:p>
        </w:tc>
        <w:tc>
          <w:tcPr>
            <w:tcW w:w="862" w:type="dxa"/>
          </w:tcPr>
          <w:p w14:paraId="21F58291">
            <w:pPr>
              <w:pStyle w:val="12"/>
              <w:spacing w:before="1"/>
              <w:ind w:left="22" w:right="9"/>
              <w:jc w:val="center"/>
              <w:rPr>
                <w:sz w:val="24"/>
              </w:rPr>
            </w:pPr>
            <w:r>
              <w:rPr>
                <w:spacing w:val="-10"/>
                <w:sz w:val="24"/>
              </w:rPr>
              <w:t>S</w:t>
            </w:r>
          </w:p>
        </w:tc>
        <w:tc>
          <w:tcPr>
            <w:tcW w:w="862" w:type="dxa"/>
          </w:tcPr>
          <w:p w14:paraId="629EA993">
            <w:pPr>
              <w:pStyle w:val="12"/>
              <w:spacing w:before="1"/>
              <w:ind w:left="22" w:right="9"/>
              <w:jc w:val="center"/>
              <w:rPr>
                <w:sz w:val="24"/>
              </w:rPr>
            </w:pPr>
            <w:r>
              <w:rPr>
                <w:spacing w:val="-10"/>
                <w:sz w:val="24"/>
              </w:rPr>
              <w:t>S</w:t>
            </w:r>
          </w:p>
        </w:tc>
        <w:tc>
          <w:tcPr>
            <w:tcW w:w="862" w:type="dxa"/>
          </w:tcPr>
          <w:p w14:paraId="7BDC4F61">
            <w:pPr>
              <w:pStyle w:val="12"/>
              <w:spacing w:before="1"/>
              <w:ind w:left="22" w:right="14"/>
              <w:jc w:val="center"/>
              <w:rPr>
                <w:sz w:val="24"/>
              </w:rPr>
            </w:pPr>
            <w:r>
              <w:rPr>
                <w:spacing w:val="-10"/>
                <w:sz w:val="24"/>
              </w:rPr>
              <w:t>M</w:t>
            </w:r>
          </w:p>
        </w:tc>
        <w:tc>
          <w:tcPr>
            <w:tcW w:w="864" w:type="dxa"/>
          </w:tcPr>
          <w:p w14:paraId="4DDE3A6B">
            <w:pPr>
              <w:pStyle w:val="12"/>
              <w:spacing w:before="1"/>
              <w:ind w:left="23" w:right="9"/>
              <w:jc w:val="center"/>
              <w:rPr>
                <w:sz w:val="24"/>
              </w:rPr>
            </w:pPr>
            <w:r>
              <w:rPr>
                <w:spacing w:val="-10"/>
                <w:sz w:val="24"/>
              </w:rPr>
              <w:t>S</w:t>
            </w:r>
          </w:p>
        </w:tc>
        <w:tc>
          <w:tcPr>
            <w:tcW w:w="862" w:type="dxa"/>
          </w:tcPr>
          <w:p w14:paraId="6173F036">
            <w:pPr>
              <w:pStyle w:val="12"/>
              <w:spacing w:before="1"/>
              <w:ind w:left="22" w:right="10"/>
              <w:jc w:val="center"/>
              <w:rPr>
                <w:sz w:val="24"/>
              </w:rPr>
            </w:pPr>
            <w:r>
              <w:rPr>
                <w:spacing w:val="-10"/>
                <w:sz w:val="24"/>
              </w:rPr>
              <w:t>S</w:t>
            </w:r>
          </w:p>
        </w:tc>
        <w:tc>
          <w:tcPr>
            <w:tcW w:w="861" w:type="dxa"/>
          </w:tcPr>
          <w:p w14:paraId="37D3438D">
            <w:pPr>
              <w:pStyle w:val="12"/>
              <w:spacing w:before="1"/>
              <w:ind w:left="22" w:right="10"/>
              <w:jc w:val="center"/>
              <w:rPr>
                <w:sz w:val="24"/>
              </w:rPr>
            </w:pPr>
            <w:r>
              <w:rPr>
                <w:spacing w:val="-10"/>
                <w:sz w:val="24"/>
              </w:rPr>
              <w:t>S</w:t>
            </w:r>
          </w:p>
        </w:tc>
        <w:tc>
          <w:tcPr>
            <w:tcW w:w="861" w:type="dxa"/>
          </w:tcPr>
          <w:p w14:paraId="3ED33C55">
            <w:pPr>
              <w:pStyle w:val="12"/>
              <w:spacing w:before="1"/>
              <w:ind w:left="22" w:right="8"/>
              <w:jc w:val="center"/>
              <w:rPr>
                <w:sz w:val="24"/>
              </w:rPr>
            </w:pPr>
            <w:r>
              <w:rPr>
                <w:spacing w:val="-10"/>
                <w:sz w:val="24"/>
              </w:rPr>
              <w:t>S</w:t>
            </w:r>
          </w:p>
        </w:tc>
      </w:tr>
      <w:tr w14:paraId="7550C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46" w:type="dxa"/>
          </w:tcPr>
          <w:p w14:paraId="4B81D725">
            <w:pPr>
              <w:pStyle w:val="12"/>
              <w:spacing w:before="1"/>
              <w:ind w:left="33"/>
              <w:rPr>
                <w:b/>
                <w:sz w:val="24"/>
              </w:rPr>
            </w:pPr>
            <w:r>
              <w:rPr>
                <w:b/>
                <w:spacing w:val="-5"/>
                <w:sz w:val="24"/>
              </w:rPr>
              <w:t>CO5</w:t>
            </w:r>
          </w:p>
        </w:tc>
        <w:tc>
          <w:tcPr>
            <w:tcW w:w="864" w:type="dxa"/>
          </w:tcPr>
          <w:p w14:paraId="4F277B1C">
            <w:pPr>
              <w:pStyle w:val="12"/>
              <w:spacing w:before="1"/>
              <w:ind w:left="23" w:right="18"/>
              <w:jc w:val="center"/>
              <w:rPr>
                <w:sz w:val="24"/>
              </w:rPr>
            </w:pPr>
            <w:r>
              <w:rPr>
                <w:spacing w:val="-10"/>
                <w:sz w:val="24"/>
              </w:rPr>
              <w:t>S</w:t>
            </w:r>
          </w:p>
        </w:tc>
        <w:tc>
          <w:tcPr>
            <w:tcW w:w="862" w:type="dxa"/>
          </w:tcPr>
          <w:p w14:paraId="38AAC4C1">
            <w:pPr>
              <w:pStyle w:val="12"/>
              <w:spacing w:before="1"/>
              <w:ind w:left="22" w:right="15"/>
              <w:jc w:val="center"/>
              <w:rPr>
                <w:sz w:val="24"/>
              </w:rPr>
            </w:pPr>
            <w:r>
              <w:rPr>
                <w:spacing w:val="-10"/>
                <w:sz w:val="24"/>
              </w:rPr>
              <w:t>S</w:t>
            </w:r>
          </w:p>
        </w:tc>
        <w:tc>
          <w:tcPr>
            <w:tcW w:w="864" w:type="dxa"/>
          </w:tcPr>
          <w:p w14:paraId="0A4AE2F4">
            <w:pPr>
              <w:pStyle w:val="12"/>
              <w:spacing w:before="1"/>
              <w:ind w:left="23" w:right="12"/>
              <w:jc w:val="center"/>
              <w:rPr>
                <w:sz w:val="24"/>
              </w:rPr>
            </w:pPr>
            <w:r>
              <w:rPr>
                <w:spacing w:val="-10"/>
                <w:sz w:val="24"/>
              </w:rPr>
              <w:t>S</w:t>
            </w:r>
          </w:p>
        </w:tc>
        <w:tc>
          <w:tcPr>
            <w:tcW w:w="862" w:type="dxa"/>
          </w:tcPr>
          <w:p w14:paraId="75F15F03">
            <w:pPr>
              <w:pStyle w:val="12"/>
              <w:spacing w:before="1"/>
              <w:ind w:left="22" w:right="9"/>
              <w:jc w:val="center"/>
              <w:rPr>
                <w:sz w:val="24"/>
              </w:rPr>
            </w:pPr>
            <w:r>
              <w:rPr>
                <w:spacing w:val="-10"/>
                <w:sz w:val="24"/>
              </w:rPr>
              <w:t>S</w:t>
            </w:r>
          </w:p>
        </w:tc>
        <w:tc>
          <w:tcPr>
            <w:tcW w:w="862" w:type="dxa"/>
          </w:tcPr>
          <w:p w14:paraId="47D6F505">
            <w:pPr>
              <w:pStyle w:val="12"/>
              <w:spacing w:before="1"/>
              <w:ind w:left="22" w:right="9"/>
              <w:jc w:val="center"/>
              <w:rPr>
                <w:sz w:val="24"/>
              </w:rPr>
            </w:pPr>
            <w:r>
              <w:rPr>
                <w:spacing w:val="-10"/>
                <w:sz w:val="24"/>
              </w:rPr>
              <w:t>M</w:t>
            </w:r>
          </w:p>
        </w:tc>
        <w:tc>
          <w:tcPr>
            <w:tcW w:w="862" w:type="dxa"/>
          </w:tcPr>
          <w:p w14:paraId="1C828F45">
            <w:pPr>
              <w:pStyle w:val="12"/>
              <w:spacing w:before="1"/>
              <w:ind w:left="22" w:right="15"/>
              <w:jc w:val="center"/>
              <w:rPr>
                <w:sz w:val="24"/>
              </w:rPr>
            </w:pPr>
            <w:r>
              <w:rPr>
                <w:spacing w:val="-10"/>
                <w:sz w:val="24"/>
              </w:rPr>
              <w:t>S</w:t>
            </w:r>
          </w:p>
        </w:tc>
        <w:tc>
          <w:tcPr>
            <w:tcW w:w="864" w:type="dxa"/>
          </w:tcPr>
          <w:p w14:paraId="57BF045C">
            <w:pPr>
              <w:pStyle w:val="12"/>
              <w:spacing w:before="1"/>
              <w:ind w:left="23" w:right="9"/>
              <w:jc w:val="center"/>
              <w:rPr>
                <w:sz w:val="24"/>
              </w:rPr>
            </w:pPr>
            <w:r>
              <w:rPr>
                <w:spacing w:val="-10"/>
                <w:sz w:val="24"/>
              </w:rPr>
              <w:t>S</w:t>
            </w:r>
          </w:p>
        </w:tc>
        <w:tc>
          <w:tcPr>
            <w:tcW w:w="862" w:type="dxa"/>
          </w:tcPr>
          <w:p w14:paraId="56172366">
            <w:pPr>
              <w:pStyle w:val="12"/>
              <w:spacing w:before="1"/>
              <w:ind w:left="22" w:right="10"/>
              <w:jc w:val="center"/>
              <w:rPr>
                <w:sz w:val="24"/>
              </w:rPr>
            </w:pPr>
            <w:r>
              <w:rPr>
                <w:spacing w:val="-10"/>
                <w:sz w:val="24"/>
              </w:rPr>
              <w:t>S</w:t>
            </w:r>
          </w:p>
        </w:tc>
        <w:tc>
          <w:tcPr>
            <w:tcW w:w="861" w:type="dxa"/>
          </w:tcPr>
          <w:p w14:paraId="50B5E20F">
            <w:pPr>
              <w:pStyle w:val="12"/>
              <w:spacing w:before="1"/>
              <w:ind w:left="22" w:right="10"/>
              <w:jc w:val="center"/>
              <w:rPr>
                <w:sz w:val="24"/>
              </w:rPr>
            </w:pPr>
            <w:r>
              <w:rPr>
                <w:spacing w:val="-10"/>
                <w:sz w:val="24"/>
              </w:rPr>
              <w:t>S</w:t>
            </w:r>
          </w:p>
        </w:tc>
        <w:tc>
          <w:tcPr>
            <w:tcW w:w="861" w:type="dxa"/>
          </w:tcPr>
          <w:p w14:paraId="6CAE49C4">
            <w:pPr>
              <w:pStyle w:val="12"/>
              <w:spacing w:before="1"/>
              <w:ind w:left="22" w:right="7"/>
              <w:jc w:val="center"/>
              <w:rPr>
                <w:sz w:val="24"/>
              </w:rPr>
            </w:pPr>
            <w:r>
              <w:rPr>
                <w:spacing w:val="-10"/>
                <w:sz w:val="24"/>
              </w:rPr>
              <w:t>M</w:t>
            </w:r>
          </w:p>
        </w:tc>
      </w:tr>
    </w:tbl>
    <w:p w14:paraId="37328B53">
      <w:pPr>
        <w:spacing w:before="3"/>
        <w:ind w:left="1181"/>
      </w:pPr>
      <w:r>
        <w:t>*S-Strong;</w:t>
      </w:r>
      <w:r>
        <w:rPr>
          <w:spacing w:val="-7"/>
        </w:rPr>
        <w:t xml:space="preserve"> </w:t>
      </w:r>
      <w:r>
        <w:t>M-Medium;</w:t>
      </w:r>
      <w:r>
        <w:rPr>
          <w:spacing w:val="-6"/>
        </w:rPr>
        <w:t xml:space="preserve"> </w:t>
      </w:r>
      <w:r>
        <w:t>L-</w:t>
      </w:r>
      <w:r>
        <w:rPr>
          <w:spacing w:val="-5"/>
        </w:rPr>
        <w:t>Low</w:t>
      </w:r>
    </w:p>
    <w:p w14:paraId="2917C8B2">
      <w:pPr>
        <w:sectPr>
          <w:pgSz w:w="12240" w:h="15840"/>
          <w:pgMar w:top="860" w:right="360" w:bottom="540" w:left="360" w:header="310" w:footer="354" w:gutter="0"/>
          <w:cols w:space="720" w:num="1"/>
        </w:sectPr>
      </w:pPr>
    </w:p>
    <w:p w14:paraId="107B0A77">
      <w:pPr>
        <w:pStyle w:val="7"/>
        <w:rPr>
          <w:sz w:val="20"/>
        </w:rPr>
      </w:pPr>
    </w:p>
    <w:p w14:paraId="5B4D3ABD">
      <w:pPr>
        <w:pStyle w:val="7"/>
        <w:spacing w:before="116" w:after="1"/>
        <w:rPr>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6"/>
        <w:gridCol w:w="921"/>
        <w:gridCol w:w="1022"/>
        <w:gridCol w:w="4781"/>
        <w:gridCol w:w="257"/>
        <w:gridCol w:w="481"/>
        <w:gridCol w:w="386"/>
        <w:gridCol w:w="302"/>
        <w:gridCol w:w="276"/>
        <w:gridCol w:w="434"/>
      </w:tblGrid>
      <w:tr w14:paraId="2EB31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427" w:type="dxa"/>
            <w:gridSpan w:val="2"/>
          </w:tcPr>
          <w:p w14:paraId="3CD357C0">
            <w:pPr>
              <w:pStyle w:val="12"/>
              <w:spacing w:before="1"/>
              <w:ind w:left="112"/>
              <w:rPr>
                <w:b/>
                <w:sz w:val="24"/>
              </w:rPr>
            </w:pPr>
            <w:r>
              <w:rPr>
                <w:b/>
                <w:sz w:val="24"/>
              </w:rPr>
              <w:t>Course</w:t>
            </w:r>
            <w:r>
              <w:rPr>
                <w:b/>
                <w:spacing w:val="-2"/>
                <w:sz w:val="24"/>
              </w:rPr>
              <w:t xml:space="preserve"> </w:t>
            </w:r>
            <w:r>
              <w:rPr>
                <w:b/>
                <w:spacing w:val="-4"/>
                <w:sz w:val="24"/>
              </w:rPr>
              <w:t>code</w:t>
            </w:r>
          </w:p>
        </w:tc>
        <w:tc>
          <w:tcPr>
            <w:tcW w:w="1022" w:type="dxa"/>
          </w:tcPr>
          <w:p w14:paraId="12DA3A98">
            <w:pPr>
              <w:pStyle w:val="12"/>
              <w:ind w:left="0"/>
              <w:rPr>
                <w:sz w:val="24"/>
              </w:rPr>
            </w:pPr>
          </w:p>
        </w:tc>
        <w:tc>
          <w:tcPr>
            <w:tcW w:w="5038" w:type="dxa"/>
            <w:gridSpan w:val="2"/>
          </w:tcPr>
          <w:p w14:paraId="59068487">
            <w:pPr>
              <w:pStyle w:val="12"/>
              <w:spacing w:before="6" w:line="276" w:lineRule="auto"/>
              <w:ind w:left="1475" w:right="643" w:hanging="1056"/>
              <w:rPr>
                <w:b/>
                <w:sz w:val="24"/>
              </w:rPr>
            </w:pPr>
            <w:r>
              <w:rPr>
                <w:b/>
                <w:sz w:val="24"/>
              </w:rPr>
              <w:t>BASICS</w:t>
            </w:r>
            <w:r>
              <w:rPr>
                <w:b/>
                <w:spacing w:val="-9"/>
                <w:sz w:val="24"/>
              </w:rPr>
              <w:t xml:space="preserve"> </w:t>
            </w:r>
            <w:r>
              <w:rPr>
                <w:b/>
                <w:sz w:val="24"/>
              </w:rPr>
              <w:t>OF</w:t>
            </w:r>
            <w:r>
              <w:rPr>
                <w:b/>
                <w:spacing w:val="-9"/>
                <w:sz w:val="24"/>
              </w:rPr>
              <w:t xml:space="preserve"> </w:t>
            </w:r>
            <w:r>
              <w:rPr>
                <w:b/>
                <w:sz w:val="24"/>
              </w:rPr>
              <w:t>BUSINESS</w:t>
            </w:r>
            <w:r>
              <w:rPr>
                <w:b/>
                <w:spacing w:val="-9"/>
                <w:sz w:val="24"/>
              </w:rPr>
              <w:t xml:space="preserve"> </w:t>
            </w:r>
            <w:r>
              <w:rPr>
                <w:b/>
                <w:sz w:val="24"/>
              </w:rPr>
              <w:t>&amp;</w:t>
            </w:r>
            <w:r>
              <w:rPr>
                <w:b/>
                <w:spacing w:val="-10"/>
                <w:sz w:val="24"/>
              </w:rPr>
              <w:t xml:space="preserve"> </w:t>
            </w:r>
            <w:r>
              <w:rPr>
                <w:b/>
                <w:sz w:val="24"/>
              </w:rPr>
              <w:t xml:space="preserve">BUSINESS </w:t>
            </w:r>
            <w:r>
              <w:rPr>
                <w:b/>
                <w:spacing w:val="-2"/>
                <w:sz w:val="24"/>
              </w:rPr>
              <w:t>ENVIRONMENT</w:t>
            </w:r>
          </w:p>
          <w:p w14:paraId="6A17086E">
            <w:pPr>
              <w:pStyle w:val="12"/>
              <w:spacing w:before="6"/>
              <w:ind w:left="356"/>
              <w:rPr>
                <w:b/>
                <w:sz w:val="24"/>
              </w:rPr>
            </w:pPr>
            <w:r>
              <w:rPr>
                <w:b/>
                <w:sz w:val="24"/>
              </w:rPr>
              <w:t>For</w:t>
            </w:r>
            <w:r>
              <w:rPr>
                <w:b/>
                <w:spacing w:val="-2"/>
                <w:sz w:val="24"/>
              </w:rPr>
              <w:t xml:space="preserve"> BBA/BBA(CA)/BBA(IB)/BBA(RM)</w:t>
            </w:r>
          </w:p>
        </w:tc>
        <w:tc>
          <w:tcPr>
            <w:tcW w:w="481" w:type="dxa"/>
          </w:tcPr>
          <w:p w14:paraId="10AB588D">
            <w:pPr>
              <w:pStyle w:val="12"/>
              <w:spacing w:before="6"/>
              <w:ind w:left="0"/>
              <w:rPr>
                <w:sz w:val="24"/>
              </w:rPr>
            </w:pPr>
          </w:p>
          <w:p w14:paraId="1870E4FA">
            <w:pPr>
              <w:pStyle w:val="12"/>
              <w:ind w:left="136"/>
              <w:rPr>
                <w:b/>
                <w:sz w:val="24"/>
              </w:rPr>
            </w:pPr>
            <w:r>
              <w:rPr>
                <w:b/>
                <w:spacing w:val="-10"/>
                <w:sz w:val="24"/>
              </w:rPr>
              <w:t>L</w:t>
            </w:r>
          </w:p>
        </w:tc>
        <w:tc>
          <w:tcPr>
            <w:tcW w:w="688" w:type="dxa"/>
            <w:gridSpan w:val="2"/>
          </w:tcPr>
          <w:p w14:paraId="3E0D16CC">
            <w:pPr>
              <w:pStyle w:val="12"/>
              <w:spacing w:before="6"/>
              <w:ind w:left="0"/>
              <w:rPr>
                <w:sz w:val="24"/>
              </w:rPr>
            </w:pPr>
          </w:p>
          <w:p w14:paraId="173070FF">
            <w:pPr>
              <w:pStyle w:val="12"/>
              <w:ind w:left="17"/>
              <w:jc w:val="center"/>
              <w:rPr>
                <w:b/>
                <w:sz w:val="24"/>
              </w:rPr>
            </w:pPr>
            <w:r>
              <w:rPr>
                <w:b/>
                <w:spacing w:val="-10"/>
                <w:sz w:val="24"/>
              </w:rPr>
              <w:t>T</w:t>
            </w:r>
          </w:p>
        </w:tc>
        <w:tc>
          <w:tcPr>
            <w:tcW w:w="276" w:type="dxa"/>
          </w:tcPr>
          <w:p w14:paraId="386B94CB">
            <w:pPr>
              <w:pStyle w:val="12"/>
              <w:spacing w:before="6"/>
              <w:ind w:left="0"/>
              <w:rPr>
                <w:sz w:val="24"/>
              </w:rPr>
            </w:pPr>
          </w:p>
          <w:p w14:paraId="12380564">
            <w:pPr>
              <w:pStyle w:val="12"/>
              <w:ind w:left="114"/>
              <w:rPr>
                <w:b/>
                <w:sz w:val="24"/>
              </w:rPr>
            </w:pPr>
            <w:r>
              <w:rPr>
                <w:b/>
                <w:spacing w:val="-10"/>
                <w:sz w:val="24"/>
              </w:rPr>
              <w:t>P</w:t>
            </w:r>
          </w:p>
        </w:tc>
        <w:tc>
          <w:tcPr>
            <w:tcW w:w="434" w:type="dxa"/>
          </w:tcPr>
          <w:p w14:paraId="0A339869">
            <w:pPr>
              <w:pStyle w:val="12"/>
              <w:spacing w:before="6"/>
              <w:ind w:left="0"/>
              <w:rPr>
                <w:sz w:val="24"/>
              </w:rPr>
            </w:pPr>
          </w:p>
          <w:p w14:paraId="786AA7C4">
            <w:pPr>
              <w:pStyle w:val="12"/>
              <w:ind w:left="136"/>
              <w:rPr>
                <w:b/>
                <w:sz w:val="24"/>
              </w:rPr>
            </w:pPr>
            <w:r>
              <w:rPr>
                <w:b/>
                <w:spacing w:val="-10"/>
                <w:sz w:val="24"/>
              </w:rPr>
              <w:t>C</w:t>
            </w:r>
          </w:p>
        </w:tc>
      </w:tr>
      <w:tr w14:paraId="5E8D2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2449" w:type="dxa"/>
            <w:gridSpan w:val="3"/>
          </w:tcPr>
          <w:p w14:paraId="26805F7F">
            <w:pPr>
              <w:pStyle w:val="12"/>
              <w:spacing w:before="1"/>
              <w:ind w:left="112"/>
              <w:rPr>
                <w:b/>
                <w:sz w:val="24"/>
              </w:rPr>
            </w:pPr>
            <w:r>
              <w:rPr>
                <w:b/>
                <w:sz w:val="24"/>
              </w:rPr>
              <w:t>Core</w:t>
            </w:r>
            <w:r>
              <w:rPr>
                <w:b/>
                <w:spacing w:val="-5"/>
                <w:sz w:val="24"/>
              </w:rPr>
              <w:t xml:space="preserve"> –II</w:t>
            </w:r>
          </w:p>
        </w:tc>
        <w:tc>
          <w:tcPr>
            <w:tcW w:w="5038" w:type="dxa"/>
            <w:gridSpan w:val="2"/>
          </w:tcPr>
          <w:p w14:paraId="25DC5A1D">
            <w:pPr>
              <w:pStyle w:val="12"/>
              <w:ind w:left="0"/>
              <w:rPr>
                <w:sz w:val="24"/>
              </w:rPr>
            </w:pPr>
          </w:p>
        </w:tc>
        <w:tc>
          <w:tcPr>
            <w:tcW w:w="481" w:type="dxa"/>
          </w:tcPr>
          <w:p w14:paraId="1179CF3F">
            <w:pPr>
              <w:pStyle w:val="12"/>
              <w:ind w:left="0"/>
              <w:rPr>
                <w:sz w:val="24"/>
              </w:rPr>
            </w:pPr>
          </w:p>
        </w:tc>
        <w:tc>
          <w:tcPr>
            <w:tcW w:w="688" w:type="dxa"/>
            <w:gridSpan w:val="2"/>
          </w:tcPr>
          <w:p w14:paraId="09106D05">
            <w:pPr>
              <w:pStyle w:val="12"/>
              <w:ind w:left="0"/>
              <w:rPr>
                <w:sz w:val="24"/>
              </w:rPr>
            </w:pPr>
          </w:p>
        </w:tc>
        <w:tc>
          <w:tcPr>
            <w:tcW w:w="276" w:type="dxa"/>
          </w:tcPr>
          <w:p w14:paraId="56331715">
            <w:pPr>
              <w:pStyle w:val="12"/>
              <w:ind w:left="0"/>
              <w:rPr>
                <w:sz w:val="24"/>
              </w:rPr>
            </w:pPr>
          </w:p>
        </w:tc>
        <w:tc>
          <w:tcPr>
            <w:tcW w:w="434" w:type="dxa"/>
          </w:tcPr>
          <w:p w14:paraId="0109584D">
            <w:pPr>
              <w:pStyle w:val="12"/>
              <w:ind w:left="0"/>
              <w:rPr>
                <w:sz w:val="24"/>
              </w:rPr>
            </w:pPr>
          </w:p>
        </w:tc>
      </w:tr>
      <w:tr w14:paraId="7ADE2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449" w:type="dxa"/>
            <w:gridSpan w:val="3"/>
          </w:tcPr>
          <w:p w14:paraId="67852E43">
            <w:pPr>
              <w:pStyle w:val="12"/>
              <w:spacing w:before="157"/>
              <w:ind w:left="112"/>
              <w:rPr>
                <w:b/>
                <w:sz w:val="24"/>
              </w:rPr>
            </w:pPr>
            <w:r>
              <w:rPr>
                <w:b/>
                <w:spacing w:val="-2"/>
                <w:sz w:val="24"/>
              </w:rPr>
              <w:t>Pre-requisite</w:t>
            </w:r>
          </w:p>
        </w:tc>
        <w:tc>
          <w:tcPr>
            <w:tcW w:w="5038" w:type="dxa"/>
            <w:gridSpan w:val="2"/>
          </w:tcPr>
          <w:p w14:paraId="7B4CB586">
            <w:pPr>
              <w:pStyle w:val="12"/>
              <w:spacing w:before="1"/>
              <w:ind w:left="0" w:right="35"/>
              <w:jc w:val="center"/>
              <w:rPr>
                <w:b/>
                <w:sz w:val="24"/>
              </w:rPr>
            </w:pPr>
            <w:r>
              <w:rPr>
                <w:b/>
                <w:sz w:val="24"/>
              </w:rPr>
              <w:t xml:space="preserve">+2 </w:t>
            </w:r>
            <w:r>
              <w:rPr>
                <w:b/>
                <w:spacing w:val="-2"/>
                <w:sz w:val="24"/>
              </w:rPr>
              <w:t>Commerce</w:t>
            </w:r>
          </w:p>
          <w:p w14:paraId="48DCD92E">
            <w:pPr>
              <w:pStyle w:val="12"/>
              <w:spacing w:before="43"/>
              <w:ind w:left="0" w:right="-245"/>
              <w:jc w:val="right"/>
              <w:rPr>
                <w:b/>
                <w:sz w:val="24"/>
              </w:rPr>
            </w:pPr>
            <w:r>
              <w:rPr>
                <w:b/>
                <w:spacing w:val="-5"/>
                <w:sz w:val="24"/>
              </w:rPr>
              <w:t>Ve</w:t>
            </w:r>
          </w:p>
        </w:tc>
        <w:tc>
          <w:tcPr>
            <w:tcW w:w="867" w:type="dxa"/>
            <w:gridSpan w:val="2"/>
          </w:tcPr>
          <w:p w14:paraId="5B848B28">
            <w:pPr>
              <w:pStyle w:val="12"/>
              <w:spacing w:before="1"/>
              <w:ind w:left="-49" w:right="35"/>
              <w:jc w:val="right"/>
              <w:rPr>
                <w:b/>
                <w:sz w:val="24"/>
              </w:rPr>
            </w:pPr>
            <w:r>
              <w:rPr>
                <w:b/>
                <w:spacing w:val="-2"/>
                <w:sz w:val="24"/>
              </w:rPr>
              <w:t>Syllabus</w:t>
            </w:r>
          </w:p>
          <w:p w14:paraId="06DB6862">
            <w:pPr>
              <w:pStyle w:val="12"/>
              <w:spacing w:before="43"/>
              <w:ind w:left="-49" w:right="105"/>
              <w:jc w:val="right"/>
              <w:rPr>
                <w:b/>
                <w:sz w:val="24"/>
              </w:rPr>
            </w:pPr>
            <w:r>
              <w:rPr>
                <w:b/>
                <w:spacing w:val="-2"/>
                <w:sz w:val="24"/>
              </w:rPr>
              <w:t>rsion</w:t>
            </w:r>
          </w:p>
        </w:tc>
        <w:tc>
          <w:tcPr>
            <w:tcW w:w="1012" w:type="dxa"/>
            <w:gridSpan w:val="3"/>
          </w:tcPr>
          <w:p w14:paraId="2A402BD4">
            <w:pPr>
              <w:pStyle w:val="12"/>
              <w:spacing w:before="157"/>
              <w:ind w:left="114"/>
              <w:rPr>
                <w:b/>
                <w:sz w:val="24"/>
              </w:rPr>
            </w:pPr>
            <w:r>
              <w:rPr>
                <w:b/>
                <w:spacing w:val="-2"/>
                <w:sz w:val="24"/>
              </w:rPr>
              <w:t>First</w:t>
            </w:r>
          </w:p>
        </w:tc>
      </w:tr>
      <w:tr w14:paraId="5D8CD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366" w:type="dxa"/>
            <w:gridSpan w:val="10"/>
          </w:tcPr>
          <w:p w14:paraId="38B0467C">
            <w:pPr>
              <w:pStyle w:val="12"/>
              <w:spacing w:before="1"/>
              <w:ind w:left="112"/>
              <w:rPr>
                <w:b/>
                <w:sz w:val="24"/>
              </w:rPr>
            </w:pPr>
            <w:r>
              <w:rPr>
                <w:b/>
                <w:sz w:val="24"/>
              </w:rPr>
              <w:t>Course</w:t>
            </w:r>
            <w:r>
              <w:rPr>
                <w:b/>
                <w:spacing w:val="-2"/>
                <w:sz w:val="24"/>
              </w:rPr>
              <w:t xml:space="preserve"> Objectives:</w:t>
            </w:r>
          </w:p>
        </w:tc>
      </w:tr>
      <w:tr w14:paraId="35006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 w:hRule="atLeast"/>
        </w:trPr>
        <w:tc>
          <w:tcPr>
            <w:tcW w:w="9366" w:type="dxa"/>
            <w:gridSpan w:val="10"/>
          </w:tcPr>
          <w:p w14:paraId="7ED7CF95">
            <w:pPr>
              <w:pStyle w:val="12"/>
              <w:spacing w:line="275" w:lineRule="exact"/>
              <w:ind w:left="112"/>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14:paraId="38438D7A">
            <w:pPr>
              <w:pStyle w:val="12"/>
              <w:numPr>
                <w:ilvl w:val="0"/>
                <w:numId w:val="1"/>
              </w:numPr>
              <w:tabs>
                <w:tab w:val="left" w:pos="647"/>
              </w:tabs>
              <w:ind w:hanging="417"/>
              <w:rPr>
                <w:sz w:val="24"/>
              </w:rPr>
            </w:pPr>
            <w:r>
              <w:rPr>
                <w:sz w:val="24"/>
              </w:rPr>
              <w:t>To</w:t>
            </w:r>
            <w:r>
              <w:rPr>
                <w:spacing w:val="-1"/>
                <w:sz w:val="24"/>
              </w:rPr>
              <w:t xml:space="preserve"> </w:t>
            </w:r>
            <w:r>
              <w:rPr>
                <w:sz w:val="24"/>
              </w:rPr>
              <w:t>outline</w:t>
            </w:r>
            <w:r>
              <w:rPr>
                <w:spacing w:val="-1"/>
                <w:sz w:val="24"/>
              </w:rPr>
              <w:t xml:space="preserve"> </w:t>
            </w:r>
            <w:r>
              <w:rPr>
                <w:sz w:val="24"/>
              </w:rPr>
              <w:t>how</w:t>
            </w:r>
            <w:r>
              <w:rPr>
                <w:spacing w:val="-1"/>
                <w:sz w:val="24"/>
              </w:rPr>
              <w:t xml:space="preserve"> </w:t>
            </w:r>
            <w:r>
              <w:rPr>
                <w:sz w:val="24"/>
              </w:rPr>
              <w:t>an</w:t>
            </w:r>
            <w:r>
              <w:rPr>
                <w:spacing w:val="-1"/>
                <w:sz w:val="24"/>
              </w:rPr>
              <w:t xml:space="preserve"> </w:t>
            </w:r>
            <w:r>
              <w:rPr>
                <w:sz w:val="24"/>
              </w:rPr>
              <w:t>entity</w:t>
            </w:r>
            <w:r>
              <w:rPr>
                <w:spacing w:val="-1"/>
                <w:sz w:val="24"/>
              </w:rPr>
              <w:t xml:space="preserve"> </w:t>
            </w:r>
            <w:r>
              <w:rPr>
                <w:sz w:val="24"/>
              </w:rPr>
              <w:t>operates in</w:t>
            </w:r>
            <w:r>
              <w:rPr>
                <w:spacing w:val="-1"/>
                <w:sz w:val="24"/>
              </w:rPr>
              <w:t xml:space="preserve"> </w:t>
            </w:r>
            <w:r>
              <w:rPr>
                <w:sz w:val="24"/>
              </w:rPr>
              <w:t>a</w:t>
            </w:r>
            <w:r>
              <w:rPr>
                <w:spacing w:val="-2"/>
                <w:sz w:val="24"/>
              </w:rPr>
              <w:t xml:space="preserve"> </w:t>
            </w:r>
            <w:r>
              <w:rPr>
                <w:sz w:val="24"/>
              </w:rPr>
              <w:t>business</w:t>
            </w:r>
            <w:r>
              <w:rPr>
                <w:spacing w:val="2"/>
                <w:sz w:val="24"/>
              </w:rPr>
              <w:t xml:space="preserve"> </w:t>
            </w:r>
            <w:r>
              <w:rPr>
                <w:spacing w:val="-2"/>
                <w:sz w:val="24"/>
              </w:rPr>
              <w:t>environment</w:t>
            </w:r>
          </w:p>
          <w:p w14:paraId="12974F06">
            <w:pPr>
              <w:pStyle w:val="12"/>
              <w:numPr>
                <w:ilvl w:val="0"/>
                <w:numId w:val="1"/>
              </w:numPr>
              <w:tabs>
                <w:tab w:val="left" w:pos="590"/>
                <w:tab w:val="left" w:pos="647"/>
              </w:tabs>
              <w:spacing w:before="2"/>
              <w:ind w:left="590" w:right="944" w:hanging="360"/>
              <w:rPr>
                <w:sz w:val="24"/>
              </w:rPr>
            </w:pPr>
            <w:r>
              <w:rPr>
                <w:sz w:val="24"/>
              </w:rPr>
              <w:t>To</w:t>
            </w:r>
            <w:r>
              <w:rPr>
                <w:spacing w:val="40"/>
                <w:sz w:val="24"/>
              </w:rPr>
              <w:t xml:space="preserve"> </w:t>
            </w:r>
            <w:r>
              <w:rPr>
                <w:sz w:val="24"/>
              </w:rPr>
              <w:t>analyze</w:t>
            </w:r>
            <w:r>
              <w:rPr>
                <w:spacing w:val="-5"/>
                <w:sz w:val="24"/>
              </w:rPr>
              <w:t xml:space="preserve"> </w:t>
            </w:r>
            <w:r>
              <w:rPr>
                <w:sz w:val="24"/>
              </w:rPr>
              <w:t>the</w:t>
            </w:r>
            <w:r>
              <w:rPr>
                <w:spacing w:val="-4"/>
                <w:sz w:val="24"/>
              </w:rPr>
              <w:t xml:space="preserve"> </w:t>
            </w:r>
            <w:r>
              <w:rPr>
                <w:sz w:val="24"/>
              </w:rPr>
              <w:t>various</w:t>
            </w:r>
            <w:r>
              <w:rPr>
                <w:spacing w:val="-3"/>
                <w:sz w:val="24"/>
              </w:rPr>
              <w:t xml:space="preserve"> </w:t>
            </w:r>
            <w:r>
              <w:rPr>
                <w:sz w:val="24"/>
              </w:rPr>
              <w:t>economic</w:t>
            </w:r>
            <w:r>
              <w:rPr>
                <w:spacing w:val="-4"/>
                <w:sz w:val="24"/>
              </w:rPr>
              <w:t xml:space="preserve"> </w:t>
            </w:r>
            <w:r>
              <w:rPr>
                <w:sz w:val="24"/>
              </w:rPr>
              <w:t>conditions</w:t>
            </w:r>
            <w:r>
              <w:rPr>
                <w:spacing w:val="-3"/>
                <w:sz w:val="24"/>
              </w:rPr>
              <w:t xml:space="preserve"> </w:t>
            </w:r>
            <w:r>
              <w:rPr>
                <w:sz w:val="24"/>
              </w:rPr>
              <w:t>and</w:t>
            </w:r>
            <w:r>
              <w:rPr>
                <w:spacing w:val="-3"/>
                <w:sz w:val="24"/>
              </w:rPr>
              <w:t xml:space="preserve"> </w:t>
            </w:r>
            <w:r>
              <w:rPr>
                <w:sz w:val="24"/>
              </w:rPr>
              <w:t>effects</w:t>
            </w:r>
            <w:r>
              <w:rPr>
                <w:spacing w:val="-3"/>
                <w:sz w:val="24"/>
              </w:rPr>
              <w:t xml:space="preserve"> </w:t>
            </w:r>
            <w:r>
              <w:rPr>
                <w:sz w:val="24"/>
              </w:rPr>
              <w:t>of</w:t>
            </w:r>
            <w:r>
              <w:rPr>
                <w:spacing w:val="-3"/>
                <w:sz w:val="24"/>
              </w:rPr>
              <w:t xml:space="preserve"> </w:t>
            </w:r>
            <w:r>
              <w:rPr>
                <w:sz w:val="24"/>
              </w:rPr>
              <w:t>government</w:t>
            </w:r>
            <w:r>
              <w:rPr>
                <w:spacing w:val="-3"/>
                <w:sz w:val="24"/>
              </w:rPr>
              <w:t xml:space="preserve"> </w:t>
            </w:r>
            <w:r>
              <w:rPr>
                <w:sz w:val="24"/>
              </w:rPr>
              <w:t>policy</w:t>
            </w:r>
            <w:r>
              <w:rPr>
                <w:spacing w:val="-3"/>
                <w:sz w:val="24"/>
              </w:rPr>
              <w:t xml:space="preserve"> </w:t>
            </w:r>
            <w:r>
              <w:rPr>
                <w:sz w:val="24"/>
              </w:rPr>
              <w:t>on business performance</w:t>
            </w:r>
          </w:p>
          <w:p w14:paraId="51BF5A84">
            <w:pPr>
              <w:pStyle w:val="12"/>
              <w:numPr>
                <w:ilvl w:val="0"/>
                <w:numId w:val="1"/>
              </w:numPr>
              <w:tabs>
                <w:tab w:val="left" w:pos="588"/>
              </w:tabs>
              <w:spacing w:line="233" w:lineRule="exact"/>
              <w:ind w:left="588" w:hanging="358"/>
              <w:rPr>
                <w:sz w:val="24"/>
              </w:rPr>
            </w:pPr>
            <w:r>
              <w:rPr>
                <w:sz w:val="24"/>
              </w:rPr>
              <w:t>To</w:t>
            </w:r>
            <w:r>
              <w:rPr>
                <w:spacing w:val="-1"/>
                <w:sz w:val="24"/>
              </w:rPr>
              <w:t xml:space="preserve"> </w:t>
            </w:r>
            <w:r>
              <w:rPr>
                <w:sz w:val="24"/>
              </w:rPr>
              <w:t>explain</w:t>
            </w:r>
            <w:r>
              <w:rPr>
                <w:spacing w:val="-1"/>
                <w:sz w:val="24"/>
              </w:rPr>
              <w:t xml:space="preserve"> </w:t>
            </w:r>
            <w:r>
              <w:rPr>
                <w:sz w:val="24"/>
              </w:rPr>
              <w:t>the</w:t>
            </w:r>
            <w:r>
              <w:rPr>
                <w:spacing w:val="-1"/>
                <w:sz w:val="24"/>
              </w:rPr>
              <w:t xml:space="preserve"> </w:t>
            </w:r>
            <w:r>
              <w:rPr>
                <w:sz w:val="24"/>
              </w:rPr>
              <w:t>legal</w:t>
            </w:r>
            <w:r>
              <w:rPr>
                <w:spacing w:val="-1"/>
                <w:sz w:val="24"/>
              </w:rPr>
              <w:t xml:space="preserve"> </w:t>
            </w:r>
            <w:r>
              <w:rPr>
                <w:sz w:val="24"/>
              </w:rPr>
              <w:t>framework that</w:t>
            </w:r>
            <w:r>
              <w:rPr>
                <w:spacing w:val="-1"/>
                <w:sz w:val="24"/>
              </w:rPr>
              <w:t xml:space="preserve"> </w:t>
            </w:r>
            <w:r>
              <w:rPr>
                <w:sz w:val="24"/>
              </w:rPr>
              <w:t>regulates</w:t>
            </w:r>
            <w:r>
              <w:rPr>
                <w:spacing w:val="-1"/>
                <w:sz w:val="24"/>
              </w:rPr>
              <w:t xml:space="preserve"> </w:t>
            </w:r>
            <w:r>
              <w:rPr>
                <w:sz w:val="24"/>
              </w:rPr>
              <w:t>the business</w:t>
            </w:r>
            <w:r>
              <w:rPr>
                <w:spacing w:val="-1"/>
                <w:sz w:val="24"/>
              </w:rPr>
              <w:t xml:space="preserve"> </w:t>
            </w:r>
            <w:r>
              <w:rPr>
                <w:sz w:val="24"/>
              </w:rPr>
              <w:t xml:space="preserve">and </w:t>
            </w:r>
            <w:r>
              <w:rPr>
                <w:spacing w:val="-2"/>
                <w:sz w:val="24"/>
              </w:rPr>
              <w:t>industry</w:t>
            </w:r>
          </w:p>
        </w:tc>
      </w:tr>
      <w:tr w14:paraId="536AF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366" w:type="dxa"/>
            <w:gridSpan w:val="10"/>
          </w:tcPr>
          <w:p w14:paraId="6ADA4A8D">
            <w:pPr>
              <w:pStyle w:val="12"/>
              <w:ind w:left="0"/>
              <w:rPr>
                <w:sz w:val="24"/>
              </w:rPr>
            </w:pPr>
          </w:p>
        </w:tc>
      </w:tr>
      <w:tr w14:paraId="1BDA8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366" w:type="dxa"/>
            <w:gridSpan w:val="10"/>
          </w:tcPr>
          <w:p w14:paraId="48951F31">
            <w:pPr>
              <w:pStyle w:val="12"/>
              <w:spacing w:before="1"/>
              <w:ind w:left="112"/>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14E99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9366" w:type="dxa"/>
            <w:gridSpan w:val="10"/>
          </w:tcPr>
          <w:p w14:paraId="29574B1E">
            <w:pPr>
              <w:pStyle w:val="12"/>
              <w:spacing w:before="1"/>
              <w:ind w:left="112"/>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able</w:t>
            </w:r>
            <w:r>
              <w:rPr>
                <w:spacing w:val="2"/>
                <w:sz w:val="24"/>
              </w:rPr>
              <w:t xml:space="preserve"> </w:t>
            </w:r>
            <w:r>
              <w:rPr>
                <w:spacing w:val="-5"/>
                <w:sz w:val="24"/>
              </w:rPr>
              <w:t>to:</w:t>
            </w:r>
          </w:p>
        </w:tc>
      </w:tr>
      <w:tr w14:paraId="32049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06" w:type="dxa"/>
          </w:tcPr>
          <w:p w14:paraId="6032A20C">
            <w:pPr>
              <w:pStyle w:val="12"/>
              <w:spacing w:before="1"/>
              <w:ind w:left="112"/>
              <w:rPr>
                <w:sz w:val="24"/>
              </w:rPr>
            </w:pPr>
            <w:r>
              <w:rPr>
                <w:spacing w:val="-10"/>
                <w:sz w:val="24"/>
              </w:rPr>
              <w:t>1</w:t>
            </w:r>
          </w:p>
        </w:tc>
        <w:tc>
          <w:tcPr>
            <w:tcW w:w="8150" w:type="dxa"/>
            <w:gridSpan w:val="7"/>
          </w:tcPr>
          <w:p w14:paraId="117F8991">
            <w:pPr>
              <w:pStyle w:val="12"/>
              <w:spacing w:before="1"/>
              <w:ind w:left="110"/>
              <w:rPr>
                <w:sz w:val="24"/>
              </w:rPr>
            </w:pPr>
            <w:r>
              <w:rPr>
                <w:sz w:val="24"/>
              </w:rPr>
              <w:t>Develop</w:t>
            </w:r>
            <w:r>
              <w:rPr>
                <w:spacing w:val="-1"/>
                <w:sz w:val="24"/>
              </w:rPr>
              <w:t xml:space="preserve"> </w:t>
            </w:r>
            <w:r>
              <w:rPr>
                <w:sz w:val="24"/>
              </w:rPr>
              <w:t>an understanding</w:t>
            </w:r>
            <w:r>
              <w:rPr>
                <w:spacing w:val="-1"/>
                <w:sz w:val="24"/>
              </w:rPr>
              <w:t xml:space="preserve"> </w:t>
            </w:r>
            <w:r>
              <w:rPr>
                <w:sz w:val="24"/>
              </w:rPr>
              <w:t>on the</w:t>
            </w:r>
            <w:r>
              <w:rPr>
                <w:spacing w:val="-1"/>
                <w:sz w:val="24"/>
              </w:rPr>
              <w:t xml:space="preserve"> </w:t>
            </w:r>
            <w:r>
              <w:rPr>
                <w:sz w:val="24"/>
              </w:rPr>
              <w:t>gamut of</w:t>
            </w:r>
            <w:r>
              <w:rPr>
                <w:spacing w:val="-1"/>
                <w:sz w:val="24"/>
              </w:rPr>
              <w:t xml:space="preserve"> </w:t>
            </w:r>
            <w:r>
              <w:rPr>
                <w:sz w:val="24"/>
              </w:rPr>
              <w:t xml:space="preserve">business </w:t>
            </w:r>
            <w:r>
              <w:rPr>
                <w:spacing w:val="-2"/>
                <w:sz w:val="24"/>
              </w:rPr>
              <w:t>activities</w:t>
            </w:r>
          </w:p>
        </w:tc>
        <w:tc>
          <w:tcPr>
            <w:tcW w:w="710" w:type="dxa"/>
            <w:gridSpan w:val="2"/>
          </w:tcPr>
          <w:p w14:paraId="64CD4608">
            <w:pPr>
              <w:pStyle w:val="12"/>
              <w:spacing w:before="6"/>
              <w:ind w:left="263"/>
              <w:rPr>
                <w:sz w:val="24"/>
              </w:rPr>
            </w:pPr>
            <w:r>
              <w:rPr>
                <w:spacing w:val="-5"/>
                <w:sz w:val="24"/>
              </w:rPr>
              <w:t>K2</w:t>
            </w:r>
          </w:p>
        </w:tc>
      </w:tr>
      <w:tr w14:paraId="5110D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506" w:type="dxa"/>
          </w:tcPr>
          <w:p w14:paraId="741EBDF0">
            <w:pPr>
              <w:pStyle w:val="12"/>
              <w:spacing w:before="1"/>
              <w:ind w:left="112"/>
              <w:rPr>
                <w:sz w:val="24"/>
              </w:rPr>
            </w:pPr>
            <w:r>
              <w:rPr>
                <w:spacing w:val="-10"/>
                <w:sz w:val="24"/>
              </w:rPr>
              <w:t>2</w:t>
            </w:r>
          </w:p>
        </w:tc>
        <w:tc>
          <w:tcPr>
            <w:tcW w:w="8150" w:type="dxa"/>
            <w:gridSpan w:val="7"/>
          </w:tcPr>
          <w:p w14:paraId="5A69A675">
            <w:pPr>
              <w:pStyle w:val="12"/>
              <w:spacing w:before="1"/>
              <w:ind w:left="110"/>
              <w:rPr>
                <w:sz w:val="24"/>
              </w:rPr>
            </w:pPr>
            <w:r>
              <w:rPr>
                <w:sz w:val="24"/>
              </w:rPr>
              <mc:AlternateContent>
                <mc:Choice Requires="wpg">
                  <w:drawing>
                    <wp:anchor distT="0" distB="0" distL="0" distR="0" simplePos="0" relativeHeight="251669504" behindDoc="1" locked="0" layoutInCell="1" allowOverlap="1">
                      <wp:simplePos x="0" y="0"/>
                      <wp:positionH relativeFrom="column">
                        <wp:posOffset>1509395</wp:posOffset>
                      </wp:positionH>
                      <wp:positionV relativeFrom="paragraph">
                        <wp:posOffset>7620</wp:posOffset>
                      </wp:positionV>
                      <wp:extent cx="2463800" cy="2051685"/>
                      <wp:effectExtent l="0" t="0" r="0" b="0"/>
                      <wp:wrapNone/>
                      <wp:docPr id="37" name="Group 37"/>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38" name="Image 38"/>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18.85pt;margin-top:0.6pt;height:161.55pt;width:194pt;z-index:-251646976;mso-width-relative:page;mso-height-relative:page;" coordsize="2463800,2051685" o:gfxdata="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">
                      <o:lock v:ext="edit" aspectratio="f"/>
                      <v:shape id="Image 38" o:spid="_x0000_s1026" o:spt="75" type="#_x0000_t75" style="position:absolute;left:0;top:0;height:2051313;width:2463800;" filled="f" o:preferrelative="t" stroked="f" coordsize="21600,21600" o:gfxdata="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6G8t7sAAADb&#10;AAAADwAAAAAAAAABACAAAAAiAAAAZHJzL2Rvd25yZXYueG1sUEsBAhQAFAAAAAgAh07iQDMvBZ47&#10;AAAAOQAAABAAAAAAAAAAAQAgAAAACgEAAGRycy9zaGFwZXhtbC54bWxQSwUGAAAAAAYABgBbAQAA&#10;tAMAAAAA&#10;">
                        <v:fill on="f" focussize="0,0"/>
                        <v:stroke on="f"/>
                        <v:imagedata r:id="rId15" o:title=""/>
                        <o:lock v:ext="edit" aspectratio="f"/>
                      </v:shape>
                    </v:group>
                  </w:pict>
                </mc:Fallback>
              </mc:AlternateContent>
            </w:r>
            <w:r>
              <w:rPr>
                <w:sz w:val="24"/>
              </w:rPr>
              <w:t>Explain</w:t>
            </w:r>
            <w:r>
              <w:rPr>
                <w:spacing w:val="-1"/>
                <w:sz w:val="24"/>
              </w:rPr>
              <w:t xml:space="preserve"> </w:t>
            </w:r>
            <w:r>
              <w:rPr>
                <w:sz w:val="24"/>
              </w:rPr>
              <w:t>the</w:t>
            </w:r>
            <w:r>
              <w:rPr>
                <w:spacing w:val="-2"/>
                <w:sz w:val="24"/>
              </w:rPr>
              <w:t xml:space="preserve"> </w:t>
            </w:r>
            <w:r>
              <w:rPr>
                <w:sz w:val="24"/>
              </w:rPr>
              <w:t>intricacies in</w:t>
            </w:r>
            <w:r>
              <w:rPr>
                <w:spacing w:val="1"/>
                <w:sz w:val="24"/>
              </w:rPr>
              <w:t xml:space="preserve"> </w:t>
            </w:r>
            <w:r>
              <w:rPr>
                <w:sz w:val="24"/>
              </w:rPr>
              <w:t>starting</w:t>
            </w:r>
            <w:r>
              <w:rPr>
                <w:spacing w:val="-1"/>
                <w:sz w:val="24"/>
              </w:rPr>
              <w:t xml:space="preserve"> </w:t>
            </w:r>
            <w:r>
              <w:rPr>
                <w:sz w:val="24"/>
              </w:rPr>
              <w:t>a</w:t>
            </w:r>
            <w:r>
              <w:rPr>
                <w:spacing w:val="-1"/>
                <w:sz w:val="24"/>
              </w:rPr>
              <w:t xml:space="preserve"> </w:t>
            </w:r>
            <w:r>
              <w:rPr>
                <w:sz w:val="24"/>
              </w:rPr>
              <w:t>business</w:t>
            </w:r>
            <w:r>
              <w:rPr>
                <w:spacing w:val="-1"/>
                <w:sz w:val="24"/>
              </w:rPr>
              <w:t xml:space="preserve"> </w:t>
            </w:r>
            <w:r>
              <w:rPr>
                <w:sz w:val="24"/>
              </w:rPr>
              <w:t>and</w:t>
            </w:r>
            <w:r>
              <w:rPr>
                <w:spacing w:val="-1"/>
                <w:sz w:val="24"/>
              </w:rPr>
              <w:t xml:space="preserve"> </w:t>
            </w:r>
            <w:r>
              <w:rPr>
                <w:sz w:val="24"/>
              </w:rPr>
              <w:t>knowing the</w:t>
            </w:r>
            <w:r>
              <w:rPr>
                <w:spacing w:val="-1"/>
                <w:sz w:val="24"/>
              </w:rPr>
              <w:t xml:space="preserve"> </w:t>
            </w:r>
            <w:r>
              <w:rPr>
                <w:sz w:val="24"/>
              </w:rPr>
              <w:t>suited</w:t>
            </w:r>
            <w:r>
              <w:rPr>
                <w:spacing w:val="-1"/>
                <w:sz w:val="24"/>
              </w:rPr>
              <w:t xml:space="preserve"> </w:t>
            </w:r>
            <w:r>
              <w:rPr>
                <w:sz w:val="24"/>
              </w:rPr>
              <w:t xml:space="preserve">business </w:t>
            </w:r>
            <w:r>
              <w:rPr>
                <w:spacing w:val="-4"/>
                <w:sz w:val="24"/>
              </w:rPr>
              <w:t>form</w:t>
            </w:r>
          </w:p>
        </w:tc>
        <w:tc>
          <w:tcPr>
            <w:tcW w:w="710" w:type="dxa"/>
            <w:gridSpan w:val="2"/>
          </w:tcPr>
          <w:p w14:paraId="2223C387">
            <w:pPr>
              <w:pStyle w:val="12"/>
              <w:spacing w:before="157" w:line="259" w:lineRule="exact"/>
              <w:ind w:left="263"/>
              <w:rPr>
                <w:sz w:val="24"/>
              </w:rPr>
            </w:pPr>
            <w:r>
              <w:rPr>
                <w:spacing w:val="-5"/>
                <w:sz w:val="24"/>
              </w:rPr>
              <w:t>K2</w:t>
            </w:r>
          </w:p>
        </w:tc>
      </w:tr>
      <w:tr w14:paraId="47F9B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06" w:type="dxa"/>
          </w:tcPr>
          <w:p w14:paraId="0D1CDDFB">
            <w:pPr>
              <w:pStyle w:val="12"/>
              <w:spacing w:before="1"/>
              <w:ind w:left="112"/>
              <w:rPr>
                <w:sz w:val="24"/>
              </w:rPr>
            </w:pPr>
            <w:r>
              <w:rPr>
                <w:spacing w:val="-10"/>
                <w:sz w:val="24"/>
              </w:rPr>
              <w:t>3</w:t>
            </w:r>
          </w:p>
        </w:tc>
        <w:tc>
          <w:tcPr>
            <w:tcW w:w="8150" w:type="dxa"/>
            <w:gridSpan w:val="7"/>
          </w:tcPr>
          <w:p w14:paraId="277CA13B">
            <w:pPr>
              <w:pStyle w:val="12"/>
              <w:spacing w:before="1"/>
              <w:ind w:left="110"/>
              <w:rPr>
                <w:sz w:val="24"/>
              </w:rPr>
            </w:pPr>
            <w:r>
              <w:rPr>
                <w:sz w:val="24"/>
              </w:rPr>
              <w:t>Design</w:t>
            </w:r>
            <w:r>
              <w:rPr>
                <w:spacing w:val="-1"/>
                <w:sz w:val="24"/>
              </w:rPr>
              <w:t xml:space="preserve"> </w:t>
            </w:r>
            <w:r>
              <w:rPr>
                <w:sz w:val="24"/>
              </w:rPr>
              <w:t>a</w:t>
            </w:r>
            <w:r>
              <w:rPr>
                <w:spacing w:val="-1"/>
                <w:sz w:val="24"/>
              </w:rPr>
              <w:t xml:space="preserve"> </w:t>
            </w:r>
            <w:r>
              <w:rPr>
                <w:sz w:val="24"/>
              </w:rPr>
              <w:t>business model</w:t>
            </w:r>
            <w:r>
              <w:rPr>
                <w:spacing w:val="1"/>
                <w:sz w:val="24"/>
              </w:rPr>
              <w:t xml:space="preserve"> </w:t>
            </w:r>
            <w:r>
              <w:rPr>
                <w:sz w:val="24"/>
              </w:rPr>
              <w:t>in</w:t>
            </w:r>
            <w:r>
              <w:rPr>
                <w:spacing w:val="-1"/>
                <w:sz w:val="24"/>
              </w:rPr>
              <w:t xml:space="preserve"> </w:t>
            </w:r>
            <w:r>
              <w:rPr>
                <w:sz w:val="24"/>
              </w:rPr>
              <w:t>order</w:t>
            </w:r>
            <w:r>
              <w:rPr>
                <w:spacing w:val="-1"/>
                <w:sz w:val="24"/>
              </w:rPr>
              <w:t xml:space="preserve"> </w:t>
            </w:r>
            <w:r>
              <w:rPr>
                <w:sz w:val="24"/>
              </w:rPr>
              <w:t>to analyze</w:t>
            </w:r>
            <w:r>
              <w:rPr>
                <w:spacing w:val="-2"/>
                <w:sz w:val="24"/>
              </w:rPr>
              <w:t xml:space="preserve"> </w:t>
            </w:r>
            <w:r>
              <w:rPr>
                <w:sz w:val="24"/>
              </w:rPr>
              <w:t xml:space="preserve">its </w:t>
            </w:r>
            <w:r>
              <w:rPr>
                <w:spacing w:val="-2"/>
                <w:sz w:val="24"/>
              </w:rPr>
              <w:t>sustainability</w:t>
            </w:r>
          </w:p>
        </w:tc>
        <w:tc>
          <w:tcPr>
            <w:tcW w:w="710" w:type="dxa"/>
            <w:gridSpan w:val="2"/>
          </w:tcPr>
          <w:p w14:paraId="73420D00">
            <w:pPr>
              <w:pStyle w:val="12"/>
              <w:spacing w:before="1"/>
              <w:ind w:left="263"/>
              <w:rPr>
                <w:sz w:val="24"/>
              </w:rPr>
            </w:pPr>
            <w:r>
              <w:rPr>
                <w:spacing w:val="-5"/>
                <w:sz w:val="24"/>
              </w:rPr>
              <w:t>K3</w:t>
            </w:r>
          </w:p>
        </w:tc>
      </w:tr>
      <w:tr w14:paraId="1A87B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06" w:type="dxa"/>
          </w:tcPr>
          <w:p w14:paraId="530EE888">
            <w:pPr>
              <w:pStyle w:val="12"/>
              <w:spacing w:before="1"/>
              <w:ind w:left="112"/>
              <w:rPr>
                <w:sz w:val="24"/>
              </w:rPr>
            </w:pPr>
            <w:r>
              <w:rPr>
                <w:spacing w:val="-10"/>
                <w:sz w:val="24"/>
              </w:rPr>
              <w:t>4</w:t>
            </w:r>
          </w:p>
        </w:tc>
        <w:tc>
          <w:tcPr>
            <w:tcW w:w="8150" w:type="dxa"/>
            <w:gridSpan w:val="7"/>
          </w:tcPr>
          <w:p w14:paraId="7DFB78AD">
            <w:pPr>
              <w:pStyle w:val="12"/>
              <w:spacing w:before="1"/>
              <w:ind w:left="110"/>
              <w:rPr>
                <w:sz w:val="24"/>
              </w:rPr>
            </w:pPr>
            <w:r>
              <w:rPr>
                <w:sz w:val="24"/>
              </w:rPr>
              <w:t>Comprehend</w:t>
            </w:r>
            <w:r>
              <w:rPr>
                <w:spacing w:val="-4"/>
                <w:sz w:val="24"/>
              </w:rPr>
              <w:t xml:space="preserve"> </w:t>
            </w:r>
            <w:r>
              <w:rPr>
                <w:sz w:val="24"/>
              </w:rPr>
              <w:t>the</w:t>
            </w:r>
            <w:r>
              <w:rPr>
                <w:spacing w:val="-1"/>
                <w:sz w:val="24"/>
              </w:rPr>
              <w:t xml:space="preserve"> </w:t>
            </w:r>
            <w:r>
              <w:rPr>
                <w:sz w:val="24"/>
              </w:rPr>
              <w:t>environmental</w:t>
            </w:r>
            <w:r>
              <w:rPr>
                <w:spacing w:val="-1"/>
                <w:sz w:val="24"/>
              </w:rPr>
              <w:t xml:space="preserve"> </w:t>
            </w:r>
            <w:r>
              <w:rPr>
                <w:sz w:val="24"/>
              </w:rPr>
              <w:t>factors</w:t>
            </w:r>
            <w:r>
              <w:rPr>
                <w:spacing w:val="-1"/>
                <w:sz w:val="24"/>
              </w:rPr>
              <w:t xml:space="preserve"> </w:t>
            </w:r>
            <w:r>
              <w:rPr>
                <w:sz w:val="24"/>
              </w:rPr>
              <w:t>that</w:t>
            </w:r>
            <w:r>
              <w:rPr>
                <w:spacing w:val="1"/>
                <w:sz w:val="24"/>
              </w:rPr>
              <w:t xml:space="preserve"> </w:t>
            </w:r>
            <w:r>
              <w:rPr>
                <w:sz w:val="24"/>
              </w:rPr>
              <w:t>are</w:t>
            </w:r>
            <w:r>
              <w:rPr>
                <w:spacing w:val="-1"/>
                <w:sz w:val="24"/>
              </w:rPr>
              <w:t xml:space="preserve"> </w:t>
            </w:r>
            <w:r>
              <w:rPr>
                <w:sz w:val="24"/>
              </w:rPr>
              <w:t>conducive</w:t>
            </w:r>
            <w:r>
              <w:rPr>
                <w:spacing w:val="-1"/>
                <w:sz w:val="24"/>
              </w:rPr>
              <w:t xml:space="preserve"> </w:t>
            </w:r>
            <w:r>
              <w:rPr>
                <w:sz w:val="24"/>
              </w:rPr>
              <w:t>/detrimental</w:t>
            </w:r>
            <w:r>
              <w:rPr>
                <w:spacing w:val="-1"/>
                <w:sz w:val="24"/>
              </w:rPr>
              <w:t xml:space="preserve"> </w:t>
            </w:r>
            <w:r>
              <w:rPr>
                <w:sz w:val="24"/>
              </w:rPr>
              <w:t>to</w:t>
            </w:r>
            <w:r>
              <w:rPr>
                <w:spacing w:val="-1"/>
                <w:sz w:val="24"/>
              </w:rPr>
              <w:t xml:space="preserve"> </w:t>
            </w:r>
            <w:r>
              <w:rPr>
                <w:spacing w:val="-5"/>
                <w:sz w:val="24"/>
              </w:rPr>
              <w:t>the</w:t>
            </w:r>
          </w:p>
          <w:p w14:paraId="33518BCB">
            <w:pPr>
              <w:pStyle w:val="12"/>
              <w:spacing w:before="48"/>
              <w:ind w:left="110"/>
              <w:rPr>
                <w:sz w:val="24"/>
              </w:rPr>
            </w:pPr>
            <w:r>
              <w:rPr>
                <w:sz w:val="24"/>
              </w:rPr>
              <w:t>respective</w:t>
            </w:r>
            <w:r>
              <w:rPr>
                <w:spacing w:val="-5"/>
                <w:sz w:val="24"/>
              </w:rPr>
              <w:t xml:space="preserve"> </w:t>
            </w:r>
            <w:r>
              <w:rPr>
                <w:spacing w:val="-2"/>
                <w:sz w:val="24"/>
              </w:rPr>
              <w:t>businesses</w:t>
            </w:r>
          </w:p>
        </w:tc>
        <w:tc>
          <w:tcPr>
            <w:tcW w:w="710" w:type="dxa"/>
            <w:gridSpan w:val="2"/>
          </w:tcPr>
          <w:p w14:paraId="5A6CC9D4">
            <w:pPr>
              <w:pStyle w:val="12"/>
              <w:spacing w:before="162"/>
              <w:ind w:left="263"/>
              <w:rPr>
                <w:sz w:val="24"/>
              </w:rPr>
            </w:pPr>
            <w:r>
              <w:rPr>
                <w:spacing w:val="-5"/>
                <w:sz w:val="24"/>
              </w:rPr>
              <w:t>K4</w:t>
            </w:r>
          </w:p>
        </w:tc>
      </w:tr>
      <w:tr w14:paraId="74566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506" w:type="dxa"/>
          </w:tcPr>
          <w:p w14:paraId="638898FE">
            <w:pPr>
              <w:pStyle w:val="12"/>
              <w:spacing w:before="1"/>
              <w:ind w:left="112"/>
              <w:rPr>
                <w:sz w:val="24"/>
              </w:rPr>
            </w:pPr>
            <w:r>
              <w:rPr>
                <w:spacing w:val="-10"/>
                <w:sz w:val="24"/>
              </w:rPr>
              <w:t>5</w:t>
            </w:r>
          </w:p>
        </w:tc>
        <w:tc>
          <w:tcPr>
            <w:tcW w:w="8150" w:type="dxa"/>
            <w:gridSpan w:val="7"/>
          </w:tcPr>
          <w:p w14:paraId="0A6230BA">
            <w:pPr>
              <w:pStyle w:val="12"/>
              <w:spacing w:before="1" w:line="244" w:lineRule="auto"/>
              <w:ind w:left="110"/>
              <w:rPr>
                <w:sz w:val="24"/>
              </w:rPr>
            </w:pPr>
            <w:r>
              <w:rPr>
                <w:sz w:val="24"/>
              </w:rPr>
              <w:t>Have</w:t>
            </w:r>
            <w:r>
              <w:rPr>
                <w:spacing w:val="-5"/>
                <w:sz w:val="24"/>
              </w:rPr>
              <w:t xml:space="preserve"> </w:t>
            </w:r>
            <w:r>
              <w:rPr>
                <w:sz w:val="24"/>
              </w:rPr>
              <w:t>a</w:t>
            </w:r>
            <w:r>
              <w:rPr>
                <w:spacing w:val="-5"/>
                <w:sz w:val="24"/>
              </w:rPr>
              <w:t xml:space="preserve"> </w:t>
            </w:r>
            <w:r>
              <w:rPr>
                <w:sz w:val="24"/>
              </w:rPr>
              <w:t>simple</w:t>
            </w:r>
            <w:r>
              <w:rPr>
                <w:spacing w:val="-4"/>
                <w:sz w:val="24"/>
              </w:rPr>
              <w:t xml:space="preserve"> </w:t>
            </w:r>
            <w:r>
              <w:rPr>
                <w:sz w:val="24"/>
              </w:rPr>
              <w:t>and</w:t>
            </w:r>
            <w:r>
              <w:rPr>
                <w:spacing w:val="-4"/>
                <w:sz w:val="24"/>
              </w:rPr>
              <w:t xml:space="preserve"> </w:t>
            </w:r>
            <w:r>
              <w:rPr>
                <w:sz w:val="24"/>
              </w:rPr>
              <w:t>basic</w:t>
            </w:r>
            <w:r>
              <w:rPr>
                <w:spacing w:val="-3"/>
                <w:sz w:val="24"/>
              </w:rPr>
              <w:t xml:space="preserve"> </w:t>
            </w:r>
            <w:r>
              <w:rPr>
                <w:sz w:val="24"/>
              </w:rPr>
              <w:t>comprehension</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international</w:t>
            </w:r>
            <w:r>
              <w:rPr>
                <w:spacing w:val="-4"/>
                <w:sz w:val="24"/>
              </w:rPr>
              <w:t xml:space="preserve"> </w:t>
            </w:r>
            <w:r>
              <w:rPr>
                <w:sz w:val="24"/>
              </w:rPr>
              <w:t>scenario</w:t>
            </w:r>
            <w:r>
              <w:rPr>
                <w:spacing w:val="-4"/>
                <w:sz w:val="24"/>
              </w:rPr>
              <w:t xml:space="preserve"> </w:t>
            </w:r>
            <w:r>
              <w:rPr>
                <w:sz w:val="24"/>
              </w:rPr>
              <w:t>with</w:t>
            </w:r>
            <w:r>
              <w:rPr>
                <w:spacing w:val="-4"/>
                <w:sz w:val="24"/>
              </w:rPr>
              <w:t xml:space="preserve"> </w:t>
            </w:r>
            <w:r>
              <w:rPr>
                <w:sz w:val="24"/>
              </w:rPr>
              <w:t>regard</w:t>
            </w:r>
            <w:r>
              <w:rPr>
                <w:spacing w:val="-4"/>
                <w:sz w:val="24"/>
              </w:rPr>
              <w:t xml:space="preserve"> </w:t>
            </w:r>
            <w:r>
              <w:rPr>
                <w:sz w:val="24"/>
              </w:rPr>
              <w:t>to borderless business world</w:t>
            </w:r>
          </w:p>
        </w:tc>
        <w:tc>
          <w:tcPr>
            <w:tcW w:w="710" w:type="dxa"/>
            <w:gridSpan w:val="2"/>
          </w:tcPr>
          <w:p w14:paraId="73F40AFC">
            <w:pPr>
              <w:pStyle w:val="12"/>
              <w:spacing w:before="162"/>
              <w:ind w:left="263"/>
              <w:rPr>
                <w:sz w:val="24"/>
              </w:rPr>
            </w:pPr>
            <w:r>
              <w:rPr>
                <w:spacing w:val="-5"/>
                <w:sz w:val="24"/>
              </w:rPr>
              <w:t>K5</w:t>
            </w:r>
          </w:p>
        </w:tc>
      </w:tr>
      <w:tr w14:paraId="2CCFE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366" w:type="dxa"/>
            <w:gridSpan w:val="10"/>
          </w:tcPr>
          <w:p w14:paraId="31C6A5B5">
            <w:pPr>
              <w:pStyle w:val="12"/>
              <w:spacing w:before="1"/>
              <w:ind w:left="112"/>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37039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427" w:type="dxa"/>
            <w:gridSpan w:val="2"/>
          </w:tcPr>
          <w:p w14:paraId="3DE0AC7B">
            <w:pPr>
              <w:pStyle w:val="12"/>
              <w:spacing w:before="1"/>
              <w:ind w:left="112"/>
              <w:rPr>
                <w:b/>
                <w:sz w:val="24"/>
              </w:rPr>
            </w:pPr>
            <w:r>
              <w:rPr>
                <w:b/>
                <w:spacing w:val="-2"/>
                <w:sz w:val="24"/>
              </w:rPr>
              <w:t>Unit:1</w:t>
            </w:r>
          </w:p>
        </w:tc>
        <w:tc>
          <w:tcPr>
            <w:tcW w:w="6060" w:type="dxa"/>
            <w:gridSpan w:val="3"/>
          </w:tcPr>
          <w:p w14:paraId="6F45B516">
            <w:pPr>
              <w:pStyle w:val="12"/>
              <w:spacing w:before="1"/>
              <w:ind w:left="1429"/>
              <w:rPr>
                <w:b/>
                <w:sz w:val="24"/>
              </w:rPr>
            </w:pPr>
            <w:r>
              <w:rPr>
                <w:b/>
                <w:sz w:val="24"/>
              </w:rPr>
              <w:t>INTRODUCTION</w:t>
            </w:r>
            <w:r>
              <w:rPr>
                <w:b/>
                <w:spacing w:val="-3"/>
                <w:sz w:val="24"/>
              </w:rPr>
              <w:t xml:space="preserve"> </w:t>
            </w:r>
            <w:r>
              <w:rPr>
                <w:b/>
                <w:sz w:val="24"/>
              </w:rPr>
              <w:t xml:space="preserve">TO </w:t>
            </w:r>
            <w:r>
              <w:rPr>
                <w:b/>
                <w:spacing w:val="-2"/>
                <w:sz w:val="24"/>
              </w:rPr>
              <w:t>BUSINESS</w:t>
            </w:r>
          </w:p>
        </w:tc>
        <w:tc>
          <w:tcPr>
            <w:tcW w:w="1879" w:type="dxa"/>
            <w:gridSpan w:val="5"/>
          </w:tcPr>
          <w:p w14:paraId="6040F4FE">
            <w:pPr>
              <w:pStyle w:val="12"/>
              <w:ind w:left="0"/>
            </w:pPr>
          </w:p>
        </w:tc>
      </w:tr>
      <w:tr w14:paraId="18AE5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9366" w:type="dxa"/>
            <w:gridSpan w:val="10"/>
          </w:tcPr>
          <w:p w14:paraId="1F1C3873">
            <w:pPr>
              <w:pStyle w:val="12"/>
              <w:spacing w:line="276" w:lineRule="auto"/>
              <w:ind w:left="112" w:right="87"/>
              <w:rPr>
                <w:sz w:val="24"/>
              </w:rPr>
            </w:pPr>
            <w:r>
              <w:rPr>
                <w:spacing w:val="-2"/>
                <w:sz w:val="24"/>
              </w:rPr>
              <w:t xml:space="preserve">BusinessBasics:NatureandPurposeofBusiness–CharacteristicsofBusiness–Comparisonamong </w:t>
            </w:r>
            <w:r>
              <w:rPr>
                <w:sz w:val="24"/>
              </w:rPr>
              <w:t>Business,</w:t>
            </w:r>
            <w:r>
              <w:rPr>
                <w:spacing w:val="29"/>
                <w:sz w:val="24"/>
              </w:rPr>
              <w:t xml:space="preserve"> </w:t>
            </w:r>
            <w:r>
              <w:rPr>
                <w:sz w:val="24"/>
              </w:rPr>
              <w:t>Profession</w:t>
            </w:r>
            <w:r>
              <w:rPr>
                <w:spacing w:val="29"/>
                <w:sz w:val="24"/>
              </w:rPr>
              <w:t xml:space="preserve"> </w:t>
            </w:r>
            <w:r>
              <w:rPr>
                <w:sz w:val="24"/>
              </w:rPr>
              <w:t>and</w:t>
            </w:r>
            <w:r>
              <w:rPr>
                <w:spacing w:val="29"/>
                <w:sz w:val="24"/>
              </w:rPr>
              <w:t xml:space="preserve"> </w:t>
            </w:r>
            <w:r>
              <w:rPr>
                <w:sz w:val="24"/>
              </w:rPr>
              <w:t>Employment</w:t>
            </w:r>
            <w:r>
              <w:rPr>
                <w:spacing w:val="32"/>
                <w:sz w:val="24"/>
              </w:rPr>
              <w:t xml:space="preserve"> </w:t>
            </w:r>
            <w:r>
              <w:rPr>
                <w:sz w:val="24"/>
              </w:rPr>
              <w:t>–</w:t>
            </w:r>
            <w:r>
              <w:rPr>
                <w:spacing w:val="29"/>
                <w:sz w:val="24"/>
              </w:rPr>
              <w:t xml:space="preserve"> </w:t>
            </w:r>
            <w:r>
              <w:rPr>
                <w:sz w:val="24"/>
              </w:rPr>
              <w:t>Various</w:t>
            </w:r>
            <w:r>
              <w:rPr>
                <w:spacing w:val="29"/>
                <w:sz w:val="24"/>
              </w:rPr>
              <w:t xml:space="preserve"> </w:t>
            </w:r>
            <w:r>
              <w:rPr>
                <w:sz w:val="24"/>
              </w:rPr>
              <w:t>types</w:t>
            </w:r>
            <w:r>
              <w:rPr>
                <w:spacing w:val="29"/>
                <w:sz w:val="24"/>
              </w:rPr>
              <w:t xml:space="preserve"> </w:t>
            </w:r>
            <w:r>
              <w:rPr>
                <w:sz w:val="24"/>
              </w:rPr>
              <w:t>of</w:t>
            </w:r>
            <w:r>
              <w:rPr>
                <w:spacing w:val="31"/>
                <w:sz w:val="24"/>
              </w:rPr>
              <w:t xml:space="preserve"> </w:t>
            </w:r>
            <w:r>
              <w:rPr>
                <w:sz w:val="24"/>
              </w:rPr>
              <w:t>Industry</w:t>
            </w:r>
            <w:r>
              <w:rPr>
                <w:spacing w:val="30"/>
                <w:sz w:val="24"/>
              </w:rPr>
              <w:t xml:space="preserve"> </w:t>
            </w:r>
            <w:r>
              <w:rPr>
                <w:sz w:val="24"/>
              </w:rPr>
              <w:t>–Compare</w:t>
            </w:r>
            <w:r>
              <w:rPr>
                <w:spacing w:val="30"/>
                <w:sz w:val="24"/>
              </w:rPr>
              <w:t xml:space="preserve"> </w:t>
            </w:r>
            <w:r>
              <w:rPr>
                <w:sz w:val="24"/>
              </w:rPr>
              <w:t>Industry</w:t>
            </w:r>
            <w:r>
              <w:rPr>
                <w:spacing w:val="28"/>
                <w:sz w:val="24"/>
              </w:rPr>
              <w:t xml:space="preserve"> </w:t>
            </w:r>
            <w:r>
              <w:rPr>
                <w:sz w:val="24"/>
              </w:rPr>
              <w:t>with commerce–FormsofbusinessOrganisation-Soletraders,partnership,JointHindufamilyfirm-</w:t>
            </w:r>
            <w:r>
              <w:rPr>
                <w:spacing w:val="58"/>
                <w:sz w:val="24"/>
              </w:rPr>
              <w:t xml:space="preserve"> </w:t>
            </w:r>
            <w:r>
              <w:rPr>
                <w:sz w:val="24"/>
              </w:rPr>
              <w:t>Joint Stock Companies - Cooperative Organisations - Public Utilities and Public Enterprises.</w:t>
            </w:r>
          </w:p>
        </w:tc>
      </w:tr>
      <w:tr w14:paraId="38946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27" w:type="dxa"/>
            <w:gridSpan w:val="2"/>
          </w:tcPr>
          <w:p w14:paraId="740F7654">
            <w:pPr>
              <w:pStyle w:val="12"/>
              <w:spacing w:before="1"/>
              <w:ind w:left="112"/>
              <w:rPr>
                <w:b/>
                <w:sz w:val="24"/>
              </w:rPr>
            </w:pPr>
            <w:r>
              <w:rPr>
                <w:b/>
                <w:spacing w:val="-2"/>
                <w:sz w:val="24"/>
              </w:rPr>
              <w:t>Unit:2</w:t>
            </w:r>
          </w:p>
        </w:tc>
        <w:tc>
          <w:tcPr>
            <w:tcW w:w="6060" w:type="dxa"/>
            <w:gridSpan w:val="3"/>
          </w:tcPr>
          <w:p w14:paraId="103B7984">
            <w:pPr>
              <w:pStyle w:val="12"/>
              <w:spacing w:line="280" w:lineRule="exact"/>
              <w:ind w:left="2542" w:right="1424" w:hanging="1092"/>
              <w:rPr>
                <w:b/>
                <w:sz w:val="24"/>
              </w:rPr>
            </w:pPr>
            <w:r>
              <w:rPr>
                <w:b/>
                <w:sz w:val="24"/>
              </w:rPr>
              <w:t>BUSINESS</w:t>
            </w:r>
            <w:r>
              <w:rPr>
                <w:b/>
                <w:spacing w:val="-15"/>
                <w:sz w:val="24"/>
              </w:rPr>
              <w:t xml:space="preserve"> </w:t>
            </w:r>
            <w:r>
              <w:rPr>
                <w:b/>
                <w:sz w:val="24"/>
              </w:rPr>
              <w:t>AND</w:t>
            </w:r>
            <w:r>
              <w:rPr>
                <w:b/>
                <w:spacing w:val="-15"/>
                <w:sz w:val="24"/>
              </w:rPr>
              <w:t xml:space="preserve"> </w:t>
            </w:r>
            <w:r>
              <w:rPr>
                <w:b/>
                <w:sz w:val="24"/>
              </w:rPr>
              <w:t xml:space="preserve">ECONOMIC </w:t>
            </w:r>
            <w:r>
              <w:rPr>
                <w:b/>
                <w:spacing w:val="-2"/>
                <w:sz w:val="24"/>
              </w:rPr>
              <w:t>SYSTEM</w:t>
            </w:r>
          </w:p>
        </w:tc>
        <w:tc>
          <w:tcPr>
            <w:tcW w:w="1879" w:type="dxa"/>
            <w:gridSpan w:val="5"/>
          </w:tcPr>
          <w:p w14:paraId="54B18050">
            <w:pPr>
              <w:pStyle w:val="12"/>
              <w:ind w:left="0"/>
              <w:rPr>
                <w:sz w:val="24"/>
              </w:rPr>
            </w:pPr>
          </w:p>
        </w:tc>
      </w:tr>
      <w:tr w14:paraId="3B5FB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366" w:type="dxa"/>
            <w:gridSpan w:val="10"/>
          </w:tcPr>
          <w:p w14:paraId="2F88BA10">
            <w:pPr>
              <w:pStyle w:val="12"/>
              <w:tabs>
                <w:tab w:val="left" w:pos="3294"/>
              </w:tabs>
              <w:spacing w:line="276" w:lineRule="auto"/>
              <w:ind w:left="112" w:right="85"/>
              <w:jc w:val="both"/>
              <w:rPr>
                <w:sz w:val="24"/>
              </w:rPr>
            </w:pPr>
            <w:r>
              <w:rPr>
                <w:sz w:val="24"/>
              </w:rPr>
              <w:t xml:space="preserve">Business and Economic System – Capitalism, Socialism, Communism and mixed economy – Different sectors of the economy and Role of businesses in it – Different stakeholders of </w:t>
            </w:r>
            <w:r>
              <w:rPr>
                <w:spacing w:val="-2"/>
                <w:sz w:val="24"/>
              </w:rPr>
              <w:t>business</w:t>
            </w:r>
            <w:r>
              <w:rPr>
                <w:sz w:val="24"/>
              </w:rPr>
              <w:tab/>
            </w:r>
            <w:r>
              <w:rPr>
                <w:spacing w:val="-2"/>
                <w:sz w:val="24"/>
              </w:rPr>
              <w:t>firm–factorsofproduction–BusinessmodelMeaning&amp;example–</w:t>
            </w:r>
          </w:p>
          <w:p w14:paraId="2B56C8BD">
            <w:pPr>
              <w:pStyle w:val="12"/>
              <w:ind w:left="112"/>
              <w:jc w:val="both"/>
              <w:rPr>
                <w:sz w:val="24"/>
              </w:rPr>
            </w:pPr>
            <w:r>
              <w:rPr>
                <w:sz w:val="24"/>
              </w:rPr>
              <w:t>BusinessRisks&amp;theircauses</w:t>
            </w:r>
            <w:r>
              <w:rPr>
                <w:spacing w:val="-3"/>
                <w:sz w:val="24"/>
              </w:rPr>
              <w:t xml:space="preserve"> </w:t>
            </w:r>
            <w:r>
              <w:rPr>
                <w:sz w:val="24"/>
              </w:rPr>
              <w:t>–</w:t>
            </w:r>
            <w:r>
              <w:rPr>
                <w:spacing w:val="-1"/>
                <w:sz w:val="24"/>
              </w:rPr>
              <w:t xml:space="preserve"> </w:t>
            </w:r>
            <w:r>
              <w:rPr>
                <w:sz w:val="24"/>
              </w:rPr>
              <w:t>Steps</w:t>
            </w:r>
            <w:r>
              <w:rPr>
                <w:spacing w:val="-1"/>
                <w:sz w:val="24"/>
              </w:rPr>
              <w:t xml:space="preserve"> </w:t>
            </w:r>
            <w:r>
              <w:rPr>
                <w:sz w:val="24"/>
              </w:rPr>
              <w:t>in Starting</w:t>
            </w:r>
            <w:r>
              <w:rPr>
                <w:spacing w:val="-1"/>
                <w:sz w:val="24"/>
              </w:rPr>
              <w:t xml:space="preserve"> </w:t>
            </w:r>
            <w:r>
              <w:rPr>
                <w:sz w:val="24"/>
              </w:rPr>
              <w:t>a</w:t>
            </w:r>
            <w:r>
              <w:rPr>
                <w:spacing w:val="-2"/>
                <w:sz w:val="24"/>
              </w:rPr>
              <w:t xml:space="preserve"> </w:t>
            </w:r>
            <w:r>
              <w:rPr>
                <w:sz w:val="24"/>
              </w:rPr>
              <w:t>Business –</w:t>
            </w:r>
            <w:r>
              <w:rPr>
                <w:spacing w:val="-1"/>
                <w:sz w:val="24"/>
              </w:rPr>
              <w:t xml:space="preserve"> </w:t>
            </w:r>
            <w:r>
              <w:rPr>
                <w:sz w:val="24"/>
              </w:rPr>
              <w:t>Qualities</w:t>
            </w:r>
            <w:r>
              <w:rPr>
                <w:spacing w:val="-1"/>
                <w:sz w:val="24"/>
              </w:rPr>
              <w:t xml:space="preserve"> </w:t>
            </w:r>
            <w:r>
              <w:rPr>
                <w:sz w:val="24"/>
              </w:rPr>
              <w:t>of</w:t>
            </w:r>
            <w:r>
              <w:rPr>
                <w:spacing w:val="-1"/>
                <w:sz w:val="24"/>
              </w:rPr>
              <w:t xml:space="preserve"> </w:t>
            </w:r>
            <w:r>
              <w:rPr>
                <w:spacing w:val="-2"/>
                <w:sz w:val="24"/>
              </w:rPr>
              <w:t>Entrepreneur.</w:t>
            </w:r>
          </w:p>
        </w:tc>
      </w:tr>
      <w:tr w14:paraId="7DAB9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427" w:type="dxa"/>
            <w:gridSpan w:val="2"/>
          </w:tcPr>
          <w:p w14:paraId="61A53B01">
            <w:pPr>
              <w:pStyle w:val="12"/>
              <w:spacing w:before="1"/>
              <w:ind w:left="112"/>
              <w:rPr>
                <w:b/>
                <w:sz w:val="24"/>
              </w:rPr>
            </w:pPr>
            <w:r>
              <w:rPr>
                <w:b/>
                <w:spacing w:val="-2"/>
                <w:sz w:val="24"/>
              </w:rPr>
              <w:t>Unit:3</w:t>
            </w:r>
          </w:p>
        </w:tc>
        <w:tc>
          <w:tcPr>
            <w:tcW w:w="5803" w:type="dxa"/>
            <w:gridSpan w:val="2"/>
          </w:tcPr>
          <w:p w14:paraId="1AD583BC">
            <w:pPr>
              <w:pStyle w:val="12"/>
              <w:spacing w:before="1"/>
              <w:ind w:left="1830"/>
              <w:rPr>
                <w:b/>
                <w:sz w:val="24"/>
              </w:rPr>
            </w:pPr>
            <w:r>
              <w:rPr>
                <w:b/>
                <w:sz w:val="24"/>
              </w:rPr>
              <w:t>BUSINESS</w:t>
            </w:r>
            <w:r>
              <w:rPr>
                <w:b/>
                <w:spacing w:val="-2"/>
                <w:sz w:val="24"/>
              </w:rPr>
              <w:t xml:space="preserve"> SERVICES</w:t>
            </w:r>
          </w:p>
        </w:tc>
        <w:tc>
          <w:tcPr>
            <w:tcW w:w="2136" w:type="dxa"/>
            <w:gridSpan w:val="6"/>
          </w:tcPr>
          <w:p w14:paraId="0C2B8C21">
            <w:pPr>
              <w:pStyle w:val="12"/>
              <w:ind w:left="0"/>
              <w:rPr>
                <w:sz w:val="24"/>
              </w:rPr>
            </w:pPr>
          </w:p>
        </w:tc>
      </w:tr>
      <w:tr w14:paraId="396F7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9366" w:type="dxa"/>
            <w:gridSpan w:val="10"/>
          </w:tcPr>
          <w:p w14:paraId="3AC2DF2D">
            <w:pPr>
              <w:pStyle w:val="12"/>
              <w:spacing w:line="273" w:lineRule="auto"/>
              <w:ind w:left="112" w:right="139"/>
              <w:rPr>
                <w:sz w:val="24"/>
              </w:rPr>
            </w:pPr>
            <w:r>
              <w:rPr>
                <w:sz w:val="24"/>
              </w:rPr>
              <w:t>Business Services – Goods &amp; Services distinguished – Banking, Insurance &amp; Warehousing – TraditionalBusinesstonewere-Business–Benefitsofswitchingovertoelectronicmode–Cautions</w:t>
            </w:r>
            <w:r>
              <w:rPr>
                <w:spacing w:val="-15"/>
                <w:sz w:val="24"/>
              </w:rPr>
              <w:t xml:space="preserve"> </w:t>
            </w:r>
            <w:r>
              <w:rPr>
                <w:sz w:val="24"/>
              </w:rPr>
              <w:t>to</w:t>
            </w:r>
          </w:p>
          <w:p w14:paraId="60F88767">
            <w:pPr>
              <w:pStyle w:val="12"/>
              <w:spacing w:line="276" w:lineRule="exact"/>
              <w:ind w:left="112"/>
              <w:rPr>
                <w:sz w:val="24"/>
              </w:rPr>
            </w:pPr>
            <w:r>
              <w:rPr>
                <w:sz w:val="24"/>
              </w:rPr>
              <w:t>be</w:t>
            </w:r>
            <w:r>
              <w:rPr>
                <w:spacing w:val="-1"/>
                <w:sz w:val="24"/>
              </w:rPr>
              <w:t xml:space="preserve"> </w:t>
            </w:r>
            <w:r>
              <w:rPr>
                <w:spacing w:val="-2"/>
                <w:sz w:val="24"/>
              </w:rPr>
              <w:t>taken.</w:t>
            </w:r>
          </w:p>
        </w:tc>
      </w:tr>
      <w:tr w14:paraId="36A5E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427" w:type="dxa"/>
            <w:gridSpan w:val="2"/>
          </w:tcPr>
          <w:p w14:paraId="03CBA26E">
            <w:pPr>
              <w:pStyle w:val="12"/>
              <w:spacing w:before="1"/>
              <w:ind w:left="112"/>
              <w:rPr>
                <w:b/>
                <w:sz w:val="24"/>
              </w:rPr>
            </w:pPr>
            <w:r>
              <w:rPr>
                <w:b/>
                <w:spacing w:val="-2"/>
                <w:sz w:val="24"/>
              </w:rPr>
              <w:t>Unit:4</w:t>
            </w:r>
          </w:p>
        </w:tc>
        <w:tc>
          <w:tcPr>
            <w:tcW w:w="5803" w:type="dxa"/>
            <w:gridSpan w:val="2"/>
          </w:tcPr>
          <w:p w14:paraId="36230E02">
            <w:pPr>
              <w:pStyle w:val="12"/>
              <w:spacing w:before="1"/>
              <w:ind w:left="574"/>
              <w:rPr>
                <w:b/>
                <w:sz w:val="24"/>
              </w:rPr>
            </w:pPr>
            <w:r>
              <w:rPr>
                <w:b/>
                <w:sz w:val="24"/>
              </w:rPr>
              <w:t>BUSINESS</w:t>
            </w:r>
            <w:r>
              <w:rPr>
                <w:b/>
                <w:spacing w:val="-4"/>
                <w:sz w:val="24"/>
              </w:rPr>
              <w:t xml:space="preserve"> </w:t>
            </w:r>
            <w:r>
              <w:rPr>
                <w:b/>
                <w:sz w:val="24"/>
              </w:rPr>
              <w:t>ENVIRONMENT</w:t>
            </w:r>
            <w:r>
              <w:rPr>
                <w:b/>
                <w:spacing w:val="-1"/>
                <w:sz w:val="24"/>
              </w:rPr>
              <w:t xml:space="preserve"> </w:t>
            </w:r>
            <w:r>
              <w:rPr>
                <w:b/>
                <w:sz w:val="24"/>
              </w:rPr>
              <w:t>AND</w:t>
            </w:r>
            <w:r>
              <w:rPr>
                <w:b/>
                <w:spacing w:val="-1"/>
                <w:sz w:val="24"/>
              </w:rPr>
              <w:t xml:space="preserve"> </w:t>
            </w:r>
            <w:r>
              <w:rPr>
                <w:b/>
                <w:spacing w:val="-2"/>
                <w:sz w:val="24"/>
              </w:rPr>
              <w:t>ANALYSIS</w:t>
            </w:r>
          </w:p>
        </w:tc>
        <w:tc>
          <w:tcPr>
            <w:tcW w:w="2136" w:type="dxa"/>
            <w:gridSpan w:val="6"/>
          </w:tcPr>
          <w:p w14:paraId="79DD3778">
            <w:pPr>
              <w:pStyle w:val="12"/>
              <w:ind w:left="0"/>
            </w:pPr>
          </w:p>
        </w:tc>
      </w:tr>
    </w:tbl>
    <w:p w14:paraId="14BB074F">
      <w:pPr>
        <w:pStyle w:val="12"/>
        <w:sectPr>
          <w:pgSz w:w="12240" w:h="15840"/>
          <w:pgMar w:top="860" w:right="360" w:bottom="540" w:left="360" w:header="310" w:footer="354" w:gutter="0"/>
          <w:cols w:space="720" w:num="1"/>
        </w:sectPr>
      </w:pPr>
    </w:p>
    <w:p w14:paraId="66142462">
      <w:pPr>
        <w:pStyle w:val="7"/>
        <w:rPr>
          <w:sz w:val="20"/>
        </w:rPr>
      </w:pPr>
    </w:p>
    <w:p w14:paraId="2DC4B6C5">
      <w:pPr>
        <w:pStyle w:val="7"/>
        <w:spacing w:before="116" w:after="1"/>
        <w:rPr>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0"/>
        <w:gridCol w:w="1008"/>
        <w:gridCol w:w="5805"/>
        <w:gridCol w:w="2139"/>
      </w:tblGrid>
      <w:tr w14:paraId="40E97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63" w:hRule="atLeast"/>
        </w:trPr>
        <w:tc>
          <w:tcPr>
            <w:tcW w:w="9372" w:type="dxa"/>
            <w:gridSpan w:val="4"/>
          </w:tcPr>
          <w:p w14:paraId="6EA45E02">
            <w:pPr>
              <w:pStyle w:val="12"/>
              <w:spacing w:before="1" w:line="261" w:lineRule="auto"/>
              <w:ind w:left="112" w:right="-14"/>
              <w:rPr>
                <w:sz w:val="24"/>
              </w:rPr>
            </w:pPr>
            <w:r>
              <w:rPr>
                <w:sz w:val="24"/>
              </w:rPr>
              <w:t>Business Environment: Concept, characteristics of environment. Environmental Analysis- Need &amp; Diagnosis, Business environment-Potential Competitors, Rivalry-External environment Economic,</w:t>
            </w:r>
            <w:r>
              <w:rPr>
                <w:spacing w:val="76"/>
                <w:sz w:val="24"/>
              </w:rPr>
              <w:t xml:space="preserve"> </w:t>
            </w:r>
            <w:r>
              <w:rPr>
                <w:sz w:val="24"/>
              </w:rPr>
              <w:t>Political</w:t>
            </w:r>
            <w:r>
              <w:rPr>
                <w:spacing w:val="77"/>
                <w:sz w:val="24"/>
              </w:rPr>
              <w:t xml:space="preserve"> </w:t>
            </w:r>
            <w:r>
              <w:rPr>
                <w:sz w:val="24"/>
              </w:rPr>
              <w:t>&amp;</w:t>
            </w:r>
            <w:r>
              <w:rPr>
                <w:spacing w:val="79"/>
                <w:sz w:val="24"/>
              </w:rPr>
              <w:t xml:space="preserve"> </w:t>
            </w:r>
            <w:r>
              <w:rPr>
                <w:sz w:val="24"/>
              </w:rPr>
              <w:t>Legal</w:t>
            </w:r>
            <w:r>
              <w:rPr>
                <w:spacing w:val="77"/>
                <w:sz w:val="24"/>
              </w:rPr>
              <w:t xml:space="preserve"> </w:t>
            </w:r>
            <w:r>
              <w:rPr>
                <w:sz w:val="24"/>
              </w:rPr>
              <w:t>environment,</w:t>
            </w:r>
            <w:r>
              <w:rPr>
                <w:spacing w:val="77"/>
                <w:sz w:val="24"/>
              </w:rPr>
              <w:t xml:space="preserve"> </w:t>
            </w:r>
            <w:r>
              <w:rPr>
                <w:sz w:val="24"/>
              </w:rPr>
              <w:t>technological</w:t>
            </w:r>
            <w:r>
              <w:rPr>
                <w:spacing w:val="77"/>
                <w:sz w:val="24"/>
              </w:rPr>
              <w:t xml:space="preserve"> </w:t>
            </w:r>
            <w:r>
              <w:rPr>
                <w:sz w:val="24"/>
              </w:rPr>
              <w:t>and</w:t>
            </w:r>
            <w:r>
              <w:rPr>
                <w:spacing w:val="76"/>
                <w:sz w:val="24"/>
              </w:rPr>
              <w:t xml:space="preserve"> </w:t>
            </w:r>
            <w:r>
              <w:rPr>
                <w:sz w:val="24"/>
              </w:rPr>
              <w:t>socio</w:t>
            </w:r>
            <w:r>
              <w:rPr>
                <w:spacing w:val="77"/>
                <w:sz w:val="24"/>
              </w:rPr>
              <w:t xml:space="preserve"> </w:t>
            </w:r>
            <w:r>
              <w:rPr>
                <w:sz w:val="24"/>
              </w:rPr>
              <w:t>cultural</w:t>
            </w:r>
            <w:r>
              <w:rPr>
                <w:spacing w:val="77"/>
                <w:sz w:val="24"/>
              </w:rPr>
              <w:t xml:space="preserve"> </w:t>
            </w:r>
            <w:r>
              <w:rPr>
                <w:sz w:val="24"/>
              </w:rPr>
              <w:t>environment,</w:t>
            </w:r>
          </w:p>
          <w:p w14:paraId="32B766A4">
            <w:pPr>
              <w:pStyle w:val="12"/>
              <w:spacing w:line="240" w:lineRule="exact"/>
              <w:ind w:left="112"/>
              <w:rPr>
                <w:sz w:val="24"/>
              </w:rPr>
            </w:pPr>
            <w:r>
              <w:rPr>
                <w:sz w:val="24"/>
              </w:rPr>
              <w:t>International</w:t>
            </w:r>
            <w:r>
              <w:rPr>
                <w:spacing w:val="-6"/>
                <w:sz w:val="24"/>
              </w:rPr>
              <w:t xml:space="preserve"> </w:t>
            </w:r>
            <w:r>
              <w:rPr>
                <w:spacing w:val="-2"/>
                <w:sz w:val="24"/>
              </w:rPr>
              <w:t>environment.</w:t>
            </w:r>
          </w:p>
        </w:tc>
      </w:tr>
      <w:tr w14:paraId="3A7A1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28" w:type="dxa"/>
            <w:gridSpan w:val="2"/>
          </w:tcPr>
          <w:p w14:paraId="5830898B">
            <w:pPr>
              <w:pStyle w:val="12"/>
              <w:spacing w:before="1"/>
              <w:ind w:left="112"/>
              <w:rPr>
                <w:b/>
                <w:sz w:val="24"/>
              </w:rPr>
            </w:pPr>
            <w:r>
              <w:rPr>
                <w:b/>
                <w:spacing w:val="-2"/>
                <w:sz w:val="24"/>
              </w:rPr>
              <w:t>Unit:5</w:t>
            </w:r>
          </w:p>
        </w:tc>
        <w:tc>
          <w:tcPr>
            <w:tcW w:w="5805" w:type="dxa"/>
          </w:tcPr>
          <w:p w14:paraId="591972E2">
            <w:pPr>
              <w:pStyle w:val="12"/>
              <w:spacing w:before="1"/>
              <w:ind w:left="248"/>
              <w:jc w:val="center"/>
              <w:rPr>
                <w:b/>
                <w:sz w:val="24"/>
              </w:rPr>
            </w:pPr>
            <w:r>
              <w:rPr>
                <w:b/>
                <w:sz w:val="24"/>
              </w:rPr>
              <w:t>IMPACTS</w:t>
            </w:r>
            <w:r>
              <w:rPr>
                <w:b/>
                <w:spacing w:val="-1"/>
                <w:sz w:val="24"/>
              </w:rPr>
              <w:t xml:space="preserve"> </w:t>
            </w:r>
            <w:r>
              <w:rPr>
                <w:b/>
                <w:sz w:val="24"/>
              </w:rPr>
              <w:t>OF</w:t>
            </w:r>
            <w:r>
              <w:rPr>
                <w:b/>
                <w:spacing w:val="-1"/>
                <w:sz w:val="24"/>
              </w:rPr>
              <w:t xml:space="preserve"> </w:t>
            </w:r>
            <w:r>
              <w:rPr>
                <w:b/>
                <w:spacing w:val="-5"/>
                <w:sz w:val="24"/>
              </w:rPr>
              <w:t>LPG</w:t>
            </w:r>
          </w:p>
        </w:tc>
        <w:tc>
          <w:tcPr>
            <w:tcW w:w="2139" w:type="dxa"/>
          </w:tcPr>
          <w:p w14:paraId="40593CB1">
            <w:pPr>
              <w:pStyle w:val="12"/>
              <w:ind w:left="0"/>
            </w:pPr>
          </w:p>
        </w:tc>
      </w:tr>
      <w:tr w14:paraId="12AD5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372" w:type="dxa"/>
            <w:gridSpan w:val="4"/>
          </w:tcPr>
          <w:p w14:paraId="79DFCB0F">
            <w:pPr>
              <w:pStyle w:val="12"/>
              <w:tabs>
                <w:tab w:val="left" w:pos="2891"/>
                <w:tab w:val="left" w:pos="5202"/>
              </w:tabs>
              <w:spacing w:line="276" w:lineRule="auto"/>
              <w:ind w:left="112" w:right="96"/>
              <w:jc w:val="both"/>
              <w:rPr>
                <w:sz w:val="24"/>
              </w:rPr>
            </w:pPr>
            <w:r>
              <w:rPr>
                <w:sz w:val="24"/>
              </w:rPr>
              <w:t xml:space="preserve">Liberalization - Meaning - Privatization - Benefits &amp; pitfall - Globalization – Meaning &amp; rationale for Globalization – Role of WTO &amp; GATT – Trading blocks in Globalization – </w:t>
            </w:r>
            <w:r>
              <w:rPr>
                <w:spacing w:val="-2"/>
                <w:sz w:val="24"/>
              </w:rPr>
              <w:t>Impact</w:t>
            </w:r>
            <w:r>
              <w:rPr>
                <w:sz w:val="24"/>
              </w:rPr>
              <w:tab/>
            </w:r>
            <w:r>
              <w:rPr>
                <w:spacing w:val="-5"/>
                <w:sz w:val="24"/>
              </w:rPr>
              <w:t>of</w:t>
            </w:r>
            <w:r>
              <w:rPr>
                <w:sz w:val="24"/>
              </w:rPr>
              <w:tab/>
            </w:r>
            <w:r>
              <w:rPr>
                <w:spacing w:val="-2"/>
                <w:sz w:val="24"/>
              </w:rPr>
              <w:t>GlobalizationonIndia.–Business&amp;Society-</w:t>
            </w:r>
          </w:p>
          <w:p w14:paraId="197E05B3">
            <w:pPr>
              <w:pStyle w:val="12"/>
              <w:spacing w:line="274" w:lineRule="exact"/>
              <w:ind w:left="112"/>
              <w:jc w:val="both"/>
              <w:rPr>
                <w:sz w:val="24"/>
              </w:rPr>
            </w:pPr>
            <w:r>
              <w:rPr>
                <w:sz w:val="24"/>
              </w:rPr>
              <w:t>SocialResponsibilitiesofbusinesstowardsdifferent</w:t>
            </w:r>
            <w:r>
              <w:rPr>
                <w:spacing w:val="-7"/>
                <w:sz w:val="24"/>
              </w:rPr>
              <w:t xml:space="preserve"> </w:t>
            </w:r>
            <w:r>
              <w:rPr>
                <w:spacing w:val="-2"/>
                <w:sz w:val="24"/>
              </w:rPr>
              <w:t>groups.</w:t>
            </w:r>
          </w:p>
        </w:tc>
      </w:tr>
      <w:tr w14:paraId="16B2C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28" w:type="dxa"/>
            <w:gridSpan w:val="2"/>
          </w:tcPr>
          <w:p w14:paraId="1E398A97">
            <w:pPr>
              <w:pStyle w:val="12"/>
              <w:spacing w:before="1"/>
              <w:ind w:left="112"/>
              <w:rPr>
                <w:b/>
                <w:sz w:val="24"/>
              </w:rPr>
            </w:pPr>
            <w:r>
              <w:rPr>
                <w:b/>
                <w:spacing w:val="-2"/>
                <w:sz w:val="24"/>
              </w:rPr>
              <w:t>Unit:6</w:t>
            </w:r>
          </w:p>
        </w:tc>
        <w:tc>
          <w:tcPr>
            <w:tcW w:w="5805" w:type="dxa"/>
          </w:tcPr>
          <w:p w14:paraId="208689D1">
            <w:pPr>
              <w:pStyle w:val="12"/>
              <w:spacing w:before="1"/>
              <w:ind w:left="248" w:right="1"/>
              <w:jc w:val="center"/>
              <w:rPr>
                <w:b/>
                <w:sz w:val="24"/>
              </w:rPr>
            </w:pPr>
            <w:r>
              <w:rPr>
                <w:b/>
                <w:sz w:val="24"/>
              </w:rPr>
              <mc:AlternateContent>
                <mc:Choice Requires="wpg">
                  <w:drawing>
                    <wp:anchor distT="0" distB="0" distL="0" distR="0" simplePos="0" relativeHeight="251670528" behindDoc="1" locked="0" layoutInCell="1" allowOverlap="1">
                      <wp:simplePos x="0" y="0"/>
                      <wp:positionH relativeFrom="column">
                        <wp:posOffset>924560</wp:posOffset>
                      </wp:positionH>
                      <wp:positionV relativeFrom="paragraph">
                        <wp:posOffset>1428750</wp:posOffset>
                      </wp:positionV>
                      <wp:extent cx="2463800" cy="2051685"/>
                      <wp:effectExtent l="0" t="0" r="0" b="0"/>
                      <wp:wrapNone/>
                      <wp:docPr id="39" name="Group 39"/>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40" name="Image 40"/>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2.8pt;margin-top:112.5pt;height:161.55pt;width:194pt;z-index:-251645952;mso-width-relative:page;mso-height-relative:page;" coordsize="2463800,2051685" o:gfxdata="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">
                      <o:lock v:ext="edit" aspectratio="f"/>
                      <v:shape id="Image 40" o:spid="_x0000_s1026" o:spt="75" type="#_x0000_t75" style="position:absolute;left:0;top:0;height:2051313;width:2463800;" filled="f" o:preferrelative="t" stroked="f" coordsize="21600,21600" o:gfxdata="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dHDzLsAAADb&#10;AAAADwAAAAAAAAABACAAAAAiAAAAZHJzL2Rvd25yZXYueG1sUEsBAhQAFAAAAAgAh07iQDMvBZ47&#10;AAAAOQAAABAAAAAAAAAAAQAgAAAACgEAAGRycy9zaGFwZXhtbC54bWxQSwUGAAAAAAYABgBbAQAA&#10;tAMAAAAA&#10;">
                        <v:fill on="f" focussize="0,0"/>
                        <v:stroke on="f"/>
                        <v:imagedata r:id="rId15" o:title=""/>
                        <o:lock v:ext="edit" aspectratio="f"/>
                      </v:shape>
                    </v:group>
                  </w:pict>
                </mc:Fallback>
              </mc:AlternateContent>
            </w:r>
            <w:r>
              <w:rPr>
                <w:b/>
                <w:sz w:val="24"/>
              </w:rPr>
              <w:t>Contemporary</w:t>
            </w:r>
            <w:r>
              <w:rPr>
                <w:b/>
                <w:spacing w:val="-3"/>
                <w:sz w:val="24"/>
              </w:rPr>
              <w:t xml:space="preserve"> </w:t>
            </w:r>
            <w:r>
              <w:rPr>
                <w:b/>
                <w:spacing w:val="-2"/>
                <w:sz w:val="24"/>
              </w:rPr>
              <w:t>Issues</w:t>
            </w:r>
          </w:p>
        </w:tc>
        <w:tc>
          <w:tcPr>
            <w:tcW w:w="2139" w:type="dxa"/>
          </w:tcPr>
          <w:p w14:paraId="6461CAED">
            <w:pPr>
              <w:pStyle w:val="12"/>
              <w:ind w:left="0"/>
            </w:pPr>
          </w:p>
        </w:tc>
      </w:tr>
      <w:tr w14:paraId="7031D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9372" w:type="dxa"/>
            <w:gridSpan w:val="4"/>
          </w:tcPr>
          <w:p w14:paraId="62D067FA">
            <w:pPr>
              <w:pStyle w:val="12"/>
              <w:spacing w:before="1"/>
              <w:ind w:left="112"/>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5055C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372" w:type="dxa"/>
            <w:gridSpan w:val="4"/>
          </w:tcPr>
          <w:p w14:paraId="435FE15F">
            <w:pPr>
              <w:pStyle w:val="12"/>
              <w:spacing w:before="1"/>
              <w:ind w:left="112"/>
              <w:rPr>
                <w:b/>
                <w:sz w:val="24"/>
              </w:rPr>
            </w:pPr>
            <w:r>
              <w:rPr>
                <w:b/>
                <w:sz w:val="24"/>
              </w:rPr>
              <w:t>Text</w:t>
            </w:r>
            <w:r>
              <w:rPr>
                <w:b/>
                <w:spacing w:val="-1"/>
                <w:sz w:val="24"/>
              </w:rPr>
              <w:t xml:space="preserve"> </w:t>
            </w:r>
            <w:r>
              <w:rPr>
                <w:b/>
                <w:spacing w:val="-2"/>
                <w:sz w:val="24"/>
              </w:rPr>
              <w:t>Book(s)</w:t>
            </w:r>
          </w:p>
        </w:tc>
      </w:tr>
      <w:tr w14:paraId="38FC9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5" w:hRule="atLeast"/>
        </w:trPr>
        <w:tc>
          <w:tcPr>
            <w:tcW w:w="420" w:type="dxa"/>
          </w:tcPr>
          <w:p w14:paraId="06ED7D21">
            <w:pPr>
              <w:pStyle w:val="12"/>
              <w:spacing w:before="1"/>
              <w:ind w:left="0" w:right="62"/>
              <w:jc w:val="center"/>
              <w:rPr>
                <w:sz w:val="24"/>
              </w:rPr>
            </w:pPr>
            <w:r>
              <w:rPr>
                <w:spacing w:val="-10"/>
                <w:sz w:val="24"/>
              </w:rPr>
              <w:t>1</w:t>
            </w:r>
          </w:p>
        </w:tc>
        <w:tc>
          <w:tcPr>
            <w:tcW w:w="8952" w:type="dxa"/>
            <w:gridSpan w:val="3"/>
          </w:tcPr>
          <w:p w14:paraId="5FE61F19">
            <w:pPr>
              <w:pStyle w:val="12"/>
              <w:spacing w:before="1" w:line="244" w:lineRule="auto"/>
              <w:ind w:left="103" w:right="26"/>
              <w:rPr>
                <w:sz w:val="24"/>
              </w:rPr>
            </w:pPr>
            <w:r>
              <w:rPr>
                <w:sz w:val="24"/>
              </w:rPr>
              <w:t>Nikita</w:t>
            </w:r>
            <w:r>
              <w:rPr>
                <w:spacing w:val="-7"/>
                <w:sz w:val="24"/>
              </w:rPr>
              <w:t xml:space="preserve"> </w:t>
            </w:r>
            <w:r>
              <w:rPr>
                <w:sz w:val="24"/>
              </w:rPr>
              <w:t>Sanghvi,</w:t>
            </w:r>
            <w:r>
              <w:rPr>
                <w:spacing w:val="-7"/>
                <w:sz w:val="24"/>
              </w:rPr>
              <w:t xml:space="preserve"> </w:t>
            </w:r>
            <w:r>
              <w:rPr>
                <w:sz w:val="24"/>
              </w:rPr>
              <w:t>Business</w:t>
            </w:r>
            <w:r>
              <w:rPr>
                <w:spacing w:val="-9"/>
                <w:sz w:val="24"/>
              </w:rPr>
              <w:t xml:space="preserve"> </w:t>
            </w:r>
            <w:r>
              <w:rPr>
                <w:sz w:val="24"/>
              </w:rPr>
              <w:t>Environment</w:t>
            </w:r>
            <w:r>
              <w:rPr>
                <w:spacing w:val="-7"/>
                <w:sz w:val="24"/>
              </w:rPr>
              <w:t xml:space="preserve"> </w:t>
            </w:r>
            <w:r>
              <w:rPr>
                <w:sz w:val="24"/>
              </w:rPr>
              <w:t>and</w:t>
            </w:r>
            <w:r>
              <w:rPr>
                <w:spacing w:val="-7"/>
                <w:sz w:val="24"/>
              </w:rPr>
              <w:t xml:space="preserve"> </w:t>
            </w:r>
            <w:r>
              <w:rPr>
                <w:sz w:val="24"/>
              </w:rPr>
              <w:t>Entrepreneurship,</w:t>
            </w:r>
            <w:r>
              <w:rPr>
                <w:spacing w:val="-7"/>
                <w:sz w:val="24"/>
              </w:rPr>
              <w:t xml:space="preserve"> </w:t>
            </w:r>
            <w:r>
              <w:rPr>
                <w:sz w:val="24"/>
              </w:rPr>
              <w:t xml:space="preserve">CS-FOUNDATION </w:t>
            </w:r>
            <w:r>
              <w:rPr>
                <w:spacing w:val="-2"/>
                <w:sz w:val="24"/>
              </w:rPr>
              <w:t>Taxmann;</w:t>
            </w:r>
          </w:p>
          <w:p w14:paraId="1A43E032">
            <w:pPr>
              <w:pStyle w:val="12"/>
              <w:spacing w:before="42" w:line="259" w:lineRule="exact"/>
              <w:ind w:left="103"/>
              <w:rPr>
                <w:sz w:val="24"/>
              </w:rPr>
            </w:pPr>
            <w:r>
              <w:rPr>
                <w:sz w:val="24"/>
              </w:rPr>
              <w:t>2015ISBN-13:</w:t>
            </w:r>
            <w:r>
              <w:rPr>
                <w:spacing w:val="-6"/>
                <w:sz w:val="24"/>
              </w:rPr>
              <w:t xml:space="preserve"> </w:t>
            </w:r>
            <w:r>
              <w:rPr>
                <w:sz w:val="24"/>
              </w:rPr>
              <w:t>978-</w:t>
            </w:r>
            <w:r>
              <w:rPr>
                <w:spacing w:val="-2"/>
                <w:sz w:val="24"/>
              </w:rPr>
              <w:t>9350716236</w:t>
            </w:r>
          </w:p>
        </w:tc>
      </w:tr>
      <w:tr w14:paraId="6C86C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20" w:type="dxa"/>
          </w:tcPr>
          <w:p w14:paraId="4D3B08F0">
            <w:pPr>
              <w:pStyle w:val="12"/>
              <w:spacing w:before="1"/>
              <w:ind w:left="0" w:right="62"/>
              <w:jc w:val="center"/>
              <w:rPr>
                <w:sz w:val="24"/>
              </w:rPr>
            </w:pPr>
            <w:r>
              <w:rPr>
                <w:spacing w:val="-10"/>
                <w:sz w:val="24"/>
              </w:rPr>
              <w:t>2</w:t>
            </w:r>
          </w:p>
        </w:tc>
        <w:tc>
          <w:tcPr>
            <w:tcW w:w="8952" w:type="dxa"/>
            <w:gridSpan w:val="3"/>
          </w:tcPr>
          <w:p w14:paraId="6CD2C2C4">
            <w:pPr>
              <w:pStyle w:val="12"/>
              <w:spacing w:before="1"/>
              <w:ind w:left="103"/>
              <w:rPr>
                <w:sz w:val="24"/>
              </w:rPr>
            </w:pPr>
            <w:r>
              <w:rPr>
                <w:sz w:val="24"/>
              </w:rPr>
              <w:t>Francis</w:t>
            </w:r>
            <w:r>
              <w:rPr>
                <w:spacing w:val="-4"/>
                <w:sz w:val="24"/>
              </w:rPr>
              <w:t xml:space="preserve"> </w:t>
            </w:r>
            <w:r>
              <w:rPr>
                <w:sz w:val="24"/>
              </w:rPr>
              <w:t>Cherunilam,</w:t>
            </w:r>
            <w:r>
              <w:rPr>
                <w:spacing w:val="-1"/>
                <w:sz w:val="24"/>
              </w:rPr>
              <w:t xml:space="preserve"> </w:t>
            </w:r>
            <w:r>
              <w:rPr>
                <w:sz w:val="24"/>
              </w:rPr>
              <w:t>Business Environment-Himalaya</w:t>
            </w:r>
            <w:r>
              <w:rPr>
                <w:spacing w:val="-3"/>
                <w:sz w:val="24"/>
              </w:rPr>
              <w:t xml:space="preserve"> </w:t>
            </w:r>
            <w:r>
              <w:rPr>
                <w:sz w:val="24"/>
              </w:rPr>
              <w:t>Publishing</w:t>
            </w:r>
            <w:r>
              <w:rPr>
                <w:spacing w:val="-1"/>
                <w:sz w:val="24"/>
              </w:rPr>
              <w:t xml:space="preserve"> </w:t>
            </w:r>
            <w:r>
              <w:rPr>
                <w:sz w:val="24"/>
              </w:rPr>
              <w:t>House,</w:t>
            </w:r>
            <w:r>
              <w:rPr>
                <w:spacing w:val="-1"/>
                <w:sz w:val="24"/>
              </w:rPr>
              <w:t xml:space="preserve"> </w:t>
            </w:r>
            <w:r>
              <w:rPr>
                <w:sz w:val="24"/>
              </w:rPr>
              <w:t>New</w:t>
            </w:r>
            <w:r>
              <w:rPr>
                <w:spacing w:val="-1"/>
                <w:sz w:val="24"/>
              </w:rPr>
              <w:t xml:space="preserve"> </w:t>
            </w:r>
            <w:r>
              <w:rPr>
                <w:spacing w:val="-2"/>
                <w:sz w:val="24"/>
              </w:rPr>
              <w:t>Delhi</w:t>
            </w:r>
          </w:p>
        </w:tc>
      </w:tr>
      <w:tr w14:paraId="185E0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9372" w:type="dxa"/>
            <w:gridSpan w:val="4"/>
          </w:tcPr>
          <w:p w14:paraId="08DCC429">
            <w:pPr>
              <w:pStyle w:val="12"/>
              <w:spacing w:before="1"/>
              <w:ind w:left="112"/>
              <w:rPr>
                <w:b/>
                <w:sz w:val="24"/>
              </w:rPr>
            </w:pPr>
            <w:r>
              <w:rPr>
                <w:b/>
                <w:sz w:val="24"/>
              </w:rPr>
              <w:t>Reference</w:t>
            </w:r>
            <w:r>
              <w:rPr>
                <w:b/>
                <w:spacing w:val="-6"/>
                <w:sz w:val="24"/>
              </w:rPr>
              <w:t xml:space="preserve"> </w:t>
            </w:r>
            <w:r>
              <w:rPr>
                <w:b/>
                <w:spacing w:val="-2"/>
                <w:sz w:val="24"/>
              </w:rPr>
              <w:t>Books</w:t>
            </w:r>
          </w:p>
        </w:tc>
      </w:tr>
      <w:tr w14:paraId="156C0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20" w:type="dxa"/>
          </w:tcPr>
          <w:p w14:paraId="6ADF6C40">
            <w:pPr>
              <w:pStyle w:val="12"/>
              <w:spacing w:before="1"/>
              <w:ind w:left="0" w:right="62"/>
              <w:jc w:val="center"/>
              <w:rPr>
                <w:sz w:val="24"/>
              </w:rPr>
            </w:pPr>
            <w:r>
              <w:rPr>
                <w:spacing w:val="-10"/>
                <w:sz w:val="24"/>
              </w:rPr>
              <w:t>1</w:t>
            </w:r>
          </w:p>
        </w:tc>
        <w:tc>
          <w:tcPr>
            <w:tcW w:w="8952" w:type="dxa"/>
            <w:gridSpan w:val="3"/>
          </w:tcPr>
          <w:p w14:paraId="1848C837">
            <w:pPr>
              <w:pStyle w:val="12"/>
              <w:spacing w:before="1"/>
              <w:ind w:left="103"/>
              <w:rPr>
                <w:sz w:val="24"/>
              </w:rPr>
            </w:pPr>
            <w:r>
              <w:rPr>
                <w:sz w:val="24"/>
              </w:rPr>
              <w:t>William</w:t>
            </w:r>
            <w:r>
              <w:rPr>
                <w:spacing w:val="-2"/>
                <w:sz w:val="24"/>
              </w:rPr>
              <w:t xml:space="preserve"> </w:t>
            </w:r>
            <w:r>
              <w:rPr>
                <w:sz w:val="24"/>
              </w:rPr>
              <w:t>A</w:t>
            </w:r>
            <w:r>
              <w:rPr>
                <w:spacing w:val="-1"/>
                <w:sz w:val="24"/>
              </w:rPr>
              <w:t xml:space="preserve"> </w:t>
            </w:r>
            <w:r>
              <w:rPr>
                <w:sz w:val="24"/>
              </w:rPr>
              <w:t>Pride,</w:t>
            </w:r>
            <w:r>
              <w:rPr>
                <w:spacing w:val="-1"/>
                <w:sz w:val="24"/>
              </w:rPr>
              <w:t xml:space="preserve"> </w:t>
            </w:r>
            <w:r>
              <w:rPr>
                <w:sz w:val="24"/>
              </w:rPr>
              <w:t>Robert</w:t>
            </w:r>
            <w:r>
              <w:rPr>
                <w:spacing w:val="-1"/>
                <w:sz w:val="24"/>
              </w:rPr>
              <w:t xml:space="preserve"> </w:t>
            </w:r>
            <w:r>
              <w:rPr>
                <w:sz w:val="24"/>
              </w:rPr>
              <w:t>J.</w:t>
            </w:r>
            <w:r>
              <w:rPr>
                <w:spacing w:val="-1"/>
                <w:sz w:val="24"/>
              </w:rPr>
              <w:t xml:space="preserve"> </w:t>
            </w:r>
            <w:r>
              <w:rPr>
                <w:sz w:val="24"/>
              </w:rPr>
              <w:t>Hughes,</w:t>
            </w:r>
            <w:r>
              <w:rPr>
                <w:spacing w:val="-1"/>
                <w:sz w:val="24"/>
              </w:rPr>
              <w:t xml:space="preserve"> </w:t>
            </w:r>
            <w:r>
              <w:rPr>
                <w:sz w:val="24"/>
              </w:rPr>
              <w:t>and</w:t>
            </w:r>
            <w:r>
              <w:rPr>
                <w:spacing w:val="-1"/>
                <w:sz w:val="24"/>
              </w:rPr>
              <w:t xml:space="preserve"> </w:t>
            </w:r>
            <w:r>
              <w:rPr>
                <w:sz w:val="24"/>
              </w:rPr>
              <w:t>Jack</w:t>
            </w:r>
            <w:r>
              <w:rPr>
                <w:spacing w:val="-1"/>
                <w:sz w:val="24"/>
              </w:rPr>
              <w:t xml:space="preserve"> </w:t>
            </w:r>
            <w:r>
              <w:rPr>
                <w:sz w:val="24"/>
              </w:rPr>
              <w:t>R.</w:t>
            </w:r>
            <w:r>
              <w:rPr>
                <w:spacing w:val="-1"/>
                <w:sz w:val="24"/>
              </w:rPr>
              <w:t xml:space="preserve"> </w:t>
            </w:r>
            <w:r>
              <w:rPr>
                <w:sz w:val="24"/>
              </w:rPr>
              <w:t>Kapoor,</w:t>
            </w:r>
            <w:r>
              <w:rPr>
                <w:spacing w:val="-2"/>
                <w:sz w:val="24"/>
              </w:rPr>
              <w:t xml:space="preserve"> </w:t>
            </w:r>
            <w:r>
              <w:rPr>
                <w:sz w:val="24"/>
              </w:rPr>
              <w:t>(ISBN-13:</w:t>
            </w:r>
            <w:r>
              <w:rPr>
                <w:spacing w:val="-1"/>
                <w:sz w:val="24"/>
              </w:rPr>
              <w:t xml:space="preserve"> </w:t>
            </w:r>
            <w:r>
              <w:rPr>
                <w:spacing w:val="-2"/>
                <w:sz w:val="24"/>
              </w:rPr>
              <w:t>9781285193946)</w:t>
            </w:r>
          </w:p>
          <w:p w14:paraId="3B35AE49">
            <w:pPr>
              <w:pStyle w:val="12"/>
              <w:spacing w:before="48"/>
              <w:ind w:left="103"/>
              <w:rPr>
                <w:sz w:val="24"/>
              </w:rPr>
            </w:pPr>
            <w:r>
              <w:rPr>
                <w:sz w:val="24"/>
              </w:rPr>
              <w:t>Foundations</w:t>
            </w:r>
            <w:r>
              <w:rPr>
                <w:spacing w:val="-1"/>
                <w:sz w:val="24"/>
              </w:rPr>
              <w:t xml:space="preserve"> </w:t>
            </w:r>
            <w:r>
              <w:rPr>
                <w:sz w:val="24"/>
              </w:rPr>
              <w:t>of</w:t>
            </w:r>
            <w:r>
              <w:rPr>
                <w:spacing w:val="-1"/>
                <w:sz w:val="24"/>
              </w:rPr>
              <w:t xml:space="preserve"> </w:t>
            </w:r>
            <w:r>
              <w:rPr>
                <w:sz w:val="24"/>
              </w:rPr>
              <w:t>Business,</w:t>
            </w:r>
            <w:r>
              <w:rPr>
                <w:spacing w:val="-1"/>
                <w:sz w:val="24"/>
              </w:rPr>
              <w:t xml:space="preserve"> </w:t>
            </w:r>
            <w:r>
              <w:rPr>
                <w:sz w:val="24"/>
              </w:rPr>
              <w:t>(5th</w:t>
            </w:r>
            <w:r>
              <w:rPr>
                <w:spacing w:val="-1"/>
                <w:sz w:val="24"/>
              </w:rPr>
              <w:t xml:space="preserve"> </w:t>
            </w:r>
            <w:r>
              <w:rPr>
                <w:sz w:val="24"/>
              </w:rPr>
              <w:t>Edition)</w:t>
            </w:r>
            <w:r>
              <w:rPr>
                <w:spacing w:val="-1"/>
                <w:sz w:val="24"/>
              </w:rPr>
              <w:t xml:space="preserve"> </w:t>
            </w:r>
            <w:r>
              <w:rPr>
                <w:sz w:val="24"/>
              </w:rPr>
              <w:t>Cengage</w:t>
            </w:r>
            <w:r>
              <w:rPr>
                <w:spacing w:val="-2"/>
                <w:sz w:val="24"/>
              </w:rPr>
              <w:t xml:space="preserve"> </w:t>
            </w:r>
            <w:r>
              <w:rPr>
                <w:sz w:val="24"/>
              </w:rPr>
              <w:t>Learning</w:t>
            </w:r>
            <w:r>
              <w:rPr>
                <w:spacing w:val="-1"/>
                <w:sz w:val="24"/>
              </w:rPr>
              <w:t xml:space="preserve"> </w:t>
            </w:r>
            <w:r>
              <w:rPr>
                <w:sz w:val="24"/>
              </w:rPr>
              <w:t xml:space="preserve">Higher </w:t>
            </w:r>
            <w:r>
              <w:rPr>
                <w:spacing w:val="-2"/>
                <w:sz w:val="24"/>
              </w:rPr>
              <w:t>Education</w:t>
            </w:r>
          </w:p>
        </w:tc>
      </w:tr>
      <w:tr w14:paraId="2C455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420" w:type="dxa"/>
          </w:tcPr>
          <w:p w14:paraId="6CF76857">
            <w:pPr>
              <w:pStyle w:val="12"/>
              <w:spacing w:before="1"/>
              <w:ind w:left="0" w:right="62"/>
              <w:jc w:val="center"/>
              <w:rPr>
                <w:sz w:val="24"/>
              </w:rPr>
            </w:pPr>
            <w:r>
              <w:rPr>
                <w:spacing w:val="-10"/>
                <w:sz w:val="24"/>
              </w:rPr>
              <w:t>2</w:t>
            </w:r>
          </w:p>
        </w:tc>
        <w:tc>
          <w:tcPr>
            <w:tcW w:w="8952" w:type="dxa"/>
            <w:gridSpan w:val="3"/>
          </w:tcPr>
          <w:p w14:paraId="6A6ABB41">
            <w:pPr>
              <w:pStyle w:val="12"/>
              <w:spacing w:before="1"/>
              <w:ind w:left="103"/>
              <w:rPr>
                <w:sz w:val="24"/>
              </w:rPr>
            </w:pPr>
            <w:r>
              <w:rPr>
                <w:sz w:val="24"/>
              </w:rPr>
              <w:t>Del,</w:t>
            </w:r>
            <w:r>
              <w:rPr>
                <w:spacing w:val="-1"/>
                <w:sz w:val="24"/>
              </w:rPr>
              <w:t xml:space="preserve"> </w:t>
            </w:r>
            <w:r>
              <w:rPr>
                <w:sz w:val="24"/>
              </w:rPr>
              <w:t>Global</w:t>
            </w:r>
            <w:r>
              <w:rPr>
                <w:spacing w:val="-1"/>
                <w:sz w:val="24"/>
              </w:rPr>
              <w:t xml:space="preserve"> </w:t>
            </w:r>
            <w:r>
              <w:rPr>
                <w:sz w:val="24"/>
              </w:rPr>
              <w:t>Business Foundation Skill</w:t>
            </w:r>
            <w:r>
              <w:rPr>
                <w:spacing w:val="-1"/>
                <w:sz w:val="24"/>
              </w:rPr>
              <w:t xml:space="preserve"> </w:t>
            </w:r>
            <w:r>
              <w:rPr>
                <w:sz w:val="24"/>
              </w:rPr>
              <w:t>Students</w:t>
            </w:r>
            <w:r>
              <w:rPr>
                <w:spacing w:val="-3"/>
                <w:sz w:val="24"/>
              </w:rPr>
              <w:t xml:space="preserve"> </w:t>
            </w:r>
            <w:r>
              <w:rPr>
                <w:spacing w:val="-2"/>
                <w:sz w:val="24"/>
              </w:rPr>
              <w:t>Handbook</w:t>
            </w:r>
          </w:p>
          <w:p w14:paraId="1B9E8AF3">
            <w:pPr>
              <w:pStyle w:val="12"/>
              <w:spacing w:before="48"/>
              <w:ind w:left="103"/>
              <w:rPr>
                <w:sz w:val="24"/>
              </w:rPr>
            </w:pPr>
            <w:r>
              <w:rPr>
                <w:sz w:val="24"/>
              </w:rPr>
              <w:t>Cambridge</w:t>
            </w:r>
            <w:r>
              <w:rPr>
                <w:spacing w:val="-3"/>
                <w:sz w:val="24"/>
              </w:rPr>
              <w:t xml:space="preserve"> </w:t>
            </w:r>
            <w:r>
              <w:rPr>
                <w:sz w:val="24"/>
              </w:rPr>
              <w:t>University</w:t>
            </w:r>
            <w:r>
              <w:rPr>
                <w:spacing w:val="-2"/>
                <w:sz w:val="24"/>
              </w:rPr>
              <w:t xml:space="preserve"> </w:t>
            </w:r>
            <w:r>
              <w:rPr>
                <w:sz w:val="24"/>
              </w:rPr>
              <w:t>Press ISBN-13:</w:t>
            </w:r>
            <w:r>
              <w:rPr>
                <w:spacing w:val="-2"/>
                <w:sz w:val="24"/>
              </w:rPr>
              <w:t xml:space="preserve"> </w:t>
            </w:r>
            <w:r>
              <w:rPr>
                <w:sz w:val="24"/>
              </w:rPr>
              <w:t>978-</w:t>
            </w:r>
            <w:r>
              <w:rPr>
                <w:spacing w:val="-2"/>
                <w:sz w:val="24"/>
              </w:rPr>
              <w:t>8175967830</w:t>
            </w:r>
          </w:p>
        </w:tc>
      </w:tr>
      <w:tr w14:paraId="28AB4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20" w:type="dxa"/>
          </w:tcPr>
          <w:p w14:paraId="7B9C9363">
            <w:pPr>
              <w:pStyle w:val="12"/>
              <w:spacing w:before="1"/>
              <w:ind w:left="0" w:right="62"/>
              <w:jc w:val="center"/>
              <w:rPr>
                <w:sz w:val="24"/>
              </w:rPr>
            </w:pPr>
            <w:r>
              <w:rPr>
                <w:spacing w:val="-10"/>
                <w:sz w:val="24"/>
              </w:rPr>
              <w:t>3</w:t>
            </w:r>
          </w:p>
        </w:tc>
        <w:tc>
          <w:tcPr>
            <w:tcW w:w="8952" w:type="dxa"/>
            <w:gridSpan w:val="3"/>
          </w:tcPr>
          <w:p w14:paraId="40CF4808">
            <w:pPr>
              <w:pStyle w:val="12"/>
              <w:spacing w:before="1"/>
              <w:ind w:left="103"/>
              <w:rPr>
                <w:sz w:val="24"/>
              </w:rPr>
            </w:pPr>
            <w:r>
              <w:rPr>
                <w:sz w:val="24"/>
              </w:rPr>
              <w:t>Laura</w:t>
            </w:r>
            <w:r>
              <w:rPr>
                <w:spacing w:val="-6"/>
                <w:sz w:val="24"/>
              </w:rPr>
              <w:t xml:space="preserve"> </w:t>
            </w:r>
            <w:r>
              <w:rPr>
                <w:sz w:val="24"/>
              </w:rPr>
              <w:t>Dias,</w:t>
            </w:r>
            <w:r>
              <w:rPr>
                <w:spacing w:val="-1"/>
                <w:sz w:val="24"/>
              </w:rPr>
              <w:t xml:space="preserve"> </w:t>
            </w:r>
            <w:r>
              <w:rPr>
                <w:sz w:val="24"/>
              </w:rPr>
              <w:t>Amit</w:t>
            </w:r>
            <w:r>
              <w:rPr>
                <w:spacing w:val="-1"/>
                <w:sz w:val="24"/>
              </w:rPr>
              <w:t xml:space="preserve"> </w:t>
            </w:r>
            <w:r>
              <w:rPr>
                <w:sz w:val="24"/>
              </w:rPr>
              <w:t>Shah,</w:t>
            </w:r>
            <w:r>
              <w:rPr>
                <w:spacing w:val="-1"/>
                <w:sz w:val="24"/>
              </w:rPr>
              <w:t xml:space="preserve"> </w:t>
            </w:r>
            <w:r>
              <w:rPr>
                <w:sz w:val="24"/>
              </w:rPr>
              <w:t>Introduction</w:t>
            </w:r>
            <w:r>
              <w:rPr>
                <w:spacing w:val="-1"/>
                <w:sz w:val="24"/>
              </w:rPr>
              <w:t xml:space="preserve"> </w:t>
            </w:r>
            <w:r>
              <w:rPr>
                <w:sz w:val="24"/>
              </w:rPr>
              <w:t>to</w:t>
            </w:r>
            <w:r>
              <w:rPr>
                <w:spacing w:val="-1"/>
                <w:sz w:val="24"/>
              </w:rPr>
              <w:t xml:space="preserve"> </w:t>
            </w:r>
            <w:r>
              <w:rPr>
                <w:sz w:val="24"/>
              </w:rPr>
              <w:t>Business,</w:t>
            </w:r>
            <w:r>
              <w:rPr>
                <w:spacing w:val="-1"/>
                <w:sz w:val="24"/>
              </w:rPr>
              <w:t xml:space="preserve"> </w:t>
            </w:r>
            <w:r>
              <w:rPr>
                <w:sz w:val="24"/>
              </w:rPr>
              <w:t>McGraw Hill</w:t>
            </w:r>
            <w:r>
              <w:rPr>
                <w:spacing w:val="-1"/>
                <w:sz w:val="24"/>
              </w:rPr>
              <w:t xml:space="preserve"> </w:t>
            </w:r>
            <w:r>
              <w:rPr>
                <w:sz w:val="24"/>
              </w:rPr>
              <w:t>Education</w:t>
            </w:r>
            <w:r>
              <w:rPr>
                <w:spacing w:val="-1"/>
                <w:sz w:val="24"/>
              </w:rPr>
              <w:t xml:space="preserve"> </w:t>
            </w:r>
            <w:r>
              <w:rPr>
                <w:sz w:val="24"/>
              </w:rPr>
              <w:t>(India)</w:t>
            </w:r>
            <w:r>
              <w:rPr>
                <w:spacing w:val="-3"/>
                <w:sz w:val="24"/>
              </w:rPr>
              <w:t xml:space="preserve"> </w:t>
            </w:r>
            <w:r>
              <w:rPr>
                <w:spacing w:val="-2"/>
                <w:sz w:val="24"/>
              </w:rPr>
              <w:t>Private</w:t>
            </w:r>
          </w:p>
          <w:p w14:paraId="6B0B398A">
            <w:pPr>
              <w:pStyle w:val="12"/>
              <w:spacing w:before="48"/>
              <w:ind w:left="103"/>
              <w:rPr>
                <w:sz w:val="24"/>
              </w:rPr>
            </w:pPr>
            <w:r>
              <w:rPr>
                <w:sz w:val="24"/>
              </w:rPr>
              <w:t>Limited</w:t>
            </w:r>
            <w:r>
              <w:rPr>
                <w:spacing w:val="-4"/>
                <w:sz w:val="24"/>
              </w:rPr>
              <w:t xml:space="preserve"> </w:t>
            </w:r>
            <w:r>
              <w:rPr>
                <w:sz w:val="24"/>
              </w:rPr>
              <w:t>2012</w:t>
            </w:r>
            <w:r>
              <w:rPr>
                <w:spacing w:val="-2"/>
                <w:sz w:val="24"/>
              </w:rPr>
              <w:t xml:space="preserve"> </w:t>
            </w:r>
            <w:r>
              <w:rPr>
                <w:sz w:val="24"/>
              </w:rPr>
              <w:t>ISBN-13: 978-</w:t>
            </w:r>
            <w:r>
              <w:rPr>
                <w:spacing w:val="-2"/>
                <w:sz w:val="24"/>
              </w:rPr>
              <w:t>1121085084</w:t>
            </w:r>
          </w:p>
        </w:tc>
      </w:tr>
      <w:tr w14:paraId="6F214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372" w:type="dxa"/>
            <w:gridSpan w:val="4"/>
          </w:tcPr>
          <w:p w14:paraId="4EAD72FE">
            <w:pPr>
              <w:pStyle w:val="12"/>
              <w:spacing w:before="1"/>
              <w:ind w:left="112"/>
              <w:rPr>
                <w:b/>
                <w:sz w:val="24"/>
              </w:rPr>
            </w:pPr>
            <w:r>
              <w:rPr>
                <w:b/>
                <w:sz w:val="24"/>
              </w:rPr>
              <w:t>Related</w:t>
            </w:r>
            <w:r>
              <w:rPr>
                <w:b/>
                <w:spacing w:val="-2"/>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1"/>
                <w:sz w:val="24"/>
              </w:rPr>
              <w:t xml:space="preserve"> </w:t>
            </w:r>
            <w:r>
              <w:rPr>
                <w:b/>
                <w:sz w:val="24"/>
              </w:rPr>
              <w:t>SWAYAM,</w:t>
            </w:r>
            <w:r>
              <w:rPr>
                <w:b/>
                <w:spacing w:val="-1"/>
                <w:sz w:val="24"/>
              </w:rPr>
              <w:t xml:space="preserve"> </w:t>
            </w:r>
            <w:r>
              <w:rPr>
                <w:b/>
                <w:sz w:val="24"/>
              </w:rPr>
              <w:t>NPTEL,</w:t>
            </w:r>
            <w:r>
              <w:rPr>
                <w:b/>
                <w:spacing w:val="-1"/>
                <w:sz w:val="24"/>
              </w:rPr>
              <w:t xml:space="preserve"> </w:t>
            </w:r>
            <w:r>
              <w:rPr>
                <w:b/>
                <w:sz w:val="24"/>
              </w:rPr>
              <w:t>Websites</w:t>
            </w:r>
            <w:r>
              <w:rPr>
                <w:b/>
                <w:spacing w:val="-2"/>
                <w:sz w:val="24"/>
              </w:rPr>
              <w:t xml:space="preserve"> etc.]</w:t>
            </w:r>
          </w:p>
        </w:tc>
      </w:tr>
      <w:tr w14:paraId="2875F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420" w:type="dxa"/>
          </w:tcPr>
          <w:p w14:paraId="6AD5E307">
            <w:pPr>
              <w:pStyle w:val="12"/>
              <w:spacing w:before="1"/>
              <w:ind w:left="0" w:right="62"/>
              <w:jc w:val="center"/>
              <w:rPr>
                <w:sz w:val="24"/>
              </w:rPr>
            </w:pPr>
            <w:r>
              <w:rPr>
                <w:spacing w:val="-10"/>
                <w:sz w:val="24"/>
              </w:rPr>
              <w:t>1</w:t>
            </w:r>
          </w:p>
        </w:tc>
        <w:tc>
          <w:tcPr>
            <w:tcW w:w="8952" w:type="dxa"/>
            <w:gridSpan w:val="3"/>
          </w:tcPr>
          <w:p w14:paraId="2A736853">
            <w:pPr>
              <w:pStyle w:val="12"/>
              <w:spacing w:line="268" w:lineRule="exact"/>
              <w:ind w:left="4"/>
              <w:rPr>
                <w:rFonts w:ascii="Calibri"/>
              </w:rPr>
            </w:pPr>
            <w:r>
              <w:rPr>
                <w:rFonts w:ascii="Calibri"/>
                <w:spacing w:val="-2"/>
              </w:rPr>
              <w:t>https://</w:t>
            </w:r>
            <w:r>
              <w:fldChar w:fldCharType="begin"/>
            </w:r>
            <w:r>
              <w:instrText xml:space="preserve"> HYPERLINK "http://www.coursera.org/courses?query=business%20fundamentals" \h </w:instrText>
            </w:r>
            <w:r>
              <w:fldChar w:fldCharType="separate"/>
            </w:r>
            <w:r>
              <w:rPr>
                <w:rFonts w:ascii="Calibri"/>
                <w:spacing w:val="-2"/>
              </w:rPr>
              <w:t>www.coursera.org/courses?query=business%20fundamentals</w:t>
            </w:r>
            <w:r>
              <w:rPr>
                <w:rFonts w:ascii="Calibri"/>
                <w:spacing w:val="-2"/>
              </w:rPr>
              <w:fldChar w:fldCharType="end"/>
            </w:r>
          </w:p>
        </w:tc>
      </w:tr>
    </w:tbl>
    <w:p w14:paraId="50A37CBA">
      <w:pPr>
        <w:pStyle w:val="4"/>
        <w:spacing w:before="95"/>
        <w:ind w:left="1181"/>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864"/>
        <w:gridCol w:w="862"/>
        <w:gridCol w:w="864"/>
        <w:gridCol w:w="862"/>
        <w:gridCol w:w="862"/>
        <w:gridCol w:w="862"/>
        <w:gridCol w:w="864"/>
        <w:gridCol w:w="862"/>
        <w:gridCol w:w="861"/>
        <w:gridCol w:w="861"/>
      </w:tblGrid>
      <w:tr w14:paraId="19BAF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746" w:type="dxa"/>
          </w:tcPr>
          <w:p w14:paraId="2AF4C603">
            <w:pPr>
              <w:pStyle w:val="12"/>
              <w:spacing w:before="18"/>
              <w:ind w:left="146"/>
              <w:rPr>
                <w:b/>
                <w:sz w:val="24"/>
              </w:rPr>
            </w:pPr>
            <w:r>
              <w:rPr>
                <w:b/>
                <w:spacing w:val="-5"/>
                <w:sz w:val="24"/>
              </w:rPr>
              <w:t>COs</w:t>
            </w:r>
          </w:p>
        </w:tc>
        <w:tc>
          <w:tcPr>
            <w:tcW w:w="864" w:type="dxa"/>
          </w:tcPr>
          <w:p w14:paraId="0B5D1DC9">
            <w:pPr>
              <w:pStyle w:val="12"/>
              <w:spacing w:before="18"/>
              <w:ind w:left="23" w:right="16"/>
              <w:jc w:val="center"/>
              <w:rPr>
                <w:b/>
                <w:sz w:val="24"/>
              </w:rPr>
            </w:pPr>
            <w:r>
              <w:rPr>
                <w:b/>
                <w:spacing w:val="-5"/>
                <w:sz w:val="24"/>
              </w:rPr>
              <w:t>PO1</w:t>
            </w:r>
          </w:p>
        </w:tc>
        <w:tc>
          <w:tcPr>
            <w:tcW w:w="862" w:type="dxa"/>
          </w:tcPr>
          <w:p w14:paraId="0E4C6072">
            <w:pPr>
              <w:pStyle w:val="12"/>
              <w:spacing w:before="18"/>
              <w:ind w:left="22" w:right="13"/>
              <w:jc w:val="center"/>
              <w:rPr>
                <w:b/>
                <w:sz w:val="24"/>
              </w:rPr>
            </w:pPr>
            <w:r>
              <w:rPr>
                <w:b/>
                <w:spacing w:val="-5"/>
                <w:sz w:val="24"/>
              </w:rPr>
              <w:t>PO2</w:t>
            </w:r>
          </w:p>
        </w:tc>
        <w:tc>
          <w:tcPr>
            <w:tcW w:w="864" w:type="dxa"/>
          </w:tcPr>
          <w:p w14:paraId="231CA046">
            <w:pPr>
              <w:pStyle w:val="12"/>
              <w:spacing w:before="18"/>
              <w:ind w:left="23" w:right="16"/>
              <w:jc w:val="center"/>
              <w:rPr>
                <w:b/>
                <w:sz w:val="24"/>
              </w:rPr>
            </w:pPr>
            <w:r>
              <w:rPr>
                <w:b/>
                <w:spacing w:val="-5"/>
                <w:sz w:val="24"/>
              </w:rPr>
              <w:t>PO3</w:t>
            </w:r>
          </w:p>
        </w:tc>
        <w:tc>
          <w:tcPr>
            <w:tcW w:w="862" w:type="dxa"/>
          </w:tcPr>
          <w:p w14:paraId="1C3D7360">
            <w:pPr>
              <w:pStyle w:val="12"/>
              <w:spacing w:before="18"/>
              <w:ind w:left="22" w:right="13"/>
              <w:jc w:val="center"/>
              <w:rPr>
                <w:b/>
                <w:sz w:val="24"/>
              </w:rPr>
            </w:pPr>
            <w:r>
              <w:rPr>
                <w:b/>
                <w:spacing w:val="-5"/>
                <w:sz w:val="24"/>
              </w:rPr>
              <w:t>PO4</w:t>
            </w:r>
          </w:p>
        </w:tc>
        <w:tc>
          <w:tcPr>
            <w:tcW w:w="862" w:type="dxa"/>
          </w:tcPr>
          <w:p w14:paraId="7C7FEA76">
            <w:pPr>
              <w:pStyle w:val="12"/>
              <w:spacing w:before="18"/>
              <w:ind w:left="22" w:right="13"/>
              <w:jc w:val="center"/>
              <w:rPr>
                <w:b/>
                <w:sz w:val="24"/>
              </w:rPr>
            </w:pPr>
            <w:r>
              <w:rPr>
                <w:b/>
                <w:spacing w:val="-5"/>
                <w:sz w:val="24"/>
              </w:rPr>
              <w:t>PO5</w:t>
            </w:r>
          </w:p>
        </w:tc>
        <w:tc>
          <w:tcPr>
            <w:tcW w:w="862" w:type="dxa"/>
          </w:tcPr>
          <w:p w14:paraId="5252A0BC">
            <w:pPr>
              <w:pStyle w:val="12"/>
              <w:spacing w:before="18"/>
              <w:ind w:left="22" w:right="13"/>
              <w:jc w:val="center"/>
              <w:rPr>
                <w:b/>
                <w:sz w:val="24"/>
              </w:rPr>
            </w:pPr>
            <w:r>
              <w:rPr>
                <w:b/>
                <w:spacing w:val="-5"/>
                <w:sz w:val="24"/>
              </w:rPr>
              <w:t>PO6</w:t>
            </w:r>
          </w:p>
        </w:tc>
        <w:tc>
          <w:tcPr>
            <w:tcW w:w="864" w:type="dxa"/>
          </w:tcPr>
          <w:p w14:paraId="46ED2D7B">
            <w:pPr>
              <w:pStyle w:val="12"/>
              <w:spacing w:before="18"/>
              <w:ind w:left="23" w:right="12"/>
              <w:jc w:val="center"/>
              <w:rPr>
                <w:b/>
                <w:sz w:val="24"/>
              </w:rPr>
            </w:pPr>
            <w:r>
              <w:rPr>
                <w:b/>
                <w:spacing w:val="-5"/>
                <w:sz w:val="24"/>
              </w:rPr>
              <w:t>PO7</w:t>
            </w:r>
          </w:p>
        </w:tc>
        <w:tc>
          <w:tcPr>
            <w:tcW w:w="862" w:type="dxa"/>
          </w:tcPr>
          <w:p w14:paraId="13F691B7">
            <w:pPr>
              <w:pStyle w:val="12"/>
              <w:spacing w:before="18"/>
              <w:ind w:left="22" w:right="13"/>
              <w:jc w:val="center"/>
              <w:rPr>
                <w:b/>
                <w:sz w:val="24"/>
              </w:rPr>
            </w:pPr>
            <w:r>
              <w:rPr>
                <w:b/>
                <w:spacing w:val="-5"/>
                <w:sz w:val="24"/>
              </w:rPr>
              <w:t>PO8</w:t>
            </w:r>
          </w:p>
        </w:tc>
        <w:tc>
          <w:tcPr>
            <w:tcW w:w="861" w:type="dxa"/>
          </w:tcPr>
          <w:p w14:paraId="7540DEA3">
            <w:pPr>
              <w:pStyle w:val="12"/>
              <w:spacing w:before="18"/>
              <w:ind w:left="22" w:right="13"/>
              <w:jc w:val="center"/>
              <w:rPr>
                <w:b/>
                <w:sz w:val="24"/>
              </w:rPr>
            </w:pPr>
            <w:r>
              <w:rPr>
                <w:b/>
                <w:spacing w:val="-5"/>
                <w:sz w:val="24"/>
              </w:rPr>
              <w:t>PO9</w:t>
            </w:r>
          </w:p>
        </w:tc>
        <w:tc>
          <w:tcPr>
            <w:tcW w:w="861" w:type="dxa"/>
          </w:tcPr>
          <w:p w14:paraId="54AA0627">
            <w:pPr>
              <w:pStyle w:val="12"/>
              <w:spacing w:before="18"/>
              <w:ind w:left="22" w:right="11"/>
              <w:jc w:val="center"/>
              <w:rPr>
                <w:b/>
                <w:sz w:val="24"/>
              </w:rPr>
            </w:pPr>
            <w:r>
              <w:rPr>
                <w:b/>
                <w:spacing w:val="-4"/>
                <w:sz w:val="24"/>
              </w:rPr>
              <w:t>PO10</w:t>
            </w:r>
          </w:p>
        </w:tc>
      </w:tr>
      <w:tr w14:paraId="63C58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46" w:type="dxa"/>
          </w:tcPr>
          <w:p w14:paraId="34DF53FB">
            <w:pPr>
              <w:pStyle w:val="12"/>
              <w:spacing w:before="1"/>
              <w:ind w:left="33"/>
              <w:rPr>
                <w:b/>
                <w:sz w:val="24"/>
              </w:rPr>
            </w:pPr>
            <w:r>
              <w:rPr>
                <w:b/>
                <w:spacing w:val="-5"/>
                <w:sz w:val="24"/>
              </w:rPr>
              <w:t>CO1</w:t>
            </w:r>
          </w:p>
        </w:tc>
        <w:tc>
          <w:tcPr>
            <w:tcW w:w="864" w:type="dxa"/>
          </w:tcPr>
          <w:p w14:paraId="76A59494">
            <w:pPr>
              <w:pStyle w:val="12"/>
              <w:spacing w:before="1"/>
              <w:ind w:left="23" w:right="3"/>
              <w:jc w:val="center"/>
              <w:rPr>
                <w:sz w:val="24"/>
              </w:rPr>
            </w:pPr>
            <w:r>
              <w:rPr>
                <w:spacing w:val="-10"/>
                <w:sz w:val="24"/>
              </w:rPr>
              <w:t>S</w:t>
            </w:r>
          </w:p>
        </w:tc>
        <w:tc>
          <w:tcPr>
            <w:tcW w:w="862" w:type="dxa"/>
          </w:tcPr>
          <w:p w14:paraId="4941EE25">
            <w:pPr>
              <w:pStyle w:val="12"/>
              <w:spacing w:before="1"/>
              <w:ind w:left="22" w:right="5"/>
              <w:jc w:val="center"/>
              <w:rPr>
                <w:sz w:val="24"/>
              </w:rPr>
            </w:pPr>
            <w:r>
              <w:rPr>
                <w:spacing w:val="-10"/>
                <w:sz w:val="24"/>
              </w:rPr>
              <w:t>S</w:t>
            </w:r>
          </w:p>
        </w:tc>
        <w:tc>
          <w:tcPr>
            <w:tcW w:w="864" w:type="dxa"/>
          </w:tcPr>
          <w:p w14:paraId="0159EF5E">
            <w:pPr>
              <w:pStyle w:val="12"/>
              <w:spacing w:before="1"/>
              <w:ind w:left="23" w:right="12"/>
              <w:jc w:val="center"/>
              <w:rPr>
                <w:sz w:val="24"/>
              </w:rPr>
            </w:pPr>
            <w:r>
              <w:rPr>
                <w:spacing w:val="-10"/>
                <w:sz w:val="24"/>
              </w:rPr>
              <w:t>S</w:t>
            </w:r>
          </w:p>
        </w:tc>
        <w:tc>
          <w:tcPr>
            <w:tcW w:w="862" w:type="dxa"/>
          </w:tcPr>
          <w:p w14:paraId="7240882A">
            <w:pPr>
              <w:pStyle w:val="12"/>
              <w:spacing w:before="1"/>
              <w:ind w:left="23" w:right="1"/>
              <w:jc w:val="center"/>
              <w:rPr>
                <w:sz w:val="24"/>
              </w:rPr>
            </w:pPr>
            <w:r>
              <w:rPr>
                <w:spacing w:val="-10"/>
                <w:sz w:val="24"/>
              </w:rPr>
              <w:t>S</w:t>
            </w:r>
          </w:p>
        </w:tc>
        <w:tc>
          <w:tcPr>
            <w:tcW w:w="862" w:type="dxa"/>
          </w:tcPr>
          <w:p w14:paraId="30B4BB1B">
            <w:pPr>
              <w:pStyle w:val="12"/>
              <w:spacing w:before="1"/>
              <w:ind w:left="22" w:right="5"/>
              <w:jc w:val="center"/>
              <w:rPr>
                <w:sz w:val="24"/>
              </w:rPr>
            </w:pPr>
            <w:r>
              <w:rPr>
                <w:spacing w:val="-10"/>
                <w:sz w:val="24"/>
              </w:rPr>
              <w:t>S</w:t>
            </w:r>
          </w:p>
        </w:tc>
        <w:tc>
          <w:tcPr>
            <w:tcW w:w="862" w:type="dxa"/>
          </w:tcPr>
          <w:p w14:paraId="207AC5F7">
            <w:pPr>
              <w:pStyle w:val="12"/>
              <w:spacing w:before="1"/>
              <w:ind w:left="22" w:right="10"/>
              <w:jc w:val="center"/>
              <w:rPr>
                <w:sz w:val="24"/>
              </w:rPr>
            </w:pPr>
            <w:r>
              <w:rPr>
                <w:spacing w:val="-10"/>
                <w:sz w:val="24"/>
              </w:rPr>
              <w:t>S</w:t>
            </w:r>
          </w:p>
        </w:tc>
        <w:tc>
          <w:tcPr>
            <w:tcW w:w="864" w:type="dxa"/>
          </w:tcPr>
          <w:p w14:paraId="21094F54">
            <w:pPr>
              <w:pStyle w:val="12"/>
              <w:spacing w:before="1"/>
              <w:ind w:left="23" w:right="3"/>
              <w:jc w:val="center"/>
              <w:rPr>
                <w:sz w:val="24"/>
              </w:rPr>
            </w:pPr>
            <w:r>
              <w:rPr>
                <w:spacing w:val="-10"/>
                <w:sz w:val="24"/>
              </w:rPr>
              <w:t>M</w:t>
            </w:r>
          </w:p>
        </w:tc>
        <w:tc>
          <w:tcPr>
            <w:tcW w:w="862" w:type="dxa"/>
          </w:tcPr>
          <w:p w14:paraId="7D34FEA3">
            <w:pPr>
              <w:pStyle w:val="12"/>
              <w:spacing w:before="1"/>
              <w:ind w:left="22" w:right="5"/>
              <w:jc w:val="center"/>
              <w:rPr>
                <w:sz w:val="24"/>
              </w:rPr>
            </w:pPr>
            <w:r>
              <w:rPr>
                <w:spacing w:val="-10"/>
                <w:sz w:val="24"/>
              </w:rPr>
              <w:t>S</w:t>
            </w:r>
          </w:p>
        </w:tc>
        <w:tc>
          <w:tcPr>
            <w:tcW w:w="861" w:type="dxa"/>
          </w:tcPr>
          <w:p w14:paraId="7519AB19">
            <w:pPr>
              <w:pStyle w:val="12"/>
              <w:spacing w:before="1"/>
              <w:ind w:left="22" w:right="4"/>
              <w:jc w:val="center"/>
              <w:rPr>
                <w:sz w:val="24"/>
              </w:rPr>
            </w:pPr>
            <w:r>
              <w:rPr>
                <w:spacing w:val="-10"/>
                <w:sz w:val="24"/>
              </w:rPr>
              <w:t>M</w:t>
            </w:r>
          </w:p>
        </w:tc>
        <w:tc>
          <w:tcPr>
            <w:tcW w:w="861" w:type="dxa"/>
          </w:tcPr>
          <w:p w14:paraId="74C5CFE5">
            <w:pPr>
              <w:pStyle w:val="12"/>
              <w:spacing w:before="1"/>
              <w:ind w:left="22" w:right="4"/>
              <w:jc w:val="center"/>
              <w:rPr>
                <w:sz w:val="24"/>
              </w:rPr>
            </w:pPr>
            <w:r>
              <w:rPr>
                <w:spacing w:val="-10"/>
                <w:sz w:val="24"/>
              </w:rPr>
              <w:t>S</w:t>
            </w:r>
          </w:p>
        </w:tc>
      </w:tr>
      <w:tr w14:paraId="7BFB7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746" w:type="dxa"/>
          </w:tcPr>
          <w:p w14:paraId="2AF66E21">
            <w:pPr>
              <w:pStyle w:val="12"/>
              <w:spacing w:before="1"/>
              <w:ind w:left="33"/>
              <w:rPr>
                <w:b/>
                <w:sz w:val="24"/>
              </w:rPr>
            </w:pPr>
            <w:r>
              <w:rPr>
                <w:b/>
                <w:spacing w:val="-5"/>
                <w:sz w:val="24"/>
              </w:rPr>
              <w:t>CO2</w:t>
            </w:r>
          </w:p>
        </w:tc>
        <w:tc>
          <w:tcPr>
            <w:tcW w:w="864" w:type="dxa"/>
          </w:tcPr>
          <w:p w14:paraId="4AEBBDDB">
            <w:pPr>
              <w:pStyle w:val="12"/>
              <w:spacing w:before="1"/>
              <w:ind w:left="23" w:right="7"/>
              <w:jc w:val="center"/>
              <w:rPr>
                <w:sz w:val="24"/>
              </w:rPr>
            </w:pPr>
            <w:r>
              <w:rPr>
                <w:spacing w:val="-10"/>
                <w:sz w:val="24"/>
              </w:rPr>
              <w:t>M</w:t>
            </w:r>
          </w:p>
        </w:tc>
        <w:tc>
          <w:tcPr>
            <w:tcW w:w="862" w:type="dxa"/>
          </w:tcPr>
          <w:p w14:paraId="50DF5A8B">
            <w:pPr>
              <w:pStyle w:val="12"/>
              <w:spacing w:before="1"/>
              <w:ind w:left="22" w:right="5"/>
              <w:jc w:val="center"/>
              <w:rPr>
                <w:sz w:val="24"/>
              </w:rPr>
            </w:pPr>
            <w:r>
              <w:rPr>
                <w:spacing w:val="-10"/>
                <w:sz w:val="24"/>
              </w:rPr>
              <w:t>S</w:t>
            </w:r>
          </w:p>
        </w:tc>
        <w:tc>
          <w:tcPr>
            <w:tcW w:w="864" w:type="dxa"/>
          </w:tcPr>
          <w:p w14:paraId="23A15420">
            <w:pPr>
              <w:pStyle w:val="12"/>
              <w:spacing w:before="1"/>
              <w:ind w:left="23" w:right="11"/>
              <w:jc w:val="center"/>
              <w:rPr>
                <w:sz w:val="24"/>
              </w:rPr>
            </w:pPr>
            <w:r>
              <w:rPr>
                <w:spacing w:val="-10"/>
                <w:sz w:val="24"/>
              </w:rPr>
              <w:t>M</w:t>
            </w:r>
          </w:p>
        </w:tc>
        <w:tc>
          <w:tcPr>
            <w:tcW w:w="862" w:type="dxa"/>
          </w:tcPr>
          <w:p w14:paraId="7F2509FE">
            <w:pPr>
              <w:pStyle w:val="12"/>
              <w:spacing w:before="1"/>
              <w:ind w:left="22" w:right="3"/>
              <w:jc w:val="center"/>
              <w:rPr>
                <w:sz w:val="24"/>
              </w:rPr>
            </w:pPr>
            <w:r>
              <w:rPr>
                <w:spacing w:val="-10"/>
                <w:sz w:val="24"/>
              </w:rPr>
              <w:t>M</w:t>
            </w:r>
          </w:p>
        </w:tc>
        <w:tc>
          <w:tcPr>
            <w:tcW w:w="862" w:type="dxa"/>
          </w:tcPr>
          <w:p w14:paraId="4AFD4238">
            <w:pPr>
              <w:pStyle w:val="12"/>
              <w:spacing w:before="1"/>
              <w:ind w:left="22" w:right="5"/>
              <w:jc w:val="center"/>
              <w:rPr>
                <w:sz w:val="24"/>
              </w:rPr>
            </w:pPr>
            <w:r>
              <w:rPr>
                <w:spacing w:val="-10"/>
                <w:sz w:val="24"/>
              </w:rPr>
              <w:t>S</w:t>
            </w:r>
          </w:p>
        </w:tc>
        <w:tc>
          <w:tcPr>
            <w:tcW w:w="862" w:type="dxa"/>
          </w:tcPr>
          <w:p w14:paraId="70E23C60">
            <w:pPr>
              <w:pStyle w:val="12"/>
              <w:spacing w:before="1"/>
              <w:ind w:left="22" w:right="9"/>
              <w:jc w:val="center"/>
              <w:rPr>
                <w:sz w:val="24"/>
              </w:rPr>
            </w:pPr>
            <w:r>
              <w:rPr>
                <w:spacing w:val="-10"/>
                <w:sz w:val="24"/>
              </w:rPr>
              <w:t>M</w:t>
            </w:r>
          </w:p>
        </w:tc>
        <w:tc>
          <w:tcPr>
            <w:tcW w:w="864" w:type="dxa"/>
          </w:tcPr>
          <w:p w14:paraId="32332D81">
            <w:pPr>
              <w:pStyle w:val="12"/>
              <w:spacing w:before="1"/>
              <w:ind w:left="23"/>
              <w:jc w:val="center"/>
              <w:rPr>
                <w:sz w:val="24"/>
              </w:rPr>
            </w:pPr>
            <w:r>
              <w:rPr>
                <w:spacing w:val="-10"/>
                <w:sz w:val="24"/>
              </w:rPr>
              <w:t>S</w:t>
            </w:r>
          </w:p>
        </w:tc>
        <w:tc>
          <w:tcPr>
            <w:tcW w:w="862" w:type="dxa"/>
          </w:tcPr>
          <w:p w14:paraId="706586CD">
            <w:pPr>
              <w:pStyle w:val="12"/>
              <w:spacing w:before="1"/>
              <w:ind w:left="22" w:right="5"/>
              <w:jc w:val="center"/>
              <w:rPr>
                <w:sz w:val="24"/>
              </w:rPr>
            </w:pPr>
            <w:r>
              <w:rPr>
                <w:spacing w:val="-10"/>
                <w:sz w:val="24"/>
              </w:rPr>
              <w:t>S</w:t>
            </w:r>
          </w:p>
        </w:tc>
        <w:tc>
          <w:tcPr>
            <w:tcW w:w="861" w:type="dxa"/>
          </w:tcPr>
          <w:p w14:paraId="01F1579E">
            <w:pPr>
              <w:pStyle w:val="12"/>
              <w:spacing w:before="1"/>
              <w:ind w:left="22"/>
              <w:jc w:val="center"/>
              <w:rPr>
                <w:sz w:val="24"/>
              </w:rPr>
            </w:pPr>
            <w:r>
              <w:rPr>
                <w:spacing w:val="-10"/>
                <w:sz w:val="24"/>
              </w:rPr>
              <w:t>S</w:t>
            </w:r>
          </w:p>
        </w:tc>
        <w:tc>
          <w:tcPr>
            <w:tcW w:w="861" w:type="dxa"/>
          </w:tcPr>
          <w:p w14:paraId="22BB06AA">
            <w:pPr>
              <w:pStyle w:val="12"/>
              <w:spacing w:before="1"/>
              <w:ind w:left="22" w:right="4"/>
              <w:jc w:val="center"/>
              <w:rPr>
                <w:sz w:val="24"/>
              </w:rPr>
            </w:pPr>
            <w:r>
              <w:rPr>
                <w:spacing w:val="-10"/>
                <w:sz w:val="24"/>
              </w:rPr>
              <w:t>S</w:t>
            </w:r>
          </w:p>
        </w:tc>
      </w:tr>
      <w:tr w14:paraId="61297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46" w:type="dxa"/>
          </w:tcPr>
          <w:p w14:paraId="7A545701">
            <w:pPr>
              <w:pStyle w:val="12"/>
              <w:spacing w:before="1"/>
              <w:ind w:left="33"/>
              <w:rPr>
                <w:b/>
                <w:sz w:val="24"/>
              </w:rPr>
            </w:pPr>
            <w:r>
              <w:rPr>
                <w:b/>
                <w:spacing w:val="-5"/>
                <w:sz w:val="24"/>
              </w:rPr>
              <w:t>CO3</w:t>
            </w:r>
          </w:p>
        </w:tc>
        <w:tc>
          <w:tcPr>
            <w:tcW w:w="864" w:type="dxa"/>
          </w:tcPr>
          <w:p w14:paraId="109ABC79">
            <w:pPr>
              <w:pStyle w:val="12"/>
              <w:spacing w:before="1"/>
              <w:ind w:left="23" w:right="3"/>
              <w:jc w:val="center"/>
              <w:rPr>
                <w:sz w:val="24"/>
              </w:rPr>
            </w:pPr>
            <w:r>
              <w:rPr>
                <w:spacing w:val="-10"/>
                <w:sz w:val="24"/>
              </w:rPr>
              <w:t>S</w:t>
            </w:r>
          </w:p>
        </w:tc>
        <w:tc>
          <w:tcPr>
            <w:tcW w:w="862" w:type="dxa"/>
          </w:tcPr>
          <w:p w14:paraId="1B3D3238">
            <w:pPr>
              <w:pStyle w:val="12"/>
              <w:spacing w:before="1"/>
              <w:ind w:left="22" w:right="5"/>
              <w:jc w:val="center"/>
              <w:rPr>
                <w:sz w:val="24"/>
              </w:rPr>
            </w:pPr>
            <w:r>
              <w:rPr>
                <w:spacing w:val="-10"/>
                <w:sz w:val="24"/>
              </w:rPr>
              <w:t>S</w:t>
            </w:r>
          </w:p>
        </w:tc>
        <w:tc>
          <w:tcPr>
            <w:tcW w:w="864" w:type="dxa"/>
          </w:tcPr>
          <w:p w14:paraId="15BC5408">
            <w:pPr>
              <w:pStyle w:val="12"/>
              <w:spacing w:before="1"/>
              <w:ind w:left="23" w:right="12"/>
              <w:jc w:val="center"/>
              <w:rPr>
                <w:sz w:val="24"/>
              </w:rPr>
            </w:pPr>
            <w:r>
              <w:rPr>
                <w:spacing w:val="-10"/>
                <w:sz w:val="24"/>
              </w:rPr>
              <w:t>S</w:t>
            </w:r>
          </w:p>
        </w:tc>
        <w:tc>
          <w:tcPr>
            <w:tcW w:w="862" w:type="dxa"/>
          </w:tcPr>
          <w:p w14:paraId="74F06788">
            <w:pPr>
              <w:pStyle w:val="12"/>
              <w:spacing w:before="1"/>
              <w:ind w:left="23" w:right="1"/>
              <w:jc w:val="center"/>
              <w:rPr>
                <w:sz w:val="24"/>
              </w:rPr>
            </w:pPr>
            <w:r>
              <w:rPr>
                <w:spacing w:val="-10"/>
                <w:sz w:val="24"/>
              </w:rPr>
              <w:t>S</w:t>
            </w:r>
          </w:p>
        </w:tc>
        <w:tc>
          <w:tcPr>
            <w:tcW w:w="862" w:type="dxa"/>
          </w:tcPr>
          <w:p w14:paraId="45C0C830">
            <w:pPr>
              <w:pStyle w:val="12"/>
              <w:spacing w:before="1"/>
              <w:ind w:left="22" w:right="5"/>
              <w:jc w:val="center"/>
              <w:rPr>
                <w:sz w:val="24"/>
              </w:rPr>
            </w:pPr>
            <w:r>
              <w:rPr>
                <w:spacing w:val="-10"/>
                <w:sz w:val="24"/>
              </w:rPr>
              <w:t>S</w:t>
            </w:r>
          </w:p>
        </w:tc>
        <w:tc>
          <w:tcPr>
            <w:tcW w:w="862" w:type="dxa"/>
          </w:tcPr>
          <w:p w14:paraId="0FCCB5FA">
            <w:pPr>
              <w:pStyle w:val="12"/>
              <w:spacing w:before="1"/>
              <w:ind w:left="22" w:right="10"/>
              <w:jc w:val="center"/>
              <w:rPr>
                <w:sz w:val="24"/>
              </w:rPr>
            </w:pPr>
            <w:r>
              <w:rPr>
                <w:spacing w:val="-10"/>
                <w:sz w:val="24"/>
              </w:rPr>
              <w:t>S</w:t>
            </w:r>
          </w:p>
        </w:tc>
        <w:tc>
          <w:tcPr>
            <w:tcW w:w="864" w:type="dxa"/>
          </w:tcPr>
          <w:p w14:paraId="3B6DF7CF">
            <w:pPr>
              <w:pStyle w:val="12"/>
              <w:spacing w:before="1"/>
              <w:ind w:left="23"/>
              <w:jc w:val="center"/>
              <w:rPr>
                <w:sz w:val="24"/>
              </w:rPr>
            </w:pPr>
            <w:r>
              <w:rPr>
                <w:spacing w:val="-10"/>
                <w:sz w:val="24"/>
              </w:rPr>
              <w:t>S</w:t>
            </w:r>
          </w:p>
        </w:tc>
        <w:tc>
          <w:tcPr>
            <w:tcW w:w="862" w:type="dxa"/>
          </w:tcPr>
          <w:p w14:paraId="04C89EB0">
            <w:pPr>
              <w:pStyle w:val="12"/>
              <w:spacing w:before="1"/>
              <w:ind w:left="22" w:right="5"/>
              <w:jc w:val="center"/>
              <w:rPr>
                <w:sz w:val="24"/>
              </w:rPr>
            </w:pPr>
            <w:r>
              <w:rPr>
                <w:spacing w:val="-10"/>
                <w:sz w:val="24"/>
              </w:rPr>
              <w:t>S</w:t>
            </w:r>
          </w:p>
        </w:tc>
        <w:tc>
          <w:tcPr>
            <w:tcW w:w="861" w:type="dxa"/>
          </w:tcPr>
          <w:p w14:paraId="1F7C7B4A">
            <w:pPr>
              <w:pStyle w:val="12"/>
              <w:spacing w:before="1"/>
              <w:ind w:left="22"/>
              <w:jc w:val="center"/>
              <w:rPr>
                <w:sz w:val="24"/>
              </w:rPr>
            </w:pPr>
            <w:r>
              <w:rPr>
                <w:spacing w:val="-10"/>
                <w:sz w:val="24"/>
              </w:rPr>
              <w:t>S</w:t>
            </w:r>
          </w:p>
        </w:tc>
        <w:tc>
          <w:tcPr>
            <w:tcW w:w="861" w:type="dxa"/>
          </w:tcPr>
          <w:p w14:paraId="059285F3">
            <w:pPr>
              <w:pStyle w:val="12"/>
              <w:spacing w:before="1"/>
              <w:ind w:left="22" w:right="4"/>
              <w:jc w:val="center"/>
              <w:rPr>
                <w:sz w:val="24"/>
              </w:rPr>
            </w:pPr>
            <w:r>
              <w:rPr>
                <w:spacing w:val="-10"/>
                <w:sz w:val="24"/>
              </w:rPr>
              <w:t>S</w:t>
            </w:r>
          </w:p>
        </w:tc>
      </w:tr>
      <w:tr w14:paraId="6CD96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746" w:type="dxa"/>
          </w:tcPr>
          <w:p w14:paraId="0F483FBE">
            <w:pPr>
              <w:pStyle w:val="12"/>
              <w:spacing w:before="2"/>
              <w:ind w:left="33"/>
              <w:rPr>
                <w:b/>
                <w:sz w:val="24"/>
              </w:rPr>
            </w:pPr>
            <w:r>
              <w:rPr>
                <w:b/>
                <w:spacing w:val="-5"/>
                <w:sz w:val="24"/>
              </w:rPr>
              <w:t>CO4</w:t>
            </w:r>
          </w:p>
        </w:tc>
        <w:tc>
          <w:tcPr>
            <w:tcW w:w="864" w:type="dxa"/>
          </w:tcPr>
          <w:p w14:paraId="61C21C76">
            <w:pPr>
              <w:pStyle w:val="12"/>
              <w:spacing w:before="2"/>
              <w:ind w:left="23" w:right="3"/>
              <w:jc w:val="center"/>
              <w:rPr>
                <w:sz w:val="24"/>
              </w:rPr>
            </w:pPr>
            <w:r>
              <w:rPr>
                <w:spacing w:val="-10"/>
                <w:sz w:val="24"/>
              </w:rPr>
              <w:t>S</w:t>
            </w:r>
          </w:p>
        </w:tc>
        <w:tc>
          <w:tcPr>
            <w:tcW w:w="862" w:type="dxa"/>
          </w:tcPr>
          <w:p w14:paraId="6ECABCCC">
            <w:pPr>
              <w:pStyle w:val="12"/>
              <w:spacing w:before="2"/>
              <w:ind w:left="22" w:right="9"/>
              <w:jc w:val="center"/>
              <w:rPr>
                <w:sz w:val="24"/>
              </w:rPr>
            </w:pPr>
            <w:r>
              <w:rPr>
                <w:spacing w:val="-10"/>
                <w:sz w:val="24"/>
              </w:rPr>
              <w:t>M</w:t>
            </w:r>
          </w:p>
        </w:tc>
        <w:tc>
          <w:tcPr>
            <w:tcW w:w="864" w:type="dxa"/>
          </w:tcPr>
          <w:p w14:paraId="72B9C775">
            <w:pPr>
              <w:pStyle w:val="12"/>
              <w:spacing w:before="2"/>
              <w:ind w:left="23" w:right="12"/>
              <w:jc w:val="center"/>
              <w:rPr>
                <w:sz w:val="24"/>
              </w:rPr>
            </w:pPr>
            <w:r>
              <w:rPr>
                <w:spacing w:val="-10"/>
                <w:sz w:val="24"/>
              </w:rPr>
              <w:t>S</w:t>
            </w:r>
          </w:p>
        </w:tc>
        <w:tc>
          <w:tcPr>
            <w:tcW w:w="862" w:type="dxa"/>
          </w:tcPr>
          <w:p w14:paraId="5C25BC54">
            <w:pPr>
              <w:pStyle w:val="12"/>
              <w:spacing w:before="2"/>
              <w:ind w:left="23" w:right="1"/>
              <w:jc w:val="center"/>
              <w:rPr>
                <w:sz w:val="24"/>
              </w:rPr>
            </w:pPr>
            <w:r>
              <w:rPr>
                <w:spacing w:val="-10"/>
                <w:sz w:val="24"/>
              </w:rPr>
              <w:t>S</w:t>
            </w:r>
          </w:p>
        </w:tc>
        <w:tc>
          <w:tcPr>
            <w:tcW w:w="862" w:type="dxa"/>
          </w:tcPr>
          <w:p w14:paraId="2EB6C0DA">
            <w:pPr>
              <w:pStyle w:val="12"/>
              <w:spacing w:before="2"/>
              <w:ind w:left="22" w:right="9"/>
              <w:jc w:val="center"/>
              <w:rPr>
                <w:sz w:val="24"/>
              </w:rPr>
            </w:pPr>
            <w:r>
              <w:rPr>
                <w:spacing w:val="-10"/>
                <w:sz w:val="24"/>
              </w:rPr>
              <w:t>M</w:t>
            </w:r>
          </w:p>
        </w:tc>
        <w:tc>
          <w:tcPr>
            <w:tcW w:w="862" w:type="dxa"/>
          </w:tcPr>
          <w:p w14:paraId="341138F9">
            <w:pPr>
              <w:pStyle w:val="12"/>
              <w:spacing w:before="2"/>
              <w:ind w:left="22" w:right="10"/>
              <w:jc w:val="center"/>
              <w:rPr>
                <w:sz w:val="24"/>
              </w:rPr>
            </w:pPr>
            <w:r>
              <w:rPr>
                <w:spacing w:val="-10"/>
                <w:sz w:val="24"/>
              </w:rPr>
              <w:t>S</w:t>
            </w:r>
          </w:p>
        </w:tc>
        <w:tc>
          <w:tcPr>
            <w:tcW w:w="864" w:type="dxa"/>
          </w:tcPr>
          <w:p w14:paraId="13C370C4">
            <w:pPr>
              <w:pStyle w:val="12"/>
              <w:spacing w:before="2"/>
              <w:ind w:left="23"/>
              <w:jc w:val="center"/>
              <w:rPr>
                <w:sz w:val="24"/>
              </w:rPr>
            </w:pPr>
            <w:r>
              <w:rPr>
                <w:spacing w:val="-10"/>
                <w:sz w:val="24"/>
              </w:rPr>
              <w:t>S</w:t>
            </w:r>
          </w:p>
        </w:tc>
        <w:tc>
          <w:tcPr>
            <w:tcW w:w="862" w:type="dxa"/>
          </w:tcPr>
          <w:p w14:paraId="4BC9CD8B">
            <w:pPr>
              <w:pStyle w:val="12"/>
              <w:spacing w:before="2"/>
              <w:ind w:left="22" w:right="5"/>
              <w:jc w:val="center"/>
              <w:rPr>
                <w:sz w:val="24"/>
              </w:rPr>
            </w:pPr>
            <w:r>
              <w:rPr>
                <w:spacing w:val="-10"/>
                <w:sz w:val="24"/>
              </w:rPr>
              <w:t>S</w:t>
            </w:r>
          </w:p>
        </w:tc>
        <w:tc>
          <w:tcPr>
            <w:tcW w:w="861" w:type="dxa"/>
          </w:tcPr>
          <w:p w14:paraId="17DF2C22">
            <w:pPr>
              <w:pStyle w:val="12"/>
              <w:spacing w:before="2"/>
              <w:ind w:left="22"/>
              <w:jc w:val="center"/>
              <w:rPr>
                <w:sz w:val="24"/>
              </w:rPr>
            </w:pPr>
            <w:r>
              <w:rPr>
                <w:spacing w:val="-10"/>
                <w:sz w:val="24"/>
              </w:rPr>
              <w:t>S</w:t>
            </w:r>
          </w:p>
        </w:tc>
        <w:tc>
          <w:tcPr>
            <w:tcW w:w="861" w:type="dxa"/>
          </w:tcPr>
          <w:p w14:paraId="67ACD7A3">
            <w:pPr>
              <w:pStyle w:val="12"/>
              <w:spacing w:before="2"/>
              <w:ind w:left="22" w:right="4"/>
              <w:jc w:val="center"/>
              <w:rPr>
                <w:sz w:val="24"/>
              </w:rPr>
            </w:pPr>
            <w:r>
              <w:rPr>
                <w:spacing w:val="-10"/>
                <w:sz w:val="24"/>
              </w:rPr>
              <w:t>S</w:t>
            </w:r>
          </w:p>
        </w:tc>
      </w:tr>
      <w:tr w14:paraId="6FFBE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46" w:type="dxa"/>
          </w:tcPr>
          <w:p w14:paraId="6B3A3D41">
            <w:pPr>
              <w:pStyle w:val="12"/>
              <w:spacing w:before="1"/>
              <w:ind w:left="33"/>
              <w:rPr>
                <w:b/>
                <w:sz w:val="24"/>
              </w:rPr>
            </w:pPr>
            <w:r>
              <w:rPr>
                <w:b/>
                <w:spacing w:val="-5"/>
                <w:sz w:val="24"/>
              </w:rPr>
              <w:t>CO5</w:t>
            </w:r>
          </w:p>
        </w:tc>
        <w:tc>
          <w:tcPr>
            <w:tcW w:w="864" w:type="dxa"/>
          </w:tcPr>
          <w:p w14:paraId="344CDD87">
            <w:pPr>
              <w:pStyle w:val="12"/>
              <w:spacing w:before="1"/>
              <w:ind w:left="23" w:right="3"/>
              <w:jc w:val="center"/>
              <w:rPr>
                <w:sz w:val="24"/>
              </w:rPr>
            </w:pPr>
            <w:r>
              <w:rPr>
                <w:spacing w:val="-10"/>
                <w:sz w:val="24"/>
              </w:rPr>
              <w:t>S</w:t>
            </w:r>
          </w:p>
        </w:tc>
        <w:tc>
          <w:tcPr>
            <w:tcW w:w="862" w:type="dxa"/>
          </w:tcPr>
          <w:p w14:paraId="03DB41B7">
            <w:pPr>
              <w:pStyle w:val="12"/>
              <w:spacing w:before="1"/>
              <w:ind w:left="22" w:right="5"/>
              <w:jc w:val="center"/>
              <w:rPr>
                <w:sz w:val="24"/>
              </w:rPr>
            </w:pPr>
            <w:r>
              <w:rPr>
                <w:spacing w:val="-10"/>
                <w:sz w:val="24"/>
              </w:rPr>
              <w:t>S</w:t>
            </w:r>
          </w:p>
        </w:tc>
        <w:tc>
          <w:tcPr>
            <w:tcW w:w="864" w:type="dxa"/>
          </w:tcPr>
          <w:p w14:paraId="0D74A967">
            <w:pPr>
              <w:pStyle w:val="12"/>
              <w:spacing w:before="1"/>
              <w:ind w:left="23" w:right="12"/>
              <w:jc w:val="center"/>
              <w:rPr>
                <w:sz w:val="24"/>
              </w:rPr>
            </w:pPr>
            <w:r>
              <w:rPr>
                <w:spacing w:val="-10"/>
                <w:sz w:val="24"/>
              </w:rPr>
              <w:t>S</w:t>
            </w:r>
          </w:p>
        </w:tc>
        <w:tc>
          <w:tcPr>
            <w:tcW w:w="862" w:type="dxa"/>
          </w:tcPr>
          <w:p w14:paraId="4F93966E">
            <w:pPr>
              <w:pStyle w:val="12"/>
              <w:spacing w:before="1"/>
              <w:ind w:left="23" w:right="1"/>
              <w:jc w:val="center"/>
              <w:rPr>
                <w:sz w:val="24"/>
              </w:rPr>
            </w:pPr>
            <w:r>
              <w:rPr>
                <w:spacing w:val="-10"/>
                <w:sz w:val="24"/>
              </w:rPr>
              <w:t>S</w:t>
            </w:r>
          </w:p>
        </w:tc>
        <w:tc>
          <w:tcPr>
            <w:tcW w:w="862" w:type="dxa"/>
          </w:tcPr>
          <w:p w14:paraId="6BFED4C6">
            <w:pPr>
              <w:pStyle w:val="12"/>
              <w:spacing w:before="1"/>
              <w:ind w:left="22" w:right="5"/>
              <w:jc w:val="center"/>
              <w:rPr>
                <w:sz w:val="24"/>
              </w:rPr>
            </w:pPr>
            <w:r>
              <w:rPr>
                <w:spacing w:val="-10"/>
                <w:sz w:val="24"/>
              </w:rPr>
              <w:t>S</w:t>
            </w:r>
          </w:p>
        </w:tc>
        <w:tc>
          <w:tcPr>
            <w:tcW w:w="862" w:type="dxa"/>
          </w:tcPr>
          <w:p w14:paraId="2A358F77">
            <w:pPr>
              <w:pStyle w:val="12"/>
              <w:spacing w:before="1"/>
              <w:ind w:left="22" w:right="10"/>
              <w:jc w:val="center"/>
              <w:rPr>
                <w:sz w:val="24"/>
              </w:rPr>
            </w:pPr>
            <w:r>
              <w:rPr>
                <w:spacing w:val="-10"/>
                <w:sz w:val="24"/>
              </w:rPr>
              <w:t>S</w:t>
            </w:r>
          </w:p>
        </w:tc>
        <w:tc>
          <w:tcPr>
            <w:tcW w:w="864" w:type="dxa"/>
          </w:tcPr>
          <w:p w14:paraId="63CD927C">
            <w:pPr>
              <w:pStyle w:val="12"/>
              <w:spacing w:before="1"/>
              <w:ind w:left="23"/>
              <w:jc w:val="center"/>
              <w:rPr>
                <w:sz w:val="24"/>
              </w:rPr>
            </w:pPr>
            <w:r>
              <w:rPr>
                <w:spacing w:val="-10"/>
                <w:sz w:val="24"/>
              </w:rPr>
              <w:t>S</w:t>
            </w:r>
          </w:p>
        </w:tc>
        <w:tc>
          <w:tcPr>
            <w:tcW w:w="862" w:type="dxa"/>
          </w:tcPr>
          <w:p w14:paraId="6079791C">
            <w:pPr>
              <w:pStyle w:val="12"/>
              <w:spacing w:before="1"/>
              <w:ind w:left="22" w:right="4"/>
              <w:jc w:val="center"/>
              <w:rPr>
                <w:sz w:val="24"/>
              </w:rPr>
            </w:pPr>
            <w:r>
              <w:rPr>
                <w:spacing w:val="-10"/>
                <w:sz w:val="24"/>
              </w:rPr>
              <w:t>M</w:t>
            </w:r>
          </w:p>
        </w:tc>
        <w:tc>
          <w:tcPr>
            <w:tcW w:w="861" w:type="dxa"/>
          </w:tcPr>
          <w:p w14:paraId="2F280DC0">
            <w:pPr>
              <w:pStyle w:val="12"/>
              <w:spacing w:before="1"/>
              <w:ind w:left="22"/>
              <w:jc w:val="center"/>
              <w:rPr>
                <w:sz w:val="24"/>
              </w:rPr>
            </w:pPr>
            <w:r>
              <w:rPr>
                <w:spacing w:val="-10"/>
                <w:sz w:val="24"/>
              </w:rPr>
              <w:t>S</w:t>
            </w:r>
          </w:p>
        </w:tc>
        <w:tc>
          <w:tcPr>
            <w:tcW w:w="861" w:type="dxa"/>
          </w:tcPr>
          <w:p w14:paraId="2EA44BC7">
            <w:pPr>
              <w:pStyle w:val="12"/>
              <w:spacing w:before="1"/>
              <w:ind w:left="22" w:right="2"/>
              <w:jc w:val="center"/>
              <w:rPr>
                <w:sz w:val="24"/>
              </w:rPr>
            </w:pPr>
            <w:r>
              <w:rPr>
                <w:spacing w:val="-10"/>
                <w:sz w:val="24"/>
              </w:rPr>
              <w:t>M</w:t>
            </w:r>
          </w:p>
        </w:tc>
      </w:tr>
    </w:tbl>
    <w:p w14:paraId="2CE5DB21">
      <w:pPr>
        <w:spacing w:before="3"/>
        <w:ind w:left="1181"/>
      </w:pPr>
      <w:r>
        <w:t>*S-Strong;</w:t>
      </w:r>
      <w:r>
        <w:rPr>
          <w:spacing w:val="-7"/>
        </w:rPr>
        <w:t xml:space="preserve"> </w:t>
      </w:r>
      <w:r>
        <w:t>M-Medium;</w:t>
      </w:r>
      <w:r>
        <w:rPr>
          <w:spacing w:val="-6"/>
        </w:rPr>
        <w:t xml:space="preserve"> </w:t>
      </w:r>
      <w:r>
        <w:t>L-</w:t>
      </w:r>
      <w:r>
        <w:rPr>
          <w:spacing w:val="-5"/>
        </w:rPr>
        <w:t>Low</w:t>
      </w:r>
    </w:p>
    <w:p w14:paraId="09145C08">
      <w:pPr>
        <w:sectPr>
          <w:pgSz w:w="12240" w:h="15840"/>
          <w:pgMar w:top="860" w:right="360" w:bottom="540" w:left="360" w:header="310" w:footer="354" w:gutter="0"/>
          <w:cols w:space="720" w:num="1"/>
        </w:sectPr>
      </w:pPr>
    </w:p>
    <w:p w14:paraId="6D1B469E">
      <w:pPr>
        <w:pStyle w:val="7"/>
        <w:rPr>
          <w:sz w:val="20"/>
        </w:rPr>
      </w:pPr>
    </w:p>
    <w:p w14:paraId="4A70FF94">
      <w:pPr>
        <w:pStyle w:val="7"/>
        <w:spacing w:before="116" w:after="1"/>
        <w:rPr>
          <w:sz w:val="20"/>
        </w:rPr>
      </w:pPr>
    </w:p>
    <w:tbl>
      <w:tblPr>
        <w:tblStyle w:val="6"/>
        <w:tblW w:w="9037" w:type="dxa"/>
        <w:tblInd w:w="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
        <w:gridCol w:w="403"/>
        <w:gridCol w:w="99"/>
        <w:gridCol w:w="917"/>
        <w:gridCol w:w="994"/>
        <w:gridCol w:w="4869"/>
        <w:gridCol w:w="497"/>
        <w:gridCol w:w="398"/>
        <w:gridCol w:w="117"/>
        <w:gridCol w:w="328"/>
        <w:gridCol w:w="399"/>
        <w:gridCol w:w="6"/>
      </w:tblGrid>
      <w:tr w14:paraId="3E4D5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73" w:hRule="atLeast"/>
        </w:trPr>
        <w:tc>
          <w:tcPr>
            <w:tcW w:w="1419" w:type="dxa"/>
            <w:gridSpan w:val="3"/>
          </w:tcPr>
          <w:p w14:paraId="1CEC8C2F">
            <w:pPr>
              <w:pStyle w:val="12"/>
              <w:spacing w:before="71" w:line="300" w:lineRule="auto"/>
              <w:ind w:left="115" w:right="552"/>
              <w:rPr>
                <w:b/>
                <w:sz w:val="24"/>
              </w:rPr>
            </w:pPr>
            <w:r>
              <w:rPr>
                <w:b/>
                <w:spacing w:val="-2"/>
                <w:sz w:val="24"/>
              </w:rPr>
              <w:t xml:space="preserve">Course </w:t>
            </w:r>
            <w:r>
              <w:rPr>
                <w:b/>
                <w:spacing w:val="-4"/>
                <w:sz w:val="24"/>
              </w:rPr>
              <w:t>Code</w:t>
            </w:r>
          </w:p>
        </w:tc>
        <w:tc>
          <w:tcPr>
            <w:tcW w:w="994" w:type="dxa"/>
          </w:tcPr>
          <w:p w14:paraId="39CA978E">
            <w:pPr>
              <w:pStyle w:val="12"/>
              <w:ind w:left="0"/>
              <w:rPr>
                <w:sz w:val="24"/>
              </w:rPr>
            </w:pPr>
          </w:p>
        </w:tc>
        <w:tc>
          <w:tcPr>
            <w:tcW w:w="4869" w:type="dxa"/>
          </w:tcPr>
          <w:p w14:paraId="2C24EA12">
            <w:pPr>
              <w:pStyle w:val="12"/>
              <w:spacing w:line="242" w:lineRule="auto"/>
              <w:ind w:left="318" w:right="5"/>
              <w:jc w:val="center"/>
              <w:rPr>
                <w:b/>
                <w:sz w:val="24"/>
              </w:rPr>
            </w:pPr>
            <w:r>
              <w:rPr>
                <w:b/>
                <w:sz w:val="24"/>
              </w:rPr>
              <w:t>MATHEMATICS</w:t>
            </w:r>
            <w:r>
              <w:rPr>
                <w:b/>
                <w:spacing w:val="-13"/>
                <w:sz w:val="24"/>
              </w:rPr>
              <w:t xml:space="preserve"> </w:t>
            </w:r>
            <w:r>
              <w:rPr>
                <w:b/>
                <w:sz w:val="24"/>
              </w:rPr>
              <w:t>AND</w:t>
            </w:r>
            <w:r>
              <w:rPr>
                <w:b/>
                <w:spacing w:val="-12"/>
                <w:sz w:val="24"/>
              </w:rPr>
              <w:t xml:space="preserve"> </w:t>
            </w:r>
            <w:r>
              <w:rPr>
                <w:b/>
                <w:sz w:val="24"/>
              </w:rPr>
              <w:t>STATISTICS</w:t>
            </w:r>
            <w:r>
              <w:rPr>
                <w:b/>
                <w:spacing w:val="-13"/>
                <w:sz w:val="24"/>
              </w:rPr>
              <w:t xml:space="preserve"> </w:t>
            </w:r>
            <w:r>
              <w:rPr>
                <w:b/>
                <w:sz w:val="24"/>
              </w:rPr>
              <w:t xml:space="preserve">FOR </w:t>
            </w:r>
            <w:r>
              <w:rPr>
                <w:b/>
                <w:spacing w:val="-2"/>
                <w:sz w:val="24"/>
              </w:rPr>
              <w:t>MANAGEMENT</w:t>
            </w:r>
          </w:p>
          <w:p w14:paraId="1F3472F5">
            <w:pPr>
              <w:pStyle w:val="12"/>
              <w:spacing w:before="3"/>
              <w:ind w:left="318"/>
              <w:jc w:val="center"/>
              <w:rPr>
                <w:b/>
                <w:i/>
                <w:sz w:val="24"/>
              </w:rPr>
            </w:pPr>
            <w:r>
              <w:rPr>
                <w:b/>
                <w:i/>
                <w:sz w:val="24"/>
              </w:rPr>
              <w:t xml:space="preserve">For </w:t>
            </w:r>
            <w:r>
              <w:rPr>
                <w:b/>
                <w:i/>
                <w:spacing w:val="-2"/>
                <w:sz w:val="24"/>
              </w:rPr>
              <w:t>BBA/BBA(CA)/BBA(IB)/BBA(RM)</w:t>
            </w:r>
          </w:p>
        </w:tc>
        <w:tc>
          <w:tcPr>
            <w:tcW w:w="497" w:type="dxa"/>
          </w:tcPr>
          <w:p w14:paraId="3A2AE03E">
            <w:pPr>
              <w:pStyle w:val="12"/>
              <w:spacing w:before="71"/>
              <w:ind w:left="147"/>
              <w:rPr>
                <w:b/>
                <w:sz w:val="24"/>
              </w:rPr>
            </w:pPr>
            <w:r>
              <w:rPr>
                <w:b/>
                <w:spacing w:val="-10"/>
                <w:sz w:val="24"/>
              </w:rPr>
              <w:t>L</w:t>
            </w:r>
          </w:p>
        </w:tc>
        <w:tc>
          <w:tcPr>
            <w:tcW w:w="515" w:type="dxa"/>
            <w:gridSpan w:val="2"/>
          </w:tcPr>
          <w:p w14:paraId="19E9900E">
            <w:pPr>
              <w:pStyle w:val="12"/>
              <w:spacing w:before="71"/>
              <w:ind w:left="178"/>
              <w:rPr>
                <w:b/>
                <w:sz w:val="24"/>
              </w:rPr>
            </w:pPr>
            <w:r>
              <w:rPr>
                <w:b/>
                <w:spacing w:val="-10"/>
                <w:sz w:val="24"/>
              </w:rPr>
              <w:t>T</w:t>
            </w:r>
          </w:p>
        </w:tc>
        <w:tc>
          <w:tcPr>
            <w:tcW w:w="328" w:type="dxa"/>
          </w:tcPr>
          <w:p w14:paraId="30482149">
            <w:pPr>
              <w:pStyle w:val="12"/>
              <w:spacing w:before="71"/>
              <w:ind w:left="19"/>
              <w:jc w:val="center"/>
              <w:rPr>
                <w:b/>
                <w:sz w:val="24"/>
              </w:rPr>
            </w:pPr>
            <w:r>
              <w:rPr>
                <w:b/>
                <w:spacing w:val="-10"/>
                <w:sz w:val="24"/>
              </w:rPr>
              <w:t>P</w:t>
            </w:r>
          </w:p>
        </w:tc>
        <w:tc>
          <w:tcPr>
            <w:tcW w:w="405" w:type="dxa"/>
            <w:gridSpan w:val="2"/>
          </w:tcPr>
          <w:p w14:paraId="5A31A9D6">
            <w:pPr>
              <w:pStyle w:val="12"/>
              <w:spacing w:before="71"/>
              <w:ind w:left="120"/>
              <w:rPr>
                <w:b/>
                <w:sz w:val="24"/>
              </w:rPr>
            </w:pPr>
            <w:r>
              <w:rPr>
                <w:b/>
                <w:spacing w:val="-10"/>
                <w:sz w:val="24"/>
              </w:rPr>
              <w:t>C</w:t>
            </w:r>
          </w:p>
        </w:tc>
      </w:tr>
      <w:tr w14:paraId="1B911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18" w:hRule="atLeast"/>
        </w:trPr>
        <w:tc>
          <w:tcPr>
            <w:tcW w:w="2413" w:type="dxa"/>
            <w:gridSpan w:val="4"/>
          </w:tcPr>
          <w:p w14:paraId="385E0730">
            <w:pPr>
              <w:pStyle w:val="12"/>
              <w:spacing w:line="275" w:lineRule="exact"/>
              <w:ind w:left="115"/>
              <w:rPr>
                <w:b/>
                <w:sz w:val="24"/>
              </w:rPr>
            </w:pPr>
            <w:r>
              <w:rPr>
                <w:b/>
                <w:sz w:val="24"/>
              </w:rPr>
              <w:t xml:space="preserve">Allied – </w:t>
            </w:r>
            <w:r>
              <w:rPr>
                <w:b/>
                <w:spacing w:val="-10"/>
                <w:sz w:val="24"/>
              </w:rPr>
              <w:t>I</w:t>
            </w:r>
          </w:p>
        </w:tc>
        <w:tc>
          <w:tcPr>
            <w:tcW w:w="4869" w:type="dxa"/>
          </w:tcPr>
          <w:p w14:paraId="0A469083">
            <w:pPr>
              <w:pStyle w:val="12"/>
              <w:ind w:left="0"/>
              <w:rPr>
                <w:sz w:val="24"/>
              </w:rPr>
            </w:pPr>
          </w:p>
        </w:tc>
        <w:tc>
          <w:tcPr>
            <w:tcW w:w="497" w:type="dxa"/>
          </w:tcPr>
          <w:p w14:paraId="50229D6C">
            <w:pPr>
              <w:pStyle w:val="12"/>
              <w:ind w:left="0"/>
              <w:rPr>
                <w:sz w:val="24"/>
              </w:rPr>
            </w:pPr>
          </w:p>
        </w:tc>
        <w:tc>
          <w:tcPr>
            <w:tcW w:w="515" w:type="dxa"/>
            <w:gridSpan w:val="2"/>
          </w:tcPr>
          <w:p w14:paraId="5AFE1C0A">
            <w:pPr>
              <w:pStyle w:val="12"/>
              <w:spacing w:line="275" w:lineRule="exact"/>
              <w:ind w:left="11"/>
              <w:jc w:val="center"/>
              <w:rPr>
                <w:b/>
                <w:sz w:val="24"/>
              </w:rPr>
            </w:pPr>
            <w:r>
              <w:rPr>
                <w:b/>
                <w:spacing w:val="-10"/>
                <w:sz w:val="24"/>
              </w:rPr>
              <w:t>-</w:t>
            </w:r>
          </w:p>
        </w:tc>
        <w:tc>
          <w:tcPr>
            <w:tcW w:w="328" w:type="dxa"/>
          </w:tcPr>
          <w:p w14:paraId="6186835F">
            <w:pPr>
              <w:pStyle w:val="12"/>
              <w:spacing w:line="275" w:lineRule="exact"/>
              <w:ind w:left="19" w:right="6"/>
              <w:jc w:val="center"/>
              <w:rPr>
                <w:b/>
                <w:sz w:val="24"/>
              </w:rPr>
            </w:pPr>
            <w:r>
              <w:rPr>
                <w:b/>
                <w:spacing w:val="-10"/>
                <w:sz w:val="24"/>
              </w:rPr>
              <w:t>-</w:t>
            </w:r>
          </w:p>
        </w:tc>
        <w:tc>
          <w:tcPr>
            <w:tcW w:w="405" w:type="dxa"/>
            <w:gridSpan w:val="2"/>
          </w:tcPr>
          <w:p w14:paraId="006AC841">
            <w:pPr>
              <w:pStyle w:val="12"/>
              <w:ind w:left="0"/>
              <w:rPr>
                <w:sz w:val="24"/>
              </w:rPr>
            </w:pPr>
          </w:p>
        </w:tc>
      </w:tr>
      <w:tr w14:paraId="6A7E5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40" w:hRule="atLeast"/>
        </w:trPr>
        <w:tc>
          <w:tcPr>
            <w:tcW w:w="2413" w:type="dxa"/>
            <w:gridSpan w:val="4"/>
          </w:tcPr>
          <w:p w14:paraId="2876994A">
            <w:pPr>
              <w:pStyle w:val="12"/>
              <w:spacing w:before="181"/>
              <w:ind w:left="594"/>
              <w:rPr>
                <w:b/>
                <w:sz w:val="24"/>
              </w:rPr>
            </w:pPr>
            <w:r>
              <w:rPr>
                <w:b/>
                <w:spacing w:val="-2"/>
                <w:sz w:val="24"/>
              </w:rPr>
              <w:t>Pre-requisite</w:t>
            </w:r>
          </w:p>
        </w:tc>
        <w:tc>
          <w:tcPr>
            <w:tcW w:w="4869" w:type="dxa"/>
          </w:tcPr>
          <w:p w14:paraId="68E372A7">
            <w:pPr>
              <w:pStyle w:val="12"/>
              <w:spacing w:before="181"/>
              <w:ind w:left="1453"/>
              <w:rPr>
                <w:b/>
                <w:sz w:val="24"/>
              </w:rPr>
            </w:pPr>
            <w:r>
              <w:rPr>
                <w:b/>
                <w:sz w:val="24"/>
              </w:rPr>
              <w:t xml:space="preserve">+2 Business </w:t>
            </w:r>
            <w:r>
              <w:rPr>
                <w:b/>
                <w:spacing w:val="-2"/>
                <w:sz w:val="24"/>
              </w:rPr>
              <w:t>Maths</w:t>
            </w:r>
          </w:p>
        </w:tc>
        <w:tc>
          <w:tcPr>
            <w:tcW w:w="895" w:type="dxa"/>
            <w:gridSpan w:val="2"/>
          </w:tcPr>
          <w:p w14:paraId="78B24CCA">
            <w:pPr>
              <w:pStyle w:val="12"/>
              <w:spacing w:before="3"/>
              <w:ind w:left="-38"/>
              <w:rPr>
                <w:b/>
                <w:sz w:val="24"/>
              </w:rPr>
            </w:pPr>
            <w:r>
              <w:rPr>
                <w:b/>
                <w:spacing w:val="-2"/>
                <w:sz w:val="24"/>
              </w:rPr>
              <w:t>Syllabus</w:t>
            </w:r>
          </w:p>
          <w:p w14:paraId="6B38DAEA">
            <w:pPr>
              <w:pStyle w:val="12"/>
              <w:spacing w:before="41"/>
              <w:ind w:left="-4"/>
              <w:rPr>
                <w:b/>
                <w:sz w:val="24"/>
              </w:rPr>
            </w:pPr>
            <w:r>
              <w:rPr>
                <w:b/>
                <w:spacing w:val="-2"/>
                <w:sz w:val="24"/>
              </w:rPr>
              <w:t>Version</w:t>
            </w:r>
          </w:p>
        </w:tc>
        <w:tc>
          <w:tcPr>
            <w:tcW w:w="850" w:type="dxa"/>
            <w:gridSpan w:val="4"/>
          </w:tcPr>
          <w:p w14:paraId="7F3334D2">
            <w:pPr>
              <w:pStyle w:val="12"/>
              <w:spacing w:before="181"/>
              <w:ind w:left="233"/>
              <w:rPr>
                <w:b/>
                <w:sz w:val="24"/>
              </w:rPr>
            </w:pPr>
            <w:r>
              <w:rPr>
                <w:b/>
                <w:spacing w:val="-2"/>
                <w:sz w:val="24"/>
              </w:rPr>
              <w:t>First</w:t>
            </w:r>
          </w:p>
        </w:tc>
      </w:tr>
      <w:tr w14:paraId="413ED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21" w:hRule="atLeast"/>
        </w:trPr>
        <w:tc>
          <w:tcPr>
            <w:tcW w:w="9027" w:type="dxa"/>
            <w:gridSpan w:val="11"/>
          </w:tcPr>
          <w:p w14:paraId="0C30A537">
            <w:pPr>
              <w:pStyle w:val="12"/>
              <w:spacing w:before="1"/>
              <w:ind w:left="115"/>
              <w:rPr>
                <w:b/>
                <w:sz w:val="24"/>
              </w:rPr>
            </w:pPr>
            <w:r>
              <w:rPr>
                <w:b/>
                <w:sz w:val="24"/>
              </w:rPr>
              <w:t>Course</w:t>
            </w:r>
            <w:r>
              <w:rPr>
                <w:b/>
                <w:spacing w:val="-2"/>
                <w:sz w:val="24"/>
              </w:rPr>
              <w:t xml:space="preserve"> Objectives:</w:t>
            </w:r>
          </w:p>
        </w:tc>
      </w:tr>
      <w:tr w14:paraId="671BC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1103" w:hRule="atLeast"/>
        </w:trPr>
        <w:tc>
          <w:tcPr>
            <w:tcW w:w="9027" w:type="dxa"/>
            <w:gridSpan w:val="11"/>
          </w:tcPr>
          <w:p w14:paraId="23EA1B08">
            <w:pPr>
              <w:pStyle w:val="12"/>
              <w:spacing w:line="276" w:lineRule="exact"/>
              <w:ind w:left="115" w:right="11"/>
              <w:rPr>
                <w:sz w:val="24"/>
              </w:rPr>
            </w:pPr>
            <w:r>
              <w:rPr>
                <w:sz w:val="24"/>
              </w:rPr>
              <w:t>To make the students to understand the process of solving mathematics and interpret the final results and to train the students to apply the mathematical and statistical tools and techniques</w:t>
            </w:r>
            <w:r>
              <w:rPr>
                <w:spacing w:val="-3"/>
                <w:sz w:val="24"/>
              </w:rPr>
              <w:t xml:space="preserve"> </w:t>
            </w:r>
            <w:r>
              <w:rPr>
                <w:sz w:val="24"/>
              </w:rPr>
              <w:t>while</w:t>
            </w:r>
            <w:r>
              <w:rPr>
                <w:spacing w:val="-3"/>
                <w:sz w:val="24"/>
              </w:rPr>
              <w:t xml:space="preserve"> </w:t>
            </w:r>
            <w:r>
              <w:rPr>
                <w:sz w:val="24"/>
              </w:rPr>
              <w:t>solving</w:t>
            </w:r>
            <w:r>
              <w:rPr>
                <w:spacing w:val="-3"/>
                <w:sz w:val="24"/>
              </w:rPr>
              <w:t xml:space="preserve"> </w:t>
            </w:r>
            <w:r>
              <w:rPr>
                <w:sz w:val="24"/>
              </w:rPr>
              <w:t>business</w:t>
            </w:r>
            <w:r>
              <w:rPr>
                <w:spacing w:val="-3"/>
                <w:sz w:val="24"/>
              </w:rPr>
              <w:t xml:space="preserve"> </w:t>
            </w:r>
            <w:r>
              <w:rPr>
                <w:sz w:val="24"/>
              </w:rPr>
              <w:t>problems</w:t>
            </w:r>
            <w:r>
              <w:rPr>
                <w:spacing w:val="-3"/>
                <w:sz w:val="24"/>
              </w:rPr>
              <w:t xml:space="preserve"> </w:t>
            </w:r>
            <w:r>
              <w:rPr>
                <w:sz w:val="24"/>
              </w:rPr>
              <w:t>in</w:t>
            </w:r>
            <w:r>
              <w:rPr>
                <w:spacing w:val="-3"/>
                <w:sz w:val="24"/>
              </w:rPr>
              <w:t xml:space="preserve"> </w:t>
            </w:r>
            <w:r>
              <w:rPr>
                <w:sz w:val="24"/>
              </w:rPr>
              <w:t>their</w:t>
            </w:r>
            <w:r>
              <w:rPr>
                <w:spacing w:val="-2"/>
                <w:sz w:val="24"/>
              </w:rPr>
              <w:t xml:space="preserve"> </w:t>
            </w:r>
            <w:r>
              <w:rPr>
                <w:sz w:val="24"/>
              </w:rPr>
              <w:t>career.</w:t>
            </w:r>
            <w:r>
              <w:rPr>
                <w:spacing w:val="-2"/>
                <w:sz w:val="24"/>
              </w:rPr>
              <w:t xml:space="preserve"> </w:t>
            </w:r>
            <w:r>
              <w:rPr>
                <w:sz w:val="24"/>
              </w:rPr>
              <w:t>The</w:t>
            </w:r>
            <w:r>
              <w:rPr>
                <w:spacing w:val="-5"/>
                <w:sz w:val="24"/>
              </w:rPr>
              <w:t xml:space="preserve"> </w:t>
            </w:r>
            <w:r>
              <w:rPr>
                <w:sz w:val="24"/>
              </w:rPr>
              <w:t>course</w:t>
            </w:r>
            <w:r>
              <w:rPr>
                <w:spacing w:val="-5"/>
                <w:sz w:val="24"/>
              </w:rPr>
              <w:t xml:space="preserve"> </w:t>
            </w:r>
            <w:r>
              <w:rPr>
                <w:sz w:val="24"/>
              </w:rPr>
              <w:t>will</w:t>
            </w:r>
            <w:r>
              <w:rPr>
                <w:spacing w:val="-1"/>
                <w:sz w:val="24"/>
              </w:rPr>
              <w:t xml:space="preserve"> </w:t>
            </w:r>
            <w:r>
              <w:rPr>
                <w:sz w:val="24"/>
              </w:rPr>
              <w:t>also</w:t>
            </w:r>
            <w:r>
              <w:rPr>
                <w:spacing w:val="-3"/>
                <w:sz w:val="24"/>
              </w:rPr>
              <w:t xml:space="preserve"> </w:t>
            </w:r>
            <w:r>
              <w:rPr>
                <w:sz w:val="24"/>
              </w:rPr>
              <w:t>serve</w:t>
            </w:r>
            <w:r>
              <w:rPr>
                <w:spacing w:val="-5"/>
                <w:sz w:val="24"/>
              </w:rPr>
              <w:t xml:space="preserve"> </w:t>
            </w:r>
            <w:r>
              <w:rPr>
                <w:sz w:val="24"/>
              </w:rPr>
              <w:t>as</w:t>
            </w:r>
            <w:r>
              <w:rPr>
                <w:spacing w:val="-1"/>
                <w:sz w:val="24"/>
              </w:rPr>
              <w:t xml:space="preserve"> </w:t>
            </w:r>
            <w:r>
              <w:rPr>
                <w:sz w:val="24"/>
              </w:rPr>
              <w:t>a prerequisite for post graduate and specialized studies and research.</w:t>
            </w:r>
          </w:p>
        </w:tc>
      </w:tr>
      <w:tr w14:paraId="539BA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16" w:hRule="atLeast"/>
        </w:trPr>
        <w:tc>
          <w:tcPr>
            <w:tcW w:w="9027" w:type="dxa"/>
            <w:gridSpan w:val="11"/>
          </w:tcPr>
          <w:p w14:paraId="30F57524">
            <w:pPr>
              <w:pStyle w:val="12"/>
              <w:spacing w:before="1"/>
              <w:ind w:left="115"/>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0A736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24" w:hRule="atLeast"/>
        </w:trPr>
        <w:tc>
          <w:tcPr>
            <w:tcW w:w="9027" w:type="dxa"/>
            <w:gridSpan w:val="11"/>
          </w:tcPr>
          <w:p w14:paraId="163BAD48">
            <w:pPr>
              <w:pStyle w:val="12"/>
              <w:spacing w:line="275" w:lineRule="exact"/>
              <w:ind w:left="115"/>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4B39C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21" w:hRule="atLeast"/>
        </w:trPr>
        <w:tc>
          <w:tcPr>
            <w:tcW w:w="502" w:type="dxa"/>
            <w:gridSpan w:val="2"/>
          </w:tcPr>
          <w:p w14:paraId="093C0F15">
            <w:pPr>
              <w:pStyle w:val="12"/>
              <w:spacing w:before="1"/>
              <w:ind w:left="115"/>
              <w:rPr>
                <w:sz w:val="24"/>
              </w:rPr>
            </w:pPr>
            <w:r>
              <w:rPr>
                <w:spacing w:val="-10"/>
                <w:sz w:val="24"/>
              </w:rPr>
              <w:t>1</w:t>
            </w:r>
          </w:p>
        </w:tc>
        <w:tc>
          <w:tcPr>
            <w:tcW w:w="7792" w:type="dxa"/>
            <w:gridSpan w:val="6"/>
          </w:tcPr>
          <w:p w14:paraId="601B54B8">
            <w:pPr>
              <w:pStyle w:val="12"/>
              <w:spacing w:before="1"/>
              <w:ind w:left="109"/>
              <w:rPr>
                <w:sz w:val="24"/>
              </w:rPr>
            </w:pPr>
            <w:r>
              <w:rPr>
                <w:sz w:val="24"/>
              </w:rPr>
              <w:t>Solve</w:t>
            </w:r>
            <w:r>
              <w:rPr>
                <w:spacing w:val="-1"/>
                <w:sz w:val="24"/>
              </w:rPr>
              <w:t xml:space="preserve"> </w:t>
            </w:r>
            <w:r>
              <w:rPr>
                <w:sz w:val="24"/>
              </w:rPr>
              <w:t>systems of linear</w:t>
            </w:r>
            <w:r>
              <w:rPr>
                <w:spacing w:val="-1"/>
                <w:sz w:val="24"/>
              </w:rPr>
              <w:t xml:space="preserve"> </w:t>
            </w:r>
            <w:r>
              <w:rPr>
                <w:sz w:val="24"/>
              </w:rPr>
              <w:t>equations by use</w:t>
            </w:r>
            <w:r>
              <w:rPr>
                <w:spacing w:val="-1"/>
                <w:sz w:val="24"/>
              </w:rPr>
              <w:t xml:space="preserve"> </w:t>
            </w:r>
            <w:r>
              <w:rPr>
                <w:sz w:val="24"/>
              </w:rPr>
              <w:t xml:space="preserve">of the </w:t>
            </w:r>
            <w:r>
              <w:rPr>
                <w:spacing w:val="-2"/>
                <w:sz w:val="24"/>
              </w:rPr>
              <w:t>matrix</w:t>
            </w:r>
          </w:p>
        </w:tc>
        <w:tc>
          <w:tcPr>
            <w:tcW w:w="733" w:type="dxa"/>
            <w:gridSpan w:val="3"/>
          </w:tcPr>
          <w:p w14:paraId="138E0A9C">
            <w:pPr>
              <w:pStyle w:val="12"/>
              <w:spacing w:before="23"/>
              <w:ind w:left="268"/>
              <w:rPr>
                <w:b/>
                <w:sz w:val="24"/>
              </w:rPr>
            </w:pPr>
            <w:r>
              <w:rPr>
                <w:b/>
                <w:spacing w:val="-5"/>
                <w:sz w:val="24"/>
              </w:rPr>
              <w:t>K3</w:t>
            </w:r>
          </w:p>
        </w:tc>
      </w:tr>
      <w:tr w14:paraId="14ACB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18" w:hRule="atLeast"/>
        </w:trPr>
        <w:tc>
          <w:tcPr>
            <w:tcW w:w="502" w:type="dxa"/>
            <w:gridSpan w:val="2"/>
          </w:tcPr>
          <w:p w14:paraId="03B3D773">
            <w:pPr>
              <w:pStyle w:val="12"/>
              <w:spacing w:line="275" w:lineRule="exact"/>
              <w:ind w:left="115"/>
              <w:rPr>
                <w:sz w:val="24"/>
              </w:rPr>
            </w:pPr>
            <w:r>
              <w:rPr>
                <w:spacing w:val="-10"/>
                <w:sz w:val="24"/>
              </w:rPr>
              <w:t>2</w:t>
            </w:r>
          </w:p>
        </w:tc>
        <w:tc>
          <w:tcPr>
            <w:tcW w:w="7792" w:type="dxa"/>
            <w:gridSpan w:val="6"/>
          </w:tcPr>
          <w:p w14:paraId="255D0D2D">
            <w:pPr>
              <w:pStyle w:val="12"/>
              <w:spacing w:line="275" w:lineRule="exact"/>
              <w:ind w:left="109"/>
              <w:rPr>
                <w:sz w:val="24"/>
              </w:rPr>
            </w:pPr>
            <w:r>
              <w:rPr>
                <w:sz w:val="24"/>
              </w:rPr>
              <w:t>Be</w:t>
            </w:r>
            <w:r>
              <w:rPr>
                <w:spacing w:val="-2"/>
                <w:sz w:val="24"/>
              </w:rPr>
              <w:t xml:space="preserve"> </w:t>
            </w:r>
            <w:r>
              <w:rPr>
                <w:sz w:val="24"/>
              </w:rPr>
              <w:t>able to</w:t>
            </w:r>
            <w:r>
              <w:rPr>
                <w:spacing w:val="-1"/>
                <w:sz w:val="24"/>
              </w:rPr>
              <w:t xml:space="preserve"> </w:t>
            </w:r>
            <w:r>
              <w:rPr>
                <w:sz w:val="24"/>
              </w:rPr>
              <w:t>find the</w:t>
            </w:r>
            <w:r>
              <w:rPr>
                <w:spacing w:val="-2"/>
                <w:sz w:val="24"/>
              </w:rPr>
              <w:t xml:space="preserve"> </w:t>
            </w:r>
            <w:r>
              <w:rPr>
                <w:sz w:val="24"/>
              </w:rPr>
              <w:t>nature</w:t>
            </w:r>
            <w:r>
              <w:rPr>
                <w:spacing w:val="1"/>
                <w:sz w:val="24"/>
              </w:rPr>
              <w:t xml:space="preserve"> </w:t>
            </w:r>
            <w:r>
              <w:rPr>
                <w:sz w:val="24"/>
              </w:rPr>
              <w:t>(maximum</w:t>
            </w:r>
            <w:r>
              <w:rPr>
                <w:spacing w:val="-1"/>
                <w:sz w:val="24"/>
              </w:rPr>
              <w:t xml:space="preserve"> </w:t>
            </w:r>
            <w:r>
              <w:rPr>
                <w:sz w:val="24"/>
              </w:rPr>
              <w:t>and minimum)</w:t>
            </w:r>
            <w:r>
              <w:rPr>
                <w:spacing w:val="-1"/>
                <w:sz w:val="24"/>
              </w:rPr>
              <w:t xml:space="preserve"> </w:t>
            </w:r>
            <w:r>
              <w:rPr>
                <w:sz w:val="24"/>
              </w:rPr>
              <w:t>of</w:t>
            </w:r>
            <w:r>
              <w:rPr>
                <w:spacing w:val="-1"/>
                <w:sz w:val="24"/>
              </w:rPr>
              <w:t xml:space="preserve"> </w:t>
            </w:r>
            <w:r>
              <w:rPr>
                <w:sz w:val="24"/>
              </w:rPr>
              <w:t>a</w:t>
            </w:r>
            <w:r>
              <w:rPr>
                <w:spacing w:val="-2"/>
                <w:sz w:val="24"/>
              </w:rPr>
              <w:t xml:space="preserve"> </w:t>
            </w:r>
            <w:r>
              <w:rPr>
                <w:sz w:val="24"/>
              </w:rPr>
              <w:t xml:space="preserve">turning </w:t>
            </w:r>
            <w:r>
              <w:rPr>
                <w:spacing w:val="-2"/>
                <w:sz w:val="24"/>
              </w:rPr>
              <w:t>point</w:t>
            </w:r>
          </w:p>
        </w:tc>
        <w:tc>
          <w:tcPr>
            <w:tcW w:w="733" w:type="dxa"/>
            <w:gridSpan w:val="3"/>
          </w:tcPr>
          <w:p w14:paraId="7DCF4C3D">
            <w:pPr>
              <w:pStyle w:val="12"/>
              <w:spacing w:before="20"/>
              <w:ind w:left="268"/>
              <w:rPr>
                <w:b/>
                <w:sz w:val="24"/>
              </w:rPr>
            </w:pPr>
            <w:r>
              <w:rPr>
                <w:b/>
                <w:spacing w:val="-5"/>
                <w:sz w:val="24"/>
              </w:rPr>
              <w:t>K5</w:t>
            </w:r>
          </w:p>
        </w:tc>
      </w:tr>
      <w:tr w14:paraId="4A2C1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35" w:hRule="atLeast"/>
        </w:trPr>
        <w:tc>
          <w:tcPr>
            <w:tcW w:w="502" w:type="dxa"/>
            <w:gridSpan w:val="2"/>
          </w:tcPr>
          <w:p w14:paraId="41346EC7">
            <w:pPr>
              <w:pStyle w:val="12"/>
              <w:spacing w:before="1"/>
              <w:ind w:left="115"/>
              <w:rPr>
                <w:sz w:val="24"/>
              </w:rPr>
            </w:pPr>
            <w:r>
              <w:rPr>
                <w:spacing w:val="-10"/>
                <w:sz w:val="24"/>
              </w:rPr>
              <w:t>3</w:t>
            </w:r>
          </w:p>
        </w:tc>
        <w:tc>
          <w:tcPr>
            <w:tcW w:w="7792" w:type="dxa"/>
            <w:gridSpan w:val="6"/>
          </w:tcPr>
          <w:p w14:paraId="138AA428">
            <w:pPr>
              <w:pStyle w:val="12"/>
              <w:spacing w:before="1"/>
              <w:ind w:left="109"/>
              <w:rPr>
                <w:sz w:val="24"/>
              </w:rPr>
            </w:pPr>
            <w:r>
              <w:rPr>
                <w:sz w:val="24"/>
              </w:rPr>
              <w:t>Outline</w:t>
            </w:r>
            <w:r>
              <w:rPr>
                <w:spacing w:val="-5"/>
                <w:sz w:val="24"/>
              </w:rPr>
              <w:t xml:space="preserve"> </w:t>
            </w:r>
            <w:r>
              <w:rPr>
                <w:sz w:val="24"/>
              </w:rPr>
              <w:t>the</w:t>
            </w:r>
            <w:r>
              <w:rPr>
                <w:spacing w:val="-4"/>
                <w:sz w:val="24"/>
              </w:rPr>
              <w:t xml:space="preserve"> </w:t>
            </w:r>
            <w:r>
              <w:rPr>
                <w:sz w:val="24"/>
              </w:rPr>
              <w:t>meaning</w:t>
            </w:r>
            <w:r>
              <w:rPr>
                <w:spacing w:val="-4"/>
                <w:sz w:val="24"/>
              </w:rPr>
              <w:t xml:space="preserve"> </w:t>
            </w:r>
            <w:r>
              <w:rPr>
                <w:sz w:val="24"/>
              </w:rPr>
              <w:t>of</w:t>
            </w:r>
            <w:r>
              <w:rPr>
                <w:spacing w:val="-3"/>
                <w:sz w:val="24"/>
              </w:rPr>
              <w:t xml:space="preserve"> </w:t>
            </w:r>
            <w:r>
              <w:rPr>
                <w:sz w:val="24"/>
              </w:rPr>
              <w:t>marginal</w:t>
            </w:r>
            <w:r>
              <w:rPr>
                <w:spacing w:val="-4"/>
                <w:sz w:val="24"/>
              </w:rPr>
              <w:t xml:space="preserve"> </w:t>
            </w:r>
            <w:r>
              <w:rPr>
                <w:sz w:val="24"/>
              </w:rPr>
              <w:t>revenue</w:t>
            </w:r>
            <w:r>
              <w:rPr>
                <w:spacing w:val="-5"/>
                <w:sz w:val="24"/>
              </w:rPr>
              <w:t xml:space="preserve"> </w:t>
            </w:r>
            <w:r>
              <w:rPr>
                <w:sz w:val="24"/>
              </w:rPr>
              <w:t>and</w:t>
            </w:r>
            <w:r>
              <w:rPr>
                <w:spacing w:val="-4"/>
                <w:sz w:val="24"/>
              </w:rPr>
              <w:t xml:space="preserve"> </w:t>
            </w:r>
            <w:r>
              <w:rPr>
                <w:sz w:val="24"/>
              </w:rPr>
              <w:t>marginal</w:t>
            </w:r>
            <w:r>
              <w:rPr>
                <w:spacing w:val="-4"/>
                <w:sz w:val="24"/>
              </w:rPr>
              <w:t xml:space="preserve"> </w:t>
            </w:r>
            <w:r>
              <w:rPr>
                <w:sz w:val="24"/>
              </w:rPr>
              <w:t>cost</w:t>
            </w:r>
            <w:r>
              <w:rPr>
                <w:spacing w:val="-4"/>
                <w:sz w:val="24"/>
              </w:rPr>
              <w:t xml:space="preserve"> </w:t>
            </w:r>
            <w:r>
              <w:rPr>
                <w:sz w:val="24"/>
              </w:rPr>
              <w:t>and</w:t>
            </w:r>
            <w:r>
              <w:rPr>
                <w:spacing w:val="-4"/>
                <w:sz w:val="24"/>
              </w:rPr>
              <w:t xml:space="preserve"> </w:t>
            </w:r>
            <w:r>
              <w:rPr>
                <w:sz w:val="24"/>
              </w:rPr>
              <w:t>their</w:t>
            </w:r>
            <w:r>
              <w:rPr>
                <w:spacing w:val="-5"/>
                <w:sz w:val="24"/>
              </w:rPr>
              <w:t xml:space="preserve"> </w:t>
            </w:r>
            <w:r>
              <w:rPr>
                <w:sz w:val="24"/>
              </w:rPr>
              <w:t>relevance for firm’s profitability.</w:t>
            </w:r>
          </w:p>
        </w:tc>
        <w:tc>
          <w:tcPr>
            <w:tcW w:w="733" w:type="dxa"/>
            <w:gridSpan w:val="3"/>
          </w:tcPr>
          <w:p w14:paraId="48C86088">
            <w:pPr>
              <w:pStyle w:val="12"/>
              <w:spacing w:before="179"/>
              <w:ind w:left="268"/>
              <w:rPr>
                <w:b/>
                <w:sz w:val="24"/>
              </w:rPr>
            </w:pPr>
            <w:r>
              <w:rPr>
                <w:b/>
                <w:spacing w:val="-5"/>
                <w:sz w:val="24"/>
              </w:rPr>
              <w:t>K1</w:t>
            </w:r>
          </w:p>
        </w:tc>
      </w:tr>
      <w:tr w14:paraId="06F2C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35" w:hRule="atLeast"/>
        </w:trPr>
        <w:tc>
          <w:tcPr>
            <w:tcW w:w="502" w:type="dxa"/>
            <w:gridSpan w:val="2"/>
          </w:tcPr>
          <w:p w14:paraId="199F6BBE">
            <w:pPr>
              <w:pStyle w:val="12"/>
              <w:spacing w:line="275" w:lineRule="exact"/>
              <w:ind w:left="115"/>
              <w:rPr>
                <w:sz w:val="24"/>
              </w:rPr>
            </w:pPr>
            <w:r>
              <w:rPr>
                <w:spacing w:val="-10"/>
                <w:sz w:val="24"/>
              </w:rPr>
              <w:t>4</w:t>
            </w:r>
          </w:p>
        </w:tc>
        <w:tc>
          <w:tcPr>
            <w:tcW w:w="7792" w:type="dxa"/>
            <w:gridSpan w:val="6"/>
          </w:tcPr>
          <w:p w14:paraId="13F5116C">
            <w:pPr>
              <w:pStyle w:val="12"/>
              <w:spacing w:line="242" w:lineRule="auto"/>
              <w:ind w:left="109"/>
              <w:rPr>
                <w:sz w:val="24"/>
              </w:rPr>
            </w:pPr>
            <w:r>
              <w:rPr>
                <w:sz w:val="24"/>
              </w:rPr>
              <w:t>Understand</w:t>
            </w:r>
            <w:r>
              <w:rPr>
                <w:spacing w:val="-6"/>
                <w:sz w:val="24"/>
              </w:rPr>
              <w:t xml:space="preserve"> </w:t>
            </w:r>
            <w:r>
              <w:rPr>
                <w:sz w:val="24"/>
              </w:rPr>
              <w:t>and</w:t>
            </w:r>
            <w:r>
              <w:rPr>
                <w:spacing w:val="-4"/>
                <w:sz w:val="24"/>
              </w:rPr>
              <w:t xml:space="preserve"> </w:t>
            </w:r>
            <w:r>
              <w:rPr>
                <w:sz w:val="24"/>
              </w:rPr>
              <w:t>compute</w:t>
            </w:r>
            <w:r>
              <w:rPr>
                <w:spacing w:val="-5"/>
                <w:sz w:val="24"/>
              </w:rPr>
              <w:t xml:space="preserve"> </w:t>
            </w:r>
            <w:r>
              <w:rPr>
                <w:sz w:val="24"/>
              </w:rPr>
              <w:t>the</w:t>
            </w:r>
            <w:r>
              <w:rPr>
                <w:spacing w:val="-6"/>
                <w:sz w:val="24"/>
              </w:rPr>
              <w:t xml:space="preserve"> </w:t>
            </w:r>
            <w:r>
              <w:rPr>
                <w:sz w:val="24"/>
              </w:rPr>
              <w:t>sampling</w:t>
            </w:r>
            <w:r>
              <w:rPr>
                <w:spacing w:val="-4"/>
                <w:sz w:val="24"/>
              </w:rPr>
              <w:t xml:space="preserve"> </w:t>
            </w:r>
            <w:r>
              <w:rPr>
                <w:sz w:val="24"/>
              </w:rPr>
              <w:t>distributions,</w:t>
            </w:r>
            <w:r>
              <w:rPr>
                <w:spacing w:val="-6"/>
                <w:sz w:val="24"/>
              </w:rPr>
              <w:t xml:space="preserve"> </w:t>
            </w:r>
            <w:r>
              <w:rPr>
                <w:sz w:val="24"/>
              </w:rPr>
              <w:t>sampling</w:t>
            </w:r>
            <w:r>
              <w:rPr>
                <w:spacing w:val="-6"/>
                <w:sz w:val="24"/>
              </w:rPr>
              <w:t xml:space="preserve"> </w:t>
            </w:r>
            <w:r>
              <w:rPr>
                <w:sz w:val="24"/>
              </w:rPr>
              <w:t>distributions</w:t>
            </w:r>
            <w:r>
              <w:rPr>
                <w:spacing w:val="-6"/>
                <w:sz w:val="24"/>
              </w:rPr>
              <w:t xml:space="preserve"> </w:t>
            </w:r>
            <w:r>
              <w:rPr>
                <w:sz w:val="24"/>
              </w:rPr>
              <w:t>of means and variances (S2) and the t- and F-distributions</w:t>
            </w:r>
          </w:p>
        </w:tc>
        <w:tc>
          <w:tcPr>
            <w:tcW w:w="733" w:type="dxa"/>
            <w:gridSpan w:val="3"/>
          </w:tcPr>
          <w:p w14:paraId="3BAA14F5">
            <w:pPr>
              <w:pStyle w:val="12"/>
              <w:spacing w:before="179"/>
              <w:ind w:left="268"/>
              <w:rPr>
                <w:b/>
                <w:sz w:val="24"/>
              </w:rPr>
            </w:pPr>
            <w:r>
              <w:rPr>
                <w:b/>
                <w:spacing w:val="-5"/>
                <w:sz w:val="24"/>
              </w:rPr>
              <w:t>K1</w:t>
            </w:r>
          </w:p>
        </w:tc>
      </w:tr>
      <w:tr w14:paraId="056CF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35" w:hRule="atLeast"/>
        </w:trPr>
        <w:tc>
          <w:tcPr>
            <w:tcW w:w="502" w:type="dxa"/>
            <w:gridSpan w:val="2"/>
          </w:tcPr>
          <w:p w14:paraId="29FF351F">
            <w:pPr>
              <w:pStyle w:val="12"/>
              <w:spacing w:line="275" w:lineRule="exact"/>
              <w:ind w:left="115"/>
              <w:rPr>
                <w:sz w:val="24"/>
              </w:rPr>
            </w:pPr>
            <w:r>
              <w:rPr>
                <w:spacing w:val="-10"/>
                <w:sz w:val="24"/>
              </w:rPr>
              <w:t>5</w:t>
            </w:r>
          </w:p>
        </w:tc>
        <w:tc>
          <w:tcPr>
            <w:tcW w:w="7792" w:type="dxa"/>
            <w:gridSpan w:val="6"/>
          </w:tcPr>
          <w:p w14:paraId="3EA5A859">
            <w:pPr>
              <w:pStyle w:val="12"/>
              <w:spacing w:line="275" w:lineRule="exact"/>
              <w:ind w:left="109"/>
              <w:rPr>
                <w:sz w:val="24"/>
              </w:rPr>
            </w:pPr>
            <w:r>
              <w:rPr>
                <w:sz w:val="24"/>
              </w:rPr>
              <w:t>Summarize</w:t>
            </w:r>
            <w:r>
              <w:rPr>
                <w:spacing w:val="-5"/>
                <w:sz w:val="24"/>
              </w:rPr>
              <w:t xml:space="preserve"> </w:t>
            </w:r>
            <w:r>
              <w:rPr>
                <w:sz w:val="24"/>
              </w:rPr>
              <w:t>a</w:t>
            </w:r>
            <w:r>
              <w:rPr>
                <w:spacing w:val="-2"/>
                <w:sz w:val="24"/>
              </w:rPr>
              <w:t xml:space="preserve"> </w:t>
            </w:r>
            <w:r>
              <w:rPr>
                <w:sz w:val="24"/>
              </w:rPr>
              <w:t>regression analysis,</w:t>
            </w:r>
            <w:r>
              <w:rPr>
                <w:spacing w:val="-1"/>
                <w:sz w:val="24"/>
              </w:rPr>
              <w:t xml:space="preserve"> </w:t>
            </w:r>
            <w:r>
              <w:rPr>
                <w:sz w:val="24"/>
              </w:rPr>
              <w:t>and</w:t>
            </w:r>
            <w:r>
              <w:rPr>
                <w:spacing w:val="-1"/>
                <w:sz w:val="24"/>
              </w:rPr>
              <w:t xml:space="preserve"> </w:t>
            </w:r>
            <w:r>
              <w:rPr>
                <w:sz w:val="24"/>
              </w:rPr>
              <w:t>compute</w:t>
            </w:r>
            <w:r>
              <w:rPr>
                <w:spacing w:val="-2"/>
                <w:sz w:val="24"/>
              </w:rPr>
              <w:t xml:space="preserve"> </w:t>
            </w:r>
            <w:r>
              <w:rPr>
                <w:sz w:val="24"/>
              </w:rPr>
              <w:t>and</w:t>
            </w:r>
            <w:r>
              <w:rPr>
                <w:spacing w:val="-2"/>
                <w:sz w:val="24"/>
              </w:rPr>
              <w:t xml:space="preserve"> </w:t>
            </w:r>
            <w:r>
              <w:rPr>
                <w:sz w:val="24"/>
              </w:rPr>
              <w:t>interpret</w:t>
            </w:r>
            <w:r>
              <w:rPr>
                <w:spacing w:val="-1"/>
                <w:sz w:val="24"/>
              </w:rPr>
              <w:t xml:space="preserve"> </w:t>
            </w:r>
            <w:r>
              <w:rPr>
                <w:sz w:val="24"/>
              </w:rPr>
              <w:t>the</w:t>
            </w:r>
            <w:r>
              <w:rPr>
                <w:spacing w:val="-2"/>
                <w:sz w:val="24"/>
              </w:rPr>
              <w:t xml:space="preserve"> coefficientof</w:t>
            </w:r>
          </w:p>
          <w:p w14:paraId="7438401C">
            <w:pPr>
              <w:pStyle w:val="12"/>
              <w:spacing w:before="43"/>
              <w:ind w:left="109"/>
              <w:rPr>
                <w:sz w:val="24"/>
              </w:rPr>
            </w:pPr>
            <w:r>
              <w:rPr>
                <w:spacing w:val="-2"/>
                <w:sz w:val="24"/>
              </w:rPr>
              <w:t>correlation.</w:t>
            </w:r>
          </w:p>
        </w:tc>
        <w:tc>
          <w:tcPr>
            <w:tcW w:w="733" w:type="dxa"/>
            <w:gridSpan w:val="3"/>
          </w:tcPr>
          <w:p w14:paraId="2D0073F3">
            <w:pPr>
              <w:pStyle w:val="12"/>
              <w:spacing w:before="179"/>
              <w:ind w:left="268"/>
              <w:rPr>
                <w:b/>
                <w:sz w:val="24"/>
              </w:rPr>
            </w:pPr>
            <w:r>
              <w:rPr>
                <w:b/>
                <w:spacing w:val="-5"/>
                <w:sz w:val="24"/>
              </w:rPr>
              <w:t>K2</w:t>
            </w:r>
          </w:p>
        </w:tc>
      </w:tr>
      <w:tr w14:paraId="1AED0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18" w:hRule="atLeast"/>
        </w:trPr>
        <w:tc>
          <w:tcPr>
            <w:tcW w:w="9027" w:type="dxa"/>
            <w:gridSpan w:val="11"/>
          </w:tcPr>
          <w:p w14:paraId="4105E9F4">
            <w:pPr>
              <w:pStyle w:val="12"/>
              <w:spacing w:line="275" w:lineRule="exact"/>
              <w:ind w:left="4"/>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60"/>
                <w:sz w:val="24"/>
              </w:rPr>
              <w:t xml:space="preserve"> </w:t>
            </w:r>
            <w:r>
              <w:rPr>
                <w:b/>
                <w:sz w:val="24"/>
              </w:rPr>
              <w:t>K3</w:t>
            </w:r>
            <w:r>
              <w:rPr>
                <w:b/>
                <w:spacing w:val="-1"/>
                <w:sz w:val="24"/>
              </w:rPr>
              <w:t xml:space="preserve"> </w:t>
            </w:r>
            <w:r>
              <w:rPr>
                <w:sz w:val="24"/>
              </w:rPr>
              <w:t>-</w:t>
            </w:r>
            <w:r>
              <w:rPr>
                <w:spacing w:val="-1"/>
                <w:sz w:val="24"/>
              </w:rPr>
              <w:t xml:space="preserve"> </w:t>
            </w:r>
            <w:r>
              <w:rPr>
                <w:sz w:val="24"/>
              </w:rPr>
              <w:t>Apply;</w:t>
            </w:r>
            <w:r>
              <w:rPr>
                <w:spacing w:val="59"/>
                <w:sz w:val="24"/>
              </w:rPr>
              <w:t xml:space="preserve"> </w:t>
            </w:r>
            <w:r>
              <w:rPr>
                <w:b/>
                <w:sz w:val="24"/>
              </w:rPr>
              <w:t>K4</w:t>
            </w:r>
            <w:r>
              <w:rPr>
                <w:b/>
                <w:spacing w:val="-1"/>
                <w:sz w:val="24"/>
              </w:rPr>
              <w:t xml:space="preserve"> </w:t>
            </w:r>
            <w:r>
              <w:rPr>
                <w:sz w:val="24"/>
              </w:rPr>
              <w:t>-</w:t>
            </w:r>
            <w:r>
              <w:rPr>
                <w:spacing w:val="-1"/>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668E5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16" w:hRule="atLeast"/>
        </w:trPr>
        <w:tc>
          <w:tcPr>
            <w:tcW w:w="1419" w:type="dxa"/>
            <w:gridSpan w:val="3"/>
          </w:tcPr>
          <w:p w14:paraId="12E7F9D3">
            <w:pPr>
              <w:pStyle w:val="12"/>
              <w:spacing w:line="275" w:lineRule="exact"/>
              <w:ind w:left="381"/>
              <w:rPr>
                <w:b/>
                <w:sz w:val="24"/>
              </w:rPr>
            </w:pPr>
            <w:r>
              <w:rPr>
                <w:b/>
                <w:spacing w:val="-2"/>
                <w:sz w:val="24"/>
              </w:rPr>
              <w:t>Unit:1</w:t>
            </w:r>
          </w:p>
        </w:tc>
        <w:tc>
          <w:tcPr>
            <w:tcW w:w="5863" w:type="dxa"/>
            <w:gridSpan w:val="2"/>
          </w:tcPr>
          <w:p w14:paraId="6867D4EA">
            <w:pPr>
              <w:pStyle w:val="12"/>
              <w:spacing w:line="275" w:lineRule="exact"/>
              <w:ind w:left="56"/>
              <w:jc w:val="center"/>
              <w:rPr>
                <w:b/>
                <w:sz w:val="24"/>
              </w:rPr>
            </w:pPr>
            <w:r>
              <w:rPr>
                <w:b/>
                <w:sz w:val="24"/>
                <w:lang w:val="en-IN" w:eastAsia="en-IN" w:bidi="ta-IN"/>
              </w:rPr>
              <mc:AlternateContent>
                <mc:Choice Requires="wpg">
                  <w:drawing>
                    <wp:anchor distT="0" distB="0" distL="0" distR="0" simplePos="0" relativeHeight="251720704" behindDoc="1" locked="0" layoutInCell="1" allowOverlap="1">
                      <wp:simplePos x="0" y="0"/>
                      <wp:positionH relativeFrom="column">
                        <wp:posOffset>930910</wp:posOffset>
                      </wp:positionH>
                      <wp:positionV relativeFrom="paragraph">
                        <wp:posOffset>-725805</wp:posOffset>
                      </wp:positionV>
                      <wp:extent cx="2463800" cy="2051685"/>
                      <wp:effectExtent l="0" t="0" r="0" b="0"/>
                      <wp:wrapNone/>
                      <wp:docPr id="689366108" name="Group 689366108"/>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2011800244" name="Image 33"/>
                                <pic:cNvPicPr/>
                              </pic:nvPicPr>
                              <pic:blipFill>
                                <a:blip r:embed="rId16" cstate="print"/>
                                <a:stretch>
                                  <a:fillRect/>
                                </a:stretch>
                              </pic:blipFill>
                              <pic:spPr>
                                <a:xfrm>
                                  <a:off x="0" y="0"/>
                                  <a:ext cx="2463800" cy="2051312"/>
                                </a:xfrm>
                                <a:prstGeom prst="rect">
                                  <a:avLst/>
                                </a:prstGeom>
                              </pic:spPr>
                            </pic:pic>
                          </wpg:wgp>
                        </a:graphicData>
                      </a:graphic>
                    </wp:anchor>
                  </w:drawing>
                </mc:Choice>
                <mc:Fallback>
                  <w:pict>
                    <v:group id="_x0000_s1026" o:spid="_x0000_s1026" o:spt="203" style="position:absolute;left:0pt;margin-left:73.3pt;margin-top:-57.15pt;height:161.55pt;width:194pt;z-index:-251595776;mso-width-relative:page;mso-height-relative:page;" coordsize="2463800,2051685" o:gfxdata="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">
                      <o:lock v:ext="edit" aspectratio="f"/>
                      <v:shape id="Image 33" o:spid="_x0000_s1026" o:spt="75" type="#_x0000_t75" style="position:absolute;left:0;top:0;height:2051312;width:2463800;" filled="f" o:preferrelative="t" stroked="f" coordsize="21600,21600" o:gfxdata="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IP&#10;e/fCAAAA4wAAAA8AAAAAAAAAAQAgAAAAIgAAAGRycy9kb3ducmV2LnhtbFBLAQIUABQAAAAIAIdO&#10;4kAzLwWeOwAAADkAAAAQAAAAAAAAAAEAIAAAABEBAABkcnMvc2hhcGV4bWwueG1sUEsFBgAAAAAG&#10;AAYAWwEAALsDAAAAAA==&#10;">
                        <v:fill on="f" focussize="0,0"/>
                        <v:stroke on="f"/>
                        <v:imagedata r:id="rId16" o:title=""/>
                        <o:lock v:ext="edit" aspectratio="f"/>
                      </v:shape>
                    </v:group>
                  </w:pict>
                </mc:Fallback>
              </mc:AlternateContent>
            </w:r>
            <w:r>
              <w:rPr>
                <w:b/>
                <w:spacing w:val="-2"/>
                <w:sz w:val="24"/>
              </w:rPr>
              <w:t>MATRICES</w:t>
            </w:r>
          </w:p>
        </w:tc>
        <w:tc>
          <w:tcPr>
            <w:tcW w:w="1745" w:type="dxa"/>
            <w:gridSpan w:val="6"/>
          </w:tcPr>
          <w:p w14:paraId="725FF6DD">
            <w:pPr>
              <w:pStyle w:val="12"/>
              <w:ind w:left="0"/>
              <w:rPr>
                <w:sz w:val="24"/>
              </w:rPr>
            </w:pPr>
          </w:p>
        </w:tc>
      </w:tr>
      <w:tr w14:paraId="6E69D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63" w:hRule="atLeast"/>
        </w:trPr>
        <w:tc>
          <w:tcPr>
            <w:tcW w:w="9027" w:type="dxa"/>
            <w:gridSpan w:val="11"/>
          </w:tcPr>
          <w:p w14:paraId="7ED28CA0">
            <w:pPr>
              <w:pStyle w:val="12"/>
              <w:ind w:left="4"/>
              <w:rPr>
                <w:sz w:val="24"/>
              </w:rPr>
            </w:pPr>
            <w:r>
              <w:rPr>
                <w:sz w:val="24"/>
              </w:rPr>
              <w:t>Matrices: Fundamental ideas about matrices and their operational rules – Matrix multiplication</w:t>
            </w:r>
            <w:r>
              <w:rPr>
                <w:spacing w:val="-3"/>
                <w:sz w:val="24"/>
              </w:rPr>
              <w:t xml:space="preserve"> </w:t>
            </w:r>
            <w:r>
              <w:rPr>
                <w:sz w:val="24"/>
              </w:rPr>
              <w:t>Inversion</w:t>
            </w:r>
            <w:r>
              <w:rPr>
                <w:spacing w:val="-1"/>
                <w:sz w:val="24"/>
              </w:rPr>
              <w:t xml:space="preserve"> </w:t>
            </w:r>
            <w:r>
              <w:rPr>
                <w:sz w:val="24"/>
              </w:rPr>
              <w:t>of</w:t>
            </w:r>
            <w:r>
              <w:rPr>
                <w:spacing w:val="-3"/>
                <w:sz w:val="24"/>
              </w:rPr>
              <w:t xml:space="preserve"> </w:t>
            </w:r>
            <w:r>
              <w:rPr>
                <w:sz w:val="24"/>
              </w:rPr>
              <w:t>square</w:t>
            </w:r>
            <w:r>
              <w:rPr>
                <w:spacing w:val="-5"/>
                <w:sz w:val="24"/>
              </w:rPr>
              <w:t xml:space="preserve"> </w:t>
            </w:r>
            <w:r>
              <w:rPr>
                <w:sz w:val="24"/>
              </w:rPr>
              <w:t>matrices</w:t>
            </w:r>
            <w:r>
              <w:rPr>
                <w:spacing w:val="-3"/>
                <w:sz w:val="24"/>
              </w:rPr>
              <w:t xml:space="preserve"> </w:t>
            </w:r>
            <w:r>
              <w:rPr>
                <w:sz w:val="24"/>
              </w:rPr>
              <w:t>of</w:t>
            </w:r>
            <w:r>
              <w:rPr>
                <w:spacing w:val="-3"/>
                <w:sz w:val="24"/>
              </w:rPr>
              <w:t xml:space="preserve"> </w:t>
            </w:r>
            <w:r>
              <w:rPr>
                <w:sz w:val="24"/>
              </w:rPr>
              <w:t>not</w:t>
            </w:r>
            <w:r>
              <w:rPr>
                <w:spacing w:val="-1"/>
                <w:sz w:val="24"/>
              </w:rPr>
              <w:t xml:space="preserve"> </w:t>
            </w:r>
            <w:r>
              <w:rPr>
                <w:sz w:val="24"/>
              </w:rPr>
              <w:t>more</w:t>
            </w:r>
            <w:r>
              <w:rPr>
                <w:spacing w:val="-5"/>
                <w:sz w:val="24"/>
              </w:rPr>
              <w:t xml:space="preserve"> </w:t>
            </w:r>
            <w:r>
              <w:rPr>
                <w:sz w:val="24"/>
              </w:rPr>
              <w:t>than</w:t>
            </w:r>
            <w:r>
              <w:rPr>
                <w:spacing w:val="-3"/>
                <w:sz w:val="24"/>
              </w:rPr>
              <w:t xml:space="preserve"> </w:t>
            </w:r>
            <w:r>
              <w:rPr>
                <w:sz w:val="24"/>
              </w:rPr>
              <w:t>3rd</w:t>
            </w:r>
            <w:r>
              <w:rPr>
                <w:spacing w:val="-3"/>
                <w:sz w:val="24"/>
              </w:rPr>
              <w:t xml:space="preserve"> </w:t>
            </w:r>
            <w:r>
              <w:rPr>
                <w:sz w:val="24"/>
              </w:rPr>
              <w:t>order-</w:t>
            </w:r>
            <w:r>
              <w:rPr>
                <w:spacing w:val="-4"/>
                <w:sz w:val="24"/>
              </w:rPr>
              <w:t xml:space="preserve"> </w:t>
            </w:r>
            <w:r>
              <w:rPr>
                <w:sz w:val="24"/>
              </w:rPr>
              <w:t>solving</w:t>
            </w:r>
            <w:r>
              <w:rPr>
                <w:spacing w:val="-3"/>
                <w:sz w:val="24"/>
              </w:rPr>
              <w:t xml:space="preserve"> </w:t>
            </w:r>
            <w:r>
              <w:rPr>
                <w:sz w:val="24"/>
              </w:rPr>
              <w:t>system</w:t>
            </w:r>
            <w:r>
              <w:rPr>
                <w:spacing w:val="-3"/>
                <w:sz w:val="24"/>
              </w:rPr>
              <w:t xml:space="preserve"> </w:t>
            </w:r>
            <w:r>
              <w:rPr>
                <w:sz w:val="24"/>
              </w:rPr>
              <w:t>of simultaneous linear equations.</w:t>
            </w:r>
          </w:p>
        </w:tc>
      </w:tr>
      <w:tr w14:paraId="1A408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14" w:hRule="atLeast"/>
        </w:trPr>
        <w:tc>
          <w:tcPr>
            <w:tcW w:w="1419" w:type="dxa"/>
            <w:gridSpan w:val="3"/>
          </w:tcPr>
          <w:p w14:paraId="6CE00B3B">
            <w:pPr>
              <w:pStyle w:val="12"/>
              <w:spacing w:line="275" w:lineRule="exact"/>
              <w:ind w:left="381"/>
              <w:rPr>
                <w:b/>
                <w:sz w:val="24"/>
              </w:rPr>
            </w:pPr>
            <w:r>
              <w:rPr>
                <w:b/>
                <w:spacing w:val="-2"/>
                <w:sz w:val="24"/>
              </w:rPr>
              <w:t>Unit:2</w:t>
            </w:r>
          </w:p>
        </w:tc>
        <w:tc>
          <w:tcPr>
            <w:tcW w:w="5863" w:type="dxa"/>
            <w:gridSpan w:val="2"/>
          </w:tcPr>
          <w:p w14:paraId="6A1BB72A">
            <w:pPr>
              <w:pStyle w:val="12"/>
              <w:spacing w:line="275" w:lineRule="exact"/>
              <w:ind w:left="1190"/>
              <w:rPr>
                <w:b/>
                <w:sz w:val="24"/>
              </w:rPr>
            </w:pPr>
            <w:r>
              <w:rPr>
                <w:b/>
                <w:sz w:val="24"/>
              </w:rPr>
              <w:t>SET</w:t>
            </w:r>
            <w:r>
              <w:rPr>
                <w:b/>
                <w:spacing w:val="-1"/>
                <w:sz w:val="24"/>
              </w:rPr>
              <w:t xml:space="preserve"> </w:t>
            </w:r>
            <w:r>
              <w:rPr>
                <w:b/>
                <w:sz w:val="24"/>
              </w:rPr>
              <w:t>THEORY</w:t>
            </w:r>
            <w:r>
              <w:rPr>
                <w:b/>
                <w:spacing w:val="-2"/>
                <w:sz w:val="24"/>
              </w:rPr>
              <w:t xml:space="preserve"> </w:t>
            </w:r>
          </w:p>
        </w:tc>
        <w:tc>
          <w:tcPr>
            <w:tcW w:w="1745" w:type="dxa"/>
            <w:gridSpan w:val="6"/>
          </w:tcPr>
          <w:p w14:paraId="444EB347">
            <w:pPr>
              <w:pStyle w:val="12"/>
              <w:ind w:left="0"/>
            </w:pPr>
          </w:p>
        </w:tc>
      </w:tr>
      <w:tr w14:paraId="05B51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35" w:hRule="atLeast"/>
        </w:trPr>
        <w:tc>
          <w:tcPr>
            <w:tcW w:w="9027" w:type="dxa"/>
            <w:gridSpan w:val="11"/>
          </w:tcPr>
          <w:p w14:paraId="39D39983">
            <w:pPr>
              <w:pStyle w:val="12"/>
              <w:ind w:left="4"/>
              <w:rPr>
                <w:sz w:val="24"/>
              </w:rPr>
            </w:pPr>
            <w:r>
              <w:rPr>
                <w:sz w:val="24"/>
              </w:rPr>
              <w:t>Set</w:t>
            </w:r>
            <w:r>
              <w:rPr>
                <w:spacing w:val="-3"/>
                <w:sz w:val="24"/>
              </w:rPr>
              <w:t xml:space="preserve"> </w:t>
            </w:r>
            <w:r>
              <w:rPr>
                <w:sz w:val="24"/>
              </w:rPr>
              <w:t>theory</w:t>
            </w:r>
            <w:r>
              <w:rPr>
                <w:spacing w:val="-4"/>
                <w:sz w:val="24"/>
              </w:rPr>
              <w:t xml:space="preserve"> </w:t>
            </w:r>
            <w:r>
              <w:rPr>
                <w:sz w:val="24"/>
              </w:rPr>
              <w:t>–</w:t>
            </w:r>
            <w:r>
              <w:rPr>
                <w:spacing w:val="-1"/>
                <w:sz w:val="24"/>
              </w:rPr>
              <w:t xml:space="preserve"> </w:t>
            </w:r>
            <w:r>
              <w:rPr>
                <w:sz w:val="24"/>
              </w:rPr>
              <w:t>Introduction -</w:t>
            </w:r>
            <w:r>
              <w:rPr>
                <w:spacing w:val="-4"/>
                <w:sz w:val="24"/>
              </w:rPr>
              <w:t xml:space="preserve"> </w:t>
            </w:r>
            <w:r>
              <w:rPr>
                <w:sz w:val="24"/>
              </w:rPr>
              <w:t>Types</w:t>
            </w:r>
            <w:r>
              <w:rPr>
                <w:spacing w:val="-3"/>
                <w:sz w:val="24"/>
              </w:rPr>
              <w:t xml:space="preserve"> </w:t>
            </w:r>
            <w:r>
              <w:rPr>
                <w:sz w:val="24"/>
              </w:rPr>
              <w:t>of</w:t>
            </w:r>
            <w:r>
              <w:rPr>
                <w:spacing w:val="-3"/>
                <w:sz w:val="24"/>
              </w:rPr>
              <w:t xml:space="preserve"> </w:t>
            </w:r>
            <w:r>
              <w:rPr>
                <w:sz w:val="24"/>
              </w:rPr>
              <w:t>sets</w:t>
            </w:r>
            <w:r>
              <w:rPr>
                <w:spacing w:val="-3"/>
                <w:sz w:val="24"/>
              </w:rPr>
              <w:t xml:space="preserve"> </w:t>
            </w:r>
            <w:r>
              <w:rPr>
                <w:sz w:val="24"/>
              </w:rPr>
              <w:t>-</w:t>
            </w:r>
            <w:r>
              <w:rPr>
                <w:spacing w:val="-4"/>
                <w:sz w:val="24"/>
              </w:rPr>
              <w:t xml:space="preserve"> </w:t>
            </w:r>
            <w:r>
              <w:rPr>
                <w:sz w:val="24"/>
              </w:rPr>
              <w:t>set</w:t>
            </w:r>
            <w:r>
              <w:rPr>
                <w:spacing w:val="-3"/>
                <w:sz w:val="24"/>
              </w:rPr>
              <w:t xml:space="preserve"> </w:t>
            </w:r>
            <w:r>
              <w:rPr>
                <w:sz w:val="24"/>
              </w:rPr>
              <w:t>operation</w:t>
            </w:r>
            <w:r>
              <w:rPr>
                <w:spacing w:val="-2"/>
                <w:sz w:val="24"/>
              </w:rPr>
              <w:t xml:space="preserve"> </w:t>
            </w:r>
            <w:r>
              <w:rPr>
                <w:sz w:val="24"/>
              </w:rPr>
              <w:t>-</w:t>
            </w:r>
            <w:r>
              <w:rPr>
                <w:spacing w:val="-4"/>
                <w:sz w:val="24"/>
              </w:rPr>
              <w:t xml:space="preserve"> </w:t>
            </w:r>
            <w:r>
              <w:rPr>
                <w:sz w:val="24"/>
              </w:rPr>
              <w:t>Venn</w:t>
            </w:r>
            <w:r>
              <w:rPr>
                <w:spacing w:val="-3"/>
                <w:sz w:val="24"/>
              </w:rPr>
              <w:t xml:space="preserve"> </w:t>
            </w:r>
            <w:r>
              <w:rPr>
                <w:sz w:val="24"/>
              </w:rPr>
              <w:t>Diagrams</w:t>
            </w:r>
            <w:r>
              <w:rPr>
                <w:spacing w:val="-2"/>
                <w:sz w:val="24"/>
              </w:rPr>
              <w:t xml:space="preserve"> </w:t>
            </w:r>
            <w:r>
              <w:rPr>
                <w:sz w:val="24"/>
              </w:rPr>
              <w:t>-</w:t>
            </w:r>
            <w:r>
              <w:rPr>
                <w:spacing w:val="-2"/>
                <w:sz w:val="24"/>
              </w:rPr>
              <w:t xml:space="preserve"> </w:t>
            </w:r>
            <w:r>
              <w:rPr>
                <w:sz w:val="24"/>
              </w:rPr>
              <w:t>Simple and Compound Interest.(Simple problems only)</w:t>
            </w:r>
          </w:p>
        </w:tc>
      </w:tr>
      <w:tr w14:paraId="54F7F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14" w:hRule="atLeast"/>
        </w:trPr>
        <w:tc>
          <w:tcPr>
            <w:tcW w:w="1419" w:type="dxa"/>
            <w:gridSpan w:val="3"/>
          </w:tcPr>
          <w:p w14:paraId="0F667093">
            <w:pPr>
              <w:pStyle w:val="12"/>
              <w:spacing w:line="275" w:lineRule="exact"/>
              <w:ind w:left="381"/>
              <w:rPr>
                <w:b/>
                <w:sz w:val="24"/>
              </w:rPr>
            </w:pPr>
            <w:r>
              <w:rPr>
                <w:b/>
                <w:spacing w:val="-2"/>
                <w:sz w:val="24"/>
              </w:rPr>
              <w:t>Unit:3</w:t>
            </w:r>
          </w:p>
        </w:tc>
        <w:tc>
          <w:tcPr>
            <w:tcW w:w="5863" w:type="dxa"/>
            <w:gridSpan w:val="2"/>
          </w:tcPr>
          <w:p w14:paraId="67F97032">
            <w:pPr>
              <w:pStyle w:val="12"/>
              <w:spacing w:line="275" w:lineRule="exact"/>
              <w:ind w:left="1482"/>
              <w:rPr>
                <w:b/>
                <w:sz w:val="24"/>
              </w:rPr>
            </w:pPr>
            <w:r>
              <w:rPr>
                <w:b/>
                <w:sz w:val="24"/>
              </w:rPr>
              <w:t>STATISTICAL</w:t>
            </w:r>
            <w:r>
              <w:rPr>
                <w:b/>
                <w:spacing w:val="-2"/>
                <w:sz w:val="24"/>
              </w:rPr>
              <w:t xml:space="preserve"> METHODS</w:t>
            </w:r>
          </w:p>
        </w:tc>
        <w:tc>
          <w:tcPr>
            <w:tcW w:w="1745" w:type="dxa"/>
            <w:gridSpan w:val="6"/>
          </w:tcPr>
          <w:p w14:paraId="6752223A">
            <w:pPr>
              <w:pStyle w:val="12"/>
              <w:ind w:left="0"/>
            </w:pPr>
          </w:p>
        </w:tc>
      </w:tr>
      <w:tr w14:paraId="1830D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1103" w:hRule="atLeast"/>
        </w:trPr>
        <w:tc>
          <w:tcPr>
            <w:tcW w:w="9027" w:type="dxa"/>
            <w:gridSpan w:val="11"/>
          </w:tcPr>
          <w:p w14:paraId="47295864">
            <w:pPr>
              <w:pStyle w:val="12"/>
              <w:spacing w:line="276" w:lineRule="exact"/>
              <w:ind w:left="4"/>
              <w:rPr>
                <w:sz w:val="24"/>
              </w:rPr>
            </w:pPr>
            <w:r>
              <w:rPr>
                <w:sz w:val="24"/>
              </w:rPr>
              <w:t>Meaning</w:t>
            </w:r>
            <w:r>
              <w:rPr>
                <w:spacing w:val="-4"/>
                <w:sz w:val="24"/>
              </w:rPr>
              <w:t xml:space="preserve"> </w:t>
            </w:r>
            <w:r>
              <w:rPr>
                <w:sz w:val="24"/>
              </w:rPr>
              <w:t>and</w:t>
            </w:r>
            <w:r>
              <w:rPr>
                <w:spacing w:val="-4"/>
                <w:sz w:val="24"/>
              </w:rPr>
              <w:t xml:space="preserve"> </w:t>
            </w:r>
            <w:r>
              <w:rPr>
                <w:sz w:val="24"/>
              </w:rPr>
              <w:t>Definitions</w:t>
            </w:r>
            <w:r>
              <w:rPr>
                <w:spacing w:val="-4"/>
                <w:sz w:val="24"/>
              </w:rPr>
              <w:t xml:space="preserve"> </w:t>
            </w:r>
            <w:r>
              <w:rPr>
                <w:sz w:val="24"/>
              </w:rPr>
              <w:t>of</w:t>
            </w:r>
            <w:r>
              <w:rPr>
                <w:spacing w:val="-4"/>
                <w:sz w:val="24"/>
              </w:rPr>
              <w:t xml:space="preserve"> </w:t>
            </w:r>
            <w:r>
              <w:rPr>
                <w:sz w:val="24"/>
              </w:rPr>
              <w:t>Statistics</w:t>
            </w:r>
            <w:r>
              <w:rPr>
                <w:spacing w:val="-4"/>
                <w:sz w:val="24"/>
              </w:rPr>
              <w:t xml:space="preserve"> </w:t>
            </w:r>
            <w:r>
              <w:rPr>
                <w:sz w:val="24"/>
              </w:rPr>
              <w:t>-</w:t>
            </w:r>
            <w:r>
              <w:rPr>
                <w:spacing w:val="-5"/>
                <w:sz w:val="24"/>
              </w:rPr>
              <w:t xml:space="preserve"> </w:t>
            </w:r>
            <w:r>
              <w:rPr>
                <w:sz w:val="24"/>
              </w:rPr>
              <w:t>Scope</w:t>
            </w:r>
            <w:r>
              <w:rPr>
                <w:spacing w:val="-5"/>
                <w:sz w:val="24"/>
              </w:rPr>
              <w:t xml:space="preserve"> </w:t>
            </w:r>
            <w:r>
              <w:rPr>
                <w:sz w:val="24"/>
              </w:rPr>
              <w:t>and</w:t>
            </w:r>
            <w:r>
              <w:rPr>
                <w:spacing w:val="-2"/>
                <w:sz w:val="24"/>
              </w:rPr>
              <w:t xml:space="preserve"> </w:t>
            </w:r>
            <w:r>
              <w:rPr>
                <w:sz w:val="24"/>
              </w:rPr>
              <w:t>Limitations.</w:t>
            </w:r>
            <w:r>
              <w:rPr>
                <w:spacing w:val="-4"/>
                <w:sz w:val="24"/>
              </w:rPr>
              <w:t xml:space="preserve"> </w:t>
            </w:r>
            <w:r>
              <w:rPr>
                <w:sz w:val="24"/>
              </w:rPr>
              <w:t>Collections</w:t>
            </w:r>
            <w:r>
              <w:rPr>
                <w:spacing w:val="-4"/>
                <w:sz w:val="24"/>
              </w:rPr>
              <w:t xml:space="preserve"> </w:t>
            </w:r>
            <w:r>
              <w:rPr>
                <w:sz w:val="24"/>
              </w:rPr>
              <w:t>of</w:t>
            </w:r>
            <w:r>
              <w:rPr>
                <w:spacing w:val="-4"/>
                <w:sz w:val="24"/>
              </w:rPr>
              <w:t xml:space="preserve"> </w:t>
            </w:r>
            <w:r>
              <w:rPr>
                <w:sz w:val="24"/>
              </w:rPr>
              <w:t>data</w:t>
            </w:r>
            <w:r>
              <w:rPr>
                <w:spacing w:val="-2"/>
                <w:sz w:val="24"/>
              </w:rPr>
              <w:t xml:space="preserve"> </w:t>
            </w:r>
            <w:r>
              <w:rPr>
                <w:sz w:val="24"/>
              </w:rPr>
              <w:t xml:space="preserve">–primary data and secondary data - Presentation of data by Diagrammatic and Graphical Method - Formation of Frequency Distribution. </w:t>
            </w:r>
          </w:p>
        </w:tc>
      </w:tr>
      <w:tr w14:paraId="6D118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21" w:hRule="atLeast"/>
        </w:trPr>
        <w:tc>
          <w:tcPr>
            <w:tcW w:w="1419" w:type="dxa"/>
            <w:gridSpan w:val="3"/>
          </w:tcPr>
          <w:p w14:paraId="240BB1AA">
            <w:pPr>
              <w:pStyle w:val="12"/>
              <w:spacing w:before="1"/>
              <w:ind w:left="381"/>
              <w:rPr>
                <w:b/>
                <w:sz w:val="24"/>
              </w:rPr>
            </w:pPr>
            <w:r>
              <w:rPr>
                <w:b/>
                <w:spacing w:val="-2"/>
                <w:sz w:val="24"/>
              </w:rPr>
              <w:t>Unit:4</w:t>
            </w:r>
          </w:p>
        </w:tc>
        <w:tc>
          <w:tcPr>
            <w:tcW w:w="5863" w:type="dxa"/>
            <w:gridSpan w:val="2"/>
          </w:tcPr>
          <w:p w14:paraId="6FAB932F">
            <w:pPr>
              <w:pStyle w:val="12"/>
              <w:spacing w:before="1"/>
              <w:ind w:left="1341"/>
              <w:rPr>
                <w:b/>
                <w:sz w:val="24"/>
              </w:rPr>
            </w:pPr>
            <w:r>
              <w:rPr>
                <w:b/>
                <w:sz w:val="24"/>
              </w:rPr>
              <w:t>MEASURES OF CENTRAL TENDENCY AND MEASURES</w:t>
            </w:r>
            <w:r>
              <w:rPr>
                <w:b/>
                <w:spacing w:val="-1"/>
                <w:sz w:val="24"/>
              </w:rPr>
              <w:t xml:space="preserve"> </w:t>
            </w:r>
            <w:r>
              <w:rPr>
                <w:b/>
                <w:sz w:val="24"/>
              </w:rPr>
              <w:t xml:space="preserve">OF </w:t>
            </w:r>
            <w:r>
              <w:rPr>
                <w:b/>
                <w:spacing w:val="-2"/>
                <w:sz w:val="24"/>
              </w:rPr>
              <w:t>VARIATION</w:t>
            </w:r>
          </w:p>
        </w:tc>
        <w:tc>
          <w:tcPr>
            <w:tcW w:w="1745" w:type="dxa"/>
            <w:gridSpan w:val="6"/>
          </w:tcPr>
          <w:p w14:paraId="243A5668">
            <w:pPr>
              <w:pStyle w:val="12"/>
              <w:ind w:left="0"/>
              <w:rPr>
                <w:sz w:val="24"/>
              </w:rPr>
            </w:pPr>
          </w:p>
        </w:tc>
      </w:tr>
      <w:tr w14:paraId="2DFF4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28" w:hRule="atLeast"/>
        </w:trPr>
        <w:tc>
          <w:tcPr>
            <w:tcW w:w="9027" w:type="dxa"/>
            <w:gridSpan w:val="11"/>
          </w:tcPr>
          <w:p w14:paraId="55C0B22A">
            <w:pPr>
              <w:pStyle w:val="12"/>
              <w:spacing w:line="275" w:lineRule="exact"/>
              <w:ind w:left="4"/>
              <w:rPr>
                <w:sz w:val="24"/>
              </w:rPr>
            </w:pPr>
            <w:r>
              <w:rPr>
                <w:sz w:val="24"/>
              </w:rPr>
              <w:t>Measures of Central tendency - Arithmetic Mean, Median and Mode.</w:t>
            </w:r>
          </w:p>
          <w:p w14:paraId="5C7FCD99">
            <w:pPr>
              <w:pStyle w:val="12"/>
              <w:spacing w:line="275" w:lineRule="exact"/>
              <w:ind w:left="4"/>
              <w:rPr>
                <w:sz w:val="24"/>
              </w:rPr>
            </w:pPr>
            <w:r>
              <w:rPr>
                <w:sz w:val="24"/>
              </w:rPr>
              <w:t>Measures</w:t>
            </w:r>
            <w:r>
              <w:rPr>
                <w:spacing w:val="-3"/>
                <w:sz w:val="24"/>
              </w:rPr>
              <w:t xml:space="preserve"> </w:t>
            </w:r>
            <w:r>
              <w:rPr>
                <w:sz w:val="24"/>
              </w:rPr>
              <w:t>of</w:t>
            </w:r>
            <w:r>
              <w:rPr>
                <w:spacing w:val="-1"/>
                <w:sz w:val="24"/>
              </w:rPr>
              <w:t xml:space="preserve"> </w:t>
            </w:r>
            <w:r>
              <w:rPr>
                <w:sz w:val="24"/>
              </w:rPr>
              <w:t>Variation:</w:t>
            </w:r>
            <w:r>
              <w:rPr>
                <w:spacing w:val="-1"/>
                <w:sz w:val="24"/>
              </w:rPr>
              <w:t xml:space="preserve"> </w:t>
            </w:r>
            <w:r>
              <w:rPr>
                <w:sz w:val="24"/>
              </w:rPr>
              <w:t>Standard deviation</w:t>
            </w:r>
          </w:p>
        </w:tc>
      </w:tr>
      <w:tr w14:paraId="4FC5D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14" w:hRule="atLeast"/>
        </w:trPr>
        <w:tc>
          <w:tcPr>
            <w:tcW w:w="1419" w:type="dxa"/>
            <w:gridSpan w:val="3"/>
          </w:tcPr>
          <w:p w14:paraId="353A56B1">
            <w:pPr>
              <w:pStyle w:val="12"/>
              <w:spacing w:line="275" w:lineRule="exact"/>
              <w:ind w:left="381"/>
              <w:rPr>
                <w:b/>
                <w:sz w:val="24"/>
              </w:rPr>
            </w:pPr>
            <w:r>
              <w:rPr>
                <w:b/>
                <w:spacing w:val="-2"/>
                <w:sz w:val="24"/>
              </w:rPr>
              <w:t>Unit:5</w:t>
            </w:r>
          </w:p>
        </w:tc>
        <w:tc>
          <w:tcPr>
            <w:tcW w:w="5863" w:type="dxa"/>
            <w:gridSpan w:val="2"/>
          </w:tcPr>
          <w:p w14:paraId="1A1C8B09">
            <w:pPr>
              <w:pStyle w:val="12"/>
              <w:spacing w:line="275" w:lineRule="exact"/>
              <w:ind w:left="27"/>
              <w:rPr>
                <w:b/>
                <w:sz w:val="24"/>
              </w:rPr>
            </w:pPr>
            <w:r>
              <w:rPr>
                <w:b/>
                <w:sz w:val="24"/>
              </w:rPr>
              <w:t>CORRELATION AND REGRESSION</w:t>
            </w:r>
          </w:p>
        </w:tc>
        <w:tc>
          <w:tcPr>
            <w:tcW w:w="1745" w:type="dxa"/>
            <w:gridSpan w:val="6"/>
          </w:tcPr>
          <w:p w14:paraId="540E9DBA">
            <w:pPr>
              <w:pStyle w:val="12"/>
              <w:ind w:left="0"/>
            </w:pPr>
          </w:p>
        </w:tc>
      </w:tr>
      <w:tr w14:paraId="119B5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35" w:hRule="atLeast"/>
        </w:trPr>
        <w:tc>
          <w:tcPr>
            <w:tcW w:w="9027" w:type="dxa"/>
            <w:gridSpan w:val="11"/>
          </w:tcPr>
          <w:p w14:paraId="72F08E98">
            <w:pPr>
              <w:pStyle w:val="12"/>
              <w:spacing w:before="1"/>
              <w:ind w:left="4"/>
              <w:rPr>
                <w:sz w:val="24"/>
              </w:rPr>
            </w:pPr>
            <w:r>
              <w:rPr>
                <w:sz w:val="24"/>
              </w:rPr>
              <w:t>. . Simple</w:t>
            </w:r>
            <w:r>
              <w:rPr>
                <w:spacing w:val="-4"/>
                <w:sz w:val="24"/>
              </w:rPr>
              <w:t xml:space="preserve"> </w:t>
            </w:r>
            <w:r>
              <w:rPr>
                <w:sz w:val="24"/>
              </w:rPr>
              <w:t>Correlation</w:t>
            </w:r>
            <w:r>
              <w:rPr>
                <w:spacing w:val="-3"/>
                <w:sz w:val="24"/>
              </w:rPr>
              <w:t xml:space="preserve"> </w:t>
            </w:r>
            <w:r>
              <w:rPr>
                <w:sz w:val="24"/>
              </w:rPr>
              <w:t>-</w:t>
            </w:r>
            <w:r>
              <w:rPr>
                <w:spacing w:val="-5"/>
                <w:sz w:val="24"/>
              </w:rPr>
              <w:t xml:space="preserve"> </w:t>
            </w:r>
            <w:r>
              <w:rPr>
                <w:sz w:val="24"/>
              </w:rPr>
              <w:t>Karl</w:t>
            </w:r>
            <w:r>
              <w:rPr>
                <w:spacing w:val="-4"/>
                <w:sz w:val="24"/>
              </w:rPr>
              <w:t xml:space="preserve"> </w:t>
            </w:r>
            <w:r>
              <w:rPr>
                <w:sz w:val="24"/>
              </w:rPr>
              <w:t>Pearson‘s</w:t>
            </w:r>
            <w:r>
              <w:rPr>
                <w:spacing w:val="-5"/>
                <w:sz w:val="24"/>
              </w:rPr>
              <w:t xml:space="preserve"> </w:t>
            </w:r>
            <w:r>
              <w:rPr>
                <w:sz w:val="24"/>
              </w:rPr>
              <w:t>Co-efficient</w:t>
            </w:r>
            <w:r>
              <w:rPr>
                <w:spacing w:val="-2"/>
                <w:sz w:val="24"/>
              </w:rPr>
              <w:t xml:space="preserve"> </w:t>
            </w:r>
            <w:r>
              <w:rPr>
                <w:sz w:val="24"/>
              </w:rPr>
              <w:t>of</w:t>
            </w:r>
            <w:r>
              <w:rPr>
                <w:spacing w:val="-4"/>
                <w:sz w:val="24"/>
              </w:rPr>
              <w:t xml:space="preserve"> </w:t>
            </w:r>
            <w:r>
              <w:rPr>
                <w:sz w:val="24"/>
              </w:rPr>
              <w:t>correlation</w:t>
            </w:r>
            <w:r>
              <w:rPr>
                <w:spacing w:val="-2"/>
                <w:sz w:val="24"/>
              </w:rPr>
              <w:t xml:space="preserve"> </w:t>
            </w:r>
            <w:r>
              <w:rPr>
                <w:sz w:val="24"/>
              </w:rPr>
              <w:t>–</w:t>
            </w:r>
            <w:r>
              <w:rPr>
                <w:spacing w:val="-4"/>
                <w:sz w:val="24"/>
              </w:rPr>
              <w:t xml:space="preserve"> </w:t>
            </w:r>
            <w:r>
              <w:rPr>
                <w:sz w:val="24"/>
              </w:rPr>
              <w:t>Rank</w:t>
            </w:r>
            <w:r>
              <w:rPr>
                <w:spacing w:val="-4"/>
                <w:sz w:val="24"/>
              </w:rPr>
              <w:t xml:space="preserve"> </w:t>
            </w:r>
            <w:r>
              <w:rPr>
                <w:sz w:val="24"/>
              </w:rPr>
              <w:t>correlation</w:t>
            </w:r>
            <w:r>
              <w:rPr>
                <w:spacing w:val="-3"/>
                <w:sz w:val="24"/>
              </w:rPr>
              <w:t xml:space="preserve"> </w:t>
            </w:r>
            <w:r>
              <w:rPr>
                <w:sz w:val="24"/>
              </w:rPr>
              <w:t>- Regression lines.</w:t>
            </w:r>
          </w:p>
        </w:tc>
      </w:tr>
      <w:tr w14:paraId="1173B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21" w:hRule="atLeast"/>
        </w:trPr>
        <w:tc>
          <w:tcPr>
            <w:tcW w:w="1419" w:type="dxa"/>
            <w:gridSpan w:val="3"/>
          </w:tcPr>
          <w:p w14:paraId="10982732">
            <w:pPr>
              <w:pStyle w:val="12"/>
              <w:spacing w:line="275" w:lineRule="exact"/>
              <w:ind w:left="381"/>
              <w:rPr>
                <w:b/>
                <w:sz w:val="24"/>
              </w:rPr>
            </w:pPr>
            <w:r>
              <w:rPr>
                <w:b/>
                <w:spacing w:val="-2"/>
                <w:sz w:val="24"/>
              </w:rPr>
              <w:t>Unit:6</w:t>
            </w:r>
          </w:p>
        </w:tc>
        <w:tc>
          <w:tcPr>
            <w:tcW w:w="5863" w:type="dxa"/>
            <w:gridSpan w:val="2"/>
          </w:tcPr>
          <w:p w14:paraId="38245260">
            <w:pPr>
              <w:pStyle w:val="12"/>
              <w:spacing w:line="275" w:lineRule="exact"/>
              <w:ind w:left="1437"/>
              <w:rPr>
                <w:b/>
                <w:sz w:val="24"/>
              </w:rPr>
            </w:pPr>
            <w:r>
              <w:rPr>
                <w:b/>
                <w:sz w:val="24"/>
              </w:rPr>
              <w:t>CONTEMPORARY</w:t>
            </w:r>
            <w:r>
              <w:rPr>
                <w:b/>
                <w:spacing w:val="-3"/>
                <w:sz w:val="24"/>
              </w:rPr>
              <w:t xml:space="preserve"> </w:t>
            </w:r>
            <w:r>
              <w:rPr>
                <w:b/>
                <w:spacing w:val="-2"/>
                <w:sz w:val="24"/>
              </w:rPr>
              <w:t>ISSUES</w:t>
            </w:r>
          </w:p>
        </w:tc>
        <w:tc>
          <w:tcPr>
            <w:tcW w:w="1745" w:type="dxa"/>
            <w:gridSpan w:val="6"/>
          </w:tcPr>
          <w:p w14:paraId="647902F7">
            <w:pPr>
              <w:pStyle w:val="12"/>
              <w:ind w:left="0"/>
              <w:rPr>
                <w:sz w:val="24"/>
              </w:rPr>
            </w:pPr>
          </w:p>
        </w:tc>
      </w:tr>
      <w:tr w14:paraId="51B6A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14" w:hRule="atLeast"/>
        </w:trPr>
        <w:tc>
          <w:tcPr>
            <w:tcW w:w="9027" w:type="dxa"/>
            <w:gridSpan w:val="11"/>
          </w:tcPr>
          <w:p w14:paraId="1E983F07">
            <w:pPr>
              <w:pStyle w:val="12"/>
              <w:spacing w:line="275" w:lineRule="exact"/>
              <w:ind w:left="4"/>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w:t>
            </w:r>
            <w:r>
              <w:rPr>
                <w:spacing w:val="-1"/>
                <w:sz w:val="24"/>
              </w:rPr>
              <w:t xml:space="preserve"> </w:t>
            </w:r>
            <w:r>
              <w:rPr>
                <w:sz w:val="24"/>
              </w:rPr>
              <w:t xml:space="preserve">– </w:t>
            </w:r>
            <w:r>
              <w:rPr>
                <w:spacing w:val="-2"/>
                <w:sz w:val="24"/>
              </w:rPr>
              <w:t>webinars</w:t>
            </w:r>
          </w:p>
        </w:tc>
      </w:tr>
      <w:tr w14:paraId="25BE7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35" w:hRule="atLeast"/>
        </w:trPr>
        <w:tc>
          <w:tcPr>
            <w:tcW w:w="9027" w:type="dxa"/>
            <w:gridSpan w:val="11"/>
          </w:tcPr>
          <w:p w14:paraId="67CC5AA6">
            <w:pPr>
              <w:pStyle w:val="12"/>
              <w:ind w:left="4"/>
              <w:rPr>
                <w:b/>
                <w:sz w:val="24"/>
              </w:rPr>
            </w:pPr>
            <w:r>
              <w:rPr>
                <w:b/>
                <w:sz w:val="24"/>
              </w:rPr>
              <w:t>Questions</w:t>
            </w:r>
            <w:r>
              <w:rPr>
                <w:b/>
                <w:spacing w:val="-5"/>
                <w:sz w:val="24"/>
              </w:rPr>
              <w:t xml:space="preserve"> </w:t>
            </w:r>
            <w:r>
              <w:rPr>
                <w:b/>
                <w:sz w:val="24"/>
              </w:rPr>
              <w:t>in</w:t>
            </w:r>
            <w:r>
              <w:rPr>
                <w:b/>
                <w:spacing w:val="-5"/>
                <w:sz w:val="24"/>
              </w:rPr>
              <w:t xml:space="preserve"> </w:t>
            </w:r>
            <w:r>
              <w:rPr>
                <w:b/>
                <w:sz w:val="24"/>
              </w:rPr>
              <w:t>THEORY</w:t>
            </w:r>
            <w:r>
              <w:rPr>
                <w:b/>
                <w:spacing w:val="-7"/>
                <w:sz w:val="24"/>
              </w:rPr>
              <w:t xml:space="preserve"> </w:t>
            </w:r>
            <w:r>
              <w:rPr>
                <w:b/>
                <w:sz w:val="24"/>
              </w:rPr>
              <w:t>and</w:t>
            </w:r>
            <w:r>
              <w:rPr>
                <w:b/>
                <w:spacing w:val="-5"/>
                <w:sz w:val="24"/>
              </w:rPr>
              <w:t xml:space="preserve"> </w:t>
            </w:r>
            <w:r>
              <w:rPr>
                <w:b/>
                <w:sz w:val="24"/>
              </w:rPr>
              <w:t>PROBLEMS</w:t>
            </w:r>
            <w:r>
              <w:rPr>
                <w:b/>
                <w:spacing w:val="-5"/>
                <w:sz w:val="24"/>
              </w:rPr>
              <w:t xml:space="preserve"> </w:t>
            </w:r>
            <w:r>
              <w:rPr>
                <w:b/>
                <w:sz w:val="24"/>
              </w:rPr>
              <w:t>carry</w:t>
            </w:r>
            <w:r>
              <w:rPr>
                <w:b/>
                <w:spacing w:val="-3"/>
                <w:sz w:val="24"/>
              </w:rPr>
              <w:t xml:space="preserve"> </w:t>
            </w:r>
            <w:r>
              <w:rPr>
                <w:b/>
                <w:sz w:val="24"/>
              </w:rPr>
              <w:t>20%</w:t>
            </w:r>
            <w:r>
              <w:rPr>
                <w:b/>
                <w:spacing w:val="-5"/>
                <w:sz w:val="24"/>
              </w:rPr>
              <w:t xml:space="preserve"> </w:t>
            </w:r>
            <w:r>
              <w:rPr>
                <w:b/>
                <w:sz w:val="24"/>
              </w:rPr>
              <w:t>and</w:t>
            </w:r>
            <w:r>
              <w:rPr>
                <w:b/>
                <w:spacing w:val="-5"/>
                <w:sz w:val="24"/>
              </w:rPr>
              <w:t xml:space="preserve"> </w:t>
            </w:r>
            <w:r>
              <w:rPr>
                <w:b/>
                <w:sz w:val="24"/>
              </w:rPr>
              <w:t>80%</w:t>
            </w:r>
            <w:r>
              <w:rPr>
                <w:b/>
                <w:spacing w:val="-5"/>
                <w:sz w:val="24"/>
              </w:rPr>
              <w:t xml:space="preserve"> </w:t>
            </w:r>
            <w:r>
              <w:rPr>
                <w:b/>
                <w:sz w:val="24"/>
              </w:rPr>
              <w:t>marks</w:t>
            </w:r>
            <w:r>
              <w:rPr>
                <w:b/>
                <w:spacing w:val="-5"/>
                <w:sz w:val="24"/>
              </w:rPr>
              <w:t xml:space="preserve"> </w:t>
            </w:r>
            <w:r>
              <w:rPr>
                <w:b/>
                <w:sz w:val="24"/>
              </w:rPr>
              <w:t>respectively Problems need to be simple keeping students’ non-mathematical background</w:t>
            </w:r>
          </w:p>
        </w:tc>
      </w:tr>
      <w:tr w14:paraId="72606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35" w:hRule="atLeast"/>
        </w:trPr>
        <w:tc>
          <w:tcPr>
            <w:tcW w:w="9027" w:type="dxa"/>
            <w:gridSpan w:val="11"/>
            <w:tcBorders>
              <w:top w:val="single" w:color="000000" w:sz="4" w:space="0"/>
              <w:left w:val="single" w:color="000000" w:sz="4" w:space="0"/>
              <w:bottom w:val="single" w:color="000000" w:sz="4" w:space="0"/>
              <w:right w:val="single" w:color="000000" w:sz="4" w:space="0"/>
            </w:tcBorders>
          </w:tcPr>
          <w:p w14:paraId="181ED866">
            <w:pPr>
              <w:pStyle w:val="12"/>
              <w:ind w:left="4"/>
              <w:rPr>
                <w:b/>
                <w:sz w:val="24"/>
              </w:rPr>
            </w:pPr>
            <w:r>
              <w:rPr>
                <w:b/>
                <w:sz w:val="24"/>
              </w:rPr>
              <w:t>Text Book(s)</w:t>
            </w:r>
          </w:p>
        </w:tc>
      </w:tr>
      <w:tr w14:paraId="194A3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313" w:hRule="atLeast"/>
        </w:trPr>
        <w:tc>
          <w:tcPr>
            <w:tcW w:w="413" w:type="dxa"/>
            <w:gridSpan w:val="2"/>
          </w:tcPr>
          <w:p w14:paraId="784C839F">
            <w:pPr>
              <w:pStyle w:val="12"/>
              <w:spacing w:line="275" w:lineRule="exact"/>
              <w:ind w:left="4"/>
              <w:rPr>
                <w:sz w:val="24"/>
              </w:rPr>
            </w:pPr>
            <w:r>
              <w:rPr>
                <w:spacing w:val="-10"/>
                <w:sz w:val="24"/>
              </w:rPr>
              <w:t>1</w:t>
            </w:r>
          </w:p>
        </w:tc>
        <w:tc>
          <w:tcPr>
            <w:tcW w:w="8618" w:type="dxa"/>
            <w:gridSpan w:val="9"/>
          </w:tcPr>
          <w:p w14:paraId="2A625456">
            <w:pPr>
              <w:pStyle w:val="12"/>
              <w:spacing w:line="275" w:lineRule="exact"/>
              <w:ind w:left="4"/>
              <w:rPr>
                <w:sz w:val="24"/>
              </w:rPr>
            </w:pPr>
            <w:r>
              <w:rPr>
                <w:sz w:val="24"/>
              </w:rPr>
              <w:t>S.P.</w:t>
            </w:r>
            <w:r>
              <w:rPr>
                <w:spacing w:val="-2"/>
                <w:sz w:val="24"/>
              </w:rPr>
              <w:t xml:space="preserve"> </w:t>
            </w:r>
            <w:r>
              <w:rPr>
                <w:sz w:val="24"/>
              </w:rPr>
              <w:t>Gupta</w:t>
            </w:r>
            <w:r>
              <w:rPr>
                <w:spacing w:val="-2"/>
                <w:sz w:val="24"/>
              </w:rPr>
              <w:t xml:space="preserve"> </w:t>
            </w:r>
            <w:r>
              <w:rPr>
                <w:sz w:val="24"/>
              </w:rPr>
              <w:t>(S.P.):</w:t>
            </w:r>
            <w:r>
              <w:rPr>
                <w:spacing w:val="-1"/>
                <w:sz w:val="24"/>
              </w:rPr>
              <w:t xml:space="preserve"> </w:t>
            </w:r>
            <w:r>
              <w:rPr>
                <w:sz w:val="24"/>
              </w:rPr>
              <w:t>“Statistical</w:t>
            </w:r>
            <w:r>
              <w:rPr>
                <w:spacing w:val="-2"/>
                <w:sz w:val="24"/>
              </w:rPr>
              <w:t xml:space="preserve"> </w:t>
            </w:r>
            <w:r>
              <w:rPr>
                <w:sz w:val="24"/>
              </w:rPr>
              <w:t>Methods”,</w:t>
            </w:r>
            <w:r>
              <w:rPr>
                <w:spacing w:val="-1"/>
                <w:sz w:val="24"/>
              </w:rPr>
              <w:t xml:space="preserve"> </w:t>
            </w:r>
            <w:r>
              <w:rPr>
                <w:sz w:val="24"/>
              </w:rPr>
              <w:t>Sultan</w:t>
            </w:r>
            <w:r>
              <w:rPr>
                <w:spacing w:val="-1"/>
                <w:sz w:val="24"/>
              </w:rPr>
              <w:t xml:space="preserve"> </w:t>
            </w:r>
            <w:r>
              <w:rPr>
                <w:sz w:val="24"/>
              </w:rPr>
              <w:t>Chand</w:t>
            </w:r>
            <w:r>
              <w:rPr>
                <w:spacing w:val="-3"/>
                <w:sz w:val="24"/>
              </w:rPr>
              <w:t xml:space="preserve"> </w:t>
            </w:r>
            <w:r>
              <w:rPr>
                <w:sz w:val="24"/>
              </w:rPr>
              <w:t>&amp;</w:t>
            </w:r>
            <w:r>
              <w:rPr>
                <w:spacing w:val="-1"/>
                <w:sz w:val="24"/>
              </w:rPr>
              <w:t xml:space="preserve"> </w:t>
            </w:r>
            <w:r>
              <w:rPr>
                <w:sz w:val="24"/>
              </w:rPr>
              <w:t>Sons,</w:t>
            </w:r>
            <w:r>
              <w:rPr>
                <w:spacing w:val="-1"/>
                <w:sz w:val="24"/>
              </w:rPr>
              <w:t xml:space="preserve"> </w:t>
            </w:r>
            <w:r>
              <w:rPr>
                <w:sz w:val="24"/>
              </w:rPr>
              <w:t>34th</w:t>
            </w:r>
            <w:r>
              <w:rPr>
                <w:spacing w:val="-1"/>
                <w:sz w:val="24"/>
              </w:rPr>
              <w:t xml:space="preserve"> </w:t>
            </w:r>
            <w:r>
              <w:rPr>
                <w:spacing w:val="-2"/>
                <w:sz w:val="24"/>
              </w:rPr>
              <w:t>Edition,2007</w:t>
            </w:r>
          </w:p>
        </w:tc>
      </w:tr>
      <w:tr w14:paraId="07A54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318" w:hRule="atLeast"/>
        </w:trPr>
        <w:tc>
          <w:tcPr>
            <w:tcW w:w="413" w:type="dxa"/>
            <w:gridSpan w:val="2"/>
          </w:tcPr>
          <w:p w14:paraId="504DD8B2">
            <w:pPr>
              <w:pStyle w:val="12"/>
              <w:spacing w:line="275" w:lineRule="exact"/>
              <w:ind w:left="4"/>
              <w:rPr>
                <w:sz w:val="24"/>
              </w:rPr>
            </w:pPr>
            <w:r>
              <w:rPr>
                <w:spacing w:val="-10"/>
                <w:sz w:val="24"/>
              </w:rPr>
              <w:t>2</w:t>
            </w:r>
          </w:p>
        </w:tc>
        <w:tc>
          <w:tcPr>
            <w:tcW w:w="8618" w:type="dxa"/>
            <w:gridSpan w:val="9"/>
          </w:tcPr>
          <w:p w14:paraId="557F1714">
            <w:pPr>
              <w:pStyle w:val="12"/>
              <w:spacing w:line="275" w:lineRule="exact"/>
              <w:ind w:left="4"/>
              <w:rPr>
                <w:sz w:val="24"/>
              </w:rPr>
            </w:pPr>
            <w:r>
              <w:rPr>
                <w:sz w:val="24"/>
              </w:rPr>
              <w:t>Richard</w:t>
            </w:r>
            <w:r>
              <w:rPr>
                <w:spacing w:val="-4"/>
                <w:sz w:val="24"/>
              </w:rPr>
              <w:t xml:space="preserve"> </w:t>
            </w:r>
            <w:r>
              <w:rPr>
                <w:sz w:val="24"/>
              </w:rPr>
              <w:t>Levin</w:t>
            </w:r>
            <w:r>
              <w:rPr>
                <w:spacing w:val="-1"/>
                <w:sz w:val="24"/>
              </w:rPr>
              <w:t xml:space="preserve"> </w:t>
            </w:r>
            <w:r>
              <w:rPr>
                <w:sz w:val="24"/>
              </w:rPr>
              <w:t>&amp;</w:t>
            </w:r>
            <w:r>
              <w:rPr>
                <w:spacing w:val="-1"/>
                <w:sz w:val="24"/>
              </w:rPr>
              <w:t xml:space="preserve"> </w:t>
            </w:r>
            <w:r>
              <w:rPr>
                <w:sz w:val="24"/>
              </w:rPr>
              <w:t>David</w:t>
            </w:r>
            <w:r>
              <w:rPr>
                <w:spacing w:val="1"/>
                <w:sz w:val="24"/>
              </w:rPr>
              <w:t xml:space="preserve"> </w:t>
            </w:r>
            <w:r>
              <w:rPr>
                <w:sz w:val="24"/>
              </w:rPr>
              <w:t>Rubin,</w:t>
            </w:r>
            <w:r>
              <w:rPr>
                <w:spacing w:val="-1"/>
                <w:sz w:val="24"/>
              </w:rPr>
              <w:t xml:space="preserve"> </w:t>
            </w:r>
            <w:r>
              <w:rPr>
                <w:sz w:val="24"/>
              </w:rPr>
              <w:t>“Statistics</w:t>
            </w:r>
            <w:r>
              <w:rPr>
                <w:spacing w:val="-2"/>
                <w:sz w:val="24"/>
              </w:rPr>
              <w:t xml:space="preserve"> </w:t>
            </w:r>
            <w:r>
              <w:rPr>
                <w:sz w:val="24"/>
              </w:rPr>
              <w:t>for</w:t>
            </w:r>
            <w:r>
              <w:rPr>
                <w:spacing w:val="-3"/>
                <w:sz w:val="24"/>
              </w:rPr>
              <w:t xml:space="preserve"> </w:t>
            </w:r>
            <w:r>
              <w:rPr>
                <w:sz w:val="24"/>
              </w:rPr>
              <w:t>management”,</w:t>
            </w:r>
            <w:r>
              <w:rPr>
                <w:spacing w:val="-1"/>
                <w:sz w:val="24"/>
              </w:rPr>
              <w:t xml:space="preserve"> </w:t>
            </w:r>
            <w:r>
              <w:rPr>
                <w:sz w:val="24"/>
              </w:rPr>
              <w:t>Prentice</w:t>
            </w:r>
            <w:r>
              <w:rPr>
                <w:spacing w:val="-2"/>
                <w:sz w:val="24"/>
              </w:rPr>
              <w:t xml:space="preserve"> </w:t>
            </w:r>
            <w:r>
              <w:rPr>
                <w:sz w:val="24"/>
              </w:rPr>
              <w:t>Hall,</w:t>
            </w:r>
            <w:r>
              <w:rPr>
                <w:spacing w:val="-1"/>
                <w:sz w:val="24"/>
              </w:rPr>
              <w:t xml:space="preserve"> </w:t>
            </w:r>
            <w:r>
              <w:rPr>
                <w:spacing w:val="-4"/>
                <w:sz w:val="24"/>
              </w:rPr>
              <w:t>2008</w:t>
            </w:r>
          </w:p>
        </w:tc>
      </w:tr>
      <w:tr w14:paraId="4296B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369" w:hRule="atLeast"/>
        </w:trPr>
        <w:tc>
          <w:tcPr>
            <w:tcW w:w="9031" w:type="dxa"/>
            <w:gridSpan w:val="11"/>
          </w:tcPr>
          <w:p w14:paraId="69E6494B">
            <w:pPr>
              <w:pStyle w:val="12"/>
              <w:spacing w:line="275" w:lineRule="exact"/>
              <w:ind w:left="4"/>
              <w:rPr>
                <w:b/>
                <w:sz w:val="24"/>
              </w:rPr>
            </w:pPr>
            <w:r>
              <w:rPr>
                <w:b/>
                <w:sz w:val="24"/>
              </w:rPr>
              <w:t>Reference</w:t>
            </w:r>
            <w:r>
              <w:rPr>
                <w:b/>
                <w:spacing w:val="-6"/>
                <w:sz w:val="24"/>
              </w:rPr>
              <w:t xml:space="preserve"> </w:t>
            </w:r>
            <w:r>
              <w:rPr>
                <w:b/>
                <w:spacing w:val="-2"/>
                <w:sz w:val="24"/>
              </w:rPr>
              <w:t>Books</w:t>
            </w:r>
          </w:p>
        </w:tc>
      </w:tr>
      <w:tr w14:paraId="6B9DE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551" w:hRule="atLeast"/>
        </w:trPr>
        <w:tc>
          <w:tcPr>
            <w:tcW w:w="413" w:type="dxa"/>
            <w:gridSpan w:val="2"/>
          </w:tcPr>
          <w:p w14:paraId="2C1BEE0C">
            <w:pPr>
              <w:pStyle w:val="12"/>
              <w:spacing w:before="1"/>
              <w:ind w:left="4"/>
              <w:rPr>
                <w:sz w:val="24"/>
              </w:rPr>
            </w:pPr>
            <w:r>
              <w:rPr>
                <w:spacing w:val="-10"/>
                <w:sz w:val="24"/>
              </w:rPr>
              <w:t>1</w:t>
            </w:r>
          </w:p>
        </w:tc>
        <w:tc>
          <w:tcPr>
            <w:tcW w:w="8618" w:type="dxa"/>
            <w:gridSpan w:val="9"/>
          </w:tcPr>
          <w:p w14:paraId="468807BE">
            <w:pPr>
              <w:pStyle w:val="12"/>
              <w:spacing w:line="274" w:lineRule="exact"/>
              <w:ind w:left="4"/>
              <w:rPr>
                <w:sz w:val="24"/>
              </w:rPr>
            </w:pPr>
            <w:r>
              <w:rPr>
                <w:sz w:val="24"/>
              </w:rPr>
              <w:t>Sundaresan</w:t>
            </w:r>
            <w:r>
              <w:rPr>
                <w:spacing w:val="-5"/>
                <w:sz w:val="24"/>
              </w:rPr>
              <w:t xml:space="preserve"> </w:t>
            </w:r>
            <w:r>
              <w:rPr>
                <w:sz w:val="24"/>
              </w:rPr>
              <w:t>and</w:t>
            </w:r>
            <w:r>
              <w:rPr>
                <w:spacing w:val="-5"/>
                <w:sz w:val="24"/>
              </w:rPr>
              <w:t xml:space="preserve"> </w:t>
            </w:r>
            <w:r>
              <w:rPr>
                <w:sz w:val="24"/>
              </w:rPr>
              <w:t>Jayaseelan-</w:t>
            </w:r>
            <w:r>
              <w:rPr>
                <w:spacing w:val="-6"/>
                <w:sz w:val="24"/>
              </w:rPr>
              <w:t xml:space="preserve"> </w:t>
            </w:r>
            <w:r>
              <w:rPr>
                <w:sz w:val="24"/>
              </w:rPr>
              <w:t>An</w:t>
            </w:r>
            <w:r>
              <w:rPr>
                <w:spacing w:val="-4"/>
                <w:sz w:val="24"/>
              </w:rPr>
              <w:t xml:space="preserve"> </w:t>
            </w:r>
            <w:r>
              <w:rPr>
                <w:sz w:val="24"/>
              </w:rPr>
              <w:t>Introduction</w:t>
            </w:r>
            <w:r>
              <w:rPr>
                <w:spacing w:val="-5"/>
                <w:sz w:val="24"/>
              </w:rPr>
              <w:t xml:space="preserve"> </w:t>
            </w:r>
            <w:r>
              <w:rPr>
                <w:sz w:val="24"/>
              </w:rPr>
              <w:t>to</w:t>
            </w:r>
            <w:r>
              <w:rPr>
                <w:spacing w:val="-5"/>
                <w:sz w:val="24"/>
              </w:rPr>
              <w:t xml:space="preserve"> </w:t>
            </w:r>
            <w:r>
              <w:rPr>
                <w:sz w:val="24"/>
              </w:rPr>
              <w:t>Business</w:t>
            </w:r>
            <w:r>
              <w:rPr>
                <w:spacing w:val="-4"/>
                <w:sz w:val="24"/>
              </w:rPr>
              <w:t xml:space="preserve"> </w:t>
            </w:r>
            <w:r>
              <w:rPr>
                <w:sz w:val="24"/>
              </w:rPr>
              <w:t>Mathematics</w:t>
            </w:r>
            <w:r>
              <w:rPr>
                <w:spacing w:val="-5"/>
                <w:sz w:val="24"/>
              </w:rPr>
              <w:t xml:space="preserve"> </w:t>
            </w:r>
            <w:r>
              <w:rPr>
                <w:sz w:val="24"/>
              </w:rPr>
              <w:t>and</w:t>
            </w:r>
            <w:r>
              <w:rPr>
                <w:spacing w:val="-3"/>
                <w:sz w:val="24"/>
              </w:rPr>
              <w:t xml:space="preserve"> </w:t>
            </w:r>
            <w:r>
              <w:rPr>
                <w:sz w:val="24"/>
              </w:rPr>
              <w:t xml:space="preserve">Statistical </w:t>
            </w:r>
            <w:r>
              <w:rPr>
                <w:spacing w:val="-2"/>
                <w:sz w:val="24"/>
              </w:rPr>
              <w:t>Method</w:t>
            </w:r>
          </w:p>
        </w:tc>
      </w:tr>
      <w:tr w14:paraId="4F262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17" w:hRule="atLeast"/>
        </w:trPr>
        <w:tc>
          <w:tcPr>
            <w:tcW w:w="413" w:type="dxa"/>
            <w:gridSpan w:val="2"/>
          </w:tcPr>
          <w:p w14:paraId="237A6BC5">
            <w:pPr>
              <w:pStyle w:val="12"/>
              <w:spacing w:before="1"/>
              <w:ind w:left="4"/>
              <w:rPr>
                <w:sz w:val="24"/>
              </w:rPr>
            </w:pPr>
            <w:r>
              <w:rPr>
                <w:spacing w:val="-10"/>
                <w:sz w:val="24"/>
              </w:rPr>
              <w:t>2</w:t>
            </w:r>
          </w:p>
        </w:tc>
        <w:tc>
          <w:tcPr>
            <w:tcW w:w="8618" w:type="dxa"/>
            <w:gridSpan w:val="9"/>
          </w:tcPr>
          <w:p w14:paraId="2A85193E">
            <w:pPr>
              <w:pStyle w:val="12"/>
              <w:spacing w:before="1"/>
              <w:ind w:left="4"/>
              <w:rPr>
                <w:sz w:val="24"/>
              </w:rPr>
            </w:pPr>
            <w:r>
              <w:rPr>
                <w:sz w:val="24"/>
              </w:rPr>
              <w:t>P.R.Vittal,</w:t>
            </w:r>
            <w:r>
              <w:rPr>
                <w:spacing w:val="-5"/>
                <w:sz w:val="24"/>
              </w:rPr>
              <w:t xml:space="preserve"> </w:t>
            </w:r>
            <w:r>
              <w:rPr>
                <w:sz w:val="24"/>
              </w:rPr>
              <w:t>“Business</w:t>
            </w:r>
            <w:r>
              <w:rPr>
                <w:spacing w:val="-3"/>
                <w:sz w:val="24"/>
              </w:rPr>
              <w:t xml:space="preserve"> </w:t>
            </w:r>
            <w:r>
              <w:rPr>
                <w:sz w:val="24"/>
              </w:rPr>
              <w:t>Mathematics”,</w:t>
            </w:r>
            <w:r>
              <w:rPr>
                <w:spacing w:val="-2"/>
                <w:sz w:val="24"/>
              </w:rPr>
              <w:t xml:space="preserve"> </w:t>
            </w:r>
            <w:r>
              <w:rPr>
                <w:sz w:val="24"/>
              </w:rPr>
              <w:t>Margham</w:t>
            </w:r>
            <w:r>
              <w:rPr>
                <w:spacing w:val="-2"/>
                <w:sz w:val="24"/>
              </w:rPr>
              <w:t xml:space="preserve"> </w:t>
            </w:r>
            <w:r>
              <w:rPr>
                <w:sz w:val="24"/>
              </w:rPr>
              <w:t>publications</w:t>
            </w:r>
            <w:r>
              <w:rPr>
                <w:spacing w:val="-3"/>
                <w:sz w:val="24"/>
              </w:rPr>
              <w:t xml:space="preserve"> </w:t>
            </w:r>
            <w:r>
              <w:rPr>
                <w:sz w:val="24"/>
              </w:rPr>
              <w:t>2nd</w:t>
            </w:r>
            <w:r>
              <w:rPr>
                <w:spacing w:val="-2"/>
                <w:sz w:val="24"/>
              </w:rPr>
              <w:t xml:space="preserve"> </w:t>
            </w:r>
            <w:r>
              <w:rPr>
                <w:sz w:val="24"/>
              </w:rPr>
              <w:t>edition,</w:t>
            </w:r>
            <w:r>
              <w:rPr>
                <w:spacing w:val="-2"/>
                <w:sz w:val="24"/>
              </w:rPr>
              <w:t xml:space="preserve"> 2003.</w:t>
            </w:r>
          </w:p>
        </w:tc>
      </w:tr>
      <w:tr w14:paraId="5C96D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633" w:hRule="atLeast"/>
        </w:trPr>
        <w:tc>
          <w:tcPr>
            <w:tcW w:w="413" w:type="dxa"/>
            <w:gridSpan w:val="2"/>
          </w:tcPr>
          <w:p w14:paraId="06B02AC4">
            <w:pPr>
              <w:pStyle w:val="12"/>
              <w:spacing w:line="275" w:lineRule="exact"/>
              <w:ind w:left="4"/>
              <w:rPr>
                <w:sz w:val="24"/>
              </w:rPr>
            </w:pPr>
            <w:r>
              <w:rPr>
                <w:spacing w:val="-10"/>
                <w:sz w:val="24"/>
              </w:rPr>
              <w:t>3</w:t>
            </w:r>
          </w:p>
        </w:tc>
        <w:tc>
          <w:tcPr>
            <w:tcW w:w="8618" w:type="dxa"/>
            <w:gridSpan w:val="9"/>
          </w:tcPr>
          <w:p w14:paraId="2F654F10">
            <w:pPr>
              <w:pStyle w:val="12"/>
              <w:ind w:left="4" w:right="283"/>
              <w:rPr>
                <w:sz w:val="24"/>
              </w:rPr>
            </w:pPr>
            <w:r>
              <w:rPr>
                <w:sz w:val="24"/>
              </w:rPr>
              <w:t>S.P.</w:t>
            </w:r>
            <w:r>
              <w:rPr>
                <w:spacing w:val="-5"/>
                <w:sz w:val="24"/>
              </w:rPr>
              <w:t xml:space="preserve"> </w:t>
            </w:r>
            <w:r>
              <w:rPr>
                <w:sz w:val="24"/>
              </w:rPr>
              <w:t>Rajagopalan</w:t>
            </w:r>
            <w:r>
              <w:rPr>
                <w:spacing w:val="-5"/>
                <w:sz w:val="24"/>
              </w:rPr>
              <w:t xml:space="preserve"> </w:t>
            </w:r>
            <w:r>
              <w:rPr>
                <w:sz w:val="24"/>
              </w:rPr>
              <w:t>and</w:t>
            </w:r>
            <w:r>
              <w:rPr>
                <w:spacing w:val="-5"/>
                <w:sz w:val="24"/>
              </w:rPr>
              <w:t xml:space="preserve"> </w:t>
            </w:r>
            <w:r>
              <w:rPr>
                <w:sz w:val="24"/>
              </w:rPr>
              <w:t>R.</w:t>
            </w:r>
            <w:r>
              <w:rPr>
                <w:spacing w:val="-5"/>
                <w:sz w:val="24"/>
              </w:rPr>
              <w:t xml:space="preserve"> </w:t>
            </w:r>
            <w:r>
              <w:rPr>
                <w:sz w:val="24"/>
              </w:rPr>
              <w:t>Sattanathan,</w:t>
            </w:r>
            <w:r>
              <w:rPr>
                <w:spacing w:val="-5"/>
                <w:sz w:val="24"/>
              </w:rPr>
              <w:t xml:space="preserve"> </w:t>
            </w:r>
            <w:r>
              <w:rPr>
                <w:sz w:val="24"/>
              </w:rPr>
              <w:t>Business</w:t>
            </w:r>
            <w:r>
              <w:rPr>
                <w:spacing w:val="-5"/>
                <w:sz w:val="24"/>
              </w:rPr>
              <w:t xml:space="preserve"> </w:t>
            </w:r>
            <w:r>
              <w:rPr>
                <w:sz w:val="24"/>
              </w:rPr>
              <w:t>Statistics</w:t>
            </w:r>
            <w:r>
              <w:rPr>
                <w:spacing w:val="-5"/>
                <w:sz w:val="24"/>
              </w:rPr>
              <w:t xml:space="preserve"> </w:t>
            </w:r>
            <w:r>
              <w:rPr>
                <w:sz w:val="24"/>
              </w:rPr>
              <w:t>and</w:t>
            </w:r>
            <w:r>
              <w:rPr>
                <w:spacing w:val="-5"/>
                <w:sz w:val="24"/>
              </w:rPr>
              <w:t xml:space="preserve"> </w:t>
            </w:r>
            <w:r>
              <w:rPr>
                <w:sz w:val="24"/>
              </w:rPr>
              <w:t>Operation</w:t>
            </w:r>
            <w:r>
              <w:rPr>
                <w:spacing w:val="-5"/>
                <w:sz w:val="24"/>
              </w:rPr>
              <w:t xml:space="preserve"> </w:t>
            </w:r>
            <w:r>
              <w:rPr>
                <w:sz w:val="24"/>
              </w:rPr>
              <w:t>Research,</w:t>
            </w:r>
            <w:r>
              <w:rPr>
                <w:spacing w:val="-5"/>
                <w:sz w:val="24"/>
              </w:rPr>
              <w:t xml:space="preserve"> </w:t>
            </w:r>
            <w:r>
              <w:rPr>
                <w:sz w:val="24"/>
              </w:rPr>
              <w:t>Tata McGraw-Hell publishing company Ltd., 2nd edition, 2009.</w:t>
            </w:r>
          </w:p>
        </w:tc>
      </w:tr>
      <w:tr w14:paraId="695E5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316" w:hRule="atLeast"/>
        </w:trPr>
        <w:tc>
          <w:tcPr>
            <w:tcW w:w="9031" w:type="dxa"/>
            <w:gridSpan w:val="11"/>
          </w:tcPr>
          <w:p w14:paraId="211979B2">
            <w:pPr>
              <w:pStyle w:val="12"/>
              <w:spacing w:line="275" w:lineRule="exact"/>
              <w:ind w:left="4"/>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38D76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288" w:hRule="atLeast"/>
        </w:trPr>
        <w:tc>
          <w:tcPr>
            <w:tcW w:w="413" w:type="dxa"/>
            <w:gridSpan w:val="2"/>
          </w:tcPr>
          <w:p w14:paraId="62C15A13">
            <w:pPr>
              <w:pStyle w:val="12"/>
              <w:spacing w:line="268" w:lineRule="exact"/>
              <w:ind w:left="4"/>
              <w:rPr>
                <w:sz w:val="24"/>
              </w:rPr>
            </w:pPr>
            <w:r>
              <w:rPr>
                <w:spacing w:val="-10"/>
                <w:sz w:val="24"/>
              </w:rPr>
              <w:t>1</w:t>
            </w:r>
          </w:p>
        </w:tc>
        <w:tc>
          <w:tcPr>
            <w:tcW w:w="8618" w:type="dxa"/>
            <w:gridSpan w:val="9"/>
          </w:tcPr>
          <w:p w14:paraId="2EA9881C">
            <w:pPr>
              <w:pStyle w:val="12"/>
              <w:spacing w:line="268" w:lineRule="exact"/>
              <w:ind w:left="4"/>
              <w:rPr>
                <w:sz w:val="24"/>
              </w:rPr>
            </w:pPr>
            <w:r>
              <w:fldChar w:fldCharType="begin"/>
            </w:r>
            <w:r>
              <w:instrText xml:space="preserve"> HYPERLINK "http://www.dphu.org/uploads/attachements/books/books_5117_0.pdf" \h </w:instrText>
            </w:r>
            <w:r>
              <w:fldChar w:fldCharType="separate"/>
            </w:r>
            <w:r>
              <w:rPr>
                <w:color w:val="0000FF"/>
                <w:spacing w:val="-2"/>
                <w:sz w:val="24"/>
                <w:u w:val="single" w:color="000000"/>
              </w:rPr>
              <w:t>http://www.dphu.org/uploads/attachements/books/books_5117_0.pdf</w:t>
            </w:r>
            <w:r>
              <w:rPr>
                <w:color w:val="0000FF"/>
                <w:spacing w:val="-2"/>
                <w:sz w:val="24"/>
                <w:u w:val="single" w:color="000000"/>
              </w:rPr>
              <w:fldChar w:fldCharType="end"/>
            </w:r>
          </w:p>
        </w:tc>
      </w:tr>
    </w:tbl>
    <w:p w14:paraId="10C9B0C7">
      <w:pPr>
        <w:pStyle w:val="12"/>
      </w:pPr>
    </w:p>
    <w:p w14:paraId="2CE56C6A"/>
    <w:p w14:paraId="6BDA90D0"/>
    <w:p w14:paraId="033DE30F"/>
    <w:p w14:paraId="3F45AB75"/>
    <w:p w14:paraId="2671835F"/>
    <w:p w14:paraId="302C487A"/>
    <w:p w14:paraId="4FA19D3B">
      <w:pPr>
        <w:pStyle w:val="4"/>
        <w:spacing w:after="4"/>
        <w:ind w:left="461"/>
      </w:pPr>
      <w:r>
        <w:tab/>
      </w:r>
      <w:r>
        <w:rPr>
          <w:lang w:val="en-IN" w:eastAsia="en-IN" w:bidi="ta-IN"/>
        </w:rPr>
        <w:drawing>
          <wp:anchor distT="0" distB="0" distL="0" distR="0" simplePos="0" relativeHeight="251721728" behindDoc="1" locked="0" layoutInCell="1" allowOverlap="1">
            <wp:simplePos x="0" y="0"/>
            <wp:positionH relativeFrom="page">
              <wp:posOffset>2743200</wp:posOffset>
            </wp:positionH>
            <wp:positionV relativeFrom="paragraph">
              <wp:posOffset>778510</wp:posOffset>
            </wp:positionV>
            <wp:extent cx="2463800" cy="2051050"/>
            <wp:effectExtent l="0" t="0" r="0" b="0"/>
            <wp:wrapNone/>
            <wp:docPr id="1851251765" name="Image 34"/>
            <wp:cNvGraphicFramePr/>
            <a:graphic xmlns:a="http://schemas.openxmlformats.org/drawingml/2006/main">
              <a:graphicData uri="http://schemas.openxmlformats.org/drawingml/2006/picture">
                <pic:pic xmlns:pic="http://schemas.openxmlformats.org/drawingml/2006/picture">
                  <pic:nvPicPr>
                    <pic:cNvPr id="1851251765" name="Image 34"/>
                    <pic:cNvPicPr/>
                  </pic:nvPicPr>
                  <pic:blipFill>
                    <a:blip r:embed="rId16" cstate="print"/>
                    <a:stretch>
                      <a:fillRect/>
                    </a:stretch>
                  </pic:blipFill>
                  <pic:spPr>
                    <a:xfrm>
                      <a:off x="0" y="0"/>
                      <a:ext cx="2463800" cy="2051312"/>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0"/>
        <w:gridCol w:w="830"/>
        <w:gridCol w:w="831"/>
        <w:gridCol w:w="833"/>
        <w:gridCol w:w="831"/>
        <w:gridCol w:w="831"/>
        <w:gridCol w:w="831"/>
        <w:gridCol w:w="833"/>
        <w:gridCol w:w="831"/>
        <w:gridCol w:w="830"/>
        <w:gridCol w:w="830"/>
      </w:tblGrid>
      <w:tr w14:paraId="6A480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720" w:type="dxa"/>
          </w:tcPr>
          <w:p w14:paraId="0619C54A">
            <w:pPr>
              <w:pStyle w:val="12"/>
              <w:spacing w:before="18"/>
              <w:ind w:left="131"/>
              <w:rPr>
                <w:b/>
                <w:sz w:val="24"/>
              </w:rPr>
            </w:pPr>
            <w:r>
              <w:rPr>
                <w:b/>
                <w:spacing w:val="-5"/>
                <w:sz w:val="24"/>
              </w:rPr>
              <w:t>COs</w:t>
            </w:r>
          </w:p>
        </w:tc>
        <w:tc>
          <w:tcPr>
            <w:tcW w:w="830" w:type="dxa"/>
          </w:tcPr>
          <w:p w14:paraId="25B26E18">
            <w:pPr>
              <w:pStyle w:val="12"/>
              <w:spacing w:before="18"/>
              <w:ind w:left="21" w:right="14"/>
              <w:jc w:val="center"/>
              <w:rPr>
                <w:b/>
                <w:sz w:val="24"/>
              </w:rPr>
            </w:pPr>
            <w:r>
              <w:rPr>
                <w:b/>
                <w:spacing w:val="-5"/>
                <w:sz w:val="24"/>
              </w:rPr>
              <w:t>PO1</w:t>
            </w:r>
          </w:p>
        </w:tc>
        <w:tc>
          <w:tcPr>
            <w:tcW w:w="831" w:type="dxa"/>
          </w:tcPr>
          <w:p w14:paraId="493649C3">
            <w:pPr>
              <w:pStyle w:val="12"/>
              <w:spacing w:before="18"/>
              <w:ind w:left="20" w:right="14"/>
              <w:jc w:val="center"/>
              <w:rPr>
                <w:b/>
                <w:sz w:val="24"/>
              </w:rPr>
            </w:pPr>
            <w:r>
              <w:rPr>
                <w:b/>
                <w:spacing w:val="-5"/>
                <w:sz w:val="24"/>
              </w:rPr>
              <w:t>PO2</w:t>
            </w:r>
          </w:p>
        </w:tc>
        <w:tc>
          <w:tcPr>
            <w:tcW w:w="833" w:type="dxa"/>
          </w:tcPr>
          <w:p w14:paraId="42B89CC6">
            <w:pPr>
              <w:pStyle w:val="12"/>
              <w:spacing w:before="18"/>
              <w:ind w:left="20" w:right="11"/>
              <w:jc w:val="center"/>
              <w:rPr>
                <w:b/>
                <w:sz w:val="24"/>
              </w:rPr>
            </w:pPr>
            <w:r>
              <w:rPr>
                <w:b/>
                <w:spacing w:val="-5"/>
                <w:sz w:val="24"/>
              </w:rPr>
              <w:t>PO3</w:t>
            </w:r>
          </w:p>
        </w:tc>
        <w:tc>
          <w:tcPr>
            <w:tcW w:w="831" w:type="dxa"/>
          </w:tcPr>
          <w:p w14:paraId="3F633717">
            <w:pPr>
              <w:pStyle w:val="12"/>
              <w:spacing w:before="18"/>
              <w:ind w:left="20" w:right="14"/>
              <w:jc w:val="center"/>
              <w:rPr>
                <w:b/>
                <w:sz w:val="24"/>
              </w:rPr>
            </w:pPr>
            <w:r>
              <w:rPr>
                <w:b/>
                <w:spacing w:val="-5"/>
                <w:sz w:val="24"/>
              </w:rPr>
              <w:t>PO4</w:t>
            </w:r>
          </w:p>
        </w:tc>
        <w:tc>
          <w:tcPr>
            <w:tcW w:w="831" w:type="dxa"/>
          </w:tcPr>
          <w:p w14:paraId="5C453B0E">
            <w:pPr>
              <w:pStyle w:val="12"/>
              <w:spacing w:before="18"/>
              <w:ind w:left="20" w:right="15"/>
              <w:jc w:val="center"/>
              <w:rPr>
                <w:b/>
                <w:sz w:val="24"/>
              </w:rPr>
            </w:pPr>
            <w:r>
              <w:rPr>
                <w:b/>
                <w:spacing w:val="-5"/>
                <w:sz w:val="24"/>
              </w:rPr>
              <w:t>PO5</w:t>
            </w:r>
          </w:p>
        </w:tc>
        <w:tc>
          <w:tcPr>
            <w:tcW w:w="831" w:type="dxa"/>
          </w:tcPr>
          <w:p w14:paraId="66F76FC9">
            <w:pPr>
              <w:pStyle w:val="12"/>
              <w:spacing w:before="18"/>
              <w:ind w:left="20" w:right="16"/>
              <w:jc w:val="center"/>
              <w:rPr>
                <w:b/>
                <w:sz w:val="24"/>
              </w:rPr>
            </w:pPr>
            <w:r>
              <w:rPr>
                <w:b/>
                <w:spacing w:val="-5"/>
                <w:sz w:val="24"/>
              </w:rPr>
              <w:t>PO6</w:t>
            </w:r>
          </w:p>
        </w:tc>
        <w:tc>
          <w:tcPr>
            <w:tcW w:w="833" w:type="dxa"/>
          </w:tcPr>
          <w:p w14:paraId="3D885AD8">
            <w:pPr>
              <w:pStyle w:val="12"/>
              <w:spacing w:before="18"/>
              <w:ind w:left="20" w:right="14"/>
              <w:jc w:val="center"/>
              <w:rPr>
                <w:b/>
                <w:sz w:val="24"/>
              </w:rPr>
            </w:pPr>
            <w:r>
              <w:rPr>
                <w:b/>
                <w:spacing w:val="-5"/>
                <w:sz w:val="24"/>
              </w:rPr>
              <w:t>PO7</w:t>
            </w:r>
          </w:p>
        </w:tc>
        <w:tc>
          <w:tcPr>
            <w:tcW w:w="831" w:type="dxa"/>
          </w:tcPr>
          <w:p w14:paraId="3311EEBB">
            <w:pPr>
              <w:pStyle w:val="12"/>
              <w:spacing w:before="18"/>
              <w:ind w:left="20" w:right="17"/>
              <w:jc w:val="center"/>
              <w:rPr>
                <w:b/>
                <w:sz w:val="24"/>
              </w:rPr>
            </w:pPr>
            <w:r>
              <w:rPr>
                <w:b/>
                <w:spacing w:val="-5"/>
                <w:sz w:val="24"/>
              </w:rPr>
              <w:t>PO8</w:t>
            </w:r>
          </w:p>
        </w:tc>
        <w:tc>
          <w:tcPr>
            <w:tcW w:w="830" w:type="dxa"/>
          </w:tcPr>
          <w:p w14:paraId="520042BD">
            <w:pPr>
              <w:pStyle w:val="12"/>
              <w:spacing w:before="18"/>
              <w:ind w:left="21" w:right="17"/>
              <w:jc w:val="center"/>
              <w:rPr>
                <w:b/>
                <w:sz w:val="24"/>
              </w:rPr>
            </w:pPr>
            <w:r>
              <w:rPr>
                <w:b/>
                <w:spacing w:val="-5"/>
                <w:sz w:val="24"/>
              </w:rPr>
              <w:t>PO9</w:t>
            </w:r>
          </w:p>
        </w:tc>
        <w:tc>
          <w:tcPr>
            <w:tcW w:w="830" w:type="dxa"/>
          </w:tcPr>
          <w:p w14:paraId="6F0D3F73">
            <w:pPr>
              <w:pStyle w:val="12"/>
              <w:spacing w:before="18"/>
              <w:ind w:left="21" w:right="16"/>
              <w:jc w:val="center"/>
              <w:rPr>
                <w:b/>
                <w:sz w:val="24"/>
              </w:rPr>
            </w:pPr>
            <w:r>
              <w:rPr>
                <w:b/>
                <w:spacing w:val="-4"/>
                <w:sz w:val="24"/>
              </w:rPr>
              <w:t>PO10</w:t>
            </w:r>
          </w:p>
        </w:tc>
      </w:tr>
      <w:tr w14:paraId="6FA7D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20" w:type="dxa"/>
          </w:tcPr>
          <w:p w14:paraId="67AC050A">
            <w:pPr>
              <w:pStyle w:val="12"/>
              <w:spacing w:line="275" w:lineRule="exact"/>
              <w:ind w:left="7"/>
              <w:rPr>
                <w:b/>
                <w:sz w:val="24"/>
              </w:rPr>
            </w:pPr>
            <w:r>
              <w:rPr>
                <w:b/>
                <w:spacing w:val="-5"/>
                <w:sz w:val="24"/>
              </w:rPr>
              <w:t>CO1</w:t>
            </w:r>
          </w:p>
        </w:tc>
        <w:tc>
          <w:tcPr>
            <w:tcW w:w="830" w:type="dxa"/>
          </w:tcPr>
          <w:p w14:paraId="4D4A2F7E">
            <w:pPr>
              <w:pStyle w:val="12"/>
              <w:spacing w:line="275" w:lineRule="exact"/>
              <w:ind w:left="21" w:right="11"/>
              <w:jc w:val="center"/>
              <w:rPr>
                <w:sz w:val="24"/>
              </w:rPr>
            </w:pPr>
            <w:r>
              <w:rPr>
                <w:spacing w:val="-10"/>
                <w:sz w:val="24"/>
              </w:rPr>
              <w:t>S</w:t>
            </w:r>
          </w:p>
        </w:tc>
        <w:tc>
          <w:tcPr>
            <w:tcW w:w="831" w:type="dxa"/>
          </w:tcPr>
          <w:p w14:paraId="320CCCF7">
            <w:pPr>
              <w:pStyle w:val="12"/>
              <w:spacing w:line="275" w:lineRule="exact"/>
              <w:ind w:left="20" w:right="10"/>
              <w:jc w:val="center"/>
              <w:rPr>
                <w:sz w:val="24"/>
              </w:rPr>
            </w:pPr>
            <w:r>
              <w:rPr>
                <w:spacing w:val="-10"/>
                <w:sz w:val="24"/>
              </w:rPr>
              <w:t>S</w:t>
            </w:r>
          </w:p>
        </w:tc>
        <w:tc>
          <w:tcPr>
            <w:tcW w:w="833" w:type="dxa"/>
          </w:tcPr>
          <w:p w14:paraId="301FF18E">
            <w:pPr>
              <w:pStyle w:val="12"/>
              <w:spacing w:line="275" w:lineRule="exact"/>
              <w:ind w:left="20" w:right="8"/>
              <w:jc w:val="center"/>
              <w:rPr>
                <w:sz w:val="24"/>
              </w:rPr>
            </w:pPr>
            <w:r>
              <w:rPr>
                <w:spacing w:val="-10"/>
                <w:sz w:val="24"/>
              </w:rPr>
              <w:t>S</w:t>
            </w:r>
          </w:p>
        </w:tc>
        <w:tc>
          <w:tcPr>
            <w:tcW w:w="831" w:type="dxa"/>
          </w:tcPr>
          <w:p w14:paraId="5482958C">
            <w:pPr>
              <w:pStyle w:val="12"/>
              <w:spacing w:line="275" w:lineRule="exact"/>
              <w:ind w:left="20" w:right="10"/>
              <w:jc w:val="center"/>
              <w:rPr>
                <w:sz w:val="24"/>
              </w:rPr>
            </w:pPr>
            <w:r>
              <w:rPr>
                <w:spacing w:val="-10"/>
                <w:sz w:val="24"/>
              </w:rPr>
              <w:t>M</w:t>
            </w:r>
          </w:p>
        </w:tc>
        <w:tc>
          <w:tcPr>
            <w:tcW w:w="831" w:type="dxa"/>
          </w:tcPr>
          <w:p w14:paraId="30B00835">
            <w:pPr>
              <w:pStyle w:val="12"/>
              <w:spacing w:line="275" w:lineRule="exact"/>
              <w:ind w:left="20" w:right="7"/>
              <w:jc w:val="center"/>
              <w:rPr>
                <w:sz w:val="24"/>
              </w:rPr>
            </w:pPr>
            <w:r>
              <w:rPr>
                <w:spacing w:val="-10"/>
                <w:sz w:val="24"/>
              </w:rPr>
              <w:t>S</w:t>
            </w:r>
          </w:p>
        </w:tc>
        <w:tc>
          <w:tcPr>
            <w:tcW w:w="831" w:type="dxa"/>
          </w:tcPr>
          <w:p w14:paraId="6C37A5C1">
            <w:pPr>
              <w:pStyle w:val="12"/>
              <w:spacing w:line="275" w:lineRule="exact"/>
              <w:ind w:left="20" w:right="12"/>
              <w:jc w:val="center"/>
              <w:rPr>
                <w:sz w:val="24"/>
              </w:rPr>
            </w:pPr>
            <w:r>
              <w:rPr>
                <w:spacing w:val="-10"/>
                <w:sz w:val="24"/>
              </w:rPr>
              <w:t>S</w:t>
            </w:r>
          </w:p>
        </w:tc>
        <w:tc>
          <w:tcPr>
            <w:tcW w:w="833" w:type="dxa"/>
          </w:tcPr>
          <w:p w14:paraId="2DDEC869">
            <w:pPr>
              <w:pStyle w:val="12"/>
              <w:spacing w:line="275" w:lineRule="exact"/>
              <w:ind w:left="20" w:right="11"/>
              <w:jc w:val="center"/>
              <w:rPr>
                <w:sz w:val="24"/>
              </w:rPr>
            </w:pPr>
            <w:r>
              <w:rPr>
                <w:spacing w:val="-10"/>
                <w:sz w:val="24"/>
              </w:rPr>
              <w:t>S</w:t>
            </w:r>
          </w:p>
        </w:tc>
        <w:tc>
          <w:tcPr>
            <w:tcW w:w="831" w:type="dxa"/>
          </w:tcPr>
          <w:p w14:paraId="56BB422E">
            <w:pPr>
              <w:pStyle w:val="12"/>
              <w:spacing w:line="275" w:lineRule="exact"/>
              <w:ind w:left="20" w:right="13"/>
              <w:jc w:val="center"/>
              <w:rPr>
                <w:sz w:val="24"/>
              </w:rPr>
            </w:pPr>
            <w:r>
              <w:rPr>
                <w:spacing w:val="-10"/>
                <w:sz w:val="24"/>
              </w:rPr>
              <w:t>S</w:t>
            </w:r>
          </w:p>
        </w:tc>
        <w:tc>
          <w:tcPr>
            <w:tcW w:w="830" w:type="dxa"/>
          </w:tcPr>
          <w:p w14:paraId="68E6B6F9">
            <w:pPr>
              <w:pStyle w:val="12"/>
              <w:spacing w:line="275" w:lineRule="exact"/>
              <w:ind w:left="21" w:right="13"/>
              <w:jc w:val="center"/>
              <w:rPr>
                <w:sz w:val="24"/>
              </w:rPr>
            </w:pPr>
            <w:r>
              <w:rPr>
                <w:spacing w:val="-10"/>
                <w:sz w:val="24"/>
              </w:rPr>
              <w:t>M</w:t>
            </w:r>
          </w:p>
        </w:tc>
        <w:tc>
          <w:tcPr>
            <w:tcW w:w="830" w:type="dxa"/>
          </w:tcPr>
          <w:p w14:paraId="76066D9B">
            <w:pPr>
              <w:pStyle w:val="12"/>
              <w:spacing w:line="275" w:lineRule="exact"/>
              <w:ind w:left="21" w:right="8"/>
              <w:jc w:val="center"/>
              <w:rPr>
                <w:sz w:val="24"/>
              </w:rPr>
            </w:pPr>
            <w:r>
              <w:rPr>
                <w:spacing w:val="-10"/>
                <w:sz w:val="24"/>
              </w:rPr>
              <w:t>S</w:t>
            </w:r>
          </w:p>
        </w:tc>
      </w:tr>
      <w:tr w14:paraId="3D9AC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720" w:type="dxa"/>
          </w:tcPr>
          <w:p w14:paraId="15D16A19">
            <w:pPr>
              <w:pStyle w:val="12"/>
              <w:spacing w:line="275" w:lineRule="exact"/>
              <w:ind w:left="7"/>
              <w:rPr>
                <w:b/>
                <w:sz w:val="24"/>
              </w:rPr>
            </w:pPr>
            <w:r>
              <w:rPr>
                <w:b/>
                <w:spacing w:val="-5"/>
                <w:sz w:val="24"/>
              </w:rPr>
              <w:t>CO2</w:t>
            </w:r>
          </w:p>
        </w:tc>
        <w:tc>
          <w:tcPr>
            <w:tcW w:w="830" w:type="dxa"/>
          </w:tcPr>
          <w:p w14:paraId="1DE00A24">
            <w:pPr>
              <w:pStyle w:val="12"/>
              <w:spacing w:line="275" w:lineRule="exact"/>
              <w:ind w:left="21" w:right="11"/>
              <w:jc w:val="center"/>
              <w:rPr>
                <w:sz w:val="24"/>
              </w:rPr>
            </w:pPr>
            <w:r>
              <w:rPr>
                <w:spacing w:val="-10"/>
                <w:sz w:val="24"/>
              </w:rPr>
              <w:t>S</w:t>
            </w:r>
          </w:p>
        </w:tc>
        <w:tc>
          <w:tcPr>
            <w:tcW w:w="831" w:type="dxa"/>
          </w:tcPr>
          <w:p w14:paraId="36F1BE60">
            <w:pPr>
              <w:pStyle w:val="12"/>
              <w:spacing w:line="275" w:lineRule="exact"/>
              <w:ind w:left="20" w:right="10"/>
              <w:jc w:val="center"/>
              <w:rPr>
                <w:sz w:val="24"/>
              </w:rPr>
            </w:pPr>
            <w:r>
              <w:rPr>
                <w:spacing w:val="-10"/>
                <w:sz w:val="24"/>
              </w:rPr>
              <w:t>S</w:t>
            </w:r>
          </w:p>
        </w:tc>
        <w:tc>
          <w:tcPr>
            <w:tcW w:w="833" w:type="dxa"/>
          </w:tcPr>
          <w:p w14:paraId="732144A9">
            <w:pPr>
              <w:pStyle w:val="12"/>
              <w:spacing w:line="275" w:lineRule="exact"/>
              <w:ind w:left="20" w:right="8"/>
              <w:jc w:val="center"/>
              <w:rPr>
                <w:sz w:val="24"/>
              </w:rPr>
            </w:pPr>
            <w:r>
              <w:rPr>
                <w:spacing w:val="-10"/>
                <w:sz w:val="24"/>
              </w:rPr>
              <w:t>S</w:t>
            </w:r>
          </w:p>
        </w:tc>
        <w:tc>
          <w:tcPr>
            <w:tcW w:w="831" w:type="dxa"/>
          </w:tcPr>
          <w:p w14:paraId="5E53F4CA">
            <w:pPr>
              <w:pStyle w:val="12"/>
              <w:spacing w:line="275" w:lineRule="exact"/>
              <w:ind w:left="20" w:right="6"/>
              <w:jc w:val="center"/>
              <w:rPr>
                <w:sz w:val="24"/>
              </w:rPr>
            </w:pPr>
            <w:r>
              <w:rPr>
                <w:spacing w:val="-10"/>
                <w:sz w:val="24"/>
              </w:rPr>
              <w:t>S</w:t>
            </w:r>
          </w:p>
        </w:tc>
        <w:tc>
          <w:tcPr>
            <w:tcW w:w="831" w:type="dxa"/>
          </w:tcPr>
          <w:p w14:paraId="55E2CAB7">
            <w:pPr>
              <w:pStyle w:val="12"/>
              <w:spacing w:line="275" w:lineRule="exact"/>
              <w:ind w:left="20" w:right="7"/>
              <w:jc w:val="center"/>
              <w:rPr>
                <w:sz w:val="24"/>
              </w:rPr>
            </w:pPr>
            <w:r>
              <w:rPr>
                <w:spacing w:val="-10"/>
                <w:sz w:val="24"/>
              </w:rPr>
              <w:t>S</w:t>
            </w:r>
          </w:p>
        </w:tc>
        <w:tc>
          <w:tcPr>
            <w:tcW w:w="831" w:type="dxa"/>
          </w:tcPr>
          <w:p w14:paraId="7887A671">
            <w:pPr>
              <w:pStyle w:val="12"/>
              <w:spacing w:line="275" w:lineRule="exact"/>
              <w:ind w:left="20" w:right="12"/>
              <w:jc w:val="center"/>
              <w:rPr>
                <w:sz w:val="24"/>
              </w:rPr>
            </w:pPr>
            <w:r>
              <w:rPr>
                <w:spacing w:val="-10"/>
                <w:sz w:val="24"/>
              </w:rPr>
              <w:t>S</w:t>
            </w:r>
          </w:p>
        </w:tc>
        <w:tc>
          <w:tcPr>
            <w:tcW w:w="833" w:type="dxa"/>
          </w:tcPr>
          <w:p w14:paraId="070946B3">
            <w:pPr>
              <w:pStyle w:val="12"/>
              <w:spacing w:line="275" w:lineRule="exact"/>
              <w:ind w:left="20" w:right="11"/>
              <w:jc w:val="center"/>
              <w:rPr>
                <w:sz w:val="24"/>
              </w:rPr>
            </w:pPr>
            <w:r>
              <w:rPr>
                <w:spacing w:val="-10"/>
                <w:sz w:val="24"/>
              </w:rPr>
              <w:t>S</w:t>
            </w:r>
          </w:p>
        </w:tc>
        <w:tc>
          <w:tcPr>
            <w:tcW w:w="831" w:type="dxa"/>
          </w:tcPr>
          <w:p w14:paraId="09E9E812">
            <w:pPr>
              <w:pStyle w:val="12"/>
              <w:spacing w:line="275" w:lineRule="exact"/>
              <w:ind w:left="20" w:right="13"/>
              <w:jc w:val="center"/>
              <w:rPr>
                <w:sz w:val="24"/>
              </w:rPr>
            </w:pPr>
            <w:r>
              <w:rPr>
                <w:spacing w:val="-10"/>
                <w:sz w:val="24"/>
              </w:rPr>
              <w:t>S</w:t>
            </w:r>
          </w:p>
        </w:tc>
        <w:tc>
          <w:tcPr>
            <w:tcW w:w="830" w:type="dxa"/>
          </w:tcPr>
          <w:p w14:paraId="6D78A000">
            <w:pPr>
              <w:pStyle w:val="12"/>
              <w:spacing w:line="275" w:lineRule="exact"/>
              <w:ind w:left="21" w:right="9"/>
              <w:jc w:val="center"/>
              <w:rPr>
                <w:sz w:val="24"/>
              </w:rPr>
            </w:pPr>
            <w:r>
              <w:rPr>
                <w:spacing w:val="-10"/>
                <w:sz w:val="24"/>
              </w:rPr>
              <w:t>S</w:t>
            </w:r>
          </w:p>
        </w:tc>
        <w:tc>
          <w:tcPr>
            <w:tcW w:w="830" w:type="dxa"/>
          </w:tcPr>
          <w:p w14:paraId="479F194F">
            <w:pPr>
              <w:pStyle w:val="12"/>
              <w:spacing w:line="275" w:lineRule="exact"/>
              <w:ind w:left="21" w:right="8"/>
              <w:jc w:val="center"/>
              <w:rPr>
                <w:sz w:val="24"/>
              </w:rPr>
            </w:pPr>
            <w:r>
              <w:rPr>
                <w:spacing w:val="-10"/>
                <w:sz w:val="24"/>
              </w:rPr>
              <w:t>S</w:t>
            </w:r>
          </w:p>
        </w:tc>
      </w:tr>
      <w:tr w14:paraId="79072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20" w:type="dxa"/>
          </w:tcPr>
          <w:p w14:paraId="760C0BA1">
            <w:pPr>
              <w:pStyle w:val="12"/>
              <w:spacing w:line="275" w:lineRule="exact"/>
              <w:ind w:left="7"/>
              <w:rPr>
                <w:b/>
                <w:sz w:val="24"/>
              </w:rPr>
            </w:pPr>
            <w:r>
              <w:rPr>
                <w:b/>
                <w:spacing w:val="-5"/>
                <w:sz w:val="24"/>
              </w:rPr>
              <w:t>CO3</w:t>
            </w:r>
          </w:p>
        </w:tc>
        <w:tc>
          <w:tcPr>
            <w:tcW w:w="830" w:type="dxa"/>
          </w:tcPr>
          <w:p w14:paraId="472713DA">
            <w:pPr>
              <w:pStyle w:val="12"/>
              <w:spacing w:line="275" w:lineRule="exact"/>
              <w:ind w:left="21" w:right="11"/>
              <w:jc w:val="center"/>
              <w:rPr>
                <w:sz w:val="24"/>
              </w:rPr>
            </w:pPr>
            <w:r>
              <w:rPr>
                <w:spacing w:val="-10"/>
                <w:sz w:val="24"/>
              </w:rPr>
              <w:t>S</w:t>
            </w:r>
          </w:p>
        </w:tc>
        <w:tc>
          <w:tcPr>
            <w:tcW w:w="831" w:type="dxa"/>
          </w:tcPr>
          <w:p w14:paraId="41316F7B">
            <w:pPr>
              <w:pStyle w:val="12"/>
              <w:spacing w:line="275" w:lineRule="exact"/>
              <w:ind w:left="20" w:right="14"/>
              <w:jc w:val="center"/>
              <w:rPr>
                <w:sz w:val="24"/>
              </w:rPr>
            </w:pPr>
            <w:r>
              <w:rPr>
                <w:spacing w:val="-10"/>
                <w:sz w:val="24"/>
              </w:rPr>
              <w:t>M</w:t>
            </w:r>
          </w:p>
        </w:tc>
        <w:tc>
          <w:tcPr>
            <w:tcW w:w="833" w:type="dxa"/>
          </w:tcPr>
          <w:p w14:paraId="208EA0FF">
            <w:pPr>
              <w:pStyle w:val="12"/>
              <w:spacing w:line="275" w:lineRule="exact"/>
              <w:ind w:left="20" w:right="6"/>
              <w:jc w:val="center"/>
              <w:rPr>
                <w:sz w:val="24"/>
              </w:rPr>
            </w:pPr>
            <w:r>
              <w:rPr>
                <w:spacing w:val="-10"/>
                <w:sz w:val="24"/>
              </w:rPr>
              <w:t>M</w:t>
            </w:r>
          </w:p>
        </w:tc>
        <w:tc>
          <w:tcPr>
            <w:tcW w:w="831" w:type="dxa"/>
          </w:tcPr>
          <w:p w14:paraId="1AC30BEA">
            <w:pPr>
              <w:pStyle w:val="12"/>
              <w:spacing w:line="275" w:lineRule="exact"/>
              <w:ind w:left="20" w:right="6"/>
              <w:jc w:val="center"/>
              <w:rPr>
                <w:sz w:val="24"/>
              </w:rPr>
            </w:pPr>
            <w:r>
              <w:rPr>
                <w:spacing w:val="-10"/>
                <w:sz w:val="24"/>
              </w:rPr>
              <w:t>S</w:t>
            </w:r>
          </w:p>
        </w:tc>
        <w:tc>
          <w:tcPr>
            <w:tcW w:w="831" w:type="dxa"/>
          </w:tcPr>
          <w:p w14:paraId="47ACC91A">
            <w:pPr>
              <w:pStyle w:val="12"/>
              <w:spacing w:line="275" w:lineRule="exact"/>
              <w:ind w:left="20" w:right="7"/>
              <w:jc w:val="center"/>
              <w:rPr>
                <w:sz w:val="24"/>
              </w:rPr>
            </w:pPr>
            <w:r>
              <w:rPr>
                <w:spacing w:val="-10"/>
                <w:sz w:val="24"/>
              </w:rPr>
              <w:t>S</w:t>
            </w:r>
          </w:p>
        </w:tc>
        <w:tc>
          <w:tcPr>
            <w:tcW w:w="831" w:type="dxa"/>
          </w:tcPr>
          <w:p w14:paraId="4AABD405">
            <w:pPr>
              <w:pStyle w:val="12"/>
              <w:spacing w:line="275" w:lineRule="exact"/>
              <w:ind w:left="20" w:right="12"/>
              <w:jc w:val="center"/>
              <w:rPr>
                <w:sz w:val="24"/>
              </w:rPr>
            </w:pPr>
            <w:r>
              <w:rPr>
                <w:spacing w:val="-10"/>
                <w:sz w:val="24"/>
              </w:rPr>
              <w:t>S</w:t>
            </w:r>
          </w:p>
        </w:tc>
        <w:tc>
          <w:tcPr>
            <w:tcW w:w="833" w:type="dxa"/>
          </w:tcPr>
          <w:p w14:paraId="3CF19B09">
            <w:pPr>
              <w:pStyle w:val="12"/>
              <w:spacing w:line="275" w:lineRule="exact"/>
              <w:ind w:left="20" w:right="14"/>
              <w:jc w:val="center"/>
              <w:rPr>
                <w:sz w:val="24"/>
              </w:rPr>
            </w:pPr>
            <w:r>
              <w:rPr>
                <w:spacing w:val="-10"/>
                <w:sz w:val="24"/>
              </w:rPr>
              <w:t>M</w:t>
            </w:r>
          </w:p>
        </w:tc>
        <w:tc>
          <w:tcPr>
            <w:tcW w:w="831" w:type="dxa"/>
          </w:tcPr>
          <w:p w14:paraId="1BD56C3B">
            <w:pPr>
              <w:pStyle w:val="12"/>
              <w:spacing w:line="275" w:lineRule="exact"/>
              <w:ind w:left="20" w:right="12"/>
              <w:jc w:val="center"/>
              <w:rPr>
                <w:sz w:val="24"/>
              </w:rPr>
            </w:pPr>
            <w:r>
              <w:rPr>
                <w:spacing w:val="-10"/>
                <w:sz w:val="24"/>
              </w:rPr>
              <w:t>M</w:t>
            </w:r>
          </w:p>
        </w:tc>
        <w:tc>
          <w:tcPr>
            <w:tcW w:w="830" w:type="dxa"/>
          </w:tcPr>
          <w:p w14:paraId="65A5E39B">
            <w:pPr>
              <w:pStyle w:val="12"/>
              <w:spacing w:line="275" w:lineRule="exact"/>
              <w:ind w:left="21" w:right="9"/>
              <w:jc w:val="center"/>
              <w:rPr>
                <w:sz w:val="24"/>
              </w:rPr>
            </w:pPr>
            <w:r>
              <w:rPr>
                <w:spacing w:val="-10"/>
                <w:sz w:val="24"/>
              </w:rPr>
              <w:t>S</w:t>
            </w:r>
          </w:p>
        </w:tc>
        <w:tc>
          <w:tcPr>
            <w:tcW w:w="830" w:type="dxa"/>
          </w:tcPr>
          <w:p w14:paraId="281998C9">
            <w:pPr>
              <w:pStyle w:val="12"/>
              <w:spacing w:line="275" w:lineRule="exact"/>
              <w:ind w:left="21" w:right="8"/>
              <w:jc w:val="center"/>
              <w:rPr>
                <w:sz w:val="24"/>
              </w:rPr>
            </w:pPr>
            <w:r>
              <w:rPr>
                <w:spacing w:val="-10"/>
                <w:sz w:val="24"/>
              </w:rPr>
              <w:t>S</w:t>
            </w:r>
          </w:p>
        </w:tc>
      </w:tr>
      <w:tr w14:paraId="5B106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720" w:type="dxa"/>
          </w:tcPr>
          <w:p w14:paraId="230723D0">
            <w:pPr>
              <w:pStyle w:val="12"/>
              <w:spacing w:line="275" w:lineRule="exact"/>
              <w:ind w:left="7"/>
              <w:rPr>
                <w:b/>
                <w:sz w:val="24"/>
              </w:rPr>
            </w:pPr>
            <w:r>
              <w:rPr>
                <w:b/>
                <w:spacing w:val="-5"/>
                <w:sz w:val="24"/>
              </w:rPr>
              <w:t>CO4</w:t>
            </w:r>
          </w:p>
        </w:tc>
        <w:tc>
          <w:tcPr>
            <w:tcW w:w="830" w:type="dxa"/>
          </w:tcPr>
          <w:p w14:paraId="63F5A852">
            <w:pPr>
              <w:pStyle w:val="12"/>
              <w:spacing w:line="275" w:lineRule="exact"/>
              <w:ind w:left="21" w:right="15"/>
              <w:jc w:val="center"/>
              <w:rPr>
                <w:sz w:val="24"/>
              </w:rPr>
            </w:pPr>
            <w:r>
              <w:rPr>
                <w:spacing w:val="-10"/>
                <w:sz w:val="24"/>
              </w:rPr>
              <w:t>M</w:t>
            </w:r>
          </w:p>
        </w:tc>
        <w:tc>
          <w:tcPr>
            <w:tcW w:w="831" w:type="dxa"/>
          </w:tcPr>
          <w:p w14:paraId="62472FBF">
            <w:pPr>
              <w:pStyle w:val="12"/>
              <w:spacing w:line="275" w:lineRule="exact"/>
              <w:ind w:left="20" w:right="10"/>
              <w:jc w:val="center"/>
              <w:rPr>
                <w:sz w:val="24"/>
              </w:rPr>
            </w:pPr>
            <w:r>
              <w:rPr>
                <w:spacing w:val="-10"/>
                <w:sz w:val="24"/>
              </w:rPr>
              <w:t>S</w:t>
            </w:r>
          </w:p>
        </w:tc>
        <w:tc>
          <w:tcPr>
            <w:tcW w:w="833" w:type="dxa"/>
          </w:tcPr>
          <w:p w14:paraId="5FFFAA0C">
            <w:pPr>
              <w:pStyle w:val="12"/>
              <w:spacing w:line="275" w:lineRule="exact"/>
              <w:ind w:left="20" w:right="6"/>
              <w:jc w:val="center"/>
              <w:rPr>
                <w:sz w:val="24"/>
              </w:rPr>
            </w:pPr>
            <w:r>
              <w:rPr>
                <w:spacing w:val="-10"/>
                <w:sz w:val="24"/>
              </w:rPr>
              <w:t>M</w:t>
            </w:r>
          </w:p>
        </w:tc>
        <w:tc>
          <w:tcPr>
            <w:tcW w:w="831" w:type="dxa"/>
          </w:tcPr>
          <w:p w14:paraId="6E2B6B45">
            <w:pPr>
              <w:pStyle w:val="12"/>
              <w:spacing w:line="275" w:lineRule="exact"/>
              <w:ind w:left="20" w:right="6"/>
              <w:jc w:val="center"/>
              <w:rPr>
                <w:sz w:val="24"/>
              </w:rPr>
            </w:pPr>
            <w:r>
              <w:rPr>
                <w:spacing w:val="-10"/>
                <w:sz w:val="24"/>
              </w:rPr>
              <w:t>S</w:t>
            </w:r>
          </w:p>
        </w:tc>
        <w:tc>
          <w:tcPr>
            <w:tcW w:w="831" w:type="dxa"/>
          </w:tcPr>
          <w:p w14:paraId="12BF18E6">
            <w:pPr>
              <w:pStyle w:val="12"/>
              <w:spacing w:line="275" w:lineRule="exact"/>
              <w:ind w:left="20" w:right="11"/>
              <w:jc w:val="center"/>
              <w:rPr>
                <w:sz w:val="24"/>
              </w:rPr>
            </w:pPr>
            <w:r>
              <w:rPr>
                <w:spacing w:val="-10"/>
                <w:sz w:val="24"/>
              </w:rPr>
              <w:t>M</w:t>
            </w:r>
          </w:p>
        </w:tc>
        <w:tc>
          <w:tcPr>
            <w:tcW w:w="831" w:type="dxa"/>
          </w:tcPr>
          <w:p w14:paraId="482AF982">
            <w:pPr>
              <w:pStyle w:val="12"/>
              <w:spacing w:line="275" w:lineRule="exact"/>
              <w:ind w:left="20" w:right="16"/>
              <w:jc w:val="center"/>
              <w:rPr>
                <w:sz w:val="24"/>
              </w:rPr>
            </w:pPr>
            <w:r>
              <w:rPr>
                <w:spacing w:val="-10"/>
                <w:sz w:val="24"/>
              </w:rPr>
              <w:t>M</w:t>
            </w:r>
          </w:p>
        </w:tc>
        <w:tc>
          <w:tcPr>
            <w:tcW w:w="833" w:type="dxa"/>
          </w:tcPr>
          <w:p w14:paraId="33B2D4C8">
            <w:pPr>
              <w:pStyle w:val="12"/>
              <w:spacing w:line="275" w:lineRule="exact"/>
              <w:ind w:left="20" w:right="11"/>
              <w:jc w:val="center"/>
              <w:rPr>
                <w:sz w:val="24"/>
              </w:rPr>
            </w:pPr>
            <w:r>
              <w:rPr>
                <w:spacing w:val="-10"/>
                <w:sz w:val="24"/>
              </w:rPr>
              <w:t>S</w:t>
            </w:r>
          </w:p>
        </w:tc>
        <w:tc>
          <w:tcPr>
            <w:tcW w:w="831" w:type="dxa"/>
          </w:tcPr>
          <w:p w14:paraId="6E99CD5A">
            <w:pPr>
              <w:pStyle w:val="12"/>
              <w:spacing w:line="275" w:lineRule="exact"/>
              <w:ind w:left="20" w:right="12"/>
              <w:jc w:val="center"/>
              <w:rPr>
                <w:sz w:val="24"/>
              </w:rPr>
            </w:pPr>
            <w:r>
              <w:rPr>
                <w:spacing w:val="-10"/>
                <w:sz w:val="24"/>
              </w:rPr>
              <w:t>M</w:t>
            </w:r>
          </w:p>
        </w:tc>
        <w:tc>
          <w:tcPr>
            <w:tcW w:w="830" w:type="dxa"/>
          </w:tcPr>
          <w:p w14:paraId="1D67E797">
            <w:pPr>
              <w:pStyle w:val="12"/>
              <w:spacing w:line="275" w:lineRule="exact"/>
              <w:ind w:left="21" w:right="9"/>
              <w:jc w:val="center"/>
              <w:rPr>
                <w:sz w:val="24"/>
              </w:rPr>
            </w:pPr>
            <w:r>
              <w:rPr>
                <w:spacing w:val="-10"/>
                <w:sz w:val="24"/>
              </w:rPr>
              <w:t>S</w:t>
            </w:r>
          </w:p>
        </w:tc>
        <w:tc>
          <w:tcPr>
            <w:tcW w:w="830" w:type="dxa"/>
          </w:tcPr>
          <w:p w14:paraId="362C42EE">
            <w:pPr>
              <w:pStyle w:val="12"/>
              <w:spacing w:line="275" w:lineRule="exact"/>
              <w:ind w:left="21" w:right="12"/>
              <w:jc w:val="center"/>
              <w:rPr>
                <w:sz w:val="24"/>
              </w:rPr>
            </w:pPr>
            <w:r>
              <w:rPr>
                <w:spacing w:val="-10"/>
                <w:sz w:val="24"/>
              </w:rPr>
              <w:t>M</w:t>
            </w:r>
          </w:p>
        </w:tc>
      </w:tr>
      <w:tr w14:paraId="33EF6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20" w:type="dxa"/>
          </w:tcPr>
          <w:p w14:paraId="1FF2E25E">
            <w:pPr>
              <w:pStyle w:val="12"/>
              <w:spacing w:line="275" w:lineRule="exact"/>
              <w:ind w:left="7"/>
              <w:rPr>
                <w:b/>
                <w:sz w:val="24"/>
              </w:rPr>
            </w:pPr>
            <w:r>
              <w:rPr>
                <w:b/>
                <w:spacing w:val="-5"/>
                <w:sz w:val="24"/>
              </w:rPr>
              <w:t>CO5</w:t>
            </w:r>
          </w:p>
        </w:tc>
        <w:tc>
          <w:tcPr>
            <w:tcW w:w="830" w:type="dxa"/>
          </w:tcPr>
          <w:p w14:paraId="43E2E9FE">
            <w:pPr>
              <w:pStyle w:val="12"/>
              <w:spacing w:line="275" w:lineRule="exact"/>
              <w:ind w:left="21" w:right="11"/>
              <w:jc w:val="center"/>
              <w:rPr>
                <w:sz w:val="24"/>
              </w:rPr>
            </w:pPr>
            <w:r>
              <w:rPr>
                <w:spacing w:val="-10"/>
                <w:sz w:val="24"/>
              </w:rPr>
              <w:t>S</w:t>
            </w:r>
          </w:p>
        </w:tc>
        <w:tc>
          <w:tcPr>
            <w:tcW w:w="831" w:type="dxa"/>
          </w:tcPr>
          <w:p w14:paraId="733797CD">
            <w:pPr>
              <w:pStyle w:val="12"/>
              <w:spacing w:line="275" w:lineRule="exact"/>
              <w:ind w:left="20" w:right="10"/>
              <w:jc w:val="center"/>
              <w:rPr>
                <w:sz w:val="24"/>
              </w:rPr>
            </w:pPr>
            <w:r>
              <w:rPr>
                <w:spacing w:val="-10"/>
                <w:sz w:val="24"/>
              </w:rPr>
              <w:t>S</w:t>
            </w:r>
          </w:p>
        </w:tc>
        <w:tc>
          <w:tcPr>
            <w:tcW w:w="833" w:type="dxa"/>
          </w:tcPr>
          <w:p w14:paraId="36C78E35">
            <w:pPr>
              <w:pStyle w:val="12"/>
              <w:spacing w:line="275" w:lineRule="exact"/>
              <w:ind w:left="20" w:right="8"/>
              <w:jc w:val="center"/>
              <w:rPr>
                <w:sz w:val="24"/>
              </w:rPr>
            </w:pPr>
            <w:r>
              <w:rPr>
                <w:spacing w:val="-10"/>
                <w:sz w:val="24"/>
              </w:rPr>
              <w:t>S</w:t>
            </w:r>
          </w:p>
        </w:tc>
        <w:tc>
          <w:tcPr>
            <w:tcW w:w="831" w:type="dxa"/>
          </w:tcPr>
          <w:p w14:paraId="20A74F1D">
            <w:pPr>
              <w:pStyle w:val="12"/>
              <w:spacing w:line="275" w:lineRule="exact"/>
              <w:ind w:left="20" w:right="6"/>
              <w:jc w:val="center"/>
              <w:rPr>
                <w:sz w:val="24"/>
              </w:rPr>
            </w:pPr>
            <w:r>
              <w:rPr>
                <w:spacing w:val="-10"/>
                <w:sz w:val="24"/>
              </w:rPr>
              <w:t>S</w:t>
            </w:r>
          </w:p>
        </w:tc>
        <w:tc>
          <w:tcPr>
            <w:tcW w:w="831" w:type="dxa"/>
          </w:tcPr>
          <w:p w14:paraId="4D92C66E">
            <w:pPr>
              <w:pStyle w:val="12"/>
              <w:spacing w:line="275" w:lineRule="exact"/>
              <w:ind w:left="20" w:right="11"/>
              <w:jc w:val="center"/>
              <w:rPr>
                <w:sz w:val="24"/>
              </w:rPr>
            </w:pPr>
            <w:r>
              <w:rPr>
                <w:spacing w:val="-10"/>
                <w:sz w:val="24"/>
              </w:rPr>
              <w:t>M</w:t>
            </w:r>
          </w:p>
        </w:tc>
        <w:tc>
          <w:tcPr>
            <w:tcW w:w="831" w:type="dxa"/>
          </w:tcPr>
          <w:p w14:paraId="12D33AF6">
            <w:pPr>
              <w:pStyle w:val="12"/>
              <w:spacing w:line="275" w:lineRule="exact"/>
              <w:ind w:left="20" w:right="12"/>
              <w:jc w:val="center"/>
              <w:rPr>
                <w:sz w:val="24"/>
              </w:rPr>
            </w:pPr>
            <w:r>
              <w:rPr>
                <w:spacing w:val="-10"/>
                <w:sz w:val="24"/>
              </w:rPr>
              <w:t>S</w:t>
            </w:r>
          </w:p>
        </w:tc>
        <w:tc>
          <w:tcPr>
            <w:tcW w:w="833" w:type="dxa"/>
          </w:tcPr>
          <w:p w14:paraId="4C89B068">
            <w:pPr>
              <w:pStyle w:val="12"/>
              <w:spacing w:line="275" w:lineRule="exact"/>
              <w:ind w:left="20" w:right="11"/>
              <w:jc w:val="center"/>
              <w:rPr>
                <w:sz w:val="24"/>
              </w:rPr>
            </w:pPr>
            <w:r>
              <w:rPr>
                <w:spacing w:val="-10"/>
                <w:sz w:val="24"/>
              </w:rPr>
              <w:t>S</w:t>
            </w:r>
          </w:p>
        </w:tc>
        <w:tc>
          <w:tcPr>
            <w:tcW w:w="831" w:type="dxa"/>
          </w:tcPr>
          <w:p w14:paraId="594152BB">
            <w:pPr>
              <w:pStyle w:val="12"/>
              <w:spacing w:line="275" w:lineRule="exact"/>
              <w:ind w:left="20" w:right="13"/>
              <w:jc w:val="center"/>
              <w:rPr>
                <w:sz w:val="24"/>
              </w:rPr>
            </w:pPr>
            <w:r>
              <w:rPr>
                <w:spacing w:val="-10"/>
                <w:sz w:val="24"/>
              </w:rPr>
              <w:t>S</w:t>
            </w:r>
          </w:p>
        </w:tc>
        <w:tc>
          <w:tcPr>
            <w:tcW w:w="830" w:type="dxa"/>
          </w:tcPr>
          <w:p w14:paraId="3A0FBEAE">
            <w:pPr>
              <w:pStyle w:val="12"/>
              <w:spacing w:line="275" w:lineRule="exact"/>
              <w:ind w:left="21" w:right="9"/>
              <w:jc w:val="center"/>
              <w:rPr>
                <w:sz w:val="24"/>
              </w:rPr>
            </w:pPr>
            <w:r>
              <w:rPr>
                <w:spacing w:val="-10"/>
                <w:sz w:val="24"/>
              </w:rPr>
              <w:t>S</w:t>
            </w:r>
          </w:p>
        </w:tc>
        <w:tc>
          <w:tcPr>
            <w:tcW w:w="830" w:type="dxa"/>
          </w:tcPr>
          <w:p w14:paraId="0912DE86">
            <w:pPr>
              <w:pStyle w:val="12"/>
              <w:spacing w:line="275" w:lineRule="exact"/>
              <w:ind w:left="21" w:right="12"/>
              <w:jc w:val="center"/>
              <w:rPr>
                <w:sz w:val="24"/>
              </w:rPr>
            </w:pPr>
            <w:r>
              <w:rPr>
                <w:spacing w:val="-10"/>
                <w:sz w:val="24"/>
              </w:rPr>
              <w:t>M</w:t>
            </w:r>
          </w:p>
        </w:tc>
      </w:tr>
    </w:tbl>
    <w:p w14:paraId="037BA50B"/>
    <w:p w14:paraId="4D6F7A31">
      <w:pPr>
        <w:tabs>
          <w:tab w:val="left" w:pos="8310"/>
        </w:tabs>
      </w:pPr>
    </w:p>
    <w:p w14:paraId="1D736D9D">
      <w:pPr>
        <w:tabs>
          <w:tab w:val="left" w:pos="8310"/>
        </w:tabs>
        <w:sectPr>
          <w:pgSz w:w="12240" w:h="15840"/>
          <w:pgMar w:top="860" w:right="360" w:bottom="540" w:left="360" w:header="310" w:footer="354" w:gutter="0"/>
          <w:cols w:space="720" w:num="1"/>
        </w:sectPr>
      </w:pPr>
      <w:r>
        <w:tab/>
      </w:r>
    </w:p>
    <w:p w14:paraId="7040CF03">
      <w:pPr>
        <w:pStyle w:val="7"/>
        <w:rPr>
          <w:sz w:val="20"/>
        </w:rPr>
      </w:pPr>
    </w:p>
    <w:p w14:paraId="0152A207">
      <w:pPr>
        <w:pStyle w:val="7"/>
        <w:spacing w:before="116" w:after="1"/>
        <w:rPr>
          <w:sz w:val="20"/>
        </w:rPr>
      </w:pPr>
    </w:p>
    <w:p w14:paraId="06DBE80E">
      <w:pPr>
        <w:pStyle w:val="7"/>
        <w:spacing w:before="127"/>
      </w:pPr>
    </w:p>
    <w:p w14:paraId="27D30A1C">
      <w:pPr>
        <w:pStyle w:val="12"/>
        <w:jc w:val="center"/>
        <w:rPr>
          <w:sz w:val="24"/>
        </w:rPr>
        <w:sectPr>
          <w:pgSz w:w="12240" w:h="15840"/>
          <w:pgMar w:top="860" w:right="360" w:bottom="540" w:left="360" w:header="310" w:footer="354" w:gutter="0"/>
          <w:cols w:space="720" w:num="1"/>
        </w:sectPr>
      </w:pPr>
    </w:p>
    <w:p w14:paraId="6637A4A5">
      <w:pPr>
        <w:pStyle w:val="7"/>
        <w:rPr>
          <w:b/>
          <w:sz w:val="20"/>
        </w:rPr>
      </w:pPr>
      <w:r>
        <w:rPr>
          <w:b/>
          <w:sz w:val="20"/>
        </w:rPr>
        <w:drawing>
          <wp:anchor distT="0" distB="0" distL="0" distR="0" simplePos="0" relativeHeight="251671552" behindDoc="1" locked="0" layoutInCell="1" allowOverlap="1">
            <wp:simplePos x="0" y="0"/>
            <wp:positionH relativeFrom="page">
              <wp:posOffset>2743200</wp:posOffset>
            </wp:positionH>
            <wp:positionV relativeFrom="page">
              <wp:posOffset>4114800</wp:posOffset>
            </wp:positionV>
            <wp:extent cx="2463800" cy="2051050"/>
            <wp:effectExtent l="0" t="0" r="0" b="0"/>
            <wp:wrapNone/>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5" cstate="print"/>
                    <a:stretch>
                      <a:fillRect/>
                    </a:stretch>
                  </pic:blipFill>
                  <pic:spPr>
                    <a:xfrm>
                      <a:off x="0" y="0"/>
                      <a:ext cx="2463800" cy="2051313"/>
                    </a:xfrm>
                    <a:prstGeom prst="rect">
                      <a:avLst/>
                    </a:prstGeom>
                  </pic:spPr>
                </pic:pic>
              </a:graphicData>
            </a:graphic>
          </wp:anchor>
        </w:drawing>
      </w:r>
    </w:p>
    <w:p w14:paraId="7FB42AED">
      <w:pPr>
        <w:pStyle w:val="7"/>
        <w:rPr>
          <w:b/>
          <w:sz w:val="20"/>
        </w:rPr>
      </w:pPr>
    </w:p>
    <w:p w14:paraId="3DDFAFE6">
      <w:pPr>
        <w:pStyle w:val="7"/>
        <w:rPr>
          <w:b/>
          <w:sz w:val="20"/>
        </w:rPr>
      </w:pPr>
    </w:p>
    <w:p w14:paraId="496BD050">
      <w:pPr>
        <w:pStyle w:val="7"/>
        <w:rPr>
          <w:b/>
          <w:sz w:val="20"/>
        </w:rPr>
      </w:pPr>
    </w:p>
    <w:p w14:paraId="48236B06">
      <w:pPr>
        <w:pStyle w:val="7"/>
        <w:rPr>
          <w:b/>
          <w:sz w:val="20"/>
        </w:rPr>
      </w:pPr>
    </w:p>
    <w:p w14:paraId="11CD967B">
      <w:pPr>
        <w:pStyle w:val="7"/>
        <w:spacing w:before="187"/>
        <w:rPr>
          <w:b/>
          <w:sz w:val="20"/>
        </w:rPr>
      </w:pPr>
    </w:p>
    <w:p w14:paraId="1712A33C">
      <w:pPr>
        <w:pStyle w:val="7"/>
        <w:ind w:left="1805"/>
        <w:rPr>
          <w:sz w:val="20"/>
        </w:rPr>
      </w:pPr>
      <w:r>
        <w:rPr>
          <w:sz w:val="20"/>
        </w:rPr>
        <mc:AlternateContent>
          <mc:Choice Requires="wpg">
            <w:drawing>
              <wp:inline distT="0" distB="0" distL="0" distR="0">
                <wp:extent cx="4931410" cy="6981825"/>
                <wp:effectExtent l="19050" t="19050" r="2539" b="19050"/>
                <wp:docPr id="45" name="Group 45"/>
                <wp:cNvGraphicFramePr/>
                <a:graphic xmlns:a="http://schemas.openxmlformats.org/drawingml/2006/main">
                  <a:graphicData uri="http://schemas.microsoft.com/office/word/2010/wordprocessingGroup">
                    <wpg:wgp>
                      <wpg:cNvGrpSpPr/>
                      <wpg:grpSpPr>
                        <a:xfrm>
                          <a:off x="0" y="0"/>
                          <a:ext cx="4931410" cy="6981825"/>
                          <a:chOff x="0" y="0"/>
                          <a:chExt cx="4931410" cy="6981825"/>
                        </a:xfrm>
                      </wpg:grpSpPr>
                      <wps:wsp>
                        <wps:cNvPr id="46" name="Graphic 46"/>
                        <wps:cNvSpPr/>
                        <wps:spPr>
                          <a:xfrm>
                            <a:off x="12826" y="34925"/>
                            <a:ext cx="4918710" cy="6946900"/>
                          </a:xfrm>
                          <a:custGeom>
                            <a:avLst/>
                            <a:gdLst/>
                            <a:ahLst/>
                            <a:cxnLst/>
                            <a:rect l="l" t="t" r="r" b="b"/>
                            <a:pathLst>
                              <a:path w="4918710" h="6946900">
                                <a:moveTo>
                                  <a:pt x="4080383" y="6934200"/>
                                </a:moveTo>
                                <a:lnTo>
                                  <a:pt x="227203" y="6934200"/>
                                </a:lnTo>
                                <a:lnTo>
                                  <a:pt x="242570" y="6946900"/>
                                </a:lnTo>
                                <a:lnTo>
                                  <a:pt x="4065143" y="6946900"/>
                                </a:lnTo>
                                <a:lnTo>
                                  <a:pt x="4080383" y="6934200"/>
                                </a:lnTo>
                                <a:close/>
                              </a:path>
                              <a:path w="4918710" h="6946900">
                                <a:moveTo>
                                  <a:pt x="274482" y="6324600"/>
                                </a:moveTo>
                                <a:lnTo>
                                  <a:pt x="198247" y="6324600"/>
                                </a:lnTo>
                                <a:lnTo>
                                  <a:pt x="183895" y="6337300"/>
                                </a:lnTo>
                                <a:lnTo>
                                  <a:pt x="170053" y="6350000"/>
                                </a:lnTo>
                                <a:lnTo>
                                  <a:pt x="156336" y="6350000"/>
                                </a:lnTo>
                                <a:lnTo>
                                  <a:pt x="143128" y="6362700"/>
                                </a:lnTo>
                                <a:lnTo>
                                  <a:pt x="118617" y="6375400"/>
                                </a:lnTo>
                                <a:lnTo>
                                  <a:pt x="95503" y="6400800"/>
                                </a:lnTo>
                                <a:lnTo>
                                  <a:pt x="55753" y="6451600"/>
                                </a:lnTo>
                                <a:lnTo>
                                  <a:pt x="32131" y="6489700"/>
                                </a:lnTo>
                                <a:lnTo>
                                  <a:pt x="14604" y="6527800"/>
                                </a:lnTo>
                                <a:lnTo>
                                  <a:pt x="10286" y="6553200"/>
                                </a:lnTo>
                                <a:lnTo>
                                  <a:pt x="6603" y="6565900"/>
                                </a:lnTo>
                                <a:lnTo>
                                  <a:pt x="3809" y="6578600"/>
                                </a:lnTo>
                                <a:lnTo>
                                  <a:pt x="1650" y="6591300"/>
                                </a:lnTo>
                                <a:lnTo>
                                  <a:pt x="381" y="6616700"/>
                                </a:lnTo>
                                <a:lnTo>
                                  <a:pt x="0" y="6629400"/>
                                </a:lnTo>
                                <a:lnTo>
                                  <a:pt x="381" y="6642100"/>
                                </a:lnTo>
                                <a:lnTo>
                                  <a:pt x="1650" y="6667500"/>
                                </a:lnTo>
                                <a:lnTo>
                                  <a:pt x="3556" y="6680200"/>
                                </a:lnTo>
                                <a:lnTo>
                                  <a:pt x="6476" y="6692900"/>
                                </a:lnTo>
                                <a:lnTo>
                                  <a:pt x="10032" y="6705600"/>
                                </a:lnTo>
                                <a:lnTo>
                                  <a:pt x="14350" y="6731000"/>
                                </a:lnTo>
                                <a:lnTo>
                                  <a:pt x="31750" y="6769100"/>
                                </a:lnTo>
                                <a:lnTo>
                                  <a:pt x="54990" y="6807200"/>
                                </a:lnTo>
                                <a:lnTo>
                                  <a:pt x="94234" y="6858000"/>
                                </a:lnTo>
                                <a:lnTo>
                                  <a:pt x="142112" y="6896100"/>
                                </a:lnTo>
                                <a:lnTo>
                                  <a:pt x="155575" y="6908800"/>
                                </a:lnTo>
                                <a:lnTo>
                                  <a:pt x="169163" y="6908800"/>
                                </a:lnTo>
                                <a:lnTo>
                                  <a:pt x="183006" y="6921500"/>
                                </a:lnTo>
                                <a:lnTo>
                                  <a:pt x="197484" y="6921500"/>
                                </a:lnTo>
                                <a:lnTo>
                                  <a:pt x="212089" y="6934200"/>
                                </a:lnTo>
                                <a:lnTo>
                                  <a:pt x="274482" y="6934200"/>
                                </a:lnTo>
                                <a:lnTo>
                                  <a:pt x="227536" y="6921500"/>
                                </a:lnTo>
                                <a:lnTo>
                                  <a:pt x="183764" y="6896100"/>
                                </a:lnTo>
                                <a:lnTo>
                                  <a:pt x="143793" y="6870700"/>
                                </a:lnTo>
                                <a:lnTo>
                                  <a:pt x="108251" y="6845300"/>
                                </a:lnTo>
                                <a:lnTo>
                                  <a:pt x="77765" y="6807200"/>
                                </a:lnTo>
                                <a:lnTo>
                                  <a:pt x="52962" y="6769100"/>
                                </a:lnTo>
                                <a:lnTo>
                                  <a:pt x="34469" y="6731000"/>
                                </a:lnTo>
                                <a:lnTo>
                                  <a:pt x="22914" y="6680200"/>
                                </a:lnTo>
                                <a:lnTo>
                                  <a:pt x="18922" y="6629400"/>
                                </a:lnTo>
                                <a:lnTo>
                                  <a:pt x="22914" y="6578600"/>
                                </a:lnTo>
                                <a:lnTo>
                                  <a:pt x="34469" y="6527800"/>
                                </a:lnTo>
                                <a:lnTo>
                                  <a:pt x="52962" y="6489700"/>
                                </a:lnTo>
                                <a:lnTo>
                                  <a:pt x="77765" y="6451600"/>
                                </a:lnTo>
                                <a:lnTo>
                                  <a:pt x="108251" y="6413500"/>
                                </a:lnTo>
                                <a:lnTo>
                                  <a:pt x="143793" y="6388100"/>
                                </a:lnTo>
                                <a:lnTo>
                                  <a:pt x="183764" y="6362700"/>
                                </a:lnTo>
                                <a:lnTo>
                                  <a:pt x="227536" y="6337300"/>
                                </a:lnTo>
                                <a:lnTo>
                                  <a:pt x="274482" y="6324600"/>
                                </a:lnTo>
                                <a:close/>
                              </a:path>
                              <a:path w="4918710" h="6946900">
                                <a:moveTo>
                                  <a:pt x="647699" y="6324600"/>
                                </a:moveTo>
                                <a:lnTo>
                                  <a:pt x="274482" y="6324600"/>
                                </a:lnTo>
                                <a:lnTo>
                                  <a:pt x="227536" y="6337300"/>
                                </a:lnTo>
                                <a:lnTo>
                                  <a:pt x="183764" y="6362700"/>
                                </a:lnTo>
                                <a:lnTo>
                                  <a:pt x="143793" y="6388100"/>
                                </a:lnTo>
                                <a:lnTo>
                                  <a:pt x="108251" y="6413500"/>
                                </a:lnTo>
                                <a:lnTo>
                                  <a:pt x="77765" y="6451600"/>
                                </a:lnTo>
                                <a:lnTo>
                                  <a:pt x="52962" y="6489700"/>
                                </a:lnTo>
                                <a:lnTo>
                                  <a:pt x="34469" y="6527800"/>
                                </a:lnTo>
                                <a:lnTo>
                                  <a:pt x="22914" y="6578600"/>
                                </a:lnTo>
                                <a:lnTo>
                                  <a:pt x="18922" y="6629400"/>
                                </a:lnTo>
                                <a:lnTo>
                                  <a:pt x="22914" y="6680200"/>
                                </a:lnTo>
                                <a:lnTo>
                                  <a:pt x="34469" y="6731000"/>
                                </a:lnTo>
                                <a:lnTo>
                                  <a:pt x="52962" y="6769100"/>
                                </a:lnTo>
                                <a:lnTo>
                                  <a:pt x="77765" y="6807200"/>
                                </a:lnTo>
                                <a:lnTo>
                                  <a:pt x="108251" y="6845300"/>
                                </a:lnTo>
                                <a:lnTo>
                                  <a:pt x="143793" y="6870700"/>
                                </a:lnTo>
                                <a:lnTo>
                                  <a:pt x="183764" y="6896100"/>
                                </a:lnTo>
                                <a:lnTo>
                                  <a:pt x="227536" y="6921500"/>
                                </a:lnTo>
                                <a:lnTo>
                                  <a:pt x="274482" y="6934200"/>
                                </a:lnTo>
                                <a:lnTo>
                                  <a:pt x="4033895" y="6934200"/>
                                </a:lnTo>
                                <a:lnTo>
                                  <a:pt x="4080860" y="6921500"/>
                                </a:lnTo>
                                <a:lnTo>
                                  <a:pt x="324484" y="6921500"/>
                                </a:lnTo>
                                <a:lnTo>
                                  <a:pt x="309879" y="6908800"/>
                                </a:lnTo>
                                <a:lnTo>
                                  <a:pt x="252984" y="6908800"/>
                                </a:lnTo>
                                <a:lnTo>
                                  <a:pt x="239395" y="6896100"/>
                                </a:lnTo>
                                <a:lnTo>
                                  <a:pt x="213106" y="6896100"/>
                                </a:lnTo>
                                <a:lnTo>
                                  <a:pt x="200532" y="6883400"/>
                                </a:lnTo>
                                <a:lnTo>
                                  <a:pt x="188086" y="6883400"/>
                                </a:lnTo>
                                <a:lnTo>
                                  <a:pt x="176148" y="6870700"/>
                                </a:lnTo>
                                <a:lnTo>
                                  <a:pt x="164845" y="6870700"/>
                                </a:lnTo>
                                <a:lnTo>
                                  <a:pt x="142747" y="6845300"/>
                                </a:lnTo>
                                <a:lnTo>
                                  <a:pt x="122428" y="6832600"/>
                                </a:lnTo>
                                <a:lnTo>
                                  <a:pt x="103885" y="6807200"/>
                                </a:lnTo>
                                <a:lnTo>
                                  <a:pt x="86994" y="6794500"/>
                                </a:lnTo>
                                <a:lnTo>
                                  <a:pt x="79628" y="6781800"/>
                                </a:lnTo>
                                <a:lnTo>
                                  <a:pt x="60706" y="6743700"/>
                                </a:lnTo>
                                <a:lnTo>
                                  <a:pt x="47116" y="6705600"/>
                                </a:lnTo>
                                <a:lnTo>
                                  <a:pt x="41401" y="6667500"/>
                                </a:lnTo>
                                <a:lnTo>
                                  <a:pt x="39623" y="6654800"/>
                                </a:lnTo>
                                <a:lnTo>
                                  <a:pt x="38353" y="6642100"/>
                                </a:lnTo>
                                <a:lnTo>
                                  <a:pt x="37972" y="6629400"/>
                                </a:lnTo>
                                <a:lnTo>
                                  <a:pt x="38353" y="6616700"/>
                                </a:lnTo>
                                <a:lnTo>
                                  <a:pt x="39496" y="6604000"/>
                                </a:lnTo>
                                <a:lnTo>
                                  <a:pt x="41275" y="6591300"/>
                                </a:lnTo>
                                <a:lnTo>
                                  <a:pt x="43687" y="6565900"/>
                                </a:lnTo>
                                <a:lnTo>
                                  <a:pt x="55117" y="6527800"/>
                                </a:lnTo>
                                <a:lnTo>
                                  <a:pt x="72262" y="6489700"/>
                                </a:lnTo>
                                <a:lnTo>
                                  <a:pt x="102615" y="6451600"/>
                                </a:lnTo>
                                <a:lnTo>
                                  <a:pt x="121157" y="6426200"/>
                                </a:lnTo>
                                <a:lnTo>
                                  <a:pt x="141350" y="6413500"/>
                                </a:lnTo>
                                <a:lnTo>
                                  <a:pt x="163829" y="6388100"/>
                                </a:lnTo>
                                <a:lnTo>
                                  <a:pt x="175386" y="6388100"/>
                                </a:lnTo>
                                <a:lnTo>
                                  <a:pt x="187197" y="6375400"/>
                                </a:lnTo>
                                <a:lnTo>
                                  <a:pt x="199644" y="6375400"/>
                                </a:lnTo>
                                <a:lnTo>
                                  <a:pt x="212344" y="6362700"/>
                                </a:lnTo>
                                <a:lnTo>
                                  <a:pt x="225170" y="6362700"/>
                                </a:lnTo>
                                <a:lnTo>
                                  <a:pt x="238505" y="6350000"/>
                                </a:lnTo>
                                <a:lnTo>
                                  <a:pt x="294385" y="6350000"/>
                                </a:lnTo>
                                <a:lnTo>
                                  <a:pt x="308864" y="6337300"/>
                                </a:lnTo>
                                <a:lnTo>
                                  <a:pt x="646556" y="6337300"/>
                                </a:lnTo>
                                <a:lnTo>
                                  <a:pt x="647699" y="6324600"/>
                                </a:lnTo>
                                <a:close/>
                              </a:path>
                              <a:path w="4918710" h="6946900">
                                <a:moveTo>
                                  <a:pt x="4705477" y="622300"/>
                                </a:moveTo>
                                <a:lnTo>
                                  <a:pt x="4289425" y="622300"/>
                                </a:lnTo>
                                <a:lnTo>
                                  <a:pt x="4289425" y="6629400"/>
                                </a:lnTo>
                                <a:lnTo>
                                  <a:pt x="4285437" y="6680200"/>
                                </a:lnTo>
                                <a:lnTo>
                                  <a:pt x="4273890" y="6731000"/>
                                </a:lnTo>
                                <a:lnTo>
                                  <a:pt x="4255409" y="6769100"/>
                                </a:lnTo>
                                <a:lnTo>
                                  <a:pt x="4230618" y="6807200"/>
                                </a:lnTo>
                                <a:lnTo>
                                  <a:pt x="4200144" y="6845300"/>
                                </a:lnTo>
                                <a:lnTo>
                                  <a:pt x="4164609" y="6870700"/>
                                </a:lnTo>
                                <a:lnTo>
                                  <a:pt x="4124639" y="6896100"/>
                                </a:lnTo>
                                <a:lnTo>
                                  <a:pt x="4080860" y="6921500"/>
                                </a:lnTo>
                                <a:lnTo>
                                  <a:pt x="4033895" y="6934200"/>
                                </a:lnTo>
                                <a:lnTo>
                                  <a:pt x="4110228" y="6934200"/>
                                </a:lnTo>
                                <a:lnTo>
                                  <a:pt x="4124579" y="6921500"/>
                                </a:lnTo>
                                <a:lnTo>
                                  <a:pt x="4138549" y="6908800"/>
                                </a:lnTo>
                                <a:lnTo>
                                  <a:pt x="4152265" y="6908800"/>
                                </a:lnTo>
                                <a:lnTo>
                                  <a:pt x="4165346" y="6896100"/>
                                </a:lnTo>
                                <a:lnTo>
                                  <a:pt x="4190111" y="6883400"/>
                                </a:lnTo>
                                <a:lnTo>
                                  <a:pt x="4212971" y="6858000"/>
                                </a:lnTo>
                                <a:lnTo>
                                  <a:pt x="4252722" y="6807200"/>
                                </a:lnTo>
                                <a:lnTo>
                                  <a:pt x="4276471" y="6769100"/>
                                </a:lnTo>
                                <a:lnTo>
                                  <a:pt x="4293870" y="6731000"/>
                                </a:lnTo>
                                <a:lnTo>
                                  <a:pt x="4298188" y="6705600"/>
                                </a:lnTo>
                                <a:lnTo>
                                  <a:pt x="4301871" y="6692900"/>
                                </a:lnTo>
                                <a:lnTo>
                                  <a:pt x="4304792" y="6680200"/>
                                </a:lnTo>
                                <a:lnTo>
                                  <a:pt x="4306824" y="6667500"/>
                                </a:lnTo>
                                <a:lnTo>
                                  <a:pt x="4308094" y="6642100"/>
                                </a:lnTo>
                                <a:lnTo>
                                  <a:pt x="4308475" y="6629400"/>
                                </a:lnTo>
                                <a:lnTo>
                                  <a:pt x="4308475" y="647700"/>
                                </a:lnTo>
                                <a:lnTo>
                                  <a:pt x="4627245" y="647700"/>
                                </a:lnTo>
                                <a:lnTo>
                                  <a:pt x="4643374" y="635000"/>
                                </a:lnTo>
                                <a:lnTo>
                                  <a:pt x="4690491" y="635000"/>
                                </a:lnTo>
                                <a:lnTo>
                                  <a:pt x="4705477" y="622300"/>
                                </a:lnTo>
                                <a:close/>
                              </a:path>
                              <a:path w="4918710" h="6946900">
                                <a:moveTo>
                                  <a:pt x="3984498" y="6908800"/>
                                </a:moveTo>
                                <a:lnTo>
                                  <a:pt x="309879" y="6908800"/>
                                </a:lnTo>
                                <a:lnTo>
                                  <a:pt x="324484" y="6921500"/>
                                </a:lnTo>
                                <a:lnTo>
                                  <a:pt x="3984498" y="6908800"/>
                                </a:lnTo>
                                <a:close/>
                              </a:path>
                              <a:path w="4918710" h="6946900">
                                <a:moveTo>
                                  <a:pt x="4289425" y="622300"/>
                                </a:moveTo>
                                <a:lnTo>
                                  <a:pt x="4270375" y="622300"/>
                                </a:lnTo>
                                <a:lnTo>
                                  <a:pt x="4270502" y="6629400"/>
                                </a:lnTo>
                                <a:lnTo>
                                  <a:pt x="4270121" y="6642100"/>
                                </a:lnTo>
                                <a:lnTo>
                                  <a:pt x="4268978" y="6654800"/>
                                </a:lnTo>
                                <a:lnTo>
                                  <a:pt x="4267327" y="6667500"/>
                                </a:lnTo>
                                <a:lnTo>
                                  <a:pt x="4264787" y="6680200"/>
                                </a:lnTo>
                                <a:lnTo>
                                  <a:pt x="4261612" y="6705600"/>
                                </a:lnTo>
                                <a:lnTo>
                                  <a:pt x="4248150" y="6743700"/>
                                </a:lnTo>
                                <a:lnTo>
                                  <a:pt x="4222115" y="6794500"/>
                                </a:lnTo>
                                <a:lnTo>
                                  <a:pt x="4205732" y="6807200"/>
                                </a:lnTo>
                                <a:lnTo>
                                  <a:pt x="4187317" y="6832600"/>
                                </a:lnTo>
                                <a:lnTo>
                                  <a:pt x="4167124" y="6845300"/>
                                </a:lnTo>
                                <a:lnTo>
                                  <a:pt x="4144899" y="6870700"/>
                                </a:lnTo>
                                <a:lnTo>
                                  <a:pt x="4133342" y="6870700"/>
                                </a:lnTo>
                                <a:lnTo>
                                  <a:pt x="4121277" y="6883400"/>
                                </a:lnTo>
                                <a:lnTo>
                                  <a:pt x="4108831" y="6883400"/>
                                </a:lnTo>
                                <a:lnTo>
                                  <a:pt x="4096385" y="6896100"/>
                                </a:lnTo>
                                <a:lnTo>
                                  <a:pt x="4069969" y="6896100"/>
                                </a:lnTo>
                                <a:lnTo>
                                  <a:pt x="4056380" y="6908800"/>
                                </a:lnTo>
                                <a:lnTo>
                                  <a:pt x="324484" y="6921500"/>
                                </a:lnTo>
                                <a:lnTo>
                                  <a:pt x="4080860" y="6921500"/>
                                </a:lnTo>
                                <a:lnTo>
                                  <a:pt x="4124639" y="6896100"/>
                                </a:lnTo>
                                <a:lnTo>
                                  <a:pt x="4164609" y="6870700"/>
                                </a:lnTo>
                                <a:lnTo>
                                  <a:pt x="4200144" y="6845300"/>
                                </a:lnTo>
                                <a:lnTo>
                                  <a:pt x="4230618" y="6807200"/>
                                </a:lnTo>
                                <a:lnTo>
                                  <a:pt x="4255409" y="6769100"/>
                                </a:lnTo>
                                <a:lnTo>
                                  <a:pt x="4273890" y="6731000"/>
                                </a:lnTo>
                                <a:lnTo>
                                  <a:pt x="4285437" y="6680200"/>
                                </a:lnTo>
                                <a:lnTo>
                                  <a:pt x="4289425" y="6629400"/>
                                </a:lnTo>
                                <a:lnTo>
                                  <a:pt x="4289425" y="622300"/>
                                </a:lnTo>
                                <a:close/>
                              </a:path>
                              <a:path w="4918710" h="6946900">
                                <a:moveTo>
                                  <a:pt x="4069969" y="6896100"/>
                                </a:moveTo>
                                <a:lnTo>
                                  <a:pt x="239395" y="6896100"/>
                                </a:lnTo>
                                <a:lnTo>
                                  <a:pt x="252984" y="6908800"/>
                                </a:lnTo>
                                <a:lnTo>
                                  <a:pt x="4056380" y="6908800"/>
                                </a:lnTo>
                                <a:lnTo>
                                  <a:pt x="4069969" y="6896100"/>
                                </a:lnTo>
                                <a:close/>
                              </a:path>
                              <a:path w="4918710" h="6946900">
                                <a:moveTo>
                                  <a:pt x="4108831" y="6883400"/>
                                </a:moveTo>
                                <a:lnTo>
                                  <a:pt x="200532" y="6883400"/>
                                </a:lnTo>
                                <a:lnTo>
                                  <a:pt x="213106" y="6896100"/>
                                </a:lnTo>
                                <a:lnTo>
                                  <a:pt x="4096385" y="6896100"/>
                                </a:lnTo>
                                <a:lnTo>
                                  <a:pt x="4108831" y="6883400"/>
                                </a:lnTo>
                                <a:close/>
                              </a:path>
                              <a:path w="4918710" h="6946900">
                                <a:moveTo>
                                  <a:pt x="4133342" y="6870700"/>
                                </a:moveTo>
                                <a:lnTo>
                                  <a:pt x="176148" y="6870700"/>
                                </a:lnTo>
                                <a:lnTo>
                                  <a:pt x="188086" y="6883400"/>
                                </a:lnTo>
                                <a:lnTo>
                                  <a:pt x="4121277" y="6883400"/>
                                </a:lnTo>
                                <a:lnTo>
                                  <a:pt x="4133342" y="6870700"/>
                                </a:lnTo>
                                <a:close/>
                              </a:path>
                              <a:path w="4918710" h="6946900">
                                <a:moveTo>
                                  <a:pt x="4730496" y="63500"/>
                                </a:moveTo>
                                <a:lnTo>
                                  <a:pt x="797305" y="63500"/>
                                </a:lnTo>
                                <a:lnTo>
                                  <a:pt x="785495" y="76200"/>
                                </a:lnTo>
                                <a:lnTo>
                                  <a:pt x="773937" y="88900"/>
                                </a:lnTo>
                                <a:lnTo>
                                  <a:pt x="751459" y="101600"/>
                                </a:lnTo>
                                <a:lnTo>
                                  <a:pt x="712723" y="139700"/>
                                </a:lnTo>
                                <a:lnTo>
                                  <a:pt x="689102" y="177800"/>
                                </a:lnTo>
                                <a:lnTo>
                                  <a:pt x="670433" y="215900"/>
                                </a:lnTo>
                                <a:lnTo>
                                  <a:pt x="657097" y="254000"/>
                                </a:lnTo>
                                <a:lnTo>
                                  <a:pt x="649604" y="292100"/>
                                </a:lnTo>
                                <a:lnTo>
                                  <a:pt x="648080" y="317500"/>
                                </a:lnTo>
                                <a:lnTo>
                                  <a:pt x="648080" y="6324600"/>
                                </a:lnTo>
                                <a:lnTo>
                                  <a:pt x="647699" y="6324600"/>
                                </a:lnTo>
                                <a:lnTo>
                                  <a:pt x="646556" y="6337300"/>
                                </a:lnTo>
                                <a:lnTo>
                                  <a:pt x="308864" y="6337300"/>
                                </a:lnTo>
                                <a:lnTo>
                                  <a:pt x="294385" y="6350000"/>
                                </a:lnTo>
                                <a:lnTo>
                                  <a:pt x="238505" y="6350000"/>
                                </a:lnTo>
                                <a:lnTo>
                                  <a:pt x="225170" y="6362700"/>
                                </a:lnTo>
                                <a:lnTo>
                                  <a:pt x="212344" y="6362700"/>
                                </a:lnTo>
                                <a:lnTo>
                                  <a:pt x="199644" y="6375400"/>
                                </a:lnTo>
                                <a:lnTo>
                                  <a:pt x="187197" y="6375400"/>
                                </a:lnTo>
                                <a:lnTo>
                                  <a:pt x="175386" y="6388100"/>
                                </a:lnTo>
                                <a:lnTo>
                                  <a:pt x="163829" y="6388100"/>
                                </a:lnTo>
                                <a:lnTo>
                                  <a:pt x="141350" y="6413500"/>
                                </a:lnTo>
                                <a:lnTo>
                                  <a:pt x="121157" y="6426200"/>
                                </a:lnTo>
                                <a:lnTo>
                                  <a:pt x="102615" y="6451600"/>
                                </a:lnTo>
                                <a:lnTo>
                                  <a:pt x="86359" y="6464300"/>
                                </a:lnTo>
                                <a:lnTo>
                                  <a:pt x="78993" y="6477000"/>
                                </a:lnTo>
                                <a:lnTo>
                                  <a:pt x="60325" y="6515100"/>
                                </a:lnTo>
                                <a:lnTo>
                                  <a:pt x="46989" y="6553200"/>
                                </a:lnTo>
                                <a:lnTo>
                                  <a:pt x="41275" y="6591300"/>
                                </a:lnTo>
                                <a:lnTo>
                                  <a:pt x="39496" y="6604000"/>
                                </a:lnTo>
                                <a:lnTo>
                                  <a:pt x="38353" y="6616700"/>
                                </a:lnTo>
                                <a:lnTo>
                                  <a:pt x="37972" y="6629400"/>
                                </a:lnTo>
                                <a:lnTo>
                                  <a:pt x="38353" y="6642100"/>
                                </a:lnTo>
                                <a:lnTo>
                                  <a:pt x="39623" y="6654800"/>
                                </a:lnTo>
                                <a:lnTo>
                                  <a:pt x="41401" y="6667500"/>
                                </a:lnTo>
                                <a:lnTo>
                                  <a:pt x="43941" y="6692900"/>
                                </a:lnTo>
                                <a:lnTo>
                                  <a:pt x="55498" y="6731000"/>
                                </a:lnTo>
                                <a:lnTo>
                                  <a:pt x="72770" y="6769100"/>
                                </a:lnTo>
                                <a:lnTo>
                                  <a:pt x="103885" y="6807200"/>
                                </a:lnTo>
                                <a:lnTo>
                                  <a:pt x="122428" y="6832600"/>
                                </a:lnTo>
                                <a:lnTo>
                                  <a:pt x="142747" y="6845300"/>
                                </a:lnTo>
                                <a:lnTo>
                                  <a:pt x="164845" y="6870700"/>
                                </a:lnTo>
                                <a:lnTo>
                                  <a:pt x="4144899" y="6870700"/>
                                </a:lnTo>
                                <a:lnTo>
                                  <a:pt x="4167124" y="6845300"/>
                                </a:lnTo>
                                <a:lnTo>
                                  <a:pt x="4187317" y="6832600"/>
                                </a:lnTo>
                                <a:lnTo>
                                  <a:pt x="4205732" y="6807200"/>
                                </a:lnTo>
                                <a:lnTo>
                                  <a:pt x="4236339" y="6769100"/>
                                </a:lnTo>
                                <a:lnTo>
                                  <a:pt x="4253357" y="6731000"/>
                                </a:lnTo>
                                <a:lnTo>
                                  <a:pt x="4264787" y="6680200"/>
                                </a:lnTo>
                                <a:lnTo>
                                  <a:pt x="4267327" y="6667500"/>
                                </a:lnTo>
                                <a:lnTo>
                                  <a:pt x="4268978" y="6654800"/>
                                </a:lnTo>
                                <a:lnTo>
                                  <a:pt x="4270121" y="6642100"/>
                                </a:lnTo>
                                <a:lnTo>
                                  <a:pt x="4270502" y="6629400"/>
                                </a:lnTo>
                                <a:lnTo>
                                  <a:pt x="4270375" y="622300"/>
                                </a:lnTo>
                                <a:lnTo>
                                  <a:pt x="4271899" y="622300"/>
                                </a:lnTo>
                                <a:lnTo>
                                  <a:pt x="4273677" y="609600"/>
                                </a:lnTo>
                                <a:lnTo>
                                  <a:pt x="4638802" y="609600"/>
                                </a:lnTo>
                                <a:lnTo>
                                  <a:pt x="4652645" y="596900"/>
                                </a:lnTo>
                                <a:lnTo>
                                  <a:pt x="4680077" y="596900"/>
                                </a:lnTo>
                                <a:lnTo>
                                  <a:pt x="4693412" y="584200"/>
                                </a:lnTo>
                                <a:lnTo>
                                  <a:pt x="4718939" y="584200"/>
                                </a:lnTo>
                                <a:lnTo>
                                  <a:pt x="4731512" y="571500"/>
                                </a:lnTo>
                                <a:lnTo>
                                  <a:pt x="4743323" y="571500"/>
                                </a:lnTo>
                                <a:lnTo>
                                  <a:pt x="4754880" y="558800"/>
                                </a:lnTo>
                                <a:lnTo>
                                  <a:pt x="4777232" y="546100"/>
                                </a:lnTo>
                                <a:lnTo>
                                  <a:pt x="4797425" y="520700"/>
                                </a:lnTo>
                                <a:lnTo>
                                  <a:pt x="4815967" y="508000"/>
                                </a:lnTo>
                                <a:lnTo>
                                  <a:pt x="4839335" y="469900"/>
                                </a:lnTo>
                                <a:lnTo>
                                  <a:pt x="4858258" y="431800"/>
                                </a:lnTo>
                                <a:lnTo>
                                  <a:pt x="4871593" y="393700"/>
                                </a:lnTo>
                                <a:lnTo>
                                  <a:pt x="4879086" y="355600"/>
                                </a:lnTo>
                                <a:lnTo>
                                  <a:pt x="4880610" y="317500"/>
                                </a:lnTo>
                                <a:lnTo>
                                  <a:pt x="4880229" y="304800"/>
                                </a:lnTo>
                                <a:lnTo>
                                  <a:pt x="4874768" y="266700"/>
                                </a:lnTo>
                                <a:lnTo>
                                  <a:pt x="4867529" y="241300"/>
                                </a:lnTo>
                                <a:lnTo>
                                  <a:pt x="4863084" y="215900"/>
                                </a:lnTo>
                                <a:lnTo>
                                  <a:pt x="4857877" y="203200"/>
                                </a:lnTo>
                                <a:lnTo>
                                  <a:pt x="4852162" y="190500"/>
                                </a:lnTo>
                                <a:lnTo>
                                  <a:pt x="4845812" y="177800"/>
                                </a:lnTo>
                                <a:lnTo>
                                  <a:pt x="4838954" y="177800"/>
                                </a:lnTo>
                                <a:lnTo>
                                  <a:pt x="4831461" y="165100"/>
                                </a:lnTo>
                                <a:lnTo>
                                  <a:pt x="4814697" y="139700"/>
                                </a:lnTo>
                                <a:lnTo>
                                  <a:pt x="4796155" y="114300"/>
                                </a:lnTo>
                                <a:lnTo>
                                  <a:pt x="4775835" y="101600"/>
                                </a:lnTo>
                                <a:lnTo>
                                  <a:pt x="4753737" y="88900"/>
                                </a:lnTo>
                                <a:lnTo>
                                  <a:pt x="4742434" y="76200"/>
                                </a:lnTo>
                                <a:lnTo>
                                  <a:pt x="4730496" y="63500"/>
                                </a:lnTo>
                                <a:close/>
                              </a:path>
                              <a:path w="4918710" h="6946900">
                                <a:moveTo>
                                  <a:pt x="837595" y="25400"/>
                                </a:moveTo>
                                <a:lnTo>
                                  <a:pt x="794004" y="25400"/>
                                </a:lnTo>
                                <a:lnTo>
                                  <a:pt x="780160" y="38100"/>
                                </a:lnTo>
                                <a:lnTo>
                                  <a:pt x="766445" y="38100"/>
                                </a:lnTo>
                                <a:lnTo>
                                  <a:pt x="753236" y="50800"/>
                                </a:lnTo>
                                <a:lnTo>
                                  <a:pt x="728598" y="76200"/>
                                </a:lnTo>
                                <a:lnTo>
                                  <a:pt x="705611" y="88900"/>
                                </a:lnTo>
                                <a:lnTo>
                                  <a:pt x="665860" y="139700"/>
                                </a:lnTo>
                                <a:lnTo>
                                  <a:pt x="642239" y="177800"/>
                                </a:lnTo>
                                <a:lnTo>
                                  <a:pt x="624712" y="228600"/>
                                </a:lnTo>
                                <a:lnTo>
                                  <a:pt x="620395" y="241300"/>
                                </a:lnTo>
                                <a:lnTo>
                                  <a:pt x="616711" y="254000"/>
                                </a:lnTo>
                                <a:lnTo>
                                  <a:pt x="613917" y="266700"/>
                                </a:lnTo>
                                <a:lnTo>
                                  <a:pt x="611759" y="292100"/>
                                </a:lnTo>
                                <a:lnTo>
                                  <a:pt x="610489" y="304800"/>
                                </a:lnTo>
                                <a:lnTo>
                                  <a:pt x="610108" y="317500"/>
                                </a:lnTo>
                                <a:lnTo>
                                  <a:pt x="610107" y="330200"/>
                                </a:lnTo>
                                <a:lnTo>
                                  <a:pt x="609980" y="6299200"/>
                                </a:lnTo>
                                <a:lnTo>
                                  <a:pt x="307974" y="6299200"/>
                                </a:lnTo>
                                <a:lnTo>
                                  <a:pt x="291337" y="6311900"/>
                                </a:lnTo>
                                <a:lnTo>
                                  <a:pt x="243459" y="6311900"/>
                                </a:lnTo>
                                <a:lnTo>
                                  <a:pt x="228091" y="6324600"/>
                                </a:lnTo>
                                <a:lnTo>
                                  <a:pt x="629030" y="6324600"/>
                                </a:lnTo>
                                <a:lnTo>
                                  <a:pt x="629030" y="317500"/>
                                </a:lnTo>
                                <a:lnTo>
                                  <a:pt x="633018" y="266700"/>
                                </a:lnTo>
                                <a:lnTo>
                                  <a:pt x="644565" y="228600"/>
                                </a:lnTo>
                                <a:lnTo>
                                  <a:pt x="663046" y="177800"/>
                                </a:lnTo>
                                <a:lnTo>
                                  <a:pt x="687837" y="139700"/>
                                </a:lnTo>
                                <a:lnTo>
                                  <a:pt x="718311" y="101600"/>
                                </a:lnTo>
                                <a:lnTo>
                                  <a:pt x="753846" y="76200"/>
                                </a:lnTo>
                                <a:lnTo>
                                  <a:pt x="793816" y="50800"/>
                                </a:lnTo>
                                <a:lnTo>
                                  <a:pt x="837595" y="25400"/>
                                </a:lnTo>
                                <a:close/>
                              </a:path>
                              <a:path w="4918710" h="6946900">
                                <a:moveTo>
                                  <a:pt x="4690919" y="25400"/>
                                </a:moveTo>
                                <a:lnTo>
                                  <a:pt x="837595" y="25400"/>
                                </a:lnTo>
                                <a:lnTo>
                                  <a:pt x="793816" y="50800"/>
                                </a:lnTo>
                                <a:lnTo>
                                  <a:pt x="753846" y="76200"/>
                                </a:lnTo>
                                <a:lnTo>
                                  <a:pt x="718311" y="101600"/>
                                </a:lnTo>
                                <a:lnTo>
                                  <a:pt x="687837" y="139700"/>
                                </a:lnTo>
                                <a:lnTo>
                                  <a:pt x="663046" y="177800"/>
                                </a:lnTo>
                                <a:lnTo>
                                  <a:pt x="644565" y="228600"/>
                                </a:lnTo>
                                <a:lnTo>
                                  <a:pt x="633018" y="266700"/>
                                </a:lnTo>
                                <a:lnTo>
                                  <a:pt x="629030" y="317500"/>
                                </a:lnTo>
                                <a:lnTo>
                                  <a:pt x="629030" y="6324600"/>
                                </a:lnTo>
                                <a:lnTo>
                                  <a:pt x="648080" y="6324600"/>
                                </a:lnTo>
                                <a:lnTo>
                                  <a:pt x="648080" y="317500"/>
                                </a:lnTo>
                                <a:lnTo>
                                  <a:pt x="648461" y="304800"/>
                                </a:lnTo>
                                <a:lnTo>
                                  <a:pt x="653796" y="266700"/>
                                </a:lnTo>
                                <a:lnTo>
                                  <a:pt x="665225" y="228600"/>
                                </a:lnTo>
                                <a:lnTo>
                                  <a:pt x="682371" y="190500"/>
                                </a:lnTo>
                                <a:lnTo>
                                  <a:pt x="712723" y="139700"/>
                                </a:lnTo>
                                <a:lnTo>
                                  <a:pt x="751459" y="101600"/>
                                </a:lnTo>
                                <a:lnTo>
                                  <a:pt x="773937" y="88900"/>
                                </a:lnTo>
                                <a:lnTo>
                                  <a:pt x="785495" y="76200"/>
                                </a:lnTo>
                                <a:lnTo>
                                  <a:pt x="797305" y="63500"/>
                                </a:lnTo>
                                <a:lnTo>
                                  <a:pt x="822452" y="63500"/>
                                </a:lnTo>
                                <a:lnTo>
                                  <a:pt x="835279" y="50800"/>
                                </a:lnTo>
                                <a:lnTo>
                                  <a:pt x="848614" y="50800"/>
                                </a:lnTo>
                                <a:lnTo>
                                  <a:pt x="862203" y="38100"/>
                                </a:lnTo>
                                <a:lnTo>
                                  <a:pt x="4712805" y="38100"/>
                                </a:lnTo>
                                <a:lnTo>
                                  <a:pt x="4690919" y="25400"/>
                                </a:lnTo>
                                <a:close/>
                              </a:path>
                              <a:path w="4918710" h="6946900">
                                <a:moveTo>
                                  <a:pt x="4712805" y="38100"/>
                                </a:moveTo>
                                <a:lnTo>
                                  <a:pt x="4665599" y="38100"/>
                                </a:lnTo>
                                <a:lnTo>
                                  <a:pt x="4679188" y="50800"/>
                                </a:lnTo>
                                <a:lnTo>
                                  <a:pt x="4692396" y="50800"/>
                                </a:lnTo>
                                <a:lnTo>
                                  <a:pt x="4705477" y="63500"/>
                                </a:lnTo>
                                <a:lnTo>
                                  <a:pt x="4730496" y="63500"/>
                                </a:lnTo>
                                <a:lnTo>
                                  <a:pt x="4742434" y="76200"/>
                                </a:lnTo>
                                <a:lnTo>
                                  <a:pt x="4753737" y="88900"/>
                                </a:lnTo>
                                <a:lnTo>
                                  <a:pt x="4775835" y="101600"/>
                                </a:lnTo>
                                <a:lnTo>
                                  <a:pt x="4796155" y="114300"/>
                                </a:lnTo>
                                <a:lnTo>
                                  <a:pt x="4814697" y="139700"/>
                                </a:lnTo>
                                <a:lnTo>
                                  <a:pt x="4831461" y="165100"/>
                                </a:lnTo>
                                <a:lnTo>
                                  <a:pt x="4838954" y="177800"/>
                                </a:lnTo>
                                <a:lnTo>
                                  <a:pt x="4845812" y="177800"/>
                                </a:lnTo>
                                <a:lnTo>
                                  <a:pt x="4852162" y="190500"/>
                                </a:lnTo>
                                <a:lnTo>
                                  <a:pt x="4857877" y="203200"/>
                                </a:lnTo>
                                <a:lnTo>
                                  <a:pt x="4863084" y="215900"/>
                                </a:lnTo>
                                <a:lnTo>
                                  <a:pt x="4867529" y="241300"/>
                                </a:lnTo>
                                <a:lnTo>
                                  <a:pt x="4871466" y="254000"/>
                                </a:lnTo>
                                <a:lnTo>
                                  <a:pt x="4878959" y="292100"/>
                                </a:lnTo>
                                <a:lnTo>
                                  <a:pt x="4880610" y="317500"/>
                                </a:lnTo>
                                <a:lnTo>
                                  <a:pt x="4880229" y="330200"/>
                                </a:lnTo>
                                <a:lnTo>
                                  <a:pt x="4877308" y="368300"/>
                                </a:lnTo>
                                <a:lnTo>
                                  <a:pt x="4867783" y="406400"/>
                                </a:lnTo>
                                <a:lnTo>
                                  <a:pt x="4852543" y="444500"/>
                                </a:lnTo>
                                <a:lnTo>
                                  <a:pt x="4832223" y="482600"/>
                                </a:lnTo>
                                <a:lnTo>
                                  <a:pt x="4797425" y="520700"/>
                                </a:lnTo>
                                <a:lnTo>
                                  <a:pt x="4777232" y="546100"/>
                                </a:lnTo>
                                <a:lnTo>
                                  <a:pt x="4754880" y="558800"/>
                                </a:lnTo>
                                <a:lnTo>
                                  <a:pt x="4743323" y="571500"/>
                                </a:lnTo>
                                <a:lnTo>
                                  <a:pt x="4731512" y="571500"/>
                                </a:lnTo>
                                <a:lnTo>
                                  <a:pt x="4718939" y="584200"/>
                                </a:lnTo>
                                <a:lnTo>
                                  <a:pt x="4693412" y="584200"/>
                                </a:lnTo>
                                <a:lnTo>
                                  <a:pt x="4680077" y="596900"/>
                                </a:lnTo>
                                <a:lnTo>
                                  <a:pt x="4652645" y="596900"/>
                                </a:lnTo>
                                <a:lnTo>
                                  <a:pt x="4638802" y="609600"/>
                                </a:lnTo>
                                <a:lnTo>
                                  <a:pt x="4273677" y="609600"/>
                                </a:lnTo>
                                <a:lnTo>
                                  <a:pt x="4271899" y="622300"/>
                                </a:lnTo>
                                <a:lnTo>
                                  <a:pt x="4643973" y="622300"/>
                                </a:lnTo>
                                <a:lnTo>
                                  <a:pt x="4690919" y="609600"/>
                                </a:lnTo>
                                <a:lnTo>
                                  <a:pt x="4734691" y="596900"/>
                                </a:lnTo>
                                <a:lnTo>
                                  <a:pt x="4774662" y="571500"/>
                                </a:lnTo>
                                <a:lnTo>
                                  <a:pt x="4810204" y="533400"/>
                                </a:lnTo>
                                <a:lnTo>
                                  <a:pt x="4840690" y="495300"/>
                                </a:lnTo>
                                <a:lnTo>
                                  <a:pt x="4865493" y="457200"/>
                                </a:lnTo>
                                <a:lnTo>
                                  <a:pt x="4883986" y="419100"/>
                                </a:lnTo>
                                <a:lnTo>
                                  <a:pt x="4895541" y="368300"/>
                                </a:lnTo>
                                <a:lnTo>
                                  <a:pt x="4899533" y="317500"/>
                                </a:lnTo>
                                <a:lnTo>
                                  <a:pt x="4895541" y="266700"/>
                                </a:lnTo>
                                <a:lnTo>
                                  <a:pt x="4883986" y="228600"/>
                                </a:lnTo>
                                <a:lnTo>
                                  <a:pt x="4865493" y="177800"/>
                                </a:lnTo>
                                <a:lnTo>
                                  <a:pt x="4840690" y="139700"/>
                                </a:lnTo>
                                <a:lnTo>
                                  <a:pt x="4810204" y="101600"/>
                                </a:lnTo>
                                <a:lnTo>
                                  <a:pt x="4774662" y="76200"/>
                                </a:lnTo>
                                <a:lnTo>
                                  <a:pt x="4734691" y="50800"/>
                                </a:lnTo>
                                <a:lnTo>
                                  <a:pt x="4712805" y="38100"/>
                                </a:lnTo>
                                <a:close/>
                              </a:path>
                              <a:path w="4918710" h="6946900">
                                <a:moveTo>
                                  <a:pt x="4735449" y="25400"/>
                                </a:moveTo>
                                <a:lnTo>
                                  <a:pt x="4690919" y="25400"/>
                                </a:lnTo>
                                <a:lnTo>
                                  <a:pt x="4734691" y="50800"/>
                                </a:lnTo>
                                <a:lnTo>
                                  <a:pt x="4774662" y="76200"/>
                                </a:lnTo>
                                <a:lnTo>
                                  <a:pt x="4810204" y="101600"/>
                                </a:lnTo>
                                <a:lnTo>
                                  <a:pt x="4840690" y="139700"/>
                                </a:lnTo>
                                <a:lnTo>
                                  <a:pt x="4865493" y="177800"/>
                                </a:lnTo>
                                <a:lnTo>
                                  <a:pt x="4883986" y="228600"/>
                                </a:lnTo>
                                <a:lnTo>
                                  <a:pt x="4895541" y="266700"/>
                                </a:lnTo>
                                <a:lnTo>
                                  <a:pt x="4899533" y="317500"/>
                                </a:lnTo>
                                <a:lnTo>
                                  <a:pt x="4895541" y="368300"/>
                                </a:lnTo>
                                <a:lnTo>
                                  <a:pt x="4883986" y="419100"/>
                                </a:lnTo>
                                <a:lnTo>
                                  <a:pt x="4865493" y="457200"/>
                                </a:lnTo>
                                <a:lnTo>
                                  <a:pt x="4840690" y="495300"/>
                                </a:lnTo>
                                <a:lnTo>
                                  <a:pt x="4810204" y="533400"/>
                                </a:lnTo>
                                <a:lnTo>
                                  <a:pt x="4774662" y="571500"/>
                                </a:lnTo>
                                <a:lnTo>
                                  <a:pt x="4734691" y="596900"/>
                                </a:lnTo>
                                <a:lnTo>
                                  <a:pt x="4690919" y="609600"/>
                                </a:lnTo>
                                <a:lnTo>
                                  <a:pt x="4643973" y="622300"/>
                                </a:lnTo>
                                <a:lnTo>
                                  <a:pt x="4720336" y="622300"/>
                                </a:lnTo>
                                <a:lnTo>
                                  <a:pt x="4734687" y="609600"/>
                                </a:lnTo>
                                <a:lnTo>
                                  <a:pt x="4748530" y="609600"/>
                                </a:lnTo>
                                <a:lnTo>
                                  <a:pt x="4762373" y="596900"/>
                                </a:lnTo>
                                <a:lnTo>
                                  <a:pt x="4775581" y="584200"/>
                                </a:lnTo>
                                <a:lnTo>
                                  <a:pt x="4800092" y="571500"/>
                                </a:lnTo>
                                <a:lnTo>
                                  <a:pt x="4823079" y="546100"/>
                                </a:lnTo>
                                <a:lnTo>
                                  <a:pt x="4844034" y="533400"/>
                                </a:lnTo>
                                <a:lnTo>
                                  <a:pt x="4862830" y="508000"/>
                                </a:lnTo>
                                <a:lnTo>
                                  <a:pt x="4871466" y="495300"/>
                                </a:lnTo>
                                <a:lnTo>
                                  <a:pt x="4879340" y="469900"/>
                                </a:lnTo>
                                <a:lnTo>
                                  <a:pt x="4886452" y="457200"/>
                                </a:lnTo>
                                <a:lnTo>
                                  <a:pt x="4903978" y="419100"/>
                                </a:lnTo>
                                <a:lnTo>
                                  <a:pt x="4911979" y="381000"/>
                                </a:lnTo>
                                <a:lnTo>
                                  <a:pt x="4914773" y="368300"/>
                                </a:lnTo>
                                <a:lnTo>
                                  <a:pt x="4916932" y="355600"/>
                                </a:lnTo>
                                <a:lnTo>
                                  <a:pt x="4918202" y="342900"/>
                                </a:lnTo>
                                <a:lnTo>
                                  <a:pt x="4918583" y="317500"/>
                                </a:lnTo>
                                <a:lnTo>
                                  <a:pt x="4918202" y="304800"/>
                                </a:lnTo>
                                <a:lnTo>
                                  <a:pt x="4916932" y="292100"/>
                                </a:lnTo>
                                <a:lnTo>
                                  <a:pt x="4915027" y="266700"/>
                                </a:lnTo>
                                <a:lnTo>
                                  <a:pt x="4912106" y="254000"/>
                                </a:lnTo>
                                <a:lnTo>
                                  <a:pt x="4908550" y="241300"/>
                                </a:lnTo>
                                <a:lnTo>
                                  <a:pt x="4904232" y="228600"/>
                                </a:lnTo>
                                <a:lnTo>
                                  <a:pt x="4899152" y="215900"/>
                                </a:lnTo>
                                <a:lnTo>
                                  <a:pt x="4893310" y="190500"/>
                                </a:lnTo>
                                <a:lnTo>
                                  <a:pt x="4871974" y="152400"/>
                                </a:lnTo>
                                <a:lnTo>
                                  <a:pt x="4845304" y="114300"/>
                                </a:lnTo>
                                <a:lnTo>
                                  <a:pt x="4801489" y="76200"/>
                                </a:lnTo>
                                <a:lnTo>
                                  <a:pt x="4776470" y="50800"/>
                                </a:lnTo>
                                <a:lnTo>
                                  <a:pt x="4763262" y="38100"/>
                                </a:lnTo>
                                <a:lnTo>
                                  <a:pt x="4749419" y="38100"/>
                                </a:lnTo>
                                <a:lnTo>
                                  <a:pt x="4735449" y="25400"/>
                                </a:lnTo>
                                <a:close/>
                              </a:path>
                              <a:path w="4918710" h="6946900">
                                <a:moveTo>
                                  <a:pt x="4692396" y="50800"/>
                                </a:moveTo>
                                <a:lnTo>
                                  <a:pt x="835279" y="50800"/>
                                </a:lnTo>
                                <a:lnTo>
                                  <a:pt x="822452" y="63500"/>
                                </a:lnTo>
                                <a:lnTo>
                                  <a:pt x="4705477" y="63500"/>
                                </a:lnTo>
                                <a:lnTo>
                                  <a:pt x="4692396" y="50800"/>
                                </a:lnTo>
                                <a:close/>
                              </a:path>
                              <a:path w="4918710" h="6946900">
                                <a:moveTo>
                                  <a:pt x="4665599" y="38100"/>
                                </a:moveTo>
                                <a:lnTo>
                                  <a:pt x="862203" y="38100"/>
                                </a:lnTo>
                                <a:lnTo>
                                  <a:pt x="848614" y="50800"/>
                                </a:lnTo>
                                <a:lnTo>
                                  <a:pt x="4679188" y="50800"/>
                                </a:lnTo>
                                <a:lnTo>
                                  <a:pt x="4665599" y="38100"/>
                                </a:lnTo>
                                <a:close/>
                              </a:path>
                              <a:path w="4918710" h="6946900">
                                <a:moveTo>
                                  <a:pt x="934085" y="12700"/>
                                </a:moveTo>
                                <a:lnTo>
                                  <a:pt x="823214" y="12700"/>
                                </a:lnTo>
                                <a:lnTo>
                                  <a:pt x="808354" y="25400"/>
                                </a:lnTo>
                                <a:lnTo>
                                  <a:pt x="884560" y="25400"/>
                                </a:lnTo>
                                <a:lnTo>
                                  <a:pt x="934085" y="12700"/>
                                </a:lnTo>
                                <a:close/>
                              </a:path>
                              <a:path w="4918710" h="6946900">
                                <a:moveTo>
                                  <a:pt x="4594479" y="12700"/>
                                </a:moveTo>
                                <a:lnTo>
                                  <a:pt x="934085" y="12700"/>
                                </a:lnTo>
                                <a:lnTo>
                                  <a:pt x="884560" y="25400"/>
                                </a:lnTo>
                                <a:lnTo>
                                  <a:pt x="4643973" y="25400"/>
                                </a:lnTo>
                                <a:lnTo>
                                  <a:pt x="4594479" y="12700"/>
                                </a:lnTo>
                                <a:close/>
                              </a:path>
                              <a:path w="4918710" h="6946900">
                                <a:moveTo>
                                  <a:pt x="4706620" y="12700"/>
                                </a:moveTo>
                                <a:lnTo>
                                  <a:pt x="4594479" y="12700"/>
                                </a:lnTo>
                                <a:lnTo>
                                  <a:pt x="4643973" y="25400"/>
                                </a:lnTo>
                                <a:lnTo>
                                  <a:pt x="4721098" y="25400"/>
                                </a:lnTo>
                                <a:lnTo>
                                  <a:pt x="4706620" y="12700"/>
                                </a:lnTo>
                                <a:close/>
                              </a:path>
                              <a:path w="4918710" h="6946900">
                                <a:moveTo>
                                  <a:pt x="4660392" y="0"/>
                                </a:moveTo>
                                <a:lnTo>
                                  <a:pt x="869315" y="0"/>
                                </a:lnTo>
                                <a:lnTo>
                                  <a:pt x="853566" y="12700"/>
                                </a:lnTo>
                                <a:lnTo>
                                  <a:pt x="4676013" y="12700"/>
                                </a:lnTo>
                                <a:lnTo>
                                  <a:pt x="4660392" y="0"/>
                                </a:lnTo>
                                <a:close/>
                              </a:path>
                            </a:pathLst>
                          </a:custGeom>
                          <a:solidFill>
                            <a:srgbClr val="3E3051">
                              <a:alpha val="50199"/>
                            </a:srgbClr>
                          </a:solidFill>
                        </wps:spPr>
                        <wps:bodyPr wrap="square" lIns="0" tIns="0" rIns="0" bIns="0" rtlCol="0">
                          <a:noAutofit/>
                        </wps:bodyPr>
                      </wps:wsp>
                      <wps:wsp>
                        <wps:cNvPr id="47" name="Graphic 47"/>
                        <wps:cNvSpPr/>
                        <wps:spPr>
                          <a:xfrm>
                            <a:off x="336804" y="44450"/>
                            <a:ext cx="3965575" cy="6918325"/>
                          </a:xfrm>
                          <a:custGeom>
                            <a:avLst/>
                            <a:gdLst/>
                            <a:ahLst/>
                            <a:cxnLst/>
                            <a:rect l="l" t="t" r="r" b="b"/>
                            <a:pathLst>
                              <a:path w="3965575" h="6918325">
                                <a:moveTo>
                                  <a:pt x="610107" y="0"/>
                                </a:moveTo>
                                <a:lnTo>
                                  <a:pt x="659602" y="3991"/>
                                </a:lnTo>
                                <a:lnTo>
                                  <a:pt x="706548" y="15546"/>
                                </a:lnTo>
                                <a:lnTo>
                                  <a:pt x="750320" y="34039"/>
                                </a:lnTo>
                                <a:lnTo>
                                  <a:pt x="790291" y="58842"/>
                                </a:lnTo>
                                <a:lnTo>
                                  <a:pt x="825833" y="89328"/>
                                </a:lnTo>
                                <a:lnTo>
                                  <a:pt x="856319" y="124870"/>
                                </a:lnTo>
                                <a:lnTo>
                                  <a:pt x="881122" y="164841"/>
                                </a:lnTo>
                                <a:lnTo>
                                  <a:pt x="899615" y="208613"/>
                                </a:lnTo>
                                <a:lnTo>
                                  <a:pt x="911170" y="255559"/>
                                </a:lnTo>
                                <a:lnTo>
                                  <a:pt x="915162" y="305053"/>
                                </a:lnTo>
                                <a:lnTo>
                                  <a:pt x="911170" y="354548"/>
                                </a:lnTo>
                                <a:lnTo>
                                  <a:pt x="899615" y="401494"/>
                                </a:lnTo>
                                <a:lnTo>
                                  <a:pt x="881122" y="445266"/>
                                </a:lnTo>
                                <a:lnTo>
                                  <a:pt x="856319" y="485237"/>
                                </a:lnTo>
                                <a:lnTo>
                                  <a:pt x="825833" y="520779"/>
                                </a:lnTo>
                                <a:lnTo>
                                  <a:pt x="790291" y="551265"/>
                                </a:lnTo>
                                <a:lnTo>
                                  <a:pt x="750320" y="576068"/>
                                </a:lnTo>
                                <a:lnTo>
                                  <a:pt x="706548" y="594561"/>
                                </a:lnTo>
                                <a:lnTo>
                                  <a:pt x="659602" y="606116"/>
                                </a:lnTo>
                                <a:lnTo>
                                  <a:pt x="610107" y="610107"/>
                                </a:lnTo>
                                <a:lnTo>
                                  <a:pt x="561863" y="602328"/>
                                </a:lnTo>
                                <a:lnTo>
                                  <a:pt x="519988" y="580668"/>
                                </a:lnTo>
                                <a:lnTo>
                                  <a:pt x="486984" y="547645"/>
                                </a:lnTo>
                                <a:lnTo>
                                  <a:pt x="465348" y="505776"/>
                                </a:lnTo>
                                <a:lnTo>
                                  <a:pt x="457581" y="457580"/>
                                </a:lnTo>
                                <a:lnTo>
                                  <a:pt x="465348" y="409336"/>
                                </a:lnTo>
                                <a:lnTo>
                                  <a:pt x="486984" y="367461"/>
                                </a:lnTo>
                                <a:lnTo>
                                  <a:pt x="519988" y="334457"/>
                                </a:lnTo>
                                <a:lnTo>
                                  <a:pt x="561863" y="312821"/>
                                </a:lnTo>
                                <a:lnTo>
                                  <a:pt x="610107" y="305053"/>
                                </a:lnTo>
                                <a:lnTo>
                                  <a:pt x="915162" y="305053"/>
                                </a:lnTo>
                              </a:path>
                              <a:path w="3965575" h="6918325">
                                <a:moveTo>
                                  <a:pt x="610107" y="610107"/>
                                </a:moveTo>
                                <a:lnTo>
                                  <a:pt x="3965448" y="610107"/>
                                </a:lnTo>
                              </a:path>
                              <a:path w="3965575" h="6918325">
                                <a:moveTo>
                                  <a:pt x="0" y="6918325"/>
                                </a:moveTo>
                                <a:lnTo>
                                  <a:pt x="49494" y="6914333"/>
                                </a:lnTo>
                                <a:lnTo>
                                  <a:pt x="96440" y="6902778"/>
                                </a:lnTo>
                                <a:lnTo>
                                  <a:pt x="140212" y="6884285"/>
                                </a:lnTo>
                                <a:lnTo>
                                  <a:pt x="180183" y="6859482"/>
                                </a:lnTo>
                                <a:lnTo>
                                  <a:pt x="215725" y="6828996"/>
                                </a:lnTo>
                                <a:lnTo>
                                  <a:pt x="246211" y="6793454"/>
                                </a:lnTo>
                                <a:lnTo>
                                  <a:pt x="271014" y="6753483"/>
                                </a:lnTo>
                                <a:lnTo>
                                  <a:pt x="289507" y="6709711"/>
                                </a:lnTo>
                                <a:lnTo>
                                  <a:pt x="301062" y="6662765"/>
                                </a:lnTo>
                                <a:lnTo>
                                  <a:pt x="305053" y="6613271"/>
                                </a:lnTo>
                                <a:lnTo>
                                  <a:pt x="305053" y="6308217"/>
                                </a:lnTo>
                              </a:path>
                              <a:path w="3965575" h="6918325">
                                <a:moveTo>
                                  <a:pt x="0" y="6308217"/>
                                </a:moveTo>
                                <a:lnTo>
                                  <a:pt x="48244" y="6315996"/>
                                </a:lnTo>
                                <a:lnTo>
                                  <a:pt x="90119" y="6337656"/>
                                </a:lnTo>
                                <a:lnTo>
                                  <a:pt x="123123" y="6370679"/>
                                </a:lnTo>
                                <a:lnTo>
                                  <a:pt x="144759" y="6412548"/>
                                </a:lnTo>
                                <a:lnTo>
                                  <a:pt x="152526" y="6460744"/>
                                </a:lnTo>
                                <a:lnTo>
                                  <a:pt x="144759" y="6508988"/>
                                </a:lnTo>
                                <a:lnTo>
                                  <a:pt x="123123" y="6550863"/>
                                </a:lnTo>
                                <a:lnTo>
                                  <a:pt x="90119" y="6583867"/>
                                </a:lnTo>
                                <a:lnTo>
                                  <a:pt x="48244" y="6605503"/>
                                </a:lnTo>
                                <a:lnTo>
                                  <a:pt x="0" y="6613271"/>
                                </a:lnTo>
                                <a:lnTo>
                                  <a:pt x="305053" y="6613271"/>
                                </a:lnTo>
                              </a:path>
                            </a:pathLst>
                          </a:custGeom>
                          <a:ln w="38100">
                            <a:solidFill>
                              <a:srgbClr val="3E3051"/>
                            </a:solidFill>
                            <a:prstDash val="solid"/>
                          </a:ln>
                        </wps:spPr>
                        <wps:bodyPr wrap="square" lIns="0" tIns="0" rIns="0" bIns="0" rtlCol="0">
                          <a:noAutofit/>
                        </wps:bodyPr>
                      </wps:wsp>
                      <wps:wsp>
                        <wps:cNvPr id="48" name="Graphic 48"/>
                        <wps:cNvSpPr/>
                        <wps:spPr>
                          <a:xfrm>
                            <a:off x="19050" y="19050"/>
                            <a:ext cx="4880610" cy="6918325"/>
                          </a:xfrm>
                          <a:custGeom>
                            <a:avLst/>
                            <a:gdLst/>
                            <a:ahLst/>
                            <a:cxnLst/>
                            <a:rect l="l" t="t" r="r" b="b"/>
                            <a:pathLst>
                              <a:path w="4880610" h="6918325">
                                <a:moveTo>
                                  <a:pt x="4575556" y="0"/>
                                </a:moveTo>
                                <a:lnTo>
                                  <a:pt x="915162" y="0"/>
                                </a:lnTo>
                                <a:lnTo>
                                  <a:pt x="865637" y="3991"/>
                                </a:lnTo>
                                <a:lnTo>
                                  <a:pt x="818672" y="15546"/>
                                </a:lnTo>
                                <a:lnTo>
                                  <a:pt x="774893" y="34039"/>
                                </a:lnTo>
                                <a:lnTo>
                                  <a:pt x="734923" y="58842"/>
                                </a:lnTo>
                                <a:lnTo>
                                  <a:pt x="699388" y="89328"/>
                                </a:lnTo>
                                <a:lnTo>
                                  <a:pt x="668914" y="124870"/>
                                </a:lnTo>
                                <a:lnTo>
                                  <a:pt x="644123" y="164841"/>
                                </a:lnTo>
                                <a:lnTo>
                                  <a:pt x="625642" y="208613"/>
                                </a:lnTo>
                                <a:lnTo>
                                  <a:pt x="614095" y="255559"/>
                                </a:lnTo>
                                <a:lnTo>
                                  <a:pt x="610107" y="305053"/>
                                </a:lnTo>
                                <a:lnTo>
                                  <a:pt x="610107" y="6308217"/>
                                </a:lnTo>
                                <a:lnTo>
                                  <a:pt x="305054" y="6308217"/>
                                </a:lnTo>
                                <a:lnTo>
                                  <a:pt x="255559" y="6312208"/>
                                </a:lnTo>
                                <a:lnTo>
                                  <a:pt x="208613" y="6323763"/>
                                </a:lnTo>
                                <a:lnTo>
                                  <a:pt x="164841" y="6342256"/>
                                </a:lnTo>
                                <a:lnTo>
                                  <a:pt x="124870" y="6367059"/>
                                </a:lnTo>
                                <a:lnTo>
                                  <a:pt x="89328" y="6397545"/>
                                </a:lnTo>
                                <a:lnTo>
                                  <a:pt x="58842" y="6433087"/>
                                </a:lnTo>
                                <a:lnTo>
                                  <a:pt x="34039" y="6473058"/>
                                </a:lnTo>
                                <a:lnTo>
                                  <a:pt x="15546" y="6516830"/>
                                </a:lnTo>
                                <a:lnTo>
                                  <a:pt x="3991" y="6563776"/>
                                </a:lnTo>
                                <a:lnTo>
                                  <a:pt x="0" y="6613271"/>
                                </a:lnTo>
                                <a:lnTo>
                                  <a:pt x="3991" y="6662765"/>
                                </a:lnTo>
                                <a:lnTo>
                                  <a:pt x="15546" y="6709711"/>
                                </a:lnTo>
                                <a:lnTo>
                                  <a:pt x="34039" y="6753483"/>
                                </a:lnTo>
                                <a:lnTo>
                                  <a:pt x="58842" y="6793454"/>
                                </a:lnTo>
                                <a:lnTo>
                                  <a:pt x="89328" y="6828996"/>
                                </a:lnTo>
                                <a:lnTo>
                                  <a:pt x="124870" y="6859482"/>
                                </a:lnTo>
                                <a:lnTo>
                                  <a:pt x="164841" y="6884285"/>
                                </a:lnTo>
                                <a:lnTo>
                                  <a:pt x="208613" y="6902778"/>
                                </a:lnTo>
                                <a:lnTo>
                                  <a:pt x="255559" y="6914333"/>
                                </a:lnTo>
                                <a:lnTo>
                                  <a:pt x="305054" y="6918325"/>
                                </a:lnTo>
                                <a:lnTo>
                                  <a:pt x="3965448" y="6918325"/>
                                </a:lnTo>
                                <a:lnTo>
                                  <a:pt x="4014972" y="6914333"/>
                                </a:lnTo>
                                <a:lnTo>
                                  <a:pt x="4061937" y="6902778"/>
                                </a:lnTo>
                                <a:lnTo>
                                  <a:pt x="4105716" y="6884285"/>
                                </a:lnTo>
                                <a:lnTo>
                                  <a:pt x="4145686" y="6859482"/>
                                </a:lnTo>
                                <a:lnTo>
                                  <a:pt x="4181221" y="6828996"/>
                                </a:lnTo>
                                <a:lnTo>
                                  <a:pt x="4211695" y="6793454"/>
                                </a:lnTo>
                                <a:lnTo>
                                  <a:pt x="4236486" y="6753483"/>
                                </a:lnTo>
                                <a:lnTo>
                                  <a:pt x="4254967" y="6709711"/>
                                </a:lnTo>
                                <a:lnTo>
                                  <a:pt x="4266514" y="6662765"/>
                                </a:lnTo>
                                <a:lnTo>
                                  <a:pt x="4270502" y="6613271"/>
                                </a:lnTo>
                                <a:lnTo>
                                  <a:pt x="4270502" y="610107"/>
                                </a:lnTo>
                                <a:lnTo>
                                  <a:pt x="4575556" y="610107"/>
                                </a:lnTo>
                                <a:lnTo>
                                  <a:pt x="4625050" y="606116"/>
                                </a:lnTo>
                                <a:lnTo>
                                  <a:pt x="4671996" y="594561"/>
                                </a:lnTo>
                                <a:lnTo>
                                  <a:pt x="4715768" y="576068"/>
                                </a:lnTo>
                                <a:lnTo>
                                  <a:pt x="4755739" y="551265"/>
                                </a:lnTo>
                                <a:lnTo>
                                  <a:pt x="4791281" y="520779"/>
                                </a:lnTo>
                                <a:lnTo>
                                  <a:pt x="4821767" y="485237"/>
                                </a:lnTo>
                                <a:lnTo>
                                  <a:pt x="4846570" y="445266"/>
                                </a:lnTo>
                                <a:lnTo>
                                  <a:pt x="4865063" y="401494"/>
                                </a:lnTo>
                                <a:lnTo>
                                  <a:pt x="4876618" y="354548"/>
                                </a:lnTo>
                                <a:lnTo>
                                  <a:pt x="4880610" y="305053"/>
                                </a:lnTo>
                                <a:lnTo>
                                  <a:pt x="4876618" y="255559"/>
                                </a:lnTo>
                                <a:lnTo>
                                  <a:pt x="4865063" y="208613"/>
                                </a:lnTo>
                                <a:lnTo>
                                  <a:pt x="4846570" y="164841"/>
                                </a:lnTo>
                                <a:lnTo>
                                  <a:pt x="4821767" y="124870"/>
                                </a:lnTo>
                                <a:lnTo>
                                  <a:pt x="4791281" y="89328"/>
                                </a:lnTo>
                                <a:lnTo>
                                  <a:pt x="4755739" y="58842"/>
                                </a:lnTo>
                                <a:lnTo>
                                  <a:pt x="4715768" y="34039"/>
                                </a:lnTo>
                                <a:lnTo>
                                  <a:pt x="4671996" y="15546"/>
                                </a:lnTo>
                                <a:lnTo>
                                  <a:pt x="4625050" y="3991"/>
                                </a:lnTo>
                                <a:lnTo>
                                  <a:pt x="4575556" y="0"/>
                                </a:lnTo>
                                <a:close/>
                              </a:path>
                            </a:pathLst>
                          </a:custGeom>
                          <a:solidFill>
                            <a:srgbClr val="8063A1"/>
                          </a:solidFill>
                        </wps:spPr>
                        <wps:bodyPr wrap="square" lIns="0" tIns="0" rIns="0" bIns="0" rtlCol="0">
                          <a:noAutofit/>
                        </wps:bodyPr>
                      </wps:wsp>
                      <wps:wsp>
                        <wps:cNvPr id="49" name="Graphic 49"/>
                        <wps:cNvSpPr/>
                        <wps:spPr>
                          <a:xfrm>
                            <a:off x="19050" y="324103"/>
                            <a:ext cx="1220470" cy="6613525"/>
                          </a:xfrm>
                          <a:custGeom>
                            <a:avLst/>
                            <a:gdLst/>
                            <a:ahLst/>
                            <a:cxnLst/>
                            <a:rect l="l" t="t" r="r" b="b"/>
                            <a:pathLst>
                              <a:path w="1220470" h="6613525">
                                <a:moveTo>
                                  <a:pt x="610108" y="6308217"/>
                                </a:moveTo>
                                <a:lnTo>
                                  <a:pt x="305054" y="6308217"/>
                                </a:lnTo>
                                <a:lnTo>
                                  <a:pt x="353288" y="6300457"/>
                                </a:lnTo>
                                <a:lnTo>
                                  <a:pt x="395173" y="6278816"/>
                                </a:lnTo>
                                <a:lnTo>
                                  <a:pt x="428167" y="6245809"/>
                                </a:lnTo>
                                <a:lnTo>
                                  <a:pt x="449808" y="6203937"/>
                                </a:lnTo>
                                <a:lnTo>
                                  <a:pt x="457581" y="6155690"/>
                                </a:lnTo>
                                <a:lnTo>
                                  <a:pt x="449808" y="6107506"/>
                                </a:lnTo>
                                <a:lnTo>
                                  <a:pt x="428167" y="6065634"/>
                                </a:lnTo>
                                <a:lnTo>
                                  <a:pt x="395173" y="6032614"/>
                                </a:lnTo>
                                <a:lnTo>
                                  <a:pt x="353288" y="6010948"/>
                                </a:lnTo>
                                <a:lnTo>
                                  <a:pt x="305054" y="6003163"/>
                                </a:lnTo>
                                <a:lnTo>
                                  <a:pt x="255549" y="6007163"/>
                                </a:lnTo>
                                <a:lnTo>
                                  <a:pt x="208610" y="6018720"/>
                                </a:lnTo>
                                <a:lnTo>
                                  <a:pt x="164833" y="6037211"/>
                                </a:lnTo>
                                <a:lnTo>
                                  <a:pt x="124866" y="6062015"/>
                                </a:lnTo>
                                <a:lnTo>
                                  <a:pt x="89319" y="6092495"/>
                                </a:lnTo>
                                <a:lnTo>
                                  <a:pt x="58839" y="6128042"/>
                                </a:lnTo>
                                <a:lnTo>
                                  <a:pt x="34036" y="6168009"/>
                                </a:lnTo>
                                <a:lnTo>
                                  <a:pt x="15544" y="6211786"/>
                                </a:lnTo>
                                <a:lnTo>
                                  <a:pt x="3987" y="6258725"/>
                                </a:lnTo>
                                <a:lnTo>
                                  <a:pt x="0" y="6308217"/>
                                </a:lnTo>
                                <a:lnTo>
                                  <a:pt x="3987" y="6357721"/>
                                </a:lnTo>
                                <a:lnTo>
                                  <a:pt x="15544" y="6404661"/>
                                </a:lnTo>
                                <a:lnTo>
                                  <a:pt x="34036" y="6448438"/>
                                </a:lnTo>
                                <a:lnTo>
                                  <a:pt x="58839" y="6488404"/>
                                </a:lnTo>
                                <a:lnTo>
                                  <a:pt x="89319" y="6523952"/>
                                </a:lnTo>
                                <a:lnTo>
                                  <a:pt x="124866" y="6554432"/>
                                </a:lnTo>
                                <a:lnTo>
                                  <a:pt x="164833" y="6579235"/>
                                </a:lnTo>
                                <a:lnTo>
                                  <a:pt x="208610" y="6597726"/>
                                </a:lnTo>
                                <a:lnTo>
                                  <a:pt x="255549" y="6609283"/>
                                </a:lnTo>
                                <a:lnTo>
                                  <a:pt x="305054" y="6613271"/>
                                </a:lnTo>
                                <a:lnTo>
                                  <a:pt x="354545" y="6609283"/>
                                </a:lnTo>
                                <a:lnTo>
                                  <a:pt x="401485" y="6597726"/>
                                </a:lnTo>
                                <a:lnTo>
                                  <a:pt x="445262" y="6579235"/>
                                </a:lnTo>
                                <a:lnTo>
                                  <a:pt x="485228" y="6554432"/>
                                </a:lnTo>
                                <a:lnTo>
                                  <a:pt x="520776" y="6523952"/>
                                </a:lnTo>
                                <a:lnTo>
                                  <a:pt x="551256" y="6488404"/>
                                </a:lnTo>
                                <a:lnTo>
                                  <a:pt x="576059" y="6448438"/>
                                </a:lnTo>
                                <a:lnTo>
                                  <a:pt x="594550" y="6404661"/>
                                </a:lnTo>
                                <a:lnTo>
                                  <a:pt x="606107" y="6357721"/>
                                </a:lnTo>
                                <a:lnTo>
                                  <a:pt x="610108" y="6308217"/>
                                </a:lnTo>
                                <a:close/>
                              </a:path>
                              <a:path w="1220470" h="6613525">
                                <a:moveTo>
                                  <a:pt x="1220089" y="0"/>
                                </a:moveTo>
                                <a:lnTo>
                                  <a:pt x="915162" y="0"/>
                                </a:lnTo>
                                <a:lnTo>
                                  <a:pt x="866914" y="7772"/>
                                </a:lnTo>
                                <a:lnTo>
                                  <a:pt x="825042" y="29413"/>
                                </a:lnTo>
                                <a:lnTo>
                                  <a:pt x="792035" y="62407"/>
                                </a:lnTo>
                                <a:lnTo>
                                  <a:pt x="770394" y="104292"/>
                                </a:lnTo>
                                <a:lnTo>
                                  <a:pt x="762635" y="152527"/>
                                </a:lnTo>
                                <a:lnTo>
                                  <a:pt x="770394" y="200723"/>
                                </a:lnTo>
                                <a:lnTo>
                                  <a:pt x="792035" y="242595"/>
                                </a:lnTo>
                                <a:lnTo>
                                  <a:pt x="825042" y="275615"/>
                                </a:lnTo>
                                <a:lnTo>
                                  <a:pt x="866914" y="297281"/>
                                </a:lnTo>
                                <a:lnTo>
                                  <a:pt x="915162" y="305054"/>
                                </a:lnTo>
                                <a:lnTo>
                                  <a:pt x="964641" y="301066"/>
                                </a:lnTo>
                                <a:lnTo>
                                  <a:pt x="1011580" y="289509"/>
                                </a:lnTo>
                                <a:lnTo>
                                  <a:pt x="1055344" y="271018"/>
                                </a:lnTo>
                                <a:lnTo>
                                  <a:pt x="1095298" y="246214"/>
                                </a:lnTo>
                                <a:lnTo>
                                  <a:pt x="1130820" y="215734"/>
                                </a:lnTo>
                                <a:lnTo>
                                  <a:pt x="1161288" y="180187"/>
                                </a:lnTo>
                                <a:lnTo>
                                  <a:pt x="1186065" y="140220"/>
                                </a:lnTo>
                                <a:lnTo>
                                  <a:pt x="1204544" y="96443"/>
                                </a:lnTo>
                                <a:lnTo>
                                  <a:pt x="1216101" y="49504"/>
                                </a:lnTo>
                                <a:lnTo>
                                  <a:pt x="1220089" y="0"/>
                                </a:lnTo>
                                <a:close/>
                              </a:path>
                            </a:pathLst>
                          </a:custGeom>
                          <a:solidFill>
                            <a:srgbClr val="675082"/>
                          </a:solidFill>
                        </wps:spPr>
                        <wps:bodyPr wrap="square" lIns="0" tIns="0" rIns="0" bIns="0" rtlCol="0">
                          <a:noAutofit/>
                        </wps:bodyPr>
                      </wps:wsp>
                      <wps:wsp>
                        <wps:cNvPr id="50" name="Graphic 50"/>
                        <wps:cNvSpPr/>
                        <wps:spPr>
                          <a:xfrm>
                            <a:off x="19050" y="19050"/>
                            <a:ext cx="4880610" cy="6918325"/>
                          </a:xfrm>
                          <a:custGeom>
                            <a:avLst/>
                            <a:gdLst/>
                            <a:ahLst/>
                            <a:cxnLst/>
                            <a:rect l="l" t="t" r="r" b="b"/>
                            <a:pathLst>
                              <a:path w="4880610" h="6918325">
                                <a:moveTo>
                                  <a:pt x="915162" y="0"/>
                                </a:moveTo>
                                <a:lnTo>
                                  <a:pt x="865637" y="3991"/>
                                </a:lnTo>
                                <a:lnTo>
                                  <a:pt x="818672" y="15546"/>
                                </a:lnTo>
                                <a:lnTo>
                                  <a:pt x="774893" y="34039"/>
                                </a:lnTo>
                                <a:lnTo>
                                  <a:pt x="734923" y="58842"/>
                                </a:lnTo>
                                <a:lnTo>
                                  <a:pt x="699388" y="89328"/>
                                </a:lnTo>
                                <a:lnTo>
                                  <a:pt x="668914" y="124870"/>
                                </a:lnTo>
                                <a:lnTo>
                                  <a:pt x="644123" y="164841"/>
                                </a:lnTo>
                                <a:lnTo>
                                  <a:pt x="625642" y="208613"/>
                                </a:lnTo>
                                <a:lnTo>
                                  <a:pt x="614095" y="255559"/>
                                </a:lnTo>
                                <a:lnTo>
                                  <a:pt x="610107" y="305053"/>
                                </a:lnTo>
                                <a:lnTo>
                                  <a:pt x="610107" y="6308217"/>
                                </a:lnTo>
                                <a:lnTo>
                                  <a:pt x="305054" y="6308217"/>
                                </a:lnTo>
                                <a:lnTo>
                                  <a:pt x="255559" y="6312208"/>
                                </a:lnTo>
                                <a:lnTo>
                                  <a:pt x="208613" y="6323763"/>
                                </a:lnTo>
                                <a:lnTo>
                                  <a:pt x="164841" y="6342256"/>
                                </a:lnTo>
                                <a:lnTo>
                                  <a:pt x="124870" y="6367059"/>
                                </a:lnTo>
                                <a:lnTo>
                                  <a:pt x="89328" y="6397545"/>
                                </a:lnTo>
                                <a:lnTo>
                                  <a:pt x="58842" y="6433087"/>
                                </a:lnTo>
                                <a:lnTo>
                                  <a:pt x="34039" y="6473058"/>
                                </a:lnTo>
                                <a:lnTo>
                                  <a:pt x="15546" y="6516830"/>
                                </a:lnTo>
                                <a:lnTo>
                                  <a:pt x="3991" y="6563776"/>
                                </a:lnTo>
                                <a:lnTo>
                                  <a:pt x="0" y="6613271"/>
                                </a:lnTo>
                                <a:lnTo>
                                  <a:pt x="3991" y="6662765"/>
                                </a:lnTo>
                                <a:lnTo>
                                  <a:pt x="15546" y="6709711"/>
                                </a:lnTo>
                                <a:lnTo>
                                  <a:pt x="34039" y="6753483"/>
                                </a:lnTo>
                                <a:lnTo>
                                  <a:pt x="58842" y="6793454"/>
                                </a:lnTo>
                                <a:lnTo>
                                  <a:pt x="89328" y="6828996"/>
                                </a:lnTo>
                                <a:lnTo>
                                  <a:pt x="124870" y="6859482"/>
                                </a:lnTo>
                                <a:lnTo>
                                  <a:pt x="164841" y="6884285"/>
                                </a:lnTo>
                                <a:lnTo>
                                  <a:pt x="208613" y="6902778"/>
                                </a:lnTo>
                                <a:lnTo>
                                  <a:pt x="255559" y="6914333"/>
                                </a:lnTo>
                                <a:lnTo>
                                  <a:pt x="305054" y="6918325"/>
                                </a:lnTo>
                                <a:lnTo>
                                  <a:pt x="3965448" y="6918325"/>
                                </a:lnTo>
                                <a:lnTo>
                                  <a:pt x="4014972" y="6914333"/>
                                </a:lnTo>
                                <a:lnTo>
                                  <a:pt x="4061937" y="6902778"/>
                                </a:lnTo>
                                <a:lnTo>
                                  <a:pt x="4105716" y="6884285"/>
                                </a:lnTo>
                                <a:lnTo>
                                  <a:pt x="4145686" y="6859482"/>
                                </a:lnTo>
                                <a:lnTo>
                                  <a:pt x="4181221" y="6828996"/>
                                </a:lnTo>
                                <a:lnTo>
                                  <a:pt x="4211695" y="6793454"/>
                                </a:lnTo>
                                <a:lnTo>
                                  <a:pt x="4236486" y="6753483"/>
                                </a:lnTo>
                                <a:lnTo>
                                  <a:pt x="4254967" y="6709711"/>
                                </a:lnTo>
                                <a:lnTo>
                                  <a:pt x="4266514" y="6662765"/>
                                </a:lnTo>
                                <a:lnTo>
                                  <a:pt x="4270502" y="6613271"/>
                                </a:lnTo>
                                <a:lnTo>
                                  <a:pt x="4270502" y="610107"/>
                                </a:lnTo>
                                <a:lnTo>
                                  <a:pt x="4575556" y="610107"/>
                                </a:lnTo>
                                <a:lnTo>
                                  <a:pt x="4625050" y="606116"/>
                                </a:lnTo>
                                <a:lnTo>
                                  <a:pt x="4671996" y="594561"/>
                                </a:lnTo>
                                <a:lnTo>
                                  <a:pt x="4715768" y="576068"/>
                                </a:lnTo>
                                <a:lnTo>
                                  <a:pt x="4755739" y="551265"/>
                                </a:lnTo>
                                <a:lnTo>
                                  <a:pt x="4791281" y="520779"/>
                                </a:lnTo>
                                <a:lnTo>
                                  <a:pt x="4821767" y="485237"/>
                                </a:lnTo>
                                <a:lnTo>
                                  <a:pt x="4846570" y="445266"/>
                                </a:lnTo>
                                <a:lnTo>
                                  <a:pt x="4865063" y="401494"/>
                                </a:lnTo>
                                <a:lnTo>
                                  <a:pt x="4876618" y="354548"/>
                                </a:lnTo>
                                <a:lnTo>
                                  <a:pt x="4880610" y="305053"/>
                                </a:lnTo>
                                <a:lnTo>
                                  <a:pt x="4876618" y="255559"/>
                                </a:lnTo>
                                <a:lnTo>
                                  <a:pt x="4865063" y="208613"/>
                                </a:lnTo>
                                <a:lnTo>
                                  <a:pt x="4846570" y="164841"/>
                                </a:lnTo>
                                <a:lnTo>
                                  <a:pt x="4821767" y="124870"/>
                                </a:lnTo>
                                <a:lnTo>
                                  <a:pt x="4791281" y="89328"/>
                                </a:lnTo>
                                <a:lnTo>
                                  <a:pt x="4755739" y="58842"/>
                                </a:lnTo>
                                <a:lnTo>
                                  <a:pt x="4715768" y="34039"/>
                                </a:lnTo>
                                <a:lnTo>
                                  <a:pt x="4671996" y="15546"/>
                                </a:lnTo>
                                <a:lnTo>
                                  <a:pt x="4625050" y="3991"/>
                                </a:lnTo>
                                <a:lnTo>
                                  <a:pt x="4575556" y="0"/>
                                </a:lnTo>
                                <a:lnTo>
                                  <a:pt x="915162" y="0"/>
                                </a:lnTo>
                                <a:close/>
                              </a:path>
                              <a:path w="4880610" h="6918325">
                                <a:moveTo>
                                  <a:pt x="915162" y="0"/>
                                </a:moveTo>
                                <a:lnTo>
                                  <a:pt x="964652" y="3991"/>
                                </a:lnTo>
                                <a:lnTo>
                                  <a:pt x="1011589" y="15546"/>
                                </a:lnTo>
                                <a:lnTo>
                                  <a:pt x="1055347" y="34039"/>
                                </a:lnTo>
                                <a:lnTo>
                                  <a:pt x="1095300" y="58842"/>
                                </a:lnTo>
                                <a:lnTo>
                                  <a:pt x="1130823" y="89328"/>
                                </a:lnTo>
                                <a:lnTo>
                                  <a:pt x="1161291" y="124870"/>
                                </a:lnTo>
                                <a:lnTo>
                                  <a:pt x="1186076" y="164841"/>
                                </a:lnTo>
                                <a:lnTo>
                                  <a:pt x="1204555" y="208613"/>
                                </a:lnTo>
                                <a:lnTo>
                                  <a:pt x="1216101" y="255559"/>
                                </a:lnTo>
                                <a:lnTo>
                                  <a:pt x="1220089" y="305053"/>
                                </a:lnTo>
                                <a:lnTo>
                                  <a:pt x="1216101" y="354548"/>
                                </a:lnTo>
                                <a:lnTo>
                                  <a:pt x="1204555" y="401494"/>
                                </a:lnTo>
                                <a:lnTo>
                                  <a:pt x="1186076" y="445266"/>
                                </a:lnTo>
                                <a:lnTo>
                                  <a:pt x="1161291" y="485237"/>
                                </a:lnTo>
                                <a:lnTo>
                                  <a:pt x="1130823" y="520779"/>
                                </a:lnTo>
                                <a:lnTo>
                                  <a:pt x="1095300" y="551265"/>
                                </a:lnTo>
                                <a:lnTo>
                                  <a:pt x="1055347" y="576068"/>
                                </a:lnTo>
                                <a:lnTo>
                                  <a:pt x="1011589" y="594561"/>
                                </a:lnTo>
                                <a:lnTo>
                                  <a:pt x="964652" y="606116"/>
                                </a:lnTo>
                                <a:lnTo>
                                  <a:pt x="915162" y="610107"/>
                                </a:lnTo>
                                <a:lnTo>
                                  <a:pt x="866917" y="602328"/>
                                </a:lnTo>
                                <a:lnTo>
                                  <a:pt x="825042" y="580668"/>
                                </a:lnTo>
                                <a:lnTo>
                                  <a:pt x="792038" y="547645"/>
                                </a:lnTo>
                                <a:lnTo>
                                  <a:pt x="770402" y="505776"/>
                                </a:lnTo>
                                <a:lnTo>
                                  <a:pt x="762635" y="457580"/>
                                </a:lnTo>
                                <a:lnTo>
                                  <a:pt x="770402" y="409336"/>
                                </a:lnTo>
                                <a:lnTo>
                                  <a:pt x="792038" y="367461"/>
                                </a:lnTo>
                                <a:lnTo>
                                  <a:pt x="825042" y="334457"/>
                                </a:lnTo>
                                <a:lnTo>
                                  <a:pt x="866917" y="312821"/>
                                </a:lnTo>
                                <a:lnTo>
                                  <a:pt x="915162" y="305053"/>
                                </a:lnTo>
                                <a:lnTo>
                                  <a:pt x="1220089" y="305053"/>
                                </a:lnTo>
                              </a:path>
                              <a:path w="4880610" h="6918325">
                                <a:moveTo>
                                  <a:pt x="915162" y="610107"/>
                                </a:moveTo>
                                <a:lnTo>
                                  <a:pt x="4270502" y="610107"/>
                                </a:lnTo>
                              </a:path>
                              <a:path w="4880610" h="6918325">
                                <a:moveTo>
                                  <a:pt x="305054" y="6918325"/>
                                </a:moveTo>
                                <a:lnTo>
                                  <a:pt x="354548" y="6914333"/>
                                </a:lnTo>
                                <a:lnTo>
                                  <a:pt x="401494" y="6902778"/>
                                </a:lnTo>
                                <a:lnTo>
                                  <a:pt x="445266" y="6884285"/>
                                </a:lnTo>
                                <a:lnTo>
                                  <a:pt x="485237" y="6859482"/>
                                </a:lnTo>
                                <a:lnTo>
                                  <a:pt x="520779" y="6828996"/>
                                </a:lnTo>
                                <a:lnTo>
                                  <a:pt x="551265" y="6793454"/>
                                </a:lnTo>
                                <a:lnTo>
                                  <a:pt x="576068" y="6753483"/>
                                </a:lnTo>
                                <a:lnTo>
                                  <a:pt x="594561" y="6709711"/>
                                </a:lnTo>
                                <a:lnTo>
                                  <a:pt x="606116" y="6662765"/>
                                </a:lnTo>
                                <a:lnTo>
                                  <a:pt x="610107" y="6613271"/>
                                </a:lnTo>
                                <a:lnTo>
                                  <a:pt x="610107" y="6308217"/>
                                </a:lnTo>
                              </a:path>
                              <a:path w="4880610" h="6918325">
                                <a:moveTo>
                                  <a:pt x="305054" y="6308217"/>
                                </a:moveTo>
                                <a:lnTo>
                                  <a:pt x="353298" y="6315996"/>
                                </a:lnTo>
                                <a:lnTo>
                                  <a:pt x="395173" y="6337656"/>
                                </a:lnTo>
                                <a:lnTo>
                                  <a:pt x="428177" y="6370679"/>
                                </a:lnTo>
                                <a:lnTo>
                                  <a:pt x="449813" y="6412548"/>
                                </a:lnTo>
                                <a:lnTo>
                                  <a:pt x="457581" y="6460744"/>
                                </a:lnTo>
                                <a:lnTo>
                                  <a:pt x="449813" y="6508988"/>
                                </a:lnTo>
                                <a:lnTo>
                                  <a:pt x="428177" y="6550863"/>
                                </a:lnTo>
                                <a:lnTo>
                                  <a:pt x="395173" y="6583867"/>
                                </a:lnTo>
                                <a:lnTo>
                                  <a:pt x="353298" y="6605503"/>
                                </a:lnTo>
                                <a:lnTo>
                                  <a:pt x="305054" y="6613271"/>
                                </a:lnTo>
                                <a:lnTo>
                                  <a:pt x="610107" y="6613271"/>
                                </a:lnTo>
                              </a:path>
                            </a:pathLst>
                          </a:custGeom>
                          <a:ln w="38100">
                            <a:solidFill>
                              <a:srgbClr val="F1F1F1"/>
                            </a:solidFill>
                            <a:prstDash val="solid"/>
                          </a:ln>
                        </wps:spPr>
                        <wps:bodyPr wrap="square" lIns="0" tIns="0" rIns="0" bIns="0" rtlCol="0">
                          <a:noAutofit/>
                        </wps:bodyPr>
                      </wps:wsp>
                      <wps:wsp>
                        <wps:cNvPr id="51" name="Textbox 51"/>
                        <wps:cNvSpPr txBox="1"/>
                        <wps:spPr>
                          <a:xfrm>
                            <a:off x="0" y="0"/>
                            <a:ext cx="4931410" cy="6981825"/>
                          </a:xfrm>
                          <a:prstGeom prst="rect">
                            <a:avLst/>
                          </a:prstGeom>
                        </wps:spPr>
                        <wps:txbx>
                          <w:txbxContent>
                            <w:p w14:paraId="60EED50F">
                              <w:pPr>
                                <w:rPr>
                                  <w:b/>
                                  <w:sz w:val="62"/>
                                </w:rPr>
                              </w:pPr>
                            </w:p>
                            <w:p w14:paraId="45707EC9">
                              <w:pPr>
                                <w:rPr>
                                  <w:b/>
                                  <w:sz w:val="62"/>
                                </w:rPr>
                              </w:pPr>
                            </w:p>
                            <w:p w14:paraId="07BCB2CD">
                              <w:pPr>
                                <w:rPr>
                                  <w:b/>
                                  <w:sz w:val="62"/>
                                </w:rPr>
                              </w:pPr>
                            </w:p>
                            <w:p w14:paraId="6D24046A">
                              <w:pPr>
                                <w:rPr>
                                  <w:b/>
                                  <w:sz w:val="62"/>
                                </w:rPr>
                              </w:pPr>
                            </w:p>
                            <w:p w14:paraId="19CA3B37">
                              <w:pPr>
                                <w:spacing w:before="286"/>
                                <w:rPr>
                                  <w:b/>
                                  <w:sz w:val="62"/>
                                </w:rPr>
                              </w:pPr>
                            </w:p>
                            <w:p w14:paraId="7E4E6540">
                              <w:pPr>
                                <w:spacing w:line="276" w:lineRule="auto"/>
                                <w:ind w:left="2254" w:right="2270" w:firstLine="360"/>
                                <w:rPr>
                                  <w:rFonts w:ascii="Arial Black"/>
                                  <w:sz w:val="62"/>
                                </w:rPr>
                              </w:pPr>
                              <w:r>
                                <w:rPr>
                                  <w:rFonts w:ascii="Arial Black"/>
                                  <w:color w:val="FFFFFF"/>
                                  <w:spacing w:val="-2"/>
                                  <w:sz w:val="62"/>
                                </w:rPr>
                                <w:t>Second Semester</w:t>
                              </w:r>
                            </w:p>
                          </w:txbxContent>
                        </wps:txbx>
                        <wps:bodyPr wrap="square" lIns="0" tIns="0" rIns="0" bIns="0" rtlCol="0">
                          <a:noAutofit/>
                        </wps:bodyPr>
                      </wps:wsp>
                    </wpg:wgp>
                  </a:graphicData>
                </a:graphic>
              </wp:inline>
            </w:drawing>
          </mc:Choice>
          <mc:Fallback>
            <w:pict>
              <v:group id="_x0000_s1026" o:spid="_x0000_s1026" o:spt="203" style="height:549.75pt;width:388.3pt;" coordsize="4931410,6981825" o:gfxdata="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">
                <o:lock v:ext="edit" aspectratio="f"/>
                <v:shape id="Graphic 46" o:spid="_x0000_s1026" o:spt="100" style="position:absolute;left:12826;top:34925;height:6946900;width:4918710;" fillcolor="#3E3051" filled="t" stroked="f" coordsize="4918710,6946900" o:gfxdata="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Ujix+/&#10;AAAA2wAAAA8AAAAAAAAAAQAgAAAAIgAAAGRycy9kb3ducmV2LnhtbFBLAQIUABQAAAAIAIdO4kAz&#10;LwWeOwAAADkAAAAQAAAAAAAAAAEAIAAAAA4BAABkcnMvc2hhcGV4bWwueG1sUEsFBgAAAAAGAAYA&#10;WwEAALgDAAAAAA==&#10;" path="m4080383,6934200l227203,6934200,242570,6946900,4065143,6946900,4080383,6934200xem274482,6324600l198247,6324600,183895,6337300,170053,6350000,156336,6350000,143128,6362700,118617,6375400,95503,6400800,55753,6451600,32131,6489700,14604,6527800,10286,6553200,6603,6565900,3809,6578600,1650,6591300,381,6616700,0,6629400,381,6642100,1650,6667500,3556,6680200,6476,6692900,10032,6705600,14350,6731000,31750,6769100,54990,6807200,94234,6858000,142112,6896100,155575,6908800,169163,6908800,183006,6921500,197484,6921500,212089,6934200,274482,6934200,227536,6921500,183764,6896100,143793,6870700,108251,6845300,77765,6807200,52962,6769100,34469,6731000,22914,6680200,18922,6629400,22914,6578600,34469,6527800,52962,6489700,77765,6451600,108251,6413500,143793,6388100,183764,6362700,227536,6337300,274482,6324600xem647699,6324600l274482,6324600,227536,6337300,183764,6362700,143793,6388100,108251,6413500,77765,6451600,52962,6489700,34469,6527800,22914,6578600,18922,6629400,22914,6680200,34469,6731000,52962,6769100,77765,6807200,108251,6845300,143793,6870700,183764,6896100,227536,6921500,274482,6934200,4033895,6934200,4080860,6921500,324484,6921500,309879,6908800,252984,6908800,239395,6896100,213106,6896100,200532,6883400,188086,6883400,176148,6870700,164845,6870700,142747,6845300,122428,6832600,103885,6807200,86994,6794500,79628,6781800,60706,6743700,47116,6705600,41401,6667500,39623,6654800,38353,6642100,37972,6629400,38353,6616700,39496,6604000,41275,6591300,43687,6565900,55117,6527800,72262,6489700,102615,6451600,121157,6426200,141350,6413500,163829,6388100,175386,6388100,187197,6375400,199644,6375400,212344,6362700,225170,6362700,238505,6350000,294385,6350000,308864,6337300,646556,6337300,647699,6324600xem4705477,622300l4289425,622300,4289425,6629400,4285437,6680200,4273890,6731000,4255409,6769100,4230618,6807200,4200144,6845300,4164609,6870700,4124639,6896100,4080860,6921500,4033895,6934200,4110228,6934200,4124579,6921500,4138549,6908800,4152265,6908800,4165346,6896100,4190111,6883400,4212971,6858000,4252722,6807200,4276471,6769100,4293870,6731000,4298188,6705600,4301871,6692900,4304792,6680200,4306824,6667500,4308094,6642100,4308475,6629400,4308475,647700,4627245,647700,4643374,635000,4690491,635000,4705477,622300xem3984498,6908800l309879,6908800,324484,6921500,3984498,6908800xem4289425,622300l4270375,622300,4270502,6629400,4270121,6642100,4268978,6654800,4267327,6667500,4264787,6680200,4261612,6705600,4248150,6743700,4222115,6794500,4205732,6807200,4187317,6832600,4167124,6845300,4144899,6870700,4133342,6870700,4121277,6883400,4108831,6883400,4096385,6896100,4069969,6896100,4056380,6908800,324484,6921500,4080860,6921500,4124639,6896100,4164609,6870700,4200144,6845300,4230618,6807200,4255409,6769100,4273890,6731000,4285437,6680200,4289425,6629400,4289425,622300xem4069969,6896100l239395,6896100,252984,6908800,4056380,6908800,4069969,6896100xem4108831,6883400l200532,6883400,213106,6896100,4096385,6896100,4108831,6883400xem4133342,6870700l176148,6870700,188086,6883400,4121277,6883400,4133342,6870700xem4730496,63500l797305,63500,785495,76200,773937,88900,751459,101600,712723,139700,689102,177800,670433,215900,657097,254000,649604,292100,648080,317500,648080,6324600,647699,6324600,646556,6337300,308864,6337300,294385,6350000,238505,6350000,225170,6362700,212344,6362700,199644,6375400,187197,6375400,175386,6388100,163829,6388100,141350,6413500,121157,6426200,102615,6451600,86359,6464300,78993,6477000,60325,6515100,46989,6553200,41275,6591300,39496,6604000,38353,6616700,37972,6629400,38353,6642100,39623,6654800,41401,6667500,43941,6692900,55498,6731000,72770,6769100,103885,6807200,122428,6832600,142747,6845300,164845,6870700,4144899,6870700,4167124,6845300,4187317,6832600,4205732,6807200,4236339,6769100,4253357,6731000,4264787,6680200,4267327,6667500,4268978,6654800,4270121,6642100,4270502,6629400,4270375,622300,4271899,622300,4273677,609600,4638802,609600,4652645,596900,4680077,596900,4693412,584200,4718939,584200,4731512,571500,4743323,571500,4754880,558800,4777232,546100,4797425,520700,4815967,508000,4839335,469900,4858258,431800,4871593,393700,4879086,355600,4880610,317500,4880229,304800,4874768,266700,4867529,241300,4863084,215900,4857877,203200,4852162,190500,4845812,177800,4838954,177800,4831461,165100,4814697,139700,4796155,114300,4775835,101600,4753737,88900,4742434,76200,4730496,63500xem837595,25400l794004,25400,780160,38100,766445,38100,753236,50800,728598,76200,705611,88900,665860,139700,642239,177800,624712,228600,620395,241300,616711,254000,613917,266700,611759,292100,610489,304800,610108,317500,610107,330200,609980,6299200,307974,6299200,291337,6311900,243459,6311900,228091,6324600,629030,6324600,629030,317500,633018,266700,644565,228600,663046,177800,687837,139700,718311,101600,753846,76200,793816,50800,837595,25400xem4690919,25400l837595,25400,793816,50800,753846,76200,718311,101600,687837,139700,663046,177800,644565,228600,633018,266700,629030,317500,629030,6324600,648080,6324600,648080,317500,648461,304800,653796,266700,665225,228600,682371,190500,712723,139700,751459,101600,773937,88900,785495,76200,797305,63500,822452,63500,835279,50800,848614,50800,862203,38100,4712805,38100,4690919,25400xem4712805,38100l4665599,38100,4679188,50800,4692396,50800,4705477,63500,4730496,63500,4742434,76200,4753737,88900,4775835,101600,4796155,114300,4814697,139700,4831461,165100,4838954,177800,4845812,177800,4852162,190500,4857877,203200,4863084,215900,4867529,241300,4871466,254000,4878959,292100,4880610,317500,4880229,330200,4877308,368300,4867783,406400,4852543,444500,4832223,482600,4797425,520700,4777232,546100,4754880,558800,4743323,571500,4731512,571500,4718939,584200,4693412,584200,4680077,596900,4652645,596900,4638802,609600,4273677,609600,4271899,622300,4643973,622300,4690919,609600,4734691,596900,4774662,571500,4810204,533400,4840690,495300,4865493,457200,4883986,419100,4895541,368300,4899533,317500,4895541,266700,4883986,228600,4865493,177800,4840690,139700,4810204,101600,4774662,76200,4734691,50800,4712805,38100xem4735449,25400l4690919,25400,4734691,50800,4774662,76200,4810204,101600,4840690,139700,4865493,177800,4883986,228600,4895541,266700,4899533,317500,4895541,368300,4883986,419100,4865493,457200,4840690,495300,4810204,533400,4774662,571500,4734691,596900,4690919,609600,4643973,622300,4720336,622300,4734687,609600,4748530,609600,4762373,596900,4775581,584200,4800092,571500,4823079,546100,4844034,533400,4862830,508000,4871466,495300,4879340,469900,4886452,457200,4903978,419100,4911979,381000,4914773,368300,4916932,355600,4918202,342900,4918583,317500,4918202,304800,4916932,292100,4915027,266700,4912106,254000,4908550,241300,4904232,228600,4899152,215900,4893310,190500,4871974,152400,4845304,114300,4801489,76200,4776470,50800,4763262,38100,4749419,38100,4735449,25400xem4692396,50800l835279,50800,822452,63500,4705477,63500,4692396,50800xem4665599,38100l862203,38100,848614,50800,4679188,50800,4665599,38100xem934085,12700l823214,12700,808354,25400,884560,25400,934085,12700xem4594479,12700l934085,12700,884560,25400,4643973,25400,4594479,12700xem4706620,12700l4594479,12700,4643973,25400,4721098,25400,4706620,12700xem4660392,0l869315,0,853566,12700,4676013,12700,4660392,0xe">
                  <v:fill on="t" opacity="32898f" focussize="0,0"/>
                  <v:stroke on="f"/>
                  <v:imagedata o:title=""/>
                  <o:lock v:ext="edit" aspectratio="f"/>
                  <v:textbox inset="0mm,0mm,0mm,0mm"/>
                </v:shape>
                <v:shape id="Graphic 47" o:spid="_x0000_s1026" o:spt="100" style="position:absolute;left:336804;top:44450;height:6918325;width:3965575;" filled="f" stroked="t" coordsize="3965575,6918325" o:gfxdata="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0rqYm/&#10;AAAA2wAAAA8AAAAAAAAAAQAgAAAAIgAAAGRycy9kb3ducmV2LnhtbFBLAQIUABQAAAAIAIdO4kAz&#10;LwWeOwAAADkAAAAQAAAAAAAAAAEAIAAAAA4BAABkcnMvc2hhcGV4bWwueG1sUEsFBgAAAAAGAAYA&#10;WwEAALgDAAAAAA==&#10;" path="m610107,0l659602,3991,706548,15546,750320,34039,790291,58842,825833,89328,856319,124870,881122,164841,899615,208613,911170,255559,915162,305053,911170,354548,899615,401494,881122,445266,856319,485237,825833,520779,790291,551265,750320,576068,706548,594561,659602,606116,610107,610107,561863,602328,519988,580668,486984,547645,465348,505776,457581,457580,465348,409336,486984,367461,519988,334457,561863,312821,610107,305053,915162,305053em610107,610107l3965448,610107em0,6918325l49494,6914333,96440,6902778,140212,6884285,180183,6859482,215725,6828996,246211,6793454,271014,6753483,289507,6709711,301062,6662765,305053,6613271,305053,6308217em0,6308217l48244,6315996,90119,6337656,123123,6370679,144759,6412548,152526,6460744,144759,6508988,123123,6550863,90119,6583867,48244,6605503,0,6613271,305053,6613271e">
                  <v:fill on="f" focussize="0,0"/>
                  <v:stroke weight="3pt" color="#3E3051" joinstyle="round"/>
                  <v:imagedata o:title=""/>
                  <o:lock v:ext="edit" aspectratio="f"/>
                  <v:textbox inset="0mm,0mm,0mm,0mm"/>
                </v:shape>
                <v:shape id="Graphic 48" o:spid="_x0000_s1026" o:spt="100" style="position:absolute;left:19050;top:19050;height:6918325;width:4880610;" fillcolor="#8063A1" filled="t" stroked="f" coordsize="4880610,6918325" o:gfxdata="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zAM87sAAADb&#10;AAAADwAAAAAAAAABACAAAAAiAAAAZHJzL2Rvd25yZXYueG1sUEsBAhQAFAAAAAgAh07iQDMvBZ47&#10;AAAAOQAAABAAAAAAAAAAAQAgAAAACgEAAGRycy9zaGFwZXhtbC54bWxQSwUGAAAAAAYABgBbAQAA&#10;tAMAAAAA&#10;" path="m4575556,0l915162,0,865637,3991,818672,15546,774893,34039,734923,58842,699388,89328,668914,124870,644123,164841,625642,208613,614095,255559,610107,305053,610107,6308217,305054,6308217,255559,6312208,208613,6323763,164841,6342256,124870,6367059,89328,6397545,58842,6433087,34039,6473058,15546,6516830,3991,6563776,0,6613271,3991,6662765,15546,6709711,34039,6753483,58842,6793454,89328,6828996,124870,6859482,164841,6884285,208613,6902778,255559,6914333,305054,6918325,3965448,6918325,4014972,6914333,4061937,6902778,4105716,6884285,4145686,6859482,4181221,6828996,4211695,6793454,4236486,6753483,4254967,6709711,4266514,6662765,4270502,6613271,4270502,610107,4575556,610107,4625050,606116,4671996,594561,4715768,576068,4755739,551265,4791281,520779,4821767,485237,4846570,445266,4865063,401494,4876618,354548,4880610,305053,4876618,255559,4865063,208613,4846570,164841,4821767,124870,4791281,89328,4755739,58842,4715768,34039,4671996,15546,4625050,3991,4575556,0xe">
                  <v:fill on="t" focussize="0,0"/>
                  <v:stroke on="f"/>
                  <v:imagedata o:title=""/>
                  <o:lock v:ext="edit" aspectratio="f"/>
                  <v:textbox inset="0mm,0mm,0mm,0mm"/>
                </v:shape>
                <v:shape id="Graphic 49" o:spid="_x0000_s1026" o:spt="100" style="position:absolute;left:19050;top:324103;height:6613525;width:1220470;" fillcolor="#675082" filled="t" stroked="f" coordsize="1220470,6613525" o:gfxdata="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BRpES8AAAA&#10;2wAAAA8AAAAAAAAAAQAgAAAAIgAAAGRycy9kb3ducmV2LnhtbFBLAQIUABQAAAAIAIdO4kAzLwWe&#10;OwAAADkAAAAQAAAAAAAAAAEAIAAAAAsBAABkcnMvc2hhcGV4bWwueG1sUEsFBgAAAAAGAAYAWwEA&#10;ALUDAAAAAA==&#10;" path="m610108,6308217l305054,6308217,353288,6300457,395173,6278816,428167,6245809,449808,6203937,457581,6155690,449808,6107506,428167,6065634,395173,6032614,353288,6010948,305054,6003163,255549,6007163,208610,6018720,164833,6037211,124866,6062015,89319,6092495,58839,6128042,34036,6168009,15544,6211786,3987,6258725,0,6308217,3987,6357721,15544,6404661,34036,6448438,58839,6488404,89319,6523952,124866,6554432,164833,6579235,208610,6597726,255549,6609283,305054,6613271,354545,6609283,401485,6597726,445262,6579235,485228,6554432,520776,6523952,551256,6488404,576059,6448438,594550,6404661,606107,6357721,610108,6308217xem1220089,0l915162,0,866914,7772,825042,29413,792035,62407,770394,104292,762635,152527,770394,200723,792035,242595,825042,275615,866914,297281,915162,305054,964641,301066,1011580,289509,1055344,271018,1095298,246214,1130820,215734,1161288,180187,1186065,140220,1204544,96443,1216101,49504,1220089,0xe">
                  <v:fill on="t" focussize="0,0"/>
                  <v:stroke on="f"/>
                  <v:imagedata o:title=""/>
                  <o:lock v:ext="edit" aspectratio="f"/>
                  <v:textbox inset="0mm,0mm,0mm,0mm"/>
                </v:shape>
                <v:shape id="Graphic 50" o:spid="_x0000_s1026" o:spt="100" style="position:absolute;left:19050;top:19050;height:6918325;width:4880610;" filled="f" stroked="t" coordsize="4880610,6918325" o:gfxdata="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l4IN62AAAA2wAAAA8A&#10;AAAAAAAAAQAgAAAAIgAAAGRycy9kb3ducmV2LnhtbFBLAQIUABQAAAAIAIdO4kAzLwWeOwAAADkA&#10;AAAQAAAAAAAAAAEAIAAAAAUBAABkcnMvc2hhcGV4bWwueG1sUEsFBgAAAAAGAAYAWwEAAK8DAAAA&#10;AA==&#10;" path="m915162,0l865637,3991,818672,15546,774893,34039,734923,58842,699388,89328,668914,124870,644123,164841,625642,208613,614095,255559,610107,305053,610107,6308217,305054,6308217,255559,6312208,208613,6323763,164841,6342256,124870,6367059,89328,6397545,58842,6433087,34039,6473058,15546,6516830,3991,6563776,0,6613271,3991,6662765,15546,6709711,34039,6753483,58842,6793454,89328,6828996,124870,6859482,164841,6884285,208613,6902778,255559,6914333,305054,6918325,3965448,6918325,4014972,6914333,4061937,6902778,4105716,6884285,4145686,6859482,4181221,6828996,4211695,6793454,4236486,6753483,4254967,6709711,4266514,6662765,4270502,6613271,4270502,610107,4575556,610107,4625050,606116,4671996,594561,4715768,576068,4755739,551265,4791281,520779,4821767,485237,4846570,445266,4865063,401494,4876618,354548,4880610,305053,4876618,255559,4865063,208613,4846570,164841,4821767,124870,4791281,89328,4755739,58842,4715768,34039,4671996,15546,4625050,3991,4575556,0,915162,0xem915162,0l964652,3991,1011589,15546,1055347,34039,1095300,58842,1130823,89328,1161291,124870,1186076,164841,1204555,208613,1216101,255559,1220089,305053,1216101,354548,1204555,401494,1186076,445266,1161291,485237,1130823,520779,1095300,551265,1055347,576068,1011589,594561,964652,606116,915162,610107,866917,602328,825042,580668,792038,547645,770402,505776,762635,457580,770402,409336,792038,367461,825042,334457,866917,312821,915162,305053,1220089,305053em915162,610107l4270502,610107em305054,6918325l354548,6914333,401494,6902778,445266,6884285,485237,6859482,520779,6828996,551265,6793454,576068,6753483,594561,6709711,606116,6662765,610107,6613271,610107,6308217em305054,6308217l353298,6315996,395173,6337656,428177,6370679,449813,6412548,457581,6460744,449813,6508988,428177,6550863,395173,6583867,353298,6605503,305054,6613271,610107,6613271e">
                  <v:fill on="f" focussize="0,0"/>
                  <v:stroke weight="3pt" color="#F1F1F1" joinstyle="round"/>
                  <v:imagedata o:title=""/>
                  <o:lock v:ext="edit" aspectratio="f"/>
                  <v:textbox inset="0mm,0mm,0mm,0mm"/>
                </v:shape>
                <v:shape id="Textbox 51" o:spid="_x0000_s1026" o:spt="202" type="#_x0000_t202" style="position:absolute;left:0;top:0;height:6981825;width:4931410;" filled="f" stroked="f" coordsize="21600,21600" o:gfxdata="UEsDBAoAAAAAAIdO4kAAAAAAAAAAAAAAAAAEAAAAZHJzL1BLAwQUAAAACACHTuJA8yzt470AAADb&#10;AAAADwAAAGRycy9kb3ducmV2LnhtbEWPQWsCMRSE7wX/Q3hCbzXZQqW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LO3j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0EED50F">
                        <w:pPr>
                          <w:rPr>
                            <w:b/>
                            <w:sz w:val="62"/>
                          </w:rPr>
                        </w:pPr>
                      </w:p>
                      <w:p w14:paraId="45707EC9">
                        <w:pPr>
                          <w:rPr>
                            <w:b/>
                            <w:sz w:val="62"/>
                          </w:rPr>
                        </w:pPr>
                      </w:p>
                      <w:p w14:paraId="07BCB2CD">
                        <w:pPr>
                          <w:rPr>
                            <w:b/>
                            <w:sz w:val="62"/>
                          </w:rPr>
                        </w:pPr>
                      </w:p>
                      <w:p w14:paraId="6D24046A">
                        <w:pPr>
                          <w:rPr>
                            <w:b/>
                            <w:sz w:val="62"/>
                          </w:rPr>
                        </w:pPr>
                      </w:p>
                      <w:p w14:paraId="19CA3B37">
                        <w:pPr>
                          <w:spacing w:before="286"/>
                          <w:rPr>
                            <w:b/>
                            <w:sz w:val="62"/>
                          </w:rPr>
                        </w:pPr>
                      </w:p>
                      <w:p w14:paraId="7E4E6540">
                        <w:pPr>
                          <w:spacing w:line="276" w:lineRule="auto"/>
                          <w:ind w:left="2254" w:right="2270" w:firstLine="360"/>
                          <w:rPr>
                            <w:rFonts w:ascii="Arial Black"/>
                            <w:sz w:val="62"/>
                          </w:rPr>
                        </w:pPr>
                        <w:r>
                          <w:rPr>
                            <w:rFonts w:ascii="Arial Black"/>
                            <w:color w:val="FFFFFF"/>
                            <w:spacing w:val="-2"/>
                            <w:sz w:val="62"/>
                          </w:rPr>
                          <w:t>Second Semester</w:t>
                        </w:r>
                      </w:p>
                    </w:txbxContent>
                  </v:textbox>
                </v:shape>
                <w10:wrap type="none"/>
                <w10:anchorlock/>
              </v:group>
            </w:pict>
          </mc:Fallback>
        </mc:AlternateContent>
      </w:r>
    </w:p>
    <w:p w14:paraId="410CF144">
      <w:pPr>
        <w:pStyle w:val="7"/>
        <w:rPr>
          <w:sz w:val="20"/>
        </w:rPr>
        <w:sectPr>
          <w:pgSz w:w="12240" w:h="15840"/>
          <w:pgMar w:top="860" w:right="360" w:bottom="540" w:left="360" w:header="310" w:footer="354" w:gutter="0"/>
          <w:cols w:space="720" w:num="1"/>
        </w:sectPr>
      </w:pPr>
    </w:p>
    <w:p w14:paraId="28908796">
      <w:pPr>
        <w:pStyle w:val="7"/>
        <w:rPr>
          <w:b/>
          <w:sz w:val="20"/>
        </w:rPr>
      </w:pPr>
    </w:p>
    <w:p w14:paraId="4BAE3CB7">
      <w:pPr>
        <w:pStyle w:val="7"/>
        <w:rPr>
          <w:b/>
          <w:sz w:val="20"/>
        </w:rPr>
      </w:pPr>
    </w:p>
    <w:p w14:paraId="765C0D4C">
      <w:pPr>
        <w:pStyle w:val="7"/>
        <w:rPr>
          <w:b/>
          <w:sz w:val="20"/>
        </w:rPr>
      </w:pPr>
    </w:p>
    <w:p w14:paraId="44770E20">
      <w:pPr>
        <w:pStyle w:val="7"/>
        <w:rPr>
          <w:b/>
          <w:sz w:val="20"/>
        </w:rPr>
      </w:pPr>
    </w:p>
    <w:p w14:paraId="2665C2A9">
      <w:pPr>
        <w:pStyle w:val="7"/>
        <w:rPr>
          <w:b/>
          <w:sz w:val="20"/>
        </w:rPr>
      </w:pPr>
    </w:p>
    <w:p w14:paraId="28E9897D">
      <w:pPr>
        <w:pStyle w:val="7"/>
        <w:rPr>
          <w:b/>
          <w:sz w:val="20"/>
        </w:rPr>
      </w:pPr>
    </w:p>
    <w:p w14:paraId="224C4DD0">
      <w:pPr>
        <w:pStyle w:val="7"/>
        <w:rPr>
          <w:b/>
          <w:sz w:val="20"/>
        </w:rPr>
      </w:pPr>
    </w:p>
    <w:p w14:paraId="6451F063">
      <w:pPr>
        <w:pStyle w:val="7"/>
        <w:rPr>
          <w:b/>
          <w:sz w:val="20"/>
        </w:rPr>
      </w:pPr>
    </w:p>
    <w:p w14:paraId="367FFF46">
      <w:pPr>
        <w:pStyle w:val="7"/>
        <w:rPr>
          <w:b/>
          <w:sz w:val="20"/>
        </w:rPr>
      </w:pPr>
    </w:p>
    <w:p w14:paraId="6770FD30">
      <w:pPr>
        <w:pStyle w:val="7"/>
        <w:rPr>
          <w:b/>
          <w:sz w:val="20"/>
        </w:rPr>
      </w:pPr>
    </w:p>
    <w:p w14:paraId="74AE15B1">
      <w:pPr>
        <w:pStyle w:val="7"/>
        <w:rPr>
          <w:b/>
          <w:sz w:val="20"/>
        </w:rPr>
      </w:pPr>
    </w:p>
    <w:p w14:paraId="55831FC9">
      <w:pPr>
        <w:pStyle w:val="7"/>
        <w:rPr>
          <w:b/>
          <w:sz w:val="20"/>
        </w:rPr>
      </w:pPr>
    </w:p>
    <w:p w14:paraId="22673EDC">
      <w:pPr>
        <w:pStyle w:val="7"/>
        <w:rPr>
          <w:b/>
          <w:sz w:val="20"/>
        </w:rPr>
      </w:pPr>
    </w:p>
    <w:p w14:paraId="6DE3336B">
      <w:pPr>
        <w:pStyle w:val="7"/>
        <w:rPr>
          <w:b/>
          <w:sz w:val="20"/>
        </w:rPr>
      </w:pPr>
    </w:p>
    <w:p w14:paraId="4038843C">
      <w:pPr>
        <w:pStyle w:val="7"/>
        <w:rPr>
          <w:b/>
          <w:sz w:val="20"/>
        </w:rPr>
      </w:pPr>
    </w:p>
    <w:p w14:paraId="5335CF15">
      <w:pPr>
        <w:pStyle w:val="7"/>
        <w:rPr>
          <w:b/>
          <w:sz w:val="20"/>
        </w:rPr>
      </w:pPr>
    </w:p>
    <w:p w14:paraId="525637F0">
      <w:pPr>
        <w:pStyle w:val="7"/>
        <w:rPr>
          <w:b/>
          <w:sz w:val="20"/>
        </w:rPr>
      </w:pPr>
    </w:p>
    <w:p w14:paraId="50ACCDD3">
      <w:pPr>
        <w:pStyle w:val="7"/>
        <w:rPr>
          <w:b/>
          <w:sz w:val="20"/>
        </w:rPr>
      </w:pPr>
    </w:p>
    <w:p w14:paraId="1060F71D">
      <w:pPr>
        <w:pStyle w:val="7"/>
        <w:rPr>
          <w:b/>
          <w:sz w:val="20"/>
        </w:rPr>
      </w:pPr>
    </w:p>
    <w:p w14:paraId="72F4D6BE">
      <w:pPr>
        <w:pStyle w:val="7"/>
        <w:rPr>
          <w:b/>
          <w:sz w:val="20"/>
        </w:rPr>
      </w:pPr>
    </w:p>
    <w:p w14:paraId="35DF349B">
      <w:pPr>
        <w:pStyle w:val="7"/>
        <w:rPr>
          <w:b/>
          <w:sz w:val="20"/>
        </w:rPr>
      </w:pPr>
    </w:p>
    <w:p w14:paraId="4EF1E245">
      <w:pPr>
        <w:pStyle w:val="7"/>
        <w:spacing w:before="114"/>
        <w:rPr>
          <w:b/>
          <w:sz w:val="20"/>
        </w:rPr>
      </w:pPr>
    </w:p>
    <w:tbl>
      <w:tblPr>
        <w:tblStyle w:val="6"/>
        <w:tblW w:w="0" w:type="auto"/>
        <w:tblInd w:w="25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10"/>
        <w:gridCol w:w="233"/>
      </w:tblGrid>
      <w:tr w14:paraId="100DA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trPr>
        <w:tc>
          <w:tcPr>
            <w:tcW w:w="6443" w:type="dxa"/>
            <w:gridSpan w:val="2"/>
          </w:tcPr>
          <w:p w14:paraId="3082413E">
            <w:pPr>
              <w:pStyle w:val="12"/>
              <w:ind w:left="1248"/>
              <w:rPr>
                <w:b/>
                <w:sz w:val="40"/>
              </w:rPr>
            </w:pPr>
            <w:r>
              <w:rPr>
                <w:b/>
                <w:sz w:val="40"/>
              </w:rPr>
              <mc:AlternateContent>
                <mc:Choice Requires="wpg">
                  <w:drawing>
                    <wp:anchor distT="0" distB="0" distL="0" distR="0" simplePos="0" relativeHeight="251671552" behindDoc="1" locked="0" layoutInCell="1" allowOverlap="1">
                      <wp:simplePos x="0" y="0"/>
                      <wp:positionH relativeFrom="column">
                        <wp:posOffset>901700</wp:posOffset>
                      </wp:positionH>
                      <wp:positionV relativeFrom="paragraph">
                        <wp:posOffset>274320</wp:posOffset>
                      </wp:positionV>
                      <wp:extent cx="2463800" cy="2051685"/>
                      <wp:effectExtent l="0" t="0" r="0" b="0"/>
                      <wp:wrapNone/>
                      <wp:docPr id="52" name="Group 52"/>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53" name="Image 53"/>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1pt;margin-top:21.6pt;height:161.55pt;width:194pt;z-index:-251644928;mso-width-relative:page;mso-height-relative:page;" coordsize="2463800,2051685" o:gfxdata="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KomDr62AAAAIQEA&#10;ABkAAABkcnMvX3JlbHMvZTJvRG9jLnhtbC5yZWxzhY9BasMwEEX3hdxBzD6WnUUoxbI3oeBtSA4w&#10;SGNZxBoJSS317SPIJoFAl/M//z2mH//8Kn4pZRdYQde0IIh1MI6tguvle/8JIhdkg2tgUrBRhnHY&#10;ffRnWrHUUV5czKJSOCtYSolfUma9kMfchEhcmzkkj6WeycqI+oaW5KFtjzI9M2B4YYrJKEiT6UBc&#10;tljN/7PDPDtNp6B/PHF5o5DOV3cFYrJUFHgyDh9h10S2IIdevjw23AF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">
                      <o:lock v:ext="edit" aspectratio="f"/>
                      <v:shape id="Image 53" o:spid="_x0000_s1026" o:spt="75" type="#_x0000_t75" style="position:absolute;left:0;top:0;height:2051313;width:2463800;" filled="f" o:preferrelative="t" stroked="f" coordsize="21600,21600" o:gfxdata="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2stmvQAA&#10;ANsAAAAPAAAAAAAAAAEAIAAAACIAAABkcnMvZG93bnJldi54bWxQSwECFAAUAAAACACHTuJAMy8F&#10;njsAAAA5AAAAEAAAAAAAAAABACAAAAAMAQAAZHJzL3NoYXBleG1sLnhtbFBLBQYAAAAABgAGAFsB&#10;AAC2AwAAAAA=&#10;">
                        <v:fill on="f" focussize="0,0"/>
                        <v:stroke on="f"/>
                        <v:imagedata r:id="rId15" o:title=""/>
                        <o:lock v:ext="edit" aspectratio="f"/>
                      </v:shape>
                    </v:group>
                  </w:pict>
                </mc:Fallback>
              </mc:AlternateContent>
            </w:r>
            <w:r>
              <w:rPr>
                <w:b/>
                <w:sz w:val="40"/>
              </w:rPr>
              <w:t>SECOND</w:t>
            </w:r>
            <w:r>
              <w:rPr>
                <w:b/>
                <w:spacing w:val="-2"/>
                <w:sz w:val="40"/>
              </w:rPr>
              <w:t xml:space="preserve"> SEMESTER</w:t>
            </w:r>
          </w:p>
        </w:tc>
      </w:tr>
      <w:tr w14:paraId="07018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443" w:type="dxa"/>
            <w:gridSpan w:val="2"/>
          </w:tcPr>
          <w:p w14:paraId="770B4922">
            <w:pPr>
              <w:pStyle w:val="12"/>
              <w:spacing w:before="1"/>
              <w:ind w:left="4"/>
              <w:rPr>
                <w:sz w:val="24"/>
              </w:rPr>
            </w:pPr>
            <w:r>
              <w:rPr>
                <w:sz w:val="24"/>
              </w:rPr>
              <w:t>Language-</w:t>
            </w:r>
            <w:r>
              <w:rPr>
                <w:spacing w:val="-5"/>
                <w:sz w:val="24"/>
              </w:rPr>
              <w:t>II</w:t>
            </w:r>
          </w:p>
        </w:tc>
      </w:tr>
      <w:tr w14:paraId="4B28D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6443" w:type="dxa"/>
            <w:gridSpan w:val="2"/>
          </w:tcPr>
          <w:p w14:paraId="60CA4794">
            <w:pPr>
              <w:pStyle w:val="12"/>
              <w:spacing w:line="273" w:lineRule="exact"/>
              <w:ind w:left="4"/>
              <w:rPr>
                <w:sz w:val="24"/>
              </w:rPr>
            </w:pPr>
            <w:r>
              <w:rPr>
                <w:sz w:val="24"/>
              </w:rPr>
              <w:t>English-</w:t>
            </w:r>
            <w:r>
              <w:rPr>
                <w:spacing w:val="-5"/>
                <w:sz w:val="24"/>
              </w:rPr>
              <w:t>II</w:t>
            </w:r>
          </w:p>
        </w:tc>
      </w:tr>
      <w:tr w14:paraId="41A8A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6443" w:type="dxa"/>
            <w:gridSpan w:val="2"/>
            <w:tcBorders>
              <w:bottom w:val="nil"/>
            </w:tcBorders>
          </w:tcPr>
          <w:p w14:paraId="78C26EDD">
            <w:pPr>
              <w:pStyle w:val="12"/>
              <w:spacing w:line="247" w:lineRule="auto"/>
              <w:ind w:left="4"/>
              <w:rPr>
                <w:rFonts w:ascii="Calibri"/>
              </w:rPr>
            </w:pPr>
            <w:r>
              <w:rPr>
                <w:b/>
                <w:i/>
                <w:sz w:val="24"/>
              </w:rPr>
              <w:t>Skill</w:t>
            </w:r>
            <w:r>
              <w:rPr>
                <w:b/>
                <w:i/>
                <w:spacing w:val="40"/>
                <w:sz w:val="24"/>
              </w:rPr>
              <w:t xml:space="preserve"> </w:t>
            </w:r>
            <w:r>
              <w:rPr>
                <w:b/>
                <w:i/>
                <w:sz w:val="24"/>
              </w:rPr>
              <w:t>Based</w:t>
            </w:r>
            <w:r>
              <w:rPr>
                <w:b/>
                <w:i/>
                <w:spacing w:val="40"/>
                <w:sz w:val="24"/>
              </w:rPr>
              <w:t xml:space="preserve"> </w:t>
            </w:r>
            <w:r>
              <w:rPr>
                <w:b/>
                <w:i/>
                <w:sz w:val="24"/>
              </w:rPr>
              <w:t>Subject-1</w:t>
            </w:r>
            <w:r>
              <w:rPr>
                <w:rFonts w:ascii="Calibri"/>
                <w:color w:val="FF0000"/>
              </w:rPr>
              <w:t>Naan</w:t>
            </w:r>
            <w:r>
              <w:rPr>
                <w:rFonts w:ascii="Calibri"/>
                <w:color w:val="FF0000"/>
                <w:spacing w:val="40"/>
              </w:rPr>
              <w:t xml:space="preserve"> </w:t>
            </w:r>
            <w:r>
              <w:rPr>
                <w:rFonts w:ascii="Calibri"/>
                <w:color w:val="FF0000"/>
              </w:rPr>
              <w:t>Mudhalvan:</w:t>
            </w:r>
            <w:r>
              <w:rPr>
                <w:rFonts w:ascii="Calibri"/>
                <w:color w:val="FF0000"/>
                <w:spacing w:val="40"/>
              </w:rPr>
              <w:t xml:space="preserve"> </w:t>
            </w:r>
            <w:r>
              <w:rPr>
                <w:rFonts w:ascii="Calibri"/>
                <w:color w:val="FF0000"/>
              </w:rPr>
              <w:t>Language</w:t>
            </w:r>
            <w:r>
              <w:rPr>
                <w:rFonts w:ascii="Calibri"/>
                <w:color w:val="FF0000"/>
                <w:spacing w:val="40"/>
              </w:rPr>
              <w:t xml:space="preserve"> </w:t>
            </w:r>
            <w:r>
              <w:rPr>
                <w:rFonts w:ascii="Calibri"/>
                <w:color w:val="FF0000"/>
              </w:rPr>
              <w:t>Proficiency</w:t>
            </w:r>
            <w:r>
              <w:rPr>
                <w:rFonts w:ascii="Calibri"/>
                <w:color w:val="FF0000"/>
                <w:spacing w:val="40"/>
              </w:rPr>
              <w:t xml:space="preserve"> </w:t>
            </w:r>
            <w:r>
              <w:rPr>
                <w:rFonts w:ascii="Calibri"/>
                <w:color w:val="FF0000"/>
              </w:rPr>
              <w:t xml:space="preserve">for </w:t>
            </w:r>
            <w:r>
              <w:rPr>
                <w:rFonts w:ascii="Calibri"/>
                <w:color w:val="FF0000"/>
                <w:spacing w:val="-2"/>
              </w:rPr>
              <w:t>Employability.</w:t>
            </w:r>
          </w:p>
          <w:p w14:paraId="5624178F">
            <w:pPr>
              <w:pStyle w:val="12"/>
              <w:spacing w:before="17" w:line="191" w:lineRule="exact"/>
              <w:ind w:left="4"/>
              <w:rPr>
                <w:rFonts w:ascii="Calibri"/>
                <w:sz w:val="20"/>
              </w:rPr>
            </w:pPr>
            <w:r>
              <w:rPr>
                <w:rFonts w:ascii="Calibri"/>
                <w:color w:val="FF0000"/>
                <w:spacing w:val="-2"/>
                <w:sz w:val="20"/>
              </w:rPr>
              <w:t>http://kb.naanmudhalvan.in/Special:Filepath/Cambridge_Course_Details.pd</w:t>
            </w:r>
          </w:p>
        </w:tc>
      </w:tr>
      <w:tr w14:paraId="0DE9D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6210" w:type="dxa"/>
            <w:tcBorders>
              <w:top w:val="single" w:color="FF0000" w:sz="6" w:space="0"/>
              <w:right w:val="nil"/>
            </w:tcBorders>
          </w:tcPr>
          <w:p w14:paraId="7ED2E188">
            <w:pPr>
              <w:pStyle w:val="12"/>
              <w:spacing w:before="50" w:line="228" w:lineRule="exact"/>
              <w:ind w:left="4"/>
              <w:rPr>
                <w:rFonts w:ascii="Calibri"/>
                <w:sz w:val="20"/>
              </w:rPr>
            </w:pPr>
            <w:r>
              <w:rPr>
                <w:rFonts w:ascii="Calibri"/>
                <w:color w:val="FF0000"/>
                <w:spacing w:val="-10"/>
                <w:sz w:val="20"/>
              </w:rPr>
              <w:t>f</w:t>
            </w:r>
          </w:p>
        </w:tc>
        <w:tc>
          <w:tcPr>
            <w:tcW w:w="233" w:type="dxa"/>
            <w:tcBorders>
              <w:top w:val="nil"/>
              <w:left w:val="nil"/>
            </w:tcBorders>
          </w:tcPr>
          <w:p w14:paraId="7B23225A">
            <w:pPr>
              <w:pStyle w:val="12"/>
              <w:ind w:left="0"/>
            </w:pPr>
          </w:p>
        </w:tc>
      </w:tr>
      <w:tr w14:paraId="4B8BA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443" w:type="dxa"/>
            <w:gridSpan w:val="2"/>
          </w:tcPr>
          <w:p w14:paraId="5E284FD6">
            <w:pPr>
              <w:pStyle w:val="12"/>
              <w:spacing w:before="1"/>
              <w:ind w:left="4"/>
              <w:rPr>
                <w:sz w:val="24"/>
              </w:rPr>
            </w:pPr>
            <w:r>
              <w:rPr>
                <w:sz w:val="24"/>
              </w:rPr>
              <w:t>Core</w:t>
            </w:r>
            <w:r>
              <w:rPr>
                <w:spacing w:val="-2"/>
                <w:sz w:val="24"/>
              </w:rPr>
              <w:t xml:space="preserve"> </w:t>
            </w:r>
            <w:r>
              <w:rPr>
                <w:sz w:val="24"/>
              </w:rPr>
              <w:t>III</w:t>
            </w:r>
            <w:r>
              <w:rPr>
                <w:spacing w:val="-3"/>
                <w:sz w:val="24"/>
              </w:rPr>
              <w:t xml:space="preserve"> </w:t>
            </w:r>
            <w:r>
              <w:rPr>
                <w:sz w:val="24"/>
              </w:rPr>
              <w:t>– Organizational</w:t>
            </w:r>
            <w:r>
              <w:rPr>
                <w:spacing w:val="1"/>
                <w:sz w:val="24"/>
              </w:rPr>
              <w:t xml:space="preserve"> </w:t>
            </w:r>
            <w:r>
              <w:rPr>
                <w:spacing w:val="-2"/>
                <w:sz w:val="24"/>
              </w:rPr>
              <w:t>Behavior</w:t>
            </w:r>
          </w:p>
        </w:tc>
      </w:tr>
      <w:tr w14:paraId="3F481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6443" w:type="dxa"/>
            <w:gridSpan w:val="2"/>
          </w:tcPr>
          <w:p w14:paraId="47CDDA9A">
            <w:pPr>
              <w:pStyle w:val="12"/>
              <w:spacing w:line="275" w:lineRule="exact"/>
              <w:ind w:left="4"/>
              <w:rPr>
                <w:sz w:val="24"/>
              </w:rPr>
            </w:pPr>
            <w:r>
              <w:rPr>
                <w:sz w:val="24"/>
              </w:rPr>
              <w:t>Core</w:t>
            </w:r>
            <w:r>
              <w:rPr>
                <w:spacing w:val="-2"/>
                <w:sz w:val="24"/>
              </w:rPr>
              <w:t xml:space="preserve"> </w:t>
            </w:r>
            <w:r>
              <w:rPr>
                <w:sz w:val="24"/>
              </w:rPr>
              <w:t>IV</w:t>
            </w:r>
            <w:r>
              <w:rPr>
                <w:spacing w:val="-1"/>
                <w:sz w:val="24"/>
              </w:rPr>
              <w:t xml:space="preserve"> </w:t>
            </w:r>
            <w:r>
              <w:rPr>
                <w:sz w:val="24"/>
              </w:rPr>
              <w:t>–</w:t>
            </w:r>
            <w:r>
              <w:rPr>
                <w:spacing w:val="-2"/>
                <w:sz w:val="24"/>
              </w:rPr>
              <w:t xml:space="preserve"> </w:t>
            </w:r>
            <w:r>
              <w:rPr>
                <w:sz w:val="24"/>
              </w:rPr>
              <w:t>Economics</w:t>
            </w:r>
            <w:r>
              <w:rPr>
                <w:spacing w:val="1"/>
                <w:sz w:val="24"/>
              </w:rPr>
              <w:t xml:space="preserve"> </w:t>
            </w:r>
            <w:r>
              <w:rPr>
                <w:sz w:val="24"/>
              </w:rPr>
              <w:t>for</w:t>
            </w:r>
            <w:r>
              <w:rPr>
                <w:spacing w:val="-1"/>
                <w:sz w:val="24"/>
              </w:rPr>
              <w:t xml:space="preserve"> </w:t>
            </w:r>
            <w:r>
              <w:rPr>
                <w:spacing w:val="-2"/>
                <w:sz w:val="24"/>
              </w:rPr>
              <w:t>Executives</w:t>
            </w:r>
          </w:p>
        </w:tc>
      </w:tr>
      <w:tr w14:paraId="00CE9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443" w:type="dxa"/>
            <w:gridSpan w:val="2"/>
          </w:tcPr>
          <w:p w14:paraId="4B40677A">
            <w:pPr>
              <w:pStyle w:val="12"/>
              <w:spacing w:before="1"/>
              <w:ind w:left="4"/>
              <w:rPr>
                <w:sz w:val="24"/>
              </w:rPr>
            </w:pPr>
            <w:r>
              <w:rPr>
                <w:sz w:val="24"/>
              </w:rPr>
              <w:t>Allied</w:t>
            </w:r>
            <w:r>
              <w:rPr>
                <w:spacing w:val="-1"/>
                <w:sz w:val="24"/>
              </w:rPr>
              <w:t xml:space="preserve"> </w:t>
            </w:r>
            <w:r>
              <w:rPr>
                <w:sz w:val="24"/>
              </w:rPr>
              <w:t>Paper II</w:t>
            </w:r>
            <w:r>
              <w:rPr>
                <w:spacing w:val="-3"/>
                <w:sz w:val="24"/>
              </w:rPr>
              <w:t xml:space="preserve"> </w:t>
            </w:r>
            <w:r>
              <w:rPr>
                <w:sz w:val="24"/>
              </w:rPr>
              <w:t>–Quantitative</w:t>
            </w:r>
            <w:r>
              <w:rPr>
                <w:spacing w:val="-2"/>
                <w:sz w:val="24"/>
              </w:rPr>
              <w:t xml:space="preserve"> </w:t>
            </w:r>
            <w:r>
              <w:rPr>
                <w:sz w:val="24"/>
              </w:rPr>
              <w:t>Techniques</w:t>
            </w:r>
            <w:r>
              <w:rPr>
                <w:spacing w:val="-1"/>
                <w:sz w:val="24"/>
              </w:rPr>
              <w:t xml:space="preserve"> </w:t>
            </w:r>
            <w:r>
              <w:rPr>
                <w:sz w:val="24"/>
              </w:rPr>
              <w:t xml:space="preserve">for </w:t>
            </w:r>
            <w:r>
              <w:rPr>
                <w:spacing w:val="-2"/>
                <w:sz w:val="24"/>
              </w:rPr>
              <w:t>Management</w:t>
            </w:r>
          </w:p>
        </w:tc>
      </w:tr>
      <w:tr w14:paraId="0E7F6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6443" w:type="dxa"/>
            <w:gridSpan w:val="2"/>
          </w:tcPr>
          <w:p w14:paraId="1179F381">
            <w:pPr>
              <w:pStyle w:val="12"/>
              <w:spacing w:line="273" w:lineRule="exact"/>
              <w:ind w:left="4"/>
              <w:rPr>
                <w:sz w:val="24"/>
              </w:rPr>
            </w:pPr>
            <w:r>
              <w:rPr>
                <w:sz w:val="24"/>
              </w:rPr>
              <w:t>Value</w:t>
            </w:r>
            <w:r>
              <w:rPr>
                <w:spacing w:val="-1"/>
                <w:sz w:val="24"/>
              </w:rPr>
              <w:t xml:space="preserve"> </w:t>
            </w:r>
            <w:r>
              <w:rPr>
                <w:sz w:val="24"/>
              </w:rPr>
              <w:t>Education</w:t>
            </w:r>
            <w:r>
              <w:rPr>
                <w:spacing w:val="1"/>
                <w:sz w:val="24"/>
              </w:rPr>
              <w:t xml:space="preserve"> </w:t>
            </w:r>
            <w:r>
              <w:rPr>
                <w:sz w:val="24"/>
              </w:rPr>
              <w:t>–</w:t>
            </w:r>
            <w:r>
              <w:rPr>
                <w:spacing w:val="-1"/>
                <w:sz w:val="24"/>
              </w:rPr>
              <w:t xml:space="preserve"> </w:t>
            </w:r>
            <w:r>
              <w:rPr>
                <w:sz w:val="24"/>
              </w:rPr>
              <w:t xml:space="preserve">Human Rights </w:t>
            </w:r>
            <w:r>
              <w:rPr>
                <w:spacing w:val="-10"/>
                <w:sz w:val="24"/>
              </w:rPr>
              <w:t>#</w:t>
            </w:r>
          </w:p>
        </w:tc>
      </w:tr>
    </w:tbl>
    <w:p w14:paraId="48F90CE7">
      <w:pPr>
        <w:pStyle w:val="12"/>
        <w:spacing w:line="273" w:lineRule="exact"/>
        <w:rPr>
          <w:sz w:val="24"/>
        </w:rPr>
        <w:sectPr>
          <w:pgSz w:w="12240" w:h="15840"/>
          <w:pgMar w:top="860" w:right="360" w:bottom="540" w:left="360" w:header="310" w:footer="354" w:gutter="0"/>
          <w:cols w:space="720" w:num="1"/>
        </w:sectPr>
      </w:pPr>
    </w:p>
    <w:p w14:paraId="1570D765">
      <w:pPr>
        <w:pStyle w:val="7"/>
        <w:rPr>
          <w:b/>
          <w:sz w:val="20"/>
        </w:rPr>
      </w:pPr>
    </w:p>
    <w:p w14:paraId="2503F4D7">
      <w:pPr>
        <w:pStyle w:val="7"/>
        <w:spacing w:before="116" w:after="1"/>
        <w:rPr>
          <w:b/>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6"/>
        <w:gridCol w:w="766"/>
        <w:gridCol w:w="1367"/>
        <w:gridCol w:w="5126"/>
        <w:gridCol w:w="483"/>
        <w:gridCol w:w="483"/>
        <w:gridCol w:w="224"/>
        <w:gridCol w:w="90"/>
        <w:gridCol w:w="443"/>
      </w:tblGrid>
      <w:tr w14:paraId="48B41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162" w:type="dxa"/>
            <w:gridSpan w:val="2"/>
          </w:tcPr>
          <w:p w14:paraId="23D4A9F5">
            <w:pPr>
              <w:pStyle w:val="12"/>
              <w:spacing w:before="1" w:line="244" w:lineRule="auto"/>
              <w:ind w:left="112" w:right="298"/>
              <w:rPr>
                <w:b/>
                <w:sz w:val="24"/>
              </w:rPr>
            </w:pPr>
            <w:r>
              <w:rPr>
                <w:b/>
                <w:spacing w:val="-2"/>
                <w:sz w:val="24"/>
              </w:rPr>
              <w:t xml:space="preserve">Course </w:t>
            </w:r>
            <w:r>
              <w:rPr>
                <w:b/>
                <w:spacing w:val="-4"/>
                <w:sz w:val="24"/>
              </w:rPr>
              <w:t>Code</w:t>
            </w:r>
          </w:p>
        </w:tc>
        <w:tc>
          <w:tcPr>
            <w:tcW w:w="1367" w:type="dxa"/>
          </w:tcPr>
          <w:p w14:paraId="3088EB48">
            <w:pPr>
              <w:pStyle w:val="12"/>
              <w:ind w:left="0"/>
              <w:rPr>
                <w:sz w:val="24"/>
              </w:rPr>
            </w:pPr>
          </w:p>
        </w:tc>
        <w:tc>
          <w:tcPr>
            <w:tcW w:w="5126" w:type="dxa"/>
          </w:tcPr>
          <w:p w14:paraId="0FB6E361">
            <w:pPr>
              <w:pStyle w:val="12"/>
              <w:spacing w:before="1"/>
              <w:ind w:left="644"/>
              <w:rPr>
                <w:b/>
                <w:sz w:val="24"/>
              </w:rPr>
            </w:pPr>
            <w:r>
              <w:rPr>
                <w:b/>
                <w:sz w:val="24"/>
              </w:rPr>
              <w:t>ORGANISATIONAL</w:t>
            </w:r>
            <w:r>
              <w:rPr>
                <w:b/>
                <w:spacing w:val="-1"/>
                <w:sz w:val="24"/>
              </w:rPr>
              <w:t xml:space="preserve"> </w:t>
            </w:r>
            <w:r>
              <w:rPr>
                <w:b/>
                <w:spacing w:val="-2"/>
                <w:sz w:val="24"/>
              </w:rPr>
              <w:t>BEHAVIOUR</w:t>
            </w:r>
          </w:p>
          <w:p w14:paraId="763DB8E2">
            <w:pPr>
              <w:pStyle w:val="12"/>
              <w:spacing w:before="3"/>
              <w:ind w:left="543"/>
              <w:rPr>
                <w:b/>
                <w:i/>
                <w:sz w:val="24"/>
              </w:rPr>
            </w:pPr>
            <w:r>
              <w:rPr>
                <w:b/>
                <w:i/>
                <w:sz w:val="24"/>
              </w:rPr>
              <w:t xml:space="preserve">For </w:t>
            </w:r>
            <w:r>
              <w:rPr>
                <w:b/>
                <w:i/>
                <w:spacing w:val="-2"/>
                <w:sz w:val="24"/>
              </w:rPr>
              <w:t>BBA/BBA(CA)/BBA(IB)/BBA(RM)</w:t>
            </w:r>
          </w:p>
        </w:tc>
        <w:tc>
          <w:tcPr>
            <w:tcW w:w="483" w:type="dxa"/>
          </w:tcPr>
          <w:p w14:paraId="38EA9C3B">
            <w:pPr>
              <w:pStyle w:val="12"/>
              <w:spacing w:before="71"/>
              <w:ind w:left="158"/>
              <w:rPr>
                <w:b/>
                <w:sz w:val="24"/>
              </w:rPr>
            </w:pPr>
            <w:r>
              <w:rPr>
                <w:b/>
                <w:spacing w:val="-10"/>
                <w:sz w:val="24"/>
              </w:rPr>
              <w:t>L</w:t>
            </w:r>
          </w:p>
        </w:tc>
        <w:tc>
          <w:tcPr>
            <w:tcW w:w="483" w:type="dxa"/>
          </w:tcPr>
          <w:p w14:paraId="1B784D17">
            <w:pPr>
              <w:pStyle w:val="12"/>
              <w:spacing w:before="71"/>
              <w:ind w:left="157"/>
              <w:rPr>
                <w:b/>
                <w:sz w:val="24"/>
              </w:rPr>
            </w:pPr>
            <w:r>
              <w:rPr>
                <w:b/>
                <w:spacing w:val="-10"/>
                <w:sz w:val="24"/>
              </w:rPr>
              <w:t>T</w:t>
            </w:r>
          </w:p>
        </w:tc>
        <w:tc>
          <w:tcPr>
            <w:tcW w:w="314" w:type="dxa"/>
            <w:gridSpan w:val="2"/>
          </w:tcPr>
          <w:p w14:paraId="71323409">
            <w:pPr>
              <w:pStyle w:val="12"/>
              <w:spacing w:before="71"/>
              <w:ind w:left="82"/>
              <w:rPr>
                <w:b/>
                <w:sz w:val="24"/>
              </w:rPr>
            </w:pPr>
            <w:r>
              <w:rPr>
                <w:b/>
                <w:spacing w:val="-10"/>
                <w:sz w:val="24"/>
              </w:rPr>
              <w:t>P</w:t>
            </w:r>
          </w:p>
        </w:tc>
        <w:tc>
          <w:tcPr>
            <w:tcW w:w="443" w:type="dxa"/>
          </w:tcPr>
          <w:p w14:paraId="2E031E74">
            <w:pPr>
              <w:pStyle w:val="12"/>
              <w:spacing w:before="71"/>
              <w:ind w:left="131"/>
              <w:rPr>
                <w:b/>
                <w:sz w:val="24"/>
              </w:rPr>
            </w:pPr>
            <w:r>
              <w:rPr>
                <w:b/>
                <w:spacing w:val="-10"/>
                <w:sz w:val="24"/>
              </w:rPr>
              <w:t>C</w:t>
            </w:r>
          </w:p>
        </w:tc>
      </w:tr>
      <w:tr w14:paraId="04D79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529" w:type="dxa"/>
            <w:gridSpan w:val="3"/>
          </w:tcPr>
          <w:p w14:paraId="3F2CC704">
            <w:pPr>
              <w:pStyle w:val="12"/>
              <w:spacing w:before="1"/>
              <w:ind w:left="112"/>
              <w:rPr>
                <w:b/>
                <w:sz w:val="24"/>
              </w:rPr>
            </w:pPr>
            <w:r>
              <w:rPr>
                <w:b/>
                <w:sz w:val="24"/>
              </w:rPr>
              <w:t>Core</w:t>
            </w:r>
            <w:r>
              <w:rPr>
                <w:b/>
                <w:spacing w:val="-5"/>
                <w:sz w:val="24"/>
              </w:rPr>
              <w:t xml:space="preserve"> III</w:t>
            </w:r>
          </w:p>
        </w:tc>
        <w:tc>
          <w:tcPr>
            <w:tcW w:w="5126" w:type="dxa"/>
          </w:tcPr>
          <w:p w14:paraId="33DBACE9">
            <w:pPr>
              <w:pStyle w:val="12"/>
              <w:ind w:left="0"/>
            </w:pPr>
          </w:p>
        </w:tc>
        <w:tc>
          <w:tcPr>
            <w:tcW w:w="483" w:type="dxa"/>
          </w:tcPr>
          <w:p w14:paraId="0D8532ED">
            <w:pPr>
              <w:pStyle w:val="12"/>
              <w:ind w:left="0"/>
            </w:pPr>
          </w:p>
        </w:tc>
        <w:tc>
          <w:tcPr>
            <w:tcW w:w="483" w:type="dxa"/>
          </w:tcPr>
          <w:p w14:paraId="49FF5E20">
            <w:pPr>
              <w:pStyle w:val="12"/>
              <w:spacing w:before="1"/>
              <w:rPr>
                <w:b/>
                <w:sz w:val="24"/>
              </w:rPr>
            </w:pPr>
            <w:r>
              <w:rPr>
                <w:b/>
                <w:spacing w:val="-10"/>
                <w:sz w:val="24"/>
              </w:rPr>
              <w:t>-</w:t>
            </w:r>
          </w:p>
        </w:tc>
        <w:tc>
          <w:tcPr>
            <w:tcW w:w="314" w:type="dxa"/>
            <w:gridSpan w:val="2"/>
          </w:tcPr>
          <w:p w14:paraId="64CADC05">
            <w:pPr>
              <w:pStyle w:val="12"/>
              <w:spacing w:before="1"/>
              <w:ind w:left="0" w:right="8"/>
              <w:jc w:val="center"/>
              <w:rPr>
                <w:b/>
                <w:sz w:val="24"/>
              </w:rPr>
            </w:pPr>
            <w:r>
              <w:rPr>
                <w:b/>
                <w:spacing w:val="-10"/>
                <w:sz w:val="24"/>
              </w:rPr>
              <w:t>-</w:t>
            </w:r>
          </w:p>
        </w:tc>
        <w:tc>
          <w:tcPr>
            <w:tcW w:w="443" w:type="dxa"/>
          </w:tcPr>
          <w:p w14:paraId="5567A952">
            <w:pPr>
              <w:pStyle w:val="12"/>
              <w:ind w:left="0"/>
            </w:pPr>
          </w:p>
        </w:tc>
      </w:tr>
      <w:tr w14:paraId="1AD28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529" w:type="dxa"/>
            <w:gridSpan w:val="3"/>
          </w:tcPr>
          <w:p w14:paraId="5D0E69BC">
            <w:pPr>
              <w:pStyle w:val="12"/>
              <w:spacing w:before="181"/>
              <w:ind w:left="650"/>
              <w:rPr>
                <w:b/>
                <w:sz w:val="24"/>
              </w:rPr>
            </w:pPr>
            <w:r>
              <w:rPr>
                <w:b/>
                <w:spacing w:val="-2"/>
                <w:sz w:val="24"/>
              </w:rPr>
              <w:t>Pre-requisite</w:t>
            </w:r>
          </w:p>
        </w:tc>
        <w:tc>
          <w:tcPr>
            <w:tcW w:w="5126" w:type="dxa"/>
          </w:tcPr>
          <w:p w14:paraId="0CFB3867">
            <w:pPr>
              <w:pStyle w:val="12"/>
              <w:spacing w:before="181"/>
              <w:ind w:left="7"/>
              <w:jc w:val="center"/>
              <w:rPr>
                <w:b/>
                <w:sz w:val="24"/>
              </w:rPr>
            </w:pPr>
            <w:r>
              <w:rPr>
                <w:b/>
                <w:spacing w:val="-5"/>
                <w:sz w:val="24"/>
              </w:rPr>
              <w:t>Nil</w:t>
            </w:r>
          </w:p>
        </w:tc>
        <w:tc>
          <w:tcPr>
            <w:tcW w:w="966" w:type="dxa"/>
            <w:gridSpan w:val="2"/>
          </w:tcPr>
          <w:p w14:paraId="1CAF7880">
            <w:pPr>
              <w:pStyle w:val="12"/>
              <w:spacing w:before="1"/>
              <w:ind w:left="14"/>
              <w:rPr>
                <w:b/>
                <w:sz w:val="24"/>
              </w:rPr>
            </w:pPr>
            <w:r>
              <w:rPr>
                <w:b/>
                <w:spacing w:val="-2"/>
                <w:sz w:val="24"/>
              </w:rPr>
              <w:t>Syllabus</w:t>
            </w:r>
          </w:p>
          <w:p w14:paraId="12AE7901">
            <w:pPr>
              <w:pStyle w:val="12"/>
              <w:spacing w:before="43"/>
              <w:ind w:left="47"/>
              <w:rPr>
                <w:b/>
                <w:sz w:val="24"/>
              </w:rPr>
            </w:pPr>
            <w:r>
              <w:rPr>
                <w:b/>
                <w:spacing w:val="-2"/>
                <w:sz w:val="24"/>
              </w:rPr>
              <w:t>Version</w:t>
            </w:r>
          </w:p>
        </w:tc>
        <w:tc>
          <w:tcPr>
            <w:tcW w:w="757" w:type="dxa"/>
            <w:gridSpan w:val="3"/>
          </w:tcPr>
          <w:p w14:paraId="4A64DF2C">
            <w:pPr>
              <w:pStyle w:val="12"/>
              <w:spacing w:before="181"/>
              <w:ind w:left="178"/>
              <w:rPr>
                <w:b/>
                <w:sz w:val="24"/>
              </w:rPr>
            </w:pPr>
            <w:r>
              <w:rPr>
                <w:b/>
                <w:spacing w:val="-2"/>
                <w:sz w:val="24"/>
              </w:rPr>
              <w:t>First</w:t>
            </w:r>
          </w:p>
        </w:tc>
      </w:tr>
      <w:tr w14:paraId="69EE8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378" w:type="dxa"/>
            <w:gridSpan w:val="9"/>
          </w:tcPr>
          <w:p w14:paraId="190EDADA">
            <w:pPr>
              <w:pStyle w:val="12"/>
              <w:spacing w:before="1"/>
              <w:ind w:left="112"/>
              <w:rPr>
                <w:b/>
                <w:sz w:val="24"/>
              </w:rPr>
            </w:pPr>
            <w:r>
              <w:rPr>
                <w:b/>
                <w:sz w:val="24"/>
              </w:rPr>
              <w:t>Course</w:t>
            </w:r>
            <w:r>
              <w:rPr>
                <w:b/>
                <w:spacing w:val="-2"/>
                <w:sz w:val="24"/>
              </w:rPr>
              <w:t xml:space="preserve"> Objectives:</w:t>
            </w:r>
          </w:p>
        </w:tc>
      </w:tr>
      <w:tr w14:paraId="71188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8" w:hRule="atLeast"/>
        </w:trPr>
        <w:tc>
          <w:tcPr>
            <w:tcW w:w="9378" w:type="dxa"/>
            <w:gridSpan w:val="9"/>
          </w:tcPr>
          <w:p w14:paraId="7F3113AA">
            <w:pPr>
              <w:pStyle w:val="12"/>
              <w:spacing w:line="242" w:lineRule="auto"/>
              <w:ind w:left="112"/>
              <w:jc w:val="both"/>
              <w:rPr>
                <w:sz w:val="24"/>
              </w:rPr>
            </w:pPr>
            <w:r>
              <w:rPr>
                <w:sz w:val="24"/>
              </w:rPr>
              <w:t>The main objectives of this course are to make the students to understand Organizational psychology &amp; personality of people and gain knowledge on belief, values and human motivation, leadership, theories of leadership, counseling, idea generation for problem solving and</w:t>
            </w:r>
            <w:r>
              <w:rPr>
                <w:spacing w:val="29"/>
                <w:sz w:val="24"/>
              </w:rPr>
              <w:t xml:space="preserve"> </w:t>
            </w:r>
            <w:r>
              <w:rPr>
                <w:sz w:val="24"/>
              </w:rPr>
              <w:t>innovation.</w:t>
            </w:r>
            <w:r>
              <w:rPr>
                <w:spacing w:val="31"/>
                <w:sz w:val="24"/>
              </w:rPr>
              <w:t xml:space="preserve"> </w:t>
            </w:r>
            <w:r>
              <w:rPr>
                <w:sz w:val="24"/>
              </w:rPr>
              <w:t>And</w:t>
            </w:r>
            <w:r>
              <w:rPr>
                <w:spacing w:val="29"/>
                <w:sz w:val="24"/>
              </w:rPr>
              <w:t xml:space="preserve"> </w:t>
            </w:r>
            <w:r>
              <w:rPr>
                <w:sz w:val="24"/>
              </w:rPr>
              <w:t>students</w:t>
            </w:r>
            <w:r>
              <w:rPr>
                <w:spacing w:val="31"/>
                <w:sz w:val="24"/>
              </w:rPr>
              <w:t xml:space="preserve"> </w:t>
            </w:r>
            <w:r>
              <w:rPr>
                <w:sz w:val="24"/>
              </w:rPr>
              <w:t>are</w:t>
            </w:r>
            <w:r>
              <w:rPr>
                <w:spacing w:val="29"/>
                <w:sz w:val="24"/>
              </w:rPr>
              <w:t xml:space="preserve"> </w:t>
            </w:r>
            <w:r>
              <w:rPr>
                <w:sz w:val="24"/>
              </w:rPr>
              <w:t>prepared</w:t>
            </w:r>
            <w:r>
              <w:rPr>
                <w:spacing w:val="29"/>
                <w:sz w:val="24"/>
              </w:rPr>
              <w:t xml:space="preserve"> </w:t>
            </w:r>
            <w:r>
              <w:rPr>
                <w:sz w:val="24"/>
              </w:rPr>
              <w:t>to</w:t>
            </w:r>
            <w:r>
              <w:rPr>
                <w:spacing w:val="31"/>
                <w:sz w:val="24"/>
              </w:rPr>
              <w:t xml:space="preserve"> </w:t>
            </w:r>
            <w:r>
              <w:rPr>
                <w:sz w:val="24"/>
              </w:rPr>
              <w:t>deal</w:t>
            </w:r>
            <w:r>
              <w:rPr>
                <w:spacing w:val="30"/>
                <w:sz w:val="24"/>
              </w:rPr>
              <w:t xml:space="preserve"> </w:t>
            </w:r>
            <w:r>
              <w:rPr>
                <w:sz w:val="24"/>
              </w:rPr>
              <w:t>with</w:t>
            </w:r>
            <w:r>
              <w:rPr>
                <w:spacing w:val="31"/>
                <w:sz w:val="24"/>
              </w:rPr>
              <w:t xml:space="preserve"> </w:t>
            </w:r>
            <w:r>
              <w:rPr>
                <w:sz w:val="24"/>
              </w:rPr>
              <w:t>groups</w:t>
            </w:r>
            <w:r>
              <w:rPr>
                <w:spacing w:val="31"/>
                <w:sz w:val="24"/>
              </w:rPr>
              <w:t xml:space="preserve"> </w:t>
            </w:r>
            <w:r>
              <w:rPr>
                <w:sz w:val="24"/>
              </w:rPr>
              <w:t>and</w:t>
            </w:r>
            <w:r>
              <w:rPr>
                <w:spacing w:val="29"/>
                <w:sz w:val="24"/>
              </w:rPr>
              <w:t xml:space="preserve"> </w:t>
            </w:r>
            <w:r>
              <w:rPr>
                <w:sz w:val="24"/>
              </w:rPr>
              <w:t>for</w:t>
            </w:r>
            <w:r>
              <w:rPr>
                <w:spacing w:val="29"/>
                <w:sz w:val="24"/>
              </w:rPr>
              <w:t xml:space="preserve"> </w:t>
            </w:r>
            <w:r>
              <w:rPr>
                <w:sz w:val="24"/>
              </w:rPr>
              <w:t>conflict</w:t>
            </w:r>
            <w:r>
              <w:rPr>
                <w:spacing w:val="31"/>
                <w:sz w:val="24"/>
              </w:rPr>
              <w:t xml:space="preserve"> </w:t>
            </w:r>
            <w:r>
              <w:rPr>
                <w:spacing w:val="-2"/>
                <w:sz w:val="24"/>
              </w:rPr>
              <w:t>identification</w:t>
            </w:r>
          </w:p>
          <w:p w14:paraId="18CC4FA8">
            <w:pPr>
              <w:pStyle w:val="12"/>
              <w:spacing w:before="4" w:line="259" w:lineRule="exact"/>
              <w:ind w:left="112"/>
              <w:jc w:val="both"/>
              <w:rPr>
                <w:sz w:val="24"/>
              </w:rPr>
            </w:pPr>
            <w:r>
              <w:rPr>
                <w:sz w:val="24"/>
              </w:rPr>
              <w:t>and</w:t>
            </w:r>
            <w:r>
              <w:rPr>
                <w:spacing w:val="-1"/>
                <w:sz w:val="24"/>
              </w:rPr>
              <w:t xml:space="preserve"> </w:t>
            </w:r>
            <w:r>
              <w:rPr>
                <w:spacing w:val="-2"/>
                <w:sz w:val="24"/>
              </w:rPr>
              <w:t>resolution.</w:t>
            </w:r>
          </w:p>
        </w:tc>
      </w:tr>
      <w:tr w14:paraId="76D0F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9378" w:type="dxa"/>
            <w:gridSpan w:val="9"/>
          </w:tcPr>
          <w:p w14:paraId="55E2BF47">
            <w:pPr>
              <w:pStyle w:val="12"/>
              <w:spacing w:before="2"/>
              <w:ind w:left="112"/>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4F40D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378" w:type="dxa"/>
            <w:gridSpan w:val="9"/>
          </w:tcPr>
          <w:p w14:paraId="48D5DB09">
            <w:pPr>
              <w:pStyle w:val="12"/>
              <w:spacing w:before="1"/>
              <w:ind w:left="112"/>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3C272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396" w:type="dxa"/>
          </w:tcPr>
          <w:p w14:paraId="05435CBD">
            <w:pPr>
              <w:pStyle w:val="12"/>
              <w:spacing w:before="1"/>
              <w:ind w:left="0" w:right="38"/>
              <w:jc w:val="center"/>
              <w:rPr>
                <w:sz w:val="24"/>
              </w:rPr>
            </w:pPr>
            <w:r>
              <w:rPr>
                <w:spacing w:val="-10"/>
                <w:sz w:val="24"/>
              </w:rPr>
              <w:t>1</w:t>
            </w:r>
          </w:p>
        </w:tc>
        <w:tc>
          <w:tcPr>
            <w:tcW w:w="8449" w:type="dxa"/>
            <w:gridSpan w:val="6"/>
          </w:tcPr>
          <w:p w14:paraId="044984DF">
            <w:pPr>
              <w:pStyle w:val="12"/>
              <w:spacing w:before="1"/>
              <w:ind w:left="110"/>
              <w:rPr>
                <w:sz w:val="24"/>
              </w:rPr>
            </w:pPr>
            <w:r>
              <w:rPr>
                <w:sz w:val="24"/>
              </w:rPr>
              <w:t>Analyze</w:t>
            </w:r>
            <w:r>
              <w:rPr>
                <w:spacing w:val="-5"/>
                <w:sz w:val="24"/>
              </w:rPr>
              <w:t xml:space="preserve"> </w:t>
            </w:r>
            <w:r>
              <w:rPr>
                <w:sz w:val="24"/>
              </w:rPr>
              <w:t>the</w:t>
            </w:r>
            <w:r>
              <w:rPr>
                <w:spacing w:val="-1"/>
                <w:sz w:val="24"/>
              </w:rPr>
              <w:t xml:space="preserve"> </w:t>
            </w:r>
            <w:r>
              <w:rPr>
                <w:sz w:val="24"/>
              </w:rPr>
              <w:t>individual</w:t>
            </w:r>
            <w:r>
              <w:rPr>
                <w:spacing w:val="-1"/>
                <w:sz w:val="24"/>
              </w:rPr>
              <w:t xml:space="preserve"> </w:t>
            </w:r>
            <w:r>
              <w:rPr>
                <w:sz w:val="24"/>
              </w:rPr>
              <w:t>and</w:t>
            </w:r>
            <w:r>
              <w:rPr>
                <w:spacing w:val="1"/>
                <w:sz w:val="24"/>
              </w:rPr>
              <w:t xml:space="preserve"> </w:t>
            </w:r>
            <w:r>
              <w:rPr>
                <w:sz w:val="24"/>
              </w:rPr>
              <w:t>group</w:t>
            </w:r>
            <w:r>
              <w:rPr>
                <w:spacing w:val="-2"/>
                <w:sz w:val="24"/>
              </w:rPr>
              <w:t xml:space="preserve"> </w:t>
            </w:r>
            <w:r>
              <w:rPr>
                <w:sz w:val="24"/>
              </w:rPr>
              <w:t>behavior;</w:t>
            </w:r>
            <w:r>
              <w:rPr>
                <w:spacing w:val="-1"/>
                <w:sz w:val="24"/>
              </w:rPr>
              <w:t xml:space="preserve"> </w:t>
            </w:r>
            <w:r>
              <w:rPr>
                <w:sz w:val="24"/>
              </w:rPr>
              <w:t>and understand</w:t>
            </w:r>
            <w:r>
              <w:rPr>
                <w:spacing w:val="-1"/>
                <w:sz w:val="24"/>
              </w:rPr>
              <w:t xml:space="preserve"> </w:t>
            </w:r>
            <w:r>
              <w:rPr>
                <w:sz w:val="24"/>
              </w:rPr>
              <w:t>the</w:t>
            </w:r>
            <w:r>
              <w:rPr>
                <w:spacing w:val="-1"/>
                <w:sz w:val="24"/>
              </w:rPr>
              <w:t xml:space="preserve"> </w:t>
            </w:r>
            <w:r>
              <w:rPr>
                <w:sz w:val="24"/>
              </w:rPr>
              <w:t xml:space="preserve">implications </w:t>
            </w:r>
            <w:r>
              <w:rPr>
                <w:spacing w:val="-5"/>
                <w:sz w:val="24"/>
              </w:rPr>
              <w:t>of</w:t>
            </w:r>
          </w:p>
          <w:p w14:paraId="137B1A0F">
            <w:pPr>
              <w:pStyle w:val="12"/>
              <w:spacing w:before="41"/>
              <w:ind w:left="110"/>
              <w:rPr>
                <w:sz w:val="24"/>
              </w:rPr>
            </w:pPr>
            <w:r>
              <w:rPr>
                <w:sz w:val="24"/>
              </w:rPr>
              <w:t>organizational</w:t>
            </w:r>
            <w:r>
              <w:rPr>
                <w:spacing w:val="-2"/>
                <w:sz w:val="24"/>
              </w:rPr>
              <w:t xml:space="preserve"> </w:t>
            </w:r>
            <w:r>
              <w:rPr>
                <w:sz w:val="24"/>
              </w:rPr>
              <w:t>behaviour</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z w:val="24"/>
              </w:rPr>
              <w:t>process</w:t>
            </w:r>
            <w:r>
              <w:rPr>
                <w:spacing w:val="-2"/>
                <w:sz w:val="24"/>
              </w:rPr>
              <w:t xml:space="preserve"> </w:t>
            </w:r>
            <w:r>
              <w:rPr>
                <w:sz w:val="24"/>
              </w:rPr>
              <w:t>of</w:t>
            </w:r>
            <w:r>
              <w:rPr>
                <w:spacing w:val="-1"/>
                <w:sz w:val="24"/>
              </w:rPr>
              <w:t xml:space="preserve"> </w:t>
            </w:r>
            <w:r>
              <w:rPr>
                <w:spacing w:val="-2"/>
                <w:sz w:val="24"/>
              </w:rPr>
              <w:t>management</w:t>
            </w:r>
          </w:p>
        </w:tc>
        <w:tc>
          <w:tcPr>
            <w:tcW w:w="533" w:type="dxa"/>
            <w:gridSpan w:val="2"/>
          </w:tcPr>
          <w:p w14:paraId="74A36A04">
            <w:pPr>
              <w:pStyle w:val="12"/>
              <w:spacing w:before="179"/>
              <w:ind w:left="158"/>
              <w:rPr>
                <w:b/>
                <w:sz w:val="24"/>
              </w:rPr>
            </w:pPr>
            <w:r>
              <w:rPr>
                <w:b/>
                <w:spacing w:val="-5"/>
                <w:sz w:val="24"/>
              </w:rPr>
              <w:t>K4</w:t>
            </w:r>
          </w:p>
        </w:tc>
      </w:tr>
      <w:tr w14:paraId="5BB10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396" w:type="dxa"/>
          </w:tcPr>
          <w:p w14:paraId="4428E4AC">
            <w:pPr>
              <w:pStyle w:val="12"/>
              <w:spacing w:before="1"/>
              <w:ind w:left="0" w:right="38"/>
              <w:jc w:val="center"/>
              <w:rPr>
                <w:sz w:val="24"/>
              </w:rPr>
            </w:pPr>
            <w:r>
              <w:rPr>
                <w:spacing w:val="-10"/>
                <w:sz w:val="24"/>
              </w:rPr>
              <w:t>2</w:t>
            </w:r>
          </w:p>
        </w:tc>
        <w:tc>
          <w:tcPr>
            <w:tcW w:w="8449" w:type="dxa"/>
            <w:gridSpan w:val="6"/>
          </w:tcPr>
          <w:p w14:paraId="6FD969C2">
            <w:pPr>
              <w:pStyle w:val="12"/>
              <w:spacing w:before="1"/>
              <w:ind w:left="110"/>
              <w:rPr>
                <w:sz w:val="24"/>
              </w:rPr>
            </w:pPr>
            <w:r>
              <w:rPr>
                <w:sz w:val="24"/>
              </w:rPr>
              <w:t>Identify</w:t>
            </w:r>
            <w:r>
              <w:rPr>
                <w:spacing w:val="-4"/>
                <w:sz w:val="24"/>
              </w:rPr>
              <w:t xml:space="preserve"> </w:t>
            </w:r>
            <w:r>
              <w:rPr>
                <w:sz w:val="24"/>
              </w:rPr>
              <w:t>various</w:t>
            </w:r>
            <w:r>
              <w:rPr>
                <w:spacing w:val="-1"/>
                <w:sz w:val="24"/>
              </w:rPr>
              <w:t xml:space="preserve"> </w:t>
            </w:r>
            <w:r>
              <w:rPr>
                <w:sz w:val="24"/>
              </w:rPr>
              <w:t>theories</w:t>
            </w:r>
            <w:r>
              <w:rPr>
                <w:spacing w:val="1"/>
                <w:sz w:val="24"/>
              </w:rPr>
              <w:t xml:space="preserve"> </w:t>
            </w:r>
            <w:r>
              <w:rPr>
                <w:sz w:val="24"/>
              </w:rPr>
              <w:t>of</w:t>
            </w:r>
            <w:r>
              <w:rPr>
                <w:spacing w:val="-1"/>
                <w:sz w:val="24"/>
              </w:rPr>
              <w:t xml:space="preserve"> </w:t>
            </w:r>
            <w:r>
              <w:rPr>
                <w:sz w:val="24"/>
              </w:rPr>
              <w:t>motivation</w:t>
            </w:r>
            <w:r>
              <w:rPr>
                <w:spacing w:val="-1"/>
                <w:sz w:val="24"/>
              </w:rPr>
              <w:t xml:space="preserve"> </w:t>
            </w:r>
            <w:r>
              <w:rPr>
                <w:sz w:val="24"/>
              </w:rPr>
              <w:t>from</w:t>
            </w:r>
            <w:r>
              <w:rPr>
                <w:spacing w:val="-1"/>
                <w:sz w:val="24"/>
              </w:rPr>
              <w:t xml:space="preserve"> </w:t>
            </w:r>
            <w:r>
              <w:rPr>
                <w:sz w:val="24"/>
              </w:rPr>
              <w:t>the</w:t>
            </w:r>
            <w:r>
              <w:rPr>
                <w:spacing w:val="-2"/>
                <w:sz w:val="24"/>
              </w:rPr>
              <w:t xml:space="preserve"> </w:t>
            </w:r>
            <w:r>
              <w:rPr>
                <w:sz w:val="24"/>
              </w:rPr>
              <w:t>past</w:t>
            </w:r>
            <w:r>
              <w:rPr>
                <w:spacing w:val="-1"/>
                <w:sz w:val="24"/>
              </w:rPr>
              <w:t xml:space="preserve"> </w:t>
            </w:r>
            <w:r>
              <w:rPr>
                <w:sz w:val="24"/>
              </w:rPr>
              <w:t>and</w:t>
            </w:r>
            <w:r>
              <w:rPr>
                <w:spacing w:val="-1"/>
                <w:sz w:val="24"/>
              </w:rPr>
              <w:t xml:space="preserve"> </w:t>
            </w:r>
            <w:r>
              <w:rPr>
                <w:sz w:val="24"/>
              </w:rPr>
              <w:t>to</w:t>
            </w:r>
            <w:r>
              <w:rPr>
                <w:spacing w:val="-1"/>
                <w:sz w:val="24"/>
              </w:rPr>
              <w:t xml:space="preserve"> </w:t>
            </w:r>
            <w:r>
              <w:rPr>
                <w:sz w:val="24"/>
              </w:rPr>
              <w:t>evaluate</w:t>
            </w:r>
            <w:r>
              <w:rPr>
                <w:spacing w:val="-2"/>
                <w:sz w:val="24"/>
              </w:rPr>
              <w:t xml:space="preserve"> motivational</w:t>
            </w:r>
          </w:p>
          <w:p w14:paraId="02BB1810">
            <w:pPr>
              <w:pStyle w:val="12"/>
              <w:spacing w:before="43"/>
              <w:ind w:left="110"/>
              <w:rPr>
                <w:sz w:val="24"/>
              </w:rPr>
            </w:pPr>
            <w:r>
              <w:rPr>
                <w:sz w:val="24"/>
              </w:rPr>
              <w:t>strategies</w:t>
            </w:r>
            <w:r>
              <w:rPr>
                <w:spacing w:val="-1"/>
                <w:sz w:val="24"/>
              </w:rPr>
              <w:t xml:space="preserve"> </w:t>
            </w:r>
            <w:r>
              <w:rPr>
                <w:sz w:val="24"/>
              </w:rPr>
              <w:t>used</w:t>
            </w:r>
            <w:r>
              <w:rPr>
                <w:spacing w:val="-1"/>
                <w:sz w:val="24"/>
              </w:rPr>
              <w:t xml:space="preserve"> </w:t>
            </w:r>
            <w:r>
              <w:rPr>
                <w:sz w:val="24"/>
              </w:rPr>
              <w:t>in</w:t>
            </w:r>
            <w:r>
              <w:rPr>
                <w:spacing w:val="-1"/>
                <w:sz w:val="24"/>
              </w:rPr>
              <w:t xml:space="preserve"> </w:t>
            </w:r>
            <w:r>
              <w:rPr>
                <w:sz w:val="24"/>
              </w:rPr>
              <w:t>a</w:t>
            </w:r>
            <w:r>
              <w:rPr>
                <w:spacing w:val="-1"/>
                <w:sz w:val="24"/>
              </w:rPr>
              <w:t xml:space="preserve"> </w:t>
            </w:r>
            <w:r>
              <w:rPr>
                <w:sz w:val="24"/>
              </w:rPr>
              <w:t>variety</w:t>
            </w:r>
            <w:r>
              <w:rPr>
                <w:spacing w:val="-1"/>
                <w:sz w:val="24"/>
              </w:rPr>
              <w:t xml:space="preserve"> </w:t>
            </w:r>
            <w:r>
              <w:rPr>
                <w:sz w:val="24"/>
              </w:rPr>
              <w:t>of</w:t>
            </w:r>
            <w:r>
              <w:rPr>
                <w:spacing w:val="-1"/>
                <w:sz w:val="24"/>
              </w:rPr>
              <w:t xml:space="preserve"> </w:t>
            </w:r>
            <w:r>
              <w:rPr>
                <w:sz w:val="24"/>
              </w:rPr>
              <w:t xml:space="preserve">organizational </w:t>
            </w:r>
            <w:r>
              <w:rPr>
                <w:spacing w:val="-2"/>
                <w:sz w:val="24"/>
              </w:rPr>
              <w:t>settings</w:t>
            </w:r>
          </w:p>
        </w:tc>
        <w:tc>
          <w:tcPr>
            <w:tcW w:w="533" w:type="dxa"/>
            <w:gridSpan w:val="2"/>
          </w:tcPr>
          <w:p w14:paraId="5E96D688">
            <w:pPr>
              <w:pStyle w:val="12"/>
              <w:spacing w:before="179"/>
              <w:ind w:left="158"/>
              <w:rPr>
                <w:b/>
                <w:sz w:val="24"/>
              </w:rPr>
            </w:pPr>
            <w:r>
              <w:rPr>
                <w:b/>
                <w:spacing w:val="-5"/>
                <w:sz w:val="24"/>
              </w:rPr>
              <w:t>K5</w:t>
            </w:r>
          </w:p>
        </w:tc>
      </w:tr>
      <w:tr w14:paraId="409A6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96" w:type="dxa"/>
          </w:tcPr>
          <w:p w14:paraId="32398D53">
            <w:pPr>
              <w:pStyle w:val="12"/>
              <w:spacing w:before="1"/>
              <w:ind w:left="0" w:right="38"/>
              <w:jc w:val="center"/>
              <w:rPr>
                <w:sz w:val="24"/>
              </w:rPr>
            </w:pPr>
            <w:r>
              <w:rPr>
                <w:spacing w:val="-10"/>
                <w:sz w:val="24"/>
              </w:rPr>
              <w:t>3</w:t>
            </w:r>
          </w:p>
        </w:tc>
        <w:tc>
          <w:tcPr>
            <w:tcW w:w="8449" w:type="dxa"/>
            <w:gridSpan w:val="6"/>
          </w:tcPr>
          <w:p w14:paraId="64EF8889">
            <w:pPr>
              <w:pStyle w:val="12"/>
              <w:spacing w:before="1"/>
              <w:ind w:left="110"/>
              <w:rPr>
                <w:sz w:val="24"/>
              </w:rPr>
            </w:pPr>
            <w:r>
              <w:rPr>
                <w:sz w:val="24"/>
              </w:rPr>
              <w:t>Enhance</w:t>
            </w:r>
            <w:r>
              <w:rPr>
                <w:spacing w:val="-4"/>
                <w:sz w:val="24"/>
              </w:rPr>
              <w:t xml:space="preserve"> </w:t>
            </w:r>
            <w:r>
              <w:rPr>
                <w:sz w:val="24"/>
              </w:rPr>
              <w:t>productivity</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organization</w:t>
            </w:r>
            <w:r>
              <w:rPr>
                <w:spacing w:val="-1"/>
                <w:sz w:val="24"/>
              </w:rPr>
              <w:t xml:space="preserve"> </w:t>
            </w:r>
            <w:r>
              <w:rPr>
                <w:sz w:val="24"/>
              </w:rPr>
              <w:t>by</w:t>
            </w:r>
            <w:r>
              <w:rPr>
                <w:spacing w:val="-1"/>
                <w:sz w:val="24"/>
              </w:rPr>
              <w:t xml:space="preserve"> </w:t>
            </w:r>
            <w:r>
              <w:rPr>
                <w:sz w:val="24"/>
              </w:rPr>
              <w:t>ensuring</w:t>
            </w:r>
            <w:r>
              <w:rPr>
                <w:spacing w:val="-1"/>
                <w:sz w:val="24"/>
              </w:rPr>
              <w:t xml:space="preserve"> </w:t>
            </w:r>
            <w:r>
              <w:rPr>
                <w:sz w:val="24"/>
              </w:rPr>
              <w:t>required</w:t>
            </w:r>
            <w:r>
              <w:rPr>
                <w:spacing w:val="-1"/>
                <w:sz w:val="24"/>
              </w:rPr>
              <w:t xml:space="preserve"> </w:t>
            </w:r>
            <w:r>
              <w:rPr>
                <w:sz w:val="24"/>
              </w:rPr>
              <w:t>job</w:t>
            </w:r>
            <w:r>
              <w:rPr>
                <w:spacing w:val="-1"/>
                <w:sz w:val="24"/>
              </w:rPr>
              <w:t xml:space="preserve"> </w:t>
            </w:r>
            <w:r>
              <w:rPr>
                <w:sz w:val="24"/>
              </w:rPr>
              <w:t>satisfaction</w:t>
            </w:r>
            <w:r>
              <w:rPr>
                <w:spacing w:val="-1"/>
                <w:sz w:val="24"/>
              </w:rPr>
              <w:t xml:space="preserve"> </w:t>
            </w:r>
            <w:r>
              <w:rPr>
                <w:spacing w:val="-5"/>
                <w:sz w:val="24"/>
              </w:rPr>
              <w:t>and</w:t>
            </w:r>
          </w:p>
          <w:p w14:paraId="5455D260">
            <w:pPr>
              <w:pStyle w:val="12"/>
              <w:spacing w:before="43"/>
              <w:ind w:left="110"/>
              <w:rPr>
                <w:sz w:val="24"/>
              </w:rPr>
            </w:pPr>
            <w:r>
              <w:rPr>
                <w:sz w:val="24"/>
              </w:rPr>
              <w:t>employee</w:t>
            </w:r>
            <w:r>
              <w:rPr>
                <w:spacing w:val="-3"/>
                <w:sz w:val="24"/>
              </w:rPr>
              <w:t xml:space="preserve"> </w:t>
            </w:r>
            <w:r>
              <w:rPr>
                <w:spacing w:val="-2"/>
                <w:sz w:val="24"/>
              </w:rPr>
              <w:t>attitude.</w:t>
            </w:r>
          </w:p>
        </w:tc>
        <w:tc>
          <w:tcPr>
            <w:tcW w:w="533" w:type="dxa"/>
            <w:gridSpan w:val="2"/>
          </w:tcPr>
          <w:p w14:paraId="7B748836">
            <w:pPr>
              <w:pStyle w:val="12"/>
              <w:spacing w:before="176"/>
              <w:ind w:left="158"/>
              <w:rPr>
                <w:b/>
                <w:sz w:val="24"/>
              </w:rPr>
            </w:pPr>
            <w:r>
              <w:rPr>
                <w:b/>
                <w:spacing w:val="-5"/>
                <w:sz w:val="24"/>
              </w:rPr>
              <w:t>K3</w:t>
            </w:r>
          </w:p>
        </w:tc>
      </w:tr>
      <w:tr w14:paraId="40296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396" w:type="dxa"/>
          </w:tcPr>
          <w:p w14:paraId="7ED0B384">
            <w:pPr>
              <w:pStyle w:val="12"/>
              <w:spacing w:before="1"/>
              <w:ind w:left="0" w:right="38"/>
              <w:jc w:val="center"/>
              <w:rPr>
                <w:sz w:val="24"/>
              </w:rPr>
            </w:pPr>
            <w:r>
              <w:rPr>
                <w:spacing w:val="-10"/>
                <w:sz w:val="24"/>
              </w:rPr>
              <w:t>4</w:t>
            </w:r>
          </w:p>
        </w:tc>
        <w:tc>
          <w:tcPr>
            <w:tcW w:w="8449" w:type="dxa"/>
            <w:gridSpan w:val="6"/>
          </w:tcPr>
          <w:p w14:paraId="2783D8F9">
            <w:pPr>
              <w:pStyle w:val="12"/>
              <w:spacing w:before="1"/>
              <w:ind w:left="110"/>
              <w:rPr>
                <w:sz w:val="24"/>
              </w:rPr>
            </w:pPr>
            <w:r>
              <w:rPr>
                <w:sz w:val="24"/>
              </w:rPr>
              <w:t>Understand</w:t>
            </w:r>
            <w:r>
              <w:rPr>
                <w:spacing w:val="-1"/>
                <w:sz w:val="24"/>
              </w:rPr>
              <w:t xml:space="preserve"> </w:t>
            </w:r>
            <w:r>
              <w:rPr>
                <w:sz w:val="24"/>
              </w:rPr>
              <w:t>the</w:t>
            </w:r>
            <w:r>
              <w:rPr>
                <w:spacing w:val="-1"/>
                <w:sz w:val="24"/>
              </w:rPr>
              <w:t xml:space="preserve"> </w:t>
            </w:r>
            <w:r>
              <w:rPr>
                <w:sz w:val="24"/>
              </w:rPr>
              <w:t>supervisory</w:t>
            </w:r>
            <w:r>
              <w:rPr>
                <w:spacing w:val="-1"/>
                <w:sz w:val="24"/>
              </w:rPr>
              <w:t xml:space="preserve"> </w:t>
            </w:r>
            <w:r>
              <w:rPr>
                <w:sz w:val="24"/>
              </w:rPr>
              <w:t>effects</w:t>
            </w:r>
            <w:r>
              <w:rPr>
                <w:spacing w:val="-1"/>
                <w:sz w:val="24"/>
              </w:rPr>
              <w:t xml:space="preserve"> </w:t>
            </w:r>
            <w:r>
              <w:rPr>
                <w:sz w:val="24"/>
              </w:rPr>
              <w:t>on</w:t>
            </w:r>
            <w:r>
              <w:rPr>
                <w:spacing w:val="-1"/>
                <w:sz w:val="24"/>
              </w:rPr>
              <w:t xml:space="preserve"> </w:t>
            </w:r>
            <w:r>
              <w:rPr>
                <w:sz w:val="24"/>
              </w:rPr>
              <w:t>performance</w:t>
            </w:r>
            <w:r>
              <w:rPr>
                <w:spacing w:val="-2"/>
                <w:sz w:val="24"/>
              </w:rPr>
              <w:t xml:space="preserve"> </w:t>
            </w:r>
            <w:r>
              <w:rPr>
                <w:sz w:val="24"/>
              </w:rPr>
              <w:t>and</w:t>
            </w:r>
            <w:r>
              <w:rPr>
                <w:spacing w:val="-1"/>
                <w:sz w:val="24"/>
              </w:rPr>
              <w:t xml:space="preserve"> </w:t>
            </w:r>
            <w:r>
              <w:rPr>
                <w:sz w:val="24"/>
              </w:rPr>
              <w:t>to</w:t>
            </w:r>
            <w:r>
              <w:rPr>
                <w:spacing w:val="-1"/>
                <w:sz w:val="24"/>
              </w:rPr>
              <w:t xml:space="preserve"> </w:t>
            </w:r>
            <w:r>
              <w:rPr>
                <w:sz w:val="24"/>
              </w:rPr>
              <w:t>train</w:t>
            </w:r>
            <w:r>
              <w:rPr>
                <w:spacing w:val="-1"/>
                <w:sz w:val="24"/>
              </w:rPr>
              <w:t xml:space="preserve"> </w:t>
            </w:r>
            <w:r>
              <w:rPr>
                <w:sz w:val="24"/>
              </w:rPr>
              <w:t>supervisors</w:t>
            </w:r>
            <w:r>
              <w:rPr>
                <w:spacing w:val="1"/>
                <w:sz w:val="24"/>
              </w:rPr>
              <w:t xml:space="preserve"> </w:t>
            </w:r>
            <w:r>
              <w:rPr>
                <w:spacing w:val="-5"/>
                <w:sz w:val="24"/>
              </w:rPr>
              <w:t>by</w:t>
            </w:r>
          </w:p>
          <w:p w14:paraId="0827926A">
            <w:pPr>
              <w:pStyle w:val="12"/>
              <w:spacing w:before="48"/>
              <w:ind w:left="110"/>
              <w:rPr>
                <w:sz w:val="24"/>
              </w:rPr>
            </w:pPr>
            <w:r>
              <w:rPr>
                <w:sz w:val="24"/>
              </w:rPr>
              <w:t>understanding</w:t>
            </w:r>
            <w:r>
              <w:rPr>
                <w:spacing w:val="-2"/>
                <w:sz w:val="24"/>
              </w:rPr>
              <w:t xml:space="preserve"> </w:t>
            </w:r>
            <w:r>
              <w:rPr>
                <w:sz w:val="24"/>
              </w:rPr>
              <w:t>different</w:t>
            </w:r>
            <w:r>
              <w:rPr>
                <w:spacing w:val="-1"/>
                <w:sz w:val="24"/>
              </w:rPr>
              <w:t xml:space="preserve"> </w:t>
            </w:r>
            <w:r>
              <w:rPr>
                <w:sz w:val="24"/>
              </w:rPr>
              <w:t>supervision</w:t>
            </w:r>
            <w:r>
              <w:rPr>
                <w:spacing w:val="-1"/>
                <w:sz w:val="24"/>
              </w:rPr>
              <w:t xml:space="preserve"> </w:t>
            </w:r>
            <w:r>
              <w:rPr>
                <w:spacing w:val="-2"/>
                <w:sz w:val="24"/>
              </w:rPr>
              <w:t>styles.</w:t>
            </w:r>
          </w:p>
        </w:tc>
        <w:tc>
          <w:tcPr>
            <w:tcW w:w="533" w:type="dxa"/>
            <w:gridSpan w:val="2"/>
          </w:tcPr>
          <w:p w14:paraId="7128AAB2">
            <w:pPr>
              <w:pStyle w:val="12"/>
              <w:spacing w:before="179"/>
              <w:ind w:left="158"/>
              <w:rPr>
                <w:b/>
                <w:sz w:val="24"/>
              </w:rPr>
            </w:pPr>
            <w:r>
              <w:rPr>
                <w:b/>
                <w:spacing w:val="-5"/>
                <w:sz w:val="24"/>
              </w:rPr>
              <w:t>K2</w:t>
            </w:r>
          </w:p>
        </w:tc>
      </w:tr>
      <w:tr w14:paraId="2328D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96" w:type="dxa"/>
          </w:tcPr>
          <w:p w14:paraId="0F305C2D">
            <w:pPr>
              <w:pStyle w:val="12"/>
              <w:spacing w:line="275" w:lineRule="exact"/>
              <w:ind w:left="0" w:right="38"/>
              <w:jc w:val="center"/>
              <w:rPr>
                <w:sz w:val="24"/>
              </w:rPr>
            </w:pPr>
            <w:r>
              <w:rPr>
                <w:spacing w:val="-10"/>
                <w:sz w:val="24"/>
              </w:rPr>
              <w:t>5</w:t>
            </w:r>
          </w:p>
        </w:tc>
        <w:tc>
          <w:tcPr>
            <w:tcW w:w="8449" w:type="dxa"/>
            <w:gridSpan w:val="6"/>
          </w:tcPr>
          <w:p w14:paraId="4D4CE863">
            <w:pPr>
              <w:pStyle w:val="12"/>
              <w:spacing w:line="275" w:lineRule="exact"/>
              <w:ind w:left="110"/>
              <w:rPr>
                <w:sz w:val="24"/>
              </w:rPr>
            </w:pPr>
            <w:r>
              <w:rPr>
                <w:sz w:val="24"/>
              </w:rPr>
              <w:t>Evaluate</w:t>
            </w:r>
            <w:r>
              <w:rPr>
                <w:spacing w:val="-2"/>
                <w:sz w:val="24"/>
              </w:rPr>
              <w:t xml:space="preserve"> </w:t>
            </w:r>
            <w:r>
              <w:rPr>
                <w:sz w:val="24"/>
              </w:rPr>
              <w:t>the</w:t>
            </w:r>
            <w:r>
              <w:rPr>
                <w:spacing w:val="-2"/>
                <w:sz w:val="24"/>
              </w:rPr>
              <w:t xml:space="preserve"> </w:t>
            </w:r>
            <w:r>
              <w:rPr>
                <w:sz w:val="24"/>
              </w:rPr>
              <w:t>appropriateness</w:t>
            </w:r>
            <w:r>
              <w:rPr>
                <w:spacing w:val="-1"/>
                <w:sz w:val="24"/>
              </w:rPr>
              <w:t xml:space="preserve"> </w:t>
            </w:r>
            <w:r>
              <w:rPr>
                <w:sz w:val="24"/>
              </w:rPr>
              <w:t>of</w:t>
            </w:r>
            <w:r>
              <w:rPr>
                <w:spacing w:val="-1"/>
                <w:sz w:val="24"/>
              </w:rPr>
              <w:t xml:space="preserve"> </w:t>
            </w:r>
            <w:r>
              <w:rPr>
                <w:sz w:val="24"/>
              </w:rPr>
              <w:t>various</w:t>
            </w:r>
            <w:r>
              <w:rPr>
                <w:spacing w:val="-1"/>
                <w:sz w:val="24"/>
              </w:rPr>
              <w:t xml:space="preserve"> </w:t>
            </w:r>
            <w:r>
              <w:rPr>
                <w:sz w:val="24"/>
              </w:rPr>
              <w:t>leadership</w:t>
            </w:r>
            <w:r>
              <w:rPr>
                <w:spacing w:val="-1"/>
                <w:sz w:val="24"/>
              </w:rPr>
              <w:t xml:space="preserve"> </w:t>
            </w:r>
            <w:r>
              <w:rPr>
                <w:sz w:val="24"/>
              </w:rPr>
              <w:t>styles</w:t>
            </w:r>
            <w:r>
              <w:rPr>
                <w:spacing w:val="-1"/>
                <w:sz w:val="24"/>
              </w:rPr>
              <w:t xml:space="preserve"> </w:t>
            </w:r>
            <w:r>
              <w:rPr>
                <w:sz w:val="24"/>
              </w:rPr>
              <w:t>and</w:t>
            </w:r>
            <w:r>
              <w:rPr>
                <w:spacing w:val="-1"/>
                <w:sz w:val="24"/>
              </w:rPr>
              <w:t xml:space="preserve"> </w:t>
            </w:r>
            <w:r>
              <w:rPr>
                <w:sz w:val="24"/>
              </w:rPr>
              <w:t xml:space="preserve">counseling </w:t>
            </w:r>
            <w:r>
              <w:rPr>
                <w:spacing w:val="-2"/>
                <w:sz w:val="24"/>
              </w:rPr>
              <w:t>methods</w:t>
            </w:r>
          </w:p>
        </w:tc>
        <w:tc>
          <w:tcPr>
            <w:tcW w:w="533" w:type="dxa"/>
            <w:gridSpan w:val="2"/>
          </w:tcPr>
          <w:p w14:paraId="1A7C0718">
            <w:pPr>
              <w:pStyle w:val="12"/>
              <w:spacing w:before="23"/>
              <w:ind w:left="158"/>
              <w:rPr>
                <w:b/>
                <w:sz w:val="24"/>
              </w:rPr>
            </w:pPr>
            <w:r>
              <w:rPr>
                <w:b/>
                <w:spacing w:val="-5"/>
                <w:sz w:val="24"/>
              </w:rPr>
              <w:t>K5</w:t>
            </w:r>
          </w:p>
        </w:tc>
      </w:tr>
      <w:tr w14:paraId="3BCBE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378" w:type="dxa"/>
            <w:gridSpan w:val="9"/>
          </w:tcPr>
          <w:p w14:paraId="6FEB954F">
            <w:pPr>
              <w:pStyle w:val="12"/>
              <w:spacing w:before="1"/>
              <w:ind w:left="112"/>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7D11D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162" w:type="dxa"/>
            <w:gridSpan w:val="2"/>
          </w:tcPr>
          <w:p w14:paraId="19291F28">
            <w:pPr>
              <w:pStyle w:val="12"/>
              <w:spacing w:before="1"/>
              <w:ind w:left="254"/>
              <w:rPr>
                <w:b/>
                <w:sz w:val="24"/>
              </w:rPr>
            </w:pPr>
            <w:r>
              <w:rPr>
                <w:b/>
                <w:spacing w:val="-2"/>
                <w:sz w:val="24"/>
              </w:rPr>
              <w:t>Unit:1</w:t>
            </w:r>
          </w:p>
        </w:tc>
        <w:tc>
          <w:tcPr>
            <w:tcW w:w="6976" w:type="dxa"/>
            <w:gridSpan w:val="3"/>
          </w:tcPr>
          <w:p w14:paraId="599CF7A1">
            <w:pPr>
              <w:pStyle w:val="12"/>
              <w:spacing w:before="1"/>
              <w:ind w:left="869" w:right="867"/>
              <w:jc w:val="center"/>
              <w:rPr>
                <w:b/>
                <w:sz w:val="24"/>
              </w:rPr>
            </w:pPr>
            <w:r>
              <w:rPr>
                <w:b/>
                <w:sz w:val="24"/>
              </w:rPr>
              <mc:AlternateContent>
                <mc:Choice Requires="wpg">
                  <w:drawing>
                    <wp:anchor distT="0" distB="0" distL="0" distR="0" simplePos="0" relativeHeight="251672576" behindDoc="1" locked="0" layoutInCell="1" allowOverlap="1">
                      <wp:simplePos x="0" y="0"/>
                      <wp:positionH relativeFrom="column">
                        <wp:posOffset>1093470</wp:posOffset>
                      </wp:positionH>
                      <wp:positionV relativeFrom="paragraph">
                        <wp:posOffset>-1395095</wp:posOffset>
                      </wp:positionV>
                      <wp:extent cx="2463800" cy="2051685"/>
                      <wp:effectExtent l="0" t="0" r="0" b="0"/>
                      <wp:wrapNone/>
                      <wp:docPr id="54" name="Group 54"/>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55" name="Image 55"/>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86.1pt;margin-top:-109.85pt;height:161.55pt;width:194pt;z-index:-251643904;mso-width-relative:page;mso-height-relative:page;" coordsize="2463800,2051685" o:gfxdata="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">
                      <o:lock v:ext="edit" aspectratio="f"/>
                      <v:shape id="Image 55" o:spid="_x0000_s1026" o:spt="75" type="#_x0000_t75" style="position:absolute;left:0;top:0;height:2051313;width:2463800;" filled="f" o:preferrelative="t" stroked="f" coordsize="21600,21600" o:gfxdata="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H/2ib4A&#10;AADbAAAADwAAAAAAAAABACAAAAAiAAAAZHJzL2Rvd25yZXYueG1sUEsBAhQAFAAAAAgAh07iQDMv&#10;BZ47AAAAOQAAABAAAAAAAAAAAQAgAAAADQEAAGRycy9zaGFwZXhtbC54bWxQSwUGAAAAAAYABgBb&#10;AQAAtwMAAAAA&#10;">
                        <v:fill on="f" focussize="0,0"/>
                        <v:stroke on="f"/>
                        <v:imagedata r:id="rId15" o:title=""/>
                        <o:lock v:ext="edit" aspectratio="f"/>
                      </v:shape>
                    </v:group>
                  </w:pict>
                </mc:Fallback>
              </mc:AlternateContent>
            </w:r>
            <w:r>
              <w:rPr>
                <w:b/>
                <w:sz w:val="24"/>
              </w:rPr>
              <w:t xml:space="preserve">Organisational </w:t>
            </w:r>
            <w:r>
              <w:rPr>
                <w:b/>
                <w:spacing w:val="-2"/>
                <w:sz w:val="24"/>
              </w:rPr>
              <w:t>Psychology</w:t>
            </w:r>
          </w:p>
        </w:tc>
        <w:tc>
          <w:tcPr>
            <w:tcW w:w="1240" w:type="dxa"/>
            <w:gridSpan w:val="4"/>
          </w:tcPr>
          <w:p w14:paraId="75D4BADE">
            <w:pPr>
              <w:pStyle w:val="12"/>
              <w:ind w:left="0"/>
            </w:pPr>
          </w:p>
        </w:tc>
      </w:tr>
      <w:tr w14:paraId="29499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378" w:type="dxa"/>
            <w:gridSpan w:val="9"/>
          </w:tcPr>
          <w:p w14:paraId="31BC8BBD">
            <w:pPr>
              <w:pStyle w:val="12"/>
              <w:spacing w:before="1" w:line="244" w:lineRule="auto"/>
              <w:ind w:left="112"/>
              <w:rPr>
                <w:sz w:val="24"/>
              </w:rPr>
            </w:pPr>
            <w:r>
              <w:rPr>
                <w:sz w:val="24"/>
              </w:rPr>
              <w:t>Importance</w:t>
            </w:r>
            <w:r>
              <w:rPr>
                <w:spacing w:val="-3"/>
                <w:sz w:val="24"/>
              </w:rPr>
              <w:t xml:space="preserve"> </w:t>
            </w:r>
            <w:r>
              <w:rPr>
                <w:sz w:val="24"/>
              </w:rPr>
              <w:t>and</w:t>
            </w:r>
            <w:r>
              <w:rPr>
                <w:spacing w:val="-4"/>
                <w:sz w:val="24"/>
              </w:rPr>
              <w:t xml:space="preserve"> </w:t>
            </w:r>
            <w:r>
              <w:rPr>
                <w:sz w:val="24"/>
              </w:rPr>
              <w:t>scope</w:t>
            </w:r>
            <w:r>
              <w:rPr>
                <w:spacing w:val="-5"/>
                <w:sz w:val="24"/>
              </w:rPr>
              <w:t xml:space="preserve"> </w:t>
            </w:r>
            <w:r>
              <w:rPr>
                <w:sz w:val="24"/>
              </w:rPr>
              <w:t>of</w:t>
            </w:r>
            <w:r>
              <w:rPr>
                <w:spacing w:val="-3"/>
                <w:sz w:val="24"/>
              </w:rPr>
              <w:t xml:space="preserve"> </w:t>
            </w:r>
            <w:r>
              <w:rPr>
                <w:sz w:val="24"/>
              </w:rPr>
              <w:t>organisational</w:t>
            </w:r>
            <w:r>
              <w:rPr>
                <w:spacing w:val="-2"/>
                <w:sz w:val="24"/>
              </w:rPr>
              <w:t xml:space="preserve"> </w:t>
            </w:r>
            <w:r>
              <w:rPr>
                <w:sz w:val="24"/>
              </w:rPr>
              <w:t>psychology</w:t>
            </w:r>
            <w:r>
              <w:rPr>
                <w:spacing w:val="-4"/>
                <w:sz w:val="24"/>
              </w:rPr>
              <w:t xml:space="preserve"> </w:t>
            </w:r>
            <w:r>
              <w:rPr>
                <w:sz w:val="24"/>
              </w:rPr>
              <w:t>–</w:t>
            </w:r>
            <w:r>
              <w:rPr>
                <w:spacing w:val="-4"/>
                <w:sz w:val="24"/>
              </w:rPr>
              <w:t xml:space="preserve"> </w:t>
            </w:r>
            <w:r>
              <w:rPr>
                <w:sz w:val="24"/>
              </w:rPr>
              <w:t>Individual</w:t>
            </w:r>
            <w:r>
              <w:rPr>
                <w:spacing w:val="-4"/>
                <w:sz w:val="24"/>
              </w:rPr>
              <w:t xml:space="preserve"> </w:t>
            </w:r>
            <w:r>
              <w:rPr>
                <w:sz w:val="24"/>
              </w:rPr>
              <w:t>differences</w:t>
            </w:r>
            <w:r>
              <w:rPr>
                <w:spacing w:val="-2"/>
                <w:sz w:val="24"/>
              </w:rPr>
              <w:t xml:space="preserve"> </w:t>
            </w:r>
            <w:r>
              <w:rPr>
                <w:sz w:val="24"/>
              </w:rPr>
              <w:t>-</w:t>
            </w:r>
            <w:r>
              <w:rPr>
                <w:spacing w:val="-3"/>
                <w:sz w:val="24"/>
              </w:rPr>
              <w:t xml:space="preserve"> </w:t>
            </w:r>
            <w:r>
              <w:rPr>
                <w:sz w:val="24"/>
              </w:rPr>
              <w:t>Intelligence</w:t>
            </w:r>
            <w:r>
              <w:rPr>
                <w:spacing w:val="-5"/>
                <w:sz w:val="24"/>
              </w:rPr>
              <w:t xml:space="preserve"> </w:t>
            </w:r>
            <w:r>
              <w:rPr>
                <w:sz w:val="24"/>
              </w:rPr>
              <w:t>tests. Measurement of intelligence - Personality tests - nature, types and uses.</w:t>
            </w:r>
          </w:p>
        </w:tc>
      </w:tr>
      <w:tr w14:paraId="7F80C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162" w:type="dxa"/>
            <w:gridSpan w:val="2"/>
          </w:tcPr>
          <w:p w14:paraId="06F24575">
            <w:pPr>
              <w:pStyle w:val="12"/>
              <w:spacing w:before="1"/>
              <w:ind w:left="254"/>
              <w:rPr>
                <w:b/>
                <w:sz w:val="24"/>
              </w:rPr>
            </w:pPr>
            <w:r>
              <w:rPr>
                <w:b/>
                <w:spacing w:val="-2"/>
                <w:sz w:val="24"/>
              </w:rPr>
              <w:t>Unit:2</w:t>
            </w:r>
          </w:p>
        </w:tc>
        <w:tc>
          <w:tcPr>
            <w:tcW w:w="6976" w:type="dxa"/>
            <w:gridSpan w:val="3"/>
          </w:tcPr>
          <w:p w14:paraId="175F44BE">
            <w:pPr>
              <w:pStyle w:val="12"/>
              <w:spacing w:before="1"/>
              <w:ind w:left="2" w:right="869"/>
              <w:jc w:val="center"/>
              <w:rPr>
                <w:b/>
                <w:sz w:val="24"/>
              </w:rPr>
            </w:pPr>
            <w:r>
              <w:rPr>
                <w:b/>
                <w:spacing w:val="-2"/>
                <w:sz w:val="24"/>
              </w:rPr>
              <w:t>Perception</w:t>
            </w:r>
          </w:p>
        </w:tc>
        <w:tc>
          <w:tcPr>
            <w:tcW w:w="1240" w:type="dxa"/>
            <w:gridSpan w:val="4"/>
          </w:tcPr>
          <w:p w14:paraId="3CDCD915">
            <w:pPr>
              <w:pStyle w:val="12"/>
              <w:ind w:left="0"/>
              <w:rPr>
                <w:sz w:val="24"/>
              </w:rPr>
            </w:pPr>
          </w:p>
        </w:tc>
      </w:tr>
      <w:tr w14:paraId="6ECD8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9378" w:type="dxa"/>
            <w:gridSpan w:val="9"/>
          </w:tcPr>
          <w:p w14:paraId="0B445E34">
            <w:pPr>
              <w:pStyle w:val="12"/>
              <w:spacing w:before="1"/>
              <w:ind w:left="4"/>
              <w:rPr>
                <w:sz w:val="24"/>
              </w:rPr>
            </w:pPr>
            <w:r>
              <w:rPr>
                <w:sz w:val="24"/>
              </w:rPr>
              <w:t>Perception</w:t>
            </w:r>
            <w:r>
              <w:rPr>
                <w:spacing w:val="-4"/>
                <w:sz w:val="24"/>
              </w:rPr>
              <w:t xml:space="preserve"> </w:t>
            </w:r>
            <w:r>
              <w:rPr>
                <w:sz w:val="24"/>
              </w:rPr>
              <w:t>- Factors affecting</w:t>
            </w:r>
            <w:r>
              <w:rPr>
                <w:spacing w:val="-1"/>
                <w:sz w:val="24"/>
              </w:rPr>
              <w:t xml:space="preserve"> </w:t>
            </w:r>
            <w:r>
              <w:rPr>
                <w:sz w:val="24"/>
              </w:rPr>
              <w:t>perception -</w:t>
            </w:r>
            <w:r>
              <w:rPr>
                <w:spacing w:val="-2"/>
                <w:sz w:val="24"/>
              </w:rPr>
              <w:t xml:space="preserve"> </w:t>
            </w:r>
            <w:r>
              <w:rPr>
                <w:sz w:val="24"/>
              </w:rPr>
              <w:t>Motivation -</w:t>
            </w:r>
            <w:r>
              <w:rPr>
                <w:spacing w:val="-3"/>
                <w:sz w:val="24"/>
              </w:rPr>
              <w:t xml:space="preserve"> </w:t>
            </w:r>
            <w:r>
              <w:rPr>
                <w:sz w:val="24"/>
              </w:rPr>
              <w:t>theories</w:t>
            </w:r>
            <w:r>
              <w:rPr>
                <w:spacing w:val="-2"/>
                <w:sz w:val="24"/>
              </w:rPr>
              <w:t xml:space="preserve"> </w:t>
            </w:r>
            <w:r>
              <w:rPr>
                <w:sz w:val="24"/>
              </w:rPr>
              <w:t>-</w:t>
            </w:r>
            <w:r>
              <w:rPr>
                <w:spacing w:val="-3"/>
                <w:sz w:val="24"/>
              </w:rPr>
              <w:t xml:space="preserve"> </w:t>
            </w:r>
            <w:r>
              <w:rPr>
                <w:sz w:val="24"/>
              </w:rPr>
              <w:t>financial</w:t>
            </w:r>
            <w:r>
              <w:rPr>
                <w:spacing w:val="1"/>
                <w:sz w:val="24"/>
              </w:rPr>
              <w:t xml:space="preserve"> </w:t>
            </w:r>
            <w:r>
              <w:rPr>
                <w:sz w:val="24"/>
              </w:rPr>
              <w:t>and non-</w:t>
            </w:r>
            <w:r>
              <w:rPr>
                <w:spacing w:val="-2"/>
                <w:sz w:val="24"/>
              </w:rPr>
              <w:t>financial</w:t>
            </w:r>
          </w:p>
          <w:p w14:paraId="58DE9A2D">
            <w:pPr>
              <w:pStyle w:val="12"/>
              <w:spacing w:before="36"/>
              <w:ind w:left="4"/>
              <w:rPr>
                <w:sz w:val="24"/>
              </w:rPr>
            </w:pPr>
            <w:r>
              <w:rPr>
                <w:sz w:val="24"/>
              </w:rPr>
              <w:t>motivation</w:t>
            </w:r>
            <w:r>
              <w:rPr>
                <w:spacing w:val="-3"/>
                <w:sz w:val="24"/>
              </w:rPr>
              <w:t xml:space="preserve"> </w:t>
            </w:r>
            <w:r>
              <w:rPr>
                <w:sz w:val="24"/>
              </w:rPr>
              <w:t>-</w:t>
            </w:r>
            <w:r>
              <w:rPr>
                <w:spacing w:val="-2"/>
                <w:sz w:val="24"/>
              </w:rPr>
              <w:t xml:space="preserve"> </w:t>
            </w:r>
            <w:r>
              <w:rPr>
                <w:sz w:val="24"/>
              </w:rPr>
              <w:t>techniques</w:t>
            </w:r>
            <w:r>
              <w:rPr>
                <w:spacing w:val="-1"/>
                <w:sz w:val="24"/>
              </w:rPr>
              <w:t xml:space="preserve"> </w:t>
            </w:r>
            <w:r>
              <w:rPr>
                <w:sz w:val="24"/>
              </w:rPr>
              <w:t>of</w:t>
            </w:r>
            <w:r>
              <w:rPr>
                <w:spacing w:val="-2"/>
                <w:sz w:val="24"/>
              </w:rPr>
              <w:t xml:space="preserve"> </w:t>
            </w:r>
            <w:r>
              <w:rPr>
                <w:sz w:val="24"/>
              </w:rPr>
              <w:t>motivation</w:t>
            </w:r>
            <w:r>
              <w:rPr>
                <w:spacing w:val="1"/>
                <w:sz w:val="24"/>
              </w:rPr>
              <w:t xml:space="preserve"> </w:t>
            </w:r>
            <w:r>
              <w:rPr>
                <w:sz w:val="24"/>
              </w:rPr>
              <w:t>-</w:t>
            </w:r>
            <w:r>
              <w:rPr>
                <w:spacing w:val="-2"/>
                <w:sz w:val="24"/>
              </w:rPr>
              <w:t xml:space="preserve"> </w:t>
            </w:r>
            <w:r>
              <w:rPr>
                <w:sz w:val="24"/>
              </w:rPr>
              <w:t>Transactional</w:t>
            </w:r>
            <w:r>
              <w:rPr>
                <w:spacing w:val="-1"/>
                <w:sz w:val="24"/>
              </w:rPr>
              <w:t xml:space="preserve"> </w:t>
            </w:r>
            <w:r>
              <w:rPr>
                <w:sz w:val="24"/>
              </w:rPr>
              <w:t>Analysis -</w:t>
            </w:r>
            <w:r>
              <w:rPr>
                <w:spacing w:val="-2"/>
                <w:sz w:val="24"/>
              </w:rPr>
              <w:t xml:space="preserve"> </w:t>
            </w:r>
            <w:r>
              <w:rPr>
                <w:sz w:val="24"/>
              </w:rPr>
              <w:t xml:space="preserve">Brain </w:t>
            </w:r>
            <w:r>
              <w:rPr>
                <w:spacing w:val="-2"/>
                <w:sz w:val="24"/>
              </w:rPr>
              <w:t>storming.</w:t>
            </w:r>
          </w:p>
        </w:tc>
      </w:tr>
      <w:tr w14:paraId="32060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162" w:type="dxa"/>
            <w:gridSpan w:val="2"/>
          </w:tcPr>
          <w:p w14:paraId="5EB6BF8C">
            <w:pPr>
              <w:pStyle w:val="12"/>
              <w:spacing w:before="1"/>
              <w:ind w:left="254"/>
              <w:rPr>
                <w:b/>
                <w:sz w:val="24"/>
              </w:rPr>
            </w:pPr>
            <w:r>
              <w:rPr>
                <w:b/>
                <w:spacing w:val="-2"/>
                <w:sz w:val="24"/>
              </w:rPr>
              <w:t>Unit:3</w:t>
            </w:r>
          </w:p>
        </w:tc>
        <w:tc>
          <w:tcPr>
            <w:tcW w:w="6976" w:type="dxa"/>
            <w:gridSpan w:val="3"/>
          </w:tcPr>
          <w:p w14:paraId="23DF45F0">
            <w:pPr>
              <w:pStyle w:val="12"/>
              <w:spacing w:before="1"/>
              <w:ind w:left="2253"/>
              <w:rPr>
                <w:b/>
                <w:sz w:val="24"/>
              </w:rPr>
            </w:pPr>
            <w:r>
              <w:rPr>
                <w:b/>
                <w:sz w:val="24"/>
              </w:rPr>
              <w:t xml:space="preserve">Job </w:t>
            </w:r>
            <w:r>
              <w:rPr>
                <w:b/>
                <w:spacing w:val="-2"/>
                <w:sz w:val="24"/>
              </w:rPr>
              <w:t>satisfaction</w:t>
            </w:r>
          </w:p>
        </w:tc>
        <w:tc>
          <w:tcPr>
            <w:tcW w:w="1240" w:type="dxa"/>
            <w:gridSpan w:val="4"/>
          </w:tcPr>
          <w:p w14:paraId="478AC721">
            <w:pPr>
              <w:pStyle w:val="12"/>
              <w:ind w:left="0"/>
              <w:rPr>
                <w:sz w:val="24"/>
              </w:rPr>
            </w:pPr>
          </w:p>
        </w:tc>
      </w:tr>
      <w:tr w14:paraId="0A79A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9378" w:type="dxa"/>
            <w:gridSpan w:val="9"/>
          </w:tcPr>
          <w:p w14:paraId="2C39B0A0">
            <w:pPr>
              <w:pStyle w:val="12"/>
              <w:spacing w:line="275" w:lineRule="exact"/>
              <w:ind w:left="4"/>
              <w:rPr>
                <w:sz w:val="24"/>
              </w:rPr>
            </w:pPr>
            <w:r>
              <w:rPr>
                <w:sz w:val="24"/>
              </w:rPr>
              <w:t>Job</w:t>
            </w:r>
            <w:r>
              <w:rPr>
                <w:spacing w:val="-1"/>
                <w:sz w:val="24"/>
              </w:rPr>
              <w:t xml:space="preserve"> </w:t>
            </w:r>
            <w:r>
              <w:rPr>
                <w:sz w:val="24"/>
              </w:rPr>
              <w:t>satisfaction</w:t>
            </w:r>
            <w:r>
              <w:rPr>
                <w:spacing w:val="-1"/>
                <w:sz w:val="24"/>
              </w:rPr>
              <w:t xml:space="preserve"> </w:t>
            </w:r>
            <w:r>
              <w:rPr>
                <w:sz w:val="24"/>
              </w:rPr>
              <w:t>-</w:t>
            </w:r>
            <w:r>
              <w:rPr>
                <w:spacing w:val="-1"/>
                <w:sz w:val="24"/>
              </w:rPr>
              <w:t xml:space="preserve"> </w:t>
            </w:r>
            <w:r>
              <w:rPr>
                <w:sz w:val="24"/>
              </w:rPr>
              <w:t>meaning – factors,</w:t>
            </w:r>
            <w:r>
              <w:rPr>
                <w:spacing w:val="-1"/>
                <w:sz w:val="24"/>
              </w:rPr>
              <w:t xml:space="preserve"> </w:t>
            </w:r>
            <w:r>
              <w:rPr>
                <w:sz w:val="24"/>
              </w:rPr>
              <w:t>Morale</w:t>
            </w:r>
            <w:r>
              <w:rPr>
                <w:spacing w:val="-1"/>
                <w:sz w:val="24"/>
              </w:rPr>
              <w:t xml:space="preserve"> </w:t>
            </w:r>
            <w:r>
              <w:rPr>
                <w:sz w:val="24"/>
              </w:rPr>
              <w:t>-</w:t>
            </w:r>
            <w:r>
              <w:rPr>
                <w:spacing w:val="-2"/>
                <w:sz w:val="24"/>
              </w:rPr>
              <w:t xml:space="preserve"> </w:t>
            </w:r>
            <w:r>
              <w:rPr>
                <w:sz w:val="24"/>
              </w:rPr>
              <w:t>importance</w:t>
            </w:r>
            <w:r>
              <w:rPr>
                <w:spacing w:val="1"/>
                <w:sz w:val="24"/>
              </w:rPr>
              <w:t xml:space="preserve"> </w:t>
            </w:r>
            <w:r>
              <w:rPr>
                <w:sz w:val="24"/>
              </w:rPr>
              <w:t>-</w:t>
            </w:r>
            <w:r>
              <w:rPr>
                <w:spacing w:val="-1"/>
                <w:sz w:val="24"/>
              </w:rPr>
              <w:t xml:space="preserve"> </w:t>
            </w:r>
            <w:r>
              <w:rPr>
                <w:sz w:val="24"/>
              </w:rPr>
              <w:t>Employee</w:t>
            </w:r>
            <w:r>
              <w:rPr>
                <w:spacing w:val="-2"/>
                <w:sz w:val="24"/>
              </w:rPr>
              <w:t xml:space="preserve"> </w:t>
            </w:r>
            <w:r>
              <w:rPr>
                <w:sz w:val="24"/>
              </w:rPr>
              <w:t>attitude</w:t>
            </w:r>
            <w:r>
              <w:rPr>
                <w:spacing w:val="-1"/>
                <w:sz w:val="24"/>
              </w:rPr>
              <w:t xml:space="preserve"> </w:t>
            </w:r>
            <w:r>
              <w:rPr>
                <w:sz w:val="24"/>
              </w:rPr>
              <w:t>and</w:t>
            </w:r>
            <w:r>
              <w:rPr>
                <w:spacing w:val="-1"/>
                <w:sz w:val="24"/>
              </w:rPr>
              <w:t xml:space="preserve"> </w:t>
            </w:r>
            <w:r>
              <w:rPr>
                <w:sz w:val="24"/>
              </w:rPr>
              <w:t xml:space="preserve">behaviour </w:t>
            </w:r>
            <w:r>
              <w:rPr>
                <w:spacing w:val="-5"/>
                <w:sz w:val="24"/>
              </w:rPr>
              <w:t>and</w:t>
            </w:r>
          </w:p>
          <w:p w14:paraId="3C39A4F2">
            <w:pPr>
              <w:pStyle w:val="12"/>
              <w:spacing w:before="39"/>
              <w:ind w:left="4"/>
              <w:rPr>
                <w:sz w:val="24"/>
              </w:rPr>
            </w:pPr>
            <w:r>
              <w:rPr>
                <w:sz w:val="24"/>
              </w:rPr>
              <w:t>their</w:t>
            </w:r>
            <w:r>
              <w:rPr>
                <w:spacing w:val="-4"/>
                <w:sz w:val="24"/>
              </w:rPr>
              <w:t xml:space="preserve"> </w:t>
            </w:r>
            <w:r>
              <w:rPr>
                <w:sz w:val="24"/>
              </w:rPr>
              <w:t>significance</w:t>
            </w:r>
            <w:r>
              <w:rPr>
                <w:spacing w:val="-2"/>
                <w:sz w:val="24"/>
              </w:rPr>
              <w:t xml:space="preserve"> </w:t>
            </w:r>
            <w:r>
              <w:rPr>
                <w:sz w:val="24"/>
              </w:rPr>
              <w:t>to</w:t>
            </w:r>
            <w:r>
              <w:rPr>
                <w:spacing w:val="1"/>
                <w:sz w:val="24"/>
              </w:rPr>
              <w:t xml:space="preserve"> </w:t>
            </w:r>
            <w:r>
              <w:rPr>
                <w:sz w:val="24"/>
              </w:rPr>
              <w:t>employee</w:t>
            </w:r>
            <w:r>
              <w:rPr>
                <w:spacing w:val="-2"/>
                <w:sz w:val="24"/>
              </w:rPr>
              <w:t xml:space="preserve"> </w:t>
            </w:r>
            <w:r>
              <w:rPr>
                <w:sz w:val="24"/>
              </w:rPr>
              <w:t>productivity</w:t>
            </w:r>
            <w:r>
              <w:rPr>
                <w:spacing w:val="1"/>
                <w:sz w:val="24"/>
              </w:rPr>
              <w:t xml:space="preserve"> </w:t>
            </w:r>
            <w:r>
              <w:rPr>
                <w:sz w:val="24"/>
              </w:rPr>
              <w:t>-</w:t>
            </w:r>
            <w:r>
              <w:rPr>
                <w:spacing w:val="-2"/>
                <w:sz w:val="24"/>
              </w:rPr>
              <w:t xml:space="preserve"> </w:t>
            </w:r>
            <w:r>
              <w:rPr>
                <w:sz w:val="24"/>
              </w:rPr>
              <w:t>Job</w:t>
            </w:r>
            <w:r>
              <w:rPr>
                <w:spacing w:val="-1"/>
                <w:sz w:val="24"/>
              </w:rPr>
              <w:t xml:space="preserve"> </w:t>
            </w:r>
            <w:r>
              <w:rPr>
                <w:sz w:val="24"/>
              </w:rPr>
              <w:t>enrichment</w:t>
            </w:r>
            <w:r>
              <w:rPr>
                <w:spacing w:val="-1"/>
                <w:sz w:val="24"/>
              </w:rPr>
              <w:t xml:space="preserve"> </w:t>
            </w:r>
            <w:r>
              <w:rPr>
                <w:sz w:val="24"/>
              </w:rPr>
              <w:t>-</w:t>
            </w:r>
            <w:r>
              <w:rPr>
                <w:spacing w:val="-2"/>
                <w:sz w:val="24"/>
              </w:rPr>
              <w:t xml:space="preserve"> </w:t>
            </w:r>
            <w:r>
              <w:rPr>
                <w:sz w:val="24"/>
              </w:rPr>
              <w:t xml:space="preserve">job </w:t>
            </w:r>
            <w:r>
              <w:rPr>
                <w:spacing w:val="-2"/>
                <w:sz w:val="24"/>
              </w:rPr>
              <w:t>enlargement.</w:t>
            </w:r>
          </w:p>
        </w:tc>
      </w:tr>
      <w:tr w14:paraId="5E475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162" w:type="dxa"/>
            <w:gridSpan w:val="2"/>
          </w:tcPr>
          <w:p w14:paraId="77468612">
            <w:pPr>
              <w:pStyle w:val="12"/>
              <w:spacing w:before="1"/>
              <w:ind w:left="254"/>
              <w:rPr>
                <w:b/>
                <w:sz w:val="24"/>
              </w:rPr>
            </w:pPr>
            <w:r>
              <w:rPr>
                <w:b/>
                <w:spacing w:val="-2"/>
                <w:sz w:val="24"/>
              </w:rPr>
              <w:t>Unit:4</w:t>
            </w:r>
          </w:p>
        </w:tc>
        <w:tc>
          <w:tcPr>
            <w:tcW w:w="6976" w:type="dxa"/>
            <w:gridSpan w:val="3"/>
          </w:tcPr>
          <w:p w14:paraId="6792537A">
            <w:pPr>
              <w:pStyle w:val="12"/>
              <w:spacing w:before="1"/>
              <w:ind w:left="2193"/>
              <w:rPr>
                <w:b/>
                <w:sz w:val="24"/>
              </w:rPr>
            </w:pPr>
            <w:r>
              <w:rPr>
                <w:b/>
                <w:sz w:val="24"/>
              </w:rPr>
              <w:t>Group</w:t>
            </w:r>
            <w:r>
              <w:rPr>
                <w:b/>
                <w:spacing w:val="1"/>
                <w:sz w:val="24"/>
              </w:rPr>
              <w:t xml:space="preserve"> </w:t>
            </w:r>
            <w:r>
              <w:rPr>
                <w:b/>
                <w:spacing w:val="-2"/>
                <w:sz w:val="24"/>
              </w:rPr>
              <w:t>dynamics</w:t>
            </w:r>
          </w:p>
        </w:tc>
        <w:tc>
          <w:tcPr>
            <w:tcW w:w="1240" w:type="dxa"/>
            <w:gridSpan w:val="4"/>
          </w:tcPr>
          <w:p w14:paraId="739961BC">
            <w:pPr>
              <w:pStyle w:val="12"/>
              <w:ind w:left="0"/>
              <w:rPr>
                <w:sz w:val="24"/>
              </w:rPr>
            </w:pPr>
          </w:p>
        </w:tc>
      </w:tr>
      <w:tr w14:paraId="19294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9378" w:type="dxa"/>
            <w:gridSpan w:val="9"/>
          </w:tcPr>
          <w:p w14:paraId="7100EF5A">
            <w:pPr>
              <w:pStyle w:val="12"/>
              <w:spacing w:line="273" w:lineRule="auto"/>
              <w:ind w:left="4"/>
              <w:rPr>
                <w:sz w:val="24"/>
              </w:rPr>
            </w:pPr>
            <w:r>
              <w:rPr>
                <w:sz w:val="24"/>
              </w:rPr>
              <w:t>Hawthorne Experiment - importance - Group Dynamics – Cohesiveness. Conflict - Types of Conflict</w:t>
            </w:r>
            <w:r>
              <w:rPr>
                <w:spacing w:val="-3"/>
                <w:sz w:val="24"/>
              </w:rPr>
              <w:t xml:space="preserve"> </w:t>
            </w:r>
            <w:r>
              <w:rPr>
                <w:sz w:val="24"/>
              </w:rPr>
              <w:t>–</w:t>
            </w:r>
            <w:r>
              <w:rPr>
                <w:spacing w:val="-3"/>
                <w:sz w:val="24"/>
              </w:rPr>
              <w:t xml:space="preserve"> </w:t>
            </w:r>
            <w:r>
              <w:rPr>
                <w:sz w:val="24"/>
              </w:rPr>
              <w:t>Resolution</w:t>
            </w:r>
            <w:r>
              <w:rPr>
                <w:spacing w:val="-3"/>
                <w:sz w:val="24"/>
              </w:rPr>
              <w:t xml:space="preserve"> </w:t>
            </w:r>
            <w:r>
              <w:rPr>
                <w:sz w:val="24"/>
              </w:rPr>
              <w:t>of</w:t>
            </w:r>
            <w:r>
              <w:rPr>
                <w:spacing w:val="-6"/>
                <w:sz w:val="24"/>
              </w:rPr>
              <w:t xml:space="preserve"> </w:t>
            </w:r>
            <w:r>
              <w:rPr>
                <w:sz w:val="24"/>
              </w:rPr>
              <w:t>conflict</w:t>
            </w:r>
            <w:r>
              <w:rPr>
                <w:spacing w:val="-2"/>
                <w:sz w:val="24"/>
              </w:rPr>
              <w:t xml:space="preserve"> </w:t>
            </w:r>
            <w:r>
              <w:rPr>
                <w:sz w:val="24"/>
              </w:rPr>
              <w:t>-</w:t>
            </w:r>
            <w:r>
              <w:rPr>
                <w:spacing w:val="-4"/>
                <w:sz w:val="24"/>
              </w:rPr>
              <w:t xml:space="preserve"> </w:t>
            </w:r>
            <w:r>
              <w:rPr>
                <w:sz w:val="24"/>
              </w:rPr>
              <w:t>Sociometry</w:t>
            </w:r>
            <w:r>
              <w:rPr>
                <w:spacing w:val="-3"/>
                <w:sz w:val="24"/>
              </w:rPr>
              <w:t xml:space="preserve"> </w:t>
            </w:r>
            <w:r>
              <w:rPr>
                <w:sz w:val="24"/>
              </w:rPr>
              <w:t>-</w:t>
            </w:r>
            <w:r>
              <w:rPr>
                <w:spacing w:val="-4"/>
                <w:sz w:val="24"/>
              </w:rPr>
              <w:t xml:space="preserve"> </w:t>
            </w:r>
            <w:r>
              <w:rPr>
                <w:sz w:val="24"/>
              </w:rPr>
              <w:t>Group</w:t>
            </w:r>
            <w:r>
              <w:rPr>
                <w:spacing w:val="-4"/>
                <w:sz w:val="24"/>
              </w:rPr>
              <w:t xml:space="preserve"> </w:t>
            </w:r>
            <w:r>
              <w:rPr>
                <w:sz w:val="24"/>
              </w:rPr>
              <w:t>norms</w:t>
            </w:r>
            <w:r>
              <w:rPr>
                <w:spacing w:val="-3"/>
                <w:sz w:val="24"/>
              </w:rPr>
              <w:t xml:space="preserve"> </w:t>
            </w:r>
            <w:r>
              <w:rPr>
                <w:sz w:val="24"/>
              </w:rPr>
              <w:t>–</w:t>
            </w:r>
            <w:r>
              <w:rPr>
                <w:spacing w:val="-3"/>
                <w:sz w:val="24"/>
              </w:rPr>
              <w:t xml:space="preserve"> </w:t>
            </w:r>
            <w:r>
              <w:rPr>
                <w:sz w:val="24"/>
              </w:rPr>
              <w:t>supervision</w:t>
            </w:r>
            <w:r>
              <w:rPr>
                <w:spacing w:val="-2"/>
                <w:sz w:val="24"/>
              </w:rPr>
              <w:t xml:space="preserve"> </w:t>
            </w:r>
            <w:r>
              <w:rPr>
                <w:sz w:val="24"/>
              </w:rPr>
              <w:t>-</w:t>
            </w:r>
            <w:r>
              <w:rPr>
                <w:spacing w:val="-4"/>
                <w:sz w:val="24"/>
              </w:rPr>
              <w:t xml:space="preserve"> </w:t>
            </w:r>
            <w:r>
              <w:rPr>
                <w:sz w:val="24"/>
              </w:rPr>
              <w:t>style</w:t>
            </w:r>
            <w:r>
              <w:rPr>
                <w:spacing w:val="-4"/>
                <w:sz w:val="24"/>
              </w:rPr>
              <w:t xml:space="preserve"> </w:t>
            </w:r>
            <w:r>
              <w:rPr>
                <w:sz w:val="24"/>
              </w:rPr>
              <w:t>-</w:t>
            </w:r>
            <w:r>
              <w:rPr>
                <w:spacing w:val="-4"/>
                <w:sz w:val="24"/>
              </w:rPr>
              <w:t xml:space="preserve"> </w:t>
            </w:r>
            <w:r>
              <w:rPr>
                <w:sz w:val="24"/>
              </w:rPr>
              <w:t>Training</w:t>
            </w:r>
            <w:r>
              <w:rPr>
                <w:spacing w:val="-3"/>
                <w:sz w:val="24"/>
              </w:rPr>
              <w:t xml:space="preserve"> </w:t>
            </w:r>
            <w:r>
              <w:rPr>
                <w:sz w:val="24"/>
              </w:rPr>
              <w:t>for</w:t>
            </w:r>
          </w:p>
          <w:p w14:paraId="4BEB33A6">
            <w:pPr>
              <w:pStyle w:val="12"/>
              <w:spacing w:line="276" w:lineRule="exact"/>
              <w:ind w:left="4"/>
              <w:rPr>
                <w:sz w:val="24"/>
              </w:rPr>
            </w:pPr>
            <w:r>
              <w:rPr>
                <w:spacing w:val="-2"/>
                <w:sz w:val="24"/>
              </w:rPr>
              <w:t>supervisors.</w:t>
            </w:r>
          </w:p>
        </w:tc>
      </w:tr>
      <w:tr w14:paraId="17DEF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162" w:type="dxa"/>
            <w:gridSpan w:val="2"/>
          </w:tcPr>
          <w:p w14:paraId="6080E56B">
            <w:pPr>
              <w:pStyle w:val="12"/>
              <w:spacing w:before="1"/>
              <w:ind w:left="254"/>
              <w:rPr>
                <w:b/>
                <w:sz w:val="24"/>
              </w:rPr>
            </w:pPr>
            <w:r>
              <w:rPr>
                <w:b/>
                <w:spacing w:val="-2"/>
                <w:sz w:val="24"/>
              </w:rPr>
              <w:t>Unit:5</w:t>
            </w:r>
          </w:p>
        </w:tc>
        <w:tc>
          <w:tcPr>
            <w:tcW w:w="6976" w:type="dxa"/>
            <w:gridSpan w:val="3"/>
          </w:tcPr>
          <w:p w14:paraId="4BEE326E">
            <w:pPr>
              <w:pStyle w:val="12"/>
              <w:spacing w:before="1"/>
              <w:ind w:left="1677"/>
              <w:rPr>
                <w:b/>
                <w:sz w:val="24"/>
              </w:rPr>
            </w:pPr>
            <w:r>
              <w:rPr>
                <w:b/>
                <w:sz w:val="24"/>
              </w:rPr>
              <w:t>Leadership</w:t>
            </w:r>
            <w:r>
              <w:rPr>
                <w:b/>
                <w:spacing w:val="-1"/>
                <w:sz w:val="24"/>
              </w:rPr>
              <w:t xml:space="preserve"> </w:t>
            </w:r>
            <w:r>
              <w:rPr>
                <w:b/>
                <w:sz w:val="24"/>
              </w:rPr>
              <w:t>and</w:t>
            </w:r>
            <w:r>
              <w:rPr>
                <w:b/>
                <w:spacing w:val="-1"/>
                <w:sz w:val="24"/>
              </w:rPr>
              <w:t xml:space="preserve"> </w:t>
            </w:r>
            <w:r>
              <w:rPr>
                <w:b/>
                <w:spacing w:val="-2"/>
                <w:sz w:val="24"/>
              </w:rPr>
              <w:t>counseling</w:t>
            </w:r>
          </w:p>
        </w:tc>
        <w:tc>
          <w:tcPr>
            <w:tcW w:w="1240" w:type="dxa"/>
            <w:gridSpan w:val="4"/>
          </w:tcPr>
          <w:p w14:paraId="0C1189C5">
            <w:pPr>
              <w:pStyle w:val="12"/>
              <w:ind w:left="0"/>
            </w:pPr>
          </w:p>
        </w:tc>
      </w:tr>
      <w:tr w14:paraId="66F98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378" w:type="dxa"/>
            <w:gridSpan w:val="9"/>
          </w:tcPr>
          <w:p w14:paraId="6074414A">
            <w:pPr>
              <w:pStyle w:val="12"/>
              <w:spacing w:before="1" w:line="244" w:lineRule="auto"/>
              <w:ind w:left="4"/>
              <w:rPr>
                <w:sz w:val="24"/>
              </w:rPr>
            </w:pPr>
            <w:r>
              <w:rPr>
                <w:sz w:val="24"/>
              </w:rPr>
              <w:t>Leadership-types-theories–Trait,ManagerialGrid,Fiedder‘scontingency.Counseling–meaning</w:t>
            </w:r>
            <w:r>
              <w:rPr>
                <w:spacing w:val="-15"/>
                <w:sz w:val="24"/>
              </w:rPr>
              <w:t xml:space="preserve"> </w:t>
            </w:r>
            <w:r>
              <w:rPr>
                <w:sz w:val="24"/>
              </w:rPr>
              <w:t>- Importance of counselor - types of counseling - merits of counseling</w:t>
            </w:r>
          </w:p>
        </w:tc>
      </w:tr>
      <w:tr w14:paraId="7874C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62" w:type="dxa"/>
            <w:gridSpan w:val="2"/>
          </w:tcPr>
          <w:p w14:paraId="0EB90424">
            <w:pPr>
              <w:pStyle w:val="12"/>
              <w:spacing w:before="1"/>
              <w:ind w:left="307"/>
              <w:rPr>
                <w:b/>
                <w:sz w:val="24"/>
              </w:rPr>
            </w:pPr>
            <w:r>
              <w:rPr>
                <w:b/>
                <w:spacing w:val="-2"/>
                <w:sz w:val="24"/>
              </w:rPr>
              <w:t>Unit:6</w:t>
            </w:r>
          </w:p>
        </w:tc>
        <w:tc>
          <w:tcPr>
            <w:tcW w:w="6976" w:type="dxa"/>
            <w:gridSpan w:val="3"/>
          </w:tcPr>
          <w:p w14:paraId="6AE09458">
            <w:pPr>
              <w:pStyle w:val="12"/>
              <w:spacing w:before="1"/>
              <w:ind w:left="2747"/>
              <w:rPr>
                <w:b/>
                <w:sz w:val="24"/>
              </w:rPr>
            </w:pPr>
            <w:r>
              <w:rPr>
                <w:b/>
                <w:sz w:val="24"/>
              </w:rPr>
              <w:t>CONTEMPORARY</w:t>
            </w:r>
            <w:r>
              <w:rPr>
                <w:b/>
                <w:spacing w:val="-3"/>
                <w:sz w:val="24"/>
              </w:rPr>
              <w:t xml:space="preserve"> </w:t>
            </w:r>
            <w:r>
              <w:rPr>
                <w:b/>
                <w:spacing w:val="-2"/>
                <w:sz w:val="24"/>
              </w:rPr>
              <w:t>ISSUES</w:t>
            </w:r>
          </w:p>
        </w:tc>
        <w:tc>
          <w:tcPr>
            <w:tcW w:w="1240" w:type="dxa"/>
            <w:gridSpan w:val="4"/>
          </w:tcPr>
          <w:p w14:paraId="44A7E7CF">
            <w:pPr>
              <w:pStyle w:val="12"/>
              <w:ind w:left="0"/>
              <w:rPr>
                <w:sz w:val="24"/>
              </w:rPr>
            </w:pPr>
          </w:p>
        </w:tc>
      </w:tr>
    </w:tbl>
    <w:p w14:paraId="326F3F34">
      <w:pPr>
        <w:pStyle w:val="12"/>
        <w:rPr>
          <w:sz w:val="24"/>
        </w:rPr>
        <w:sectPr>
          <w:pgSz w:w="12240" w:h="15840"/>
          <w:pgMar w:top="860" w:right="360" w:bottom="540" w:left="360" w:header="310" w:footer="354" w:gutter="0"/>
          <w:cols w:space="720" w:num="1"/>
        </w:sectPr>
      </w:pPr>
    </w:p>
    <w:p w14:paraId="70D882EE">
      <w:pPr>
        <w:pStyle w:val="7"/>
        <w:rPr>
          <w:b/>
          <w:sz w:val="20"/>
        </w:rPr>
      </w:pPr>
    </w:p>
    <w:p w14:paraId="3D23EAE2">
      <w:pPr>
        <w:pStyle w:val="7"/>
        <w:spacing w:before="116" w:after="1"/>
        <w:rPr>
          <w:b/>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4"/>
        <w:gridCol w:w="9056"/>
      </w:tblGrid>
      <w:tr w14:paraId="0484A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370" w:type="dxa"/>
            <w:gridSpan w:val="2"/>
          </w:tcPr>
          <w:p w14:paraId="25F6B4D9">
            <w:pPr>
              <w:pStyle w:val="12"/>
              <w:spacing w:before="1"/>
              <w:ind w:left="112"/>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02A0D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370" w:type="dxa"/>
            <w:gridSpan w:val="2"/>
          </w:tcPr>
          <w:p w14:paraId="70EE5787">
            <w:pPr>
              <w:pStyle w:val="12"/>
              <w:spacing w:before="1"/>
              <w:ind w:left="112"/>
              <w:rPr>
                <w:b/>
                <w:sz w:val="24"/>
              </w:rPr>
            </w:pPr>
            <w:r>
              <w:rPr>
                <w:b/>
                <w:sz w:val="24"/>
              </w:rPr>
              <w:t>Text</w:t>
            </w:r>
            <w:r>
              <w:rPr>
                <w:b/>
                <w:spacing w:val="-1"/>
                <w:sz w:val="24"/>
              </w:rPr>
              <w:t xml:space="preserve"> </w:t>
            </w:r>
            <w:r>
              <w:rPr>
                <w:b/>
                <w:spacing w:val="-2"/>
                <w:sz w:val="24"/>
              </w:rPr>
              <w:t>Book(s)</w:t>
            </w:r>
          </w:p>
        </w:tc>
      </w:tr>
      <w:tr w14:paraId="4CB10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314" w:type="dxa"/>
          </w:tcPr>
          <w:p w14:paraId="6F78DE5C">
            <w:pPr>
              <w:pStyle w:val="12"/>
              <w:spacing w:before="1"/>
              <w:ind w:left="41"/>
              <w:jc w:val="center"/>
              <w:rPr>
                <w:sz w:val="24"/>
              </w:rPr>
            </w:pPr>
            <w:r>
              <w:rPr>
                <w:spacing w:val="-10"/>
                <w:sz w:val="24"/>
              </w:rPr>
              <w:t>1</w:t>
            </w:r>
          </w:p>
        </w:tc>
        <w:tc>
          <w:tcPr>
            <w:tcW w:w="9056" w:type="dxa"/>
          </w:tcPr>
          <w:p w14:paraId="0AF74F7C">
            <w:pPr>
              <w:pStyle w:val="12"/>
              <w:spacing w:before="1"/>
              <w:ind w:left="110"/>
              <w:rPr>
                <w:sz w:val="24"/>
              </w:rPr>
            </w:pPr>
            <w:r>
              <w:rPr>
                <w:sz w:val="24"/>
              </w:rPr>
              <w:t>L.M.</w:t>
            </w:r>
            <w:r>
              <w:rPr>
                <w:spacing w:val="-2"/>
                <w:sz w:val="24"/>
              </w:rPr>
              <w:t xml:space="preserve"> </w:t>
            </w:r>
            <w:r>
              <w:rPr>
                <w:sz w:val="24"/>
              </w:rPr>
              <w:t>Prasad</w:t>
            </w:r>
            <w:r>
              <w:rPr>
                <w:spacing w:val="-1"/>
                <w:sz w:val="24"/>
              </w:rPr>
              <w:t xml:space="preserve"> </w:t>
            </w:r>
            <w:r>
              <w:rPr>
                <w:sz w:val="24"/>
              </w:rPr>
              <w:t>–</w:t>
            </w:r>
            <w:r>
              <w:rPr>
                <w:spacing w:val="-1"/>
                <w:sz w:val="24"/>
              </w:rPr>
              <w:t xml:space="preserve"> </w:t>
            </w:r>
            <w:r>
              <w:rPr>
                <w:sz w:val="24"/>
              </w:rPr>
              <w:t>Organisational</w:t>
            </w:r>
            <w:r>
              <w:rPr>
                <w:spacing w:val="-2"/>
                <w:sz w:val="24"/>
              </w:rPr>
              <w:t xml:space="preserve"> </w:t>
            </w:r>
            <w:r>
              <w:rPr>
                <w:sz w:val="24"/>
              </w:rPr>
              <w:t>Behaviour.</w:t>
            </w:r>
            <w:r>
              <w:rPr>
                <w:spacing w:val="-1"/>
                <w:sz w:val="24"/>
              </w:rPr>
              <w:t xml:space="preserve"> </w:t>
            </w:r>
            <w:r>
              <w:rPr>
                <w:sz w:val="24"/>
              </w:rPr>
              <w:t>Latest</w:t>
            </w:r>
            <w:r>
              <w:rPr>
                <w:spacing w:val="1"/>
                <w:sz w:val="24"/>
              </w:rPr>
              <w:t xml:space="preserve"> </w:t>
            </w:r>
            <w:r>
              <w:rPr>
                <w:spacing w:val="-2"/>
                <w:sz w:val="24"/>
              </w:rPr>
              <w:t>edition</w:t>
            </w:r>
          </w:p>
        </w:tc>
      </w:tr>
      <w:tr w14:paraId="02EC6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370" w:type="dxa"/>
            <w:gridSpan w:val="2"/>
          </w:tcPr>
          <w:p w14:paraId="3F5A3693">
            <w:pPr>
              <w:pStyle w:val="12"/>
              <w:spacing w:before="1"/>
              <w:ind w:left="112"/>
              <w:rPr>
                <w:b/>
                <w:sz w:val="24"/>
              </w:rPr>
            </w:pPr>
            <w:r>
              <w:rPr>
                <w:b/>
                <w:sz w:val="24"/>
              </w:rPr>
              <w:t>Reference</w:t>
            </w:r>
            <w:r>
              <w:rPr>
                <w:b/>
                <w:spacing w:val="-6"/>
                <w:sz w:val="24"/>
              </w:rPr>
              <w:t xml:space="preserve"> </w:t>
            </w:r>
            <w:r>
              <w:rPr>
                <w:b/>
                <w:spacing w:val="-2"/>
                <w:sz w:val="24"/>
              </w:rPr>
              <w:t>books</w:t>
            </w:r>
          </w:p>
        </w:tc>
      </w:tr>
      <w:tr w14:paraId="20118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14" w:type="dxa"/>
          </w:tcPr>
          <w:p w14:paraId="4287657A">
            <w:pPr>
              <w:pStyle w:val="12"/>
              <w:spacing w:line="275" w:lineRule="exact"/>
              <w:ind w:left="41"/>
              <w:jc w:val="center"/>
              <w:rPr>
                <w:sz w:val="24"/>
              </w:rPr>
            </w:pPr>
            <w:r>
              <w:rPr>
                <w:spacing w:val="-10"/>
                <w:sz w:val="24"/>
              </w:rPr>
              <w:t>1</w:t>
            </w:r>
          </w:p>
        </w:tc>
        <w:tc>
          <w:tcPr>
            <w:tcW w:w="9056" w:type="dxa"/>
          </w:tcPr>
          <w:p w14:paraId="5F4CCAEB">
            <w:pPr>
              <w:pStyle w:val="12"/>
              <w:spacing w:line="275" w:lineRule="exact"/>
              <w:ind w:left="110"/>
              <w:rPr>
                <w:sz w:val="24"/>
              </w:rPr>
            </w:pPr>
            <w:r>
              <w:rPr>
                <w:sz w:val="24"/>
              </w:rPr>
              <w:t>Keith</w:t>
            </w:r>
            <w:r>
              <w:rPr>
                <w:spacing w:val="-2"/>
                <w:sz w:val="24"/>
              </w:rPr>
              <w:t xml:space="preserve"> </w:t>
            </w:r>
            <w:r>
              <w:rPr>
                <w:sz w:val="24"/>
              </w:rPr>
              <w:t>Davis</w:t>
            </w:r>
            <w:r>
              <w:rPr>
                <w:spacing w:val="-1"/>
                <w:sz w:val="24"/>
              </w:rPr>
              <w:t xml:space="preserve"> </w:t>
            </w:r>
            <w:r>
              <w:rPr>
                <w:sz w:val="24"/>
              </w:rPr>
              <w:t>-</w:t>
            </w:r>
            <w:r>
              <w:rPr>
                <w:spacing w:val="-2"/>
                <w:sz w:val="24"/>
              </w:rPr>
              <w:t xml:space="preserve"> </w:t>
            </w:r>
            <w:r>
              <w:rPr>
                <w:sz w:val="24"/>
              </w:rPr>
              <w:t>Human</w:t>
            </w:r>
            <w:r>
              <w:rPr>
                <w:spacing w:val="-1"/>
                <w:sz w:val="24"/>
              </w:rPr>
              <w:t xml:space="preserve"> </w:t>
            </w:r>
            <w:r>
              <w:rPr>
                <w:sz w:val="24"/>
              </w:rPr>
              <w:t>Behaviour</w:t>
            </w:r>
            <w:r>
              <w:rPr>
                <w:spacing w:val="-1"/>
                <w:sz w:val="24"/>
              </w:rPr>
              <w:t xml:space="preserve"> </w:t>
            </w:r>
            <w:r>
              <w:rPr>
                <w:sz w:val="24"/>
              </w:rPr>
              <w:t>at</w:t>
            </w:r>
            <w:r>
              <w:rPr>
                <w:spacing w:val="-1"/>
                <w:sz w:val="24"/>
              </w:rPr>
              <w:t xml:space="preserve"> </w:t>
            </w:r>
            <w:r>
              <w:rPr>
                <w:spacing w:val="-4"/>
                <w:sz w:val="24"/>
              </w:rPr>
              <w:t>Work</w:t>
            </w:r>
          </w:p>
        </w:tc>
      </w:tr>
      <w:tr w14:paraId="4409D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14" w:type="dxa"/>
          </w:tcPr>
          <w:p w14:paraId="5AD39563">
            <w:pPr>
              <w:pStyle w:val="12"/>
              <w:spacing w:before="1"/>
              <w:ind w:left="41"/>
              <w:jc w:val="center"/>
              <w:rPr>
                <w:sz w:val="24"/>
              </w:rPr>
            </w:pPr>
            <w:r>
              <w:rPr>
                <w:spacing w:val="-10"/>
                <w:sz w:val="24"/>
              </w:rPr>
              <w:t>2</w:t>
            </w:r>
          </w:p>
        </w:tc>
        <w:tc>
          <w:tcPr>
            <w:tcW w:w="9056" w:type="dxa"/>
          </w:tcPr>
          <w:p w14:paraId="0216E989">
            <w:pPr>
              <w:pStyle w:val="12"/>
              <w:spacing w:before="1"/>
              <w:ind w:left="110"/>
              <w:rPr>
                <w:sz w:val="24"/>
              </w:rPr>
            </w:pPr>
            <w:r>
              <w:rPr>
                <w:sz w:val="24"/>
              </w:rPr>
              <w:t>Ghos</w:t>
            </w:r>
            <w:r>
              <w:rPr>
                <w:spacing w:val="-5"/>
                <w:sz w:val="24"/>
              </w:rPr>
              <w:t xml:space="preserve"> </w:t>
            </w:r>
            <w:r>
              <w:rPr>
                <w:sz w:val="24"/>
              </w:rPr>
              <w:t>-</w:t>
            </w:r>
            <w:r>
              <w:rPr>
                <w:spacing w:val="-1"/>
                <w:sz w:val="24"/>
              </w:rPr>
              <w:t xml:space="preserve"> </w:t>
            </w:r>
            <w:r>
              <w:rPr>
                <w:sz w:val="24"/>
              </w:rPr>
              <w:t>Industrial</w:t>
            </w:r>
            <w:r>
              <w:rPr>
                <w:spacing w:val="-2"/>
                <w:sz w:val="24"/>
              </w:rPr>
              <w:t xml:space="preserve"> Psychology</w:t>
            </w:r>
          </w:p>
        </w:tc>
      </w:tr>
      <w:tr w14:paraId="627FC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14" w:type="dxa"/>
          </w:tcPr>
          <w:p w14:paraId="485D1489">
            <w:pPr>
              <w:pStyle w:val="12"/>
              <w:spacing w:line="275" w:lineRule="exact"/>
              <w:ind w:left="41"/>
              <w:jc w:val="center"/>
              <w:rPr>
                <w:sz w:val="24"/>
              </w:rPr>
            </w:pPr>
            <w:r>
              <w:rPr>
                <w:spacing w:val="-10"/>
                <w:sz w:val="24"/>
              </w:rPr>
              <w:t>3</w:t>
            </w:r>
          </w:p>
        </w:tc>
        <w:tc>
          <w:tcPr>
            <w:tcW w:w="9056" w:type="dxa"/>
          </w:tcPr>
          <w:p w14:paraId="35E9B98A">
            <w:pPr>
              <w:pStyle w:val="12"/>
              <w:spacing w:line="275" w:lineRule="exact"/>
              <w:ind w:left="110"/>
              <w:rPr>
                <w:sz w:val="24"/>
              </w:rPr>
            </w:pPr>
            <w:r>
              <w:rPr>
                <w:sz w:val="24"/>
              </w:rPr>
              <w:t>Fred</w:t>
            </w:r>
            <w:r>
              <w:rPr>
                <w:spacing w:val="-2"/>
                <w:sz w:val="24"/>
              </w:rPr>
              <w:t xml:space="preserve"> </w:t>
            </w:r>
            <w:r>
              <w:rPr>
                <w:sz w:val="24"/>
              </w:rPr>
              <w:t>Luthans</w:t>
            </w:r>
            <w:r>
              <w:rPr>
                <w:spacing w:val="-1"/>
                <w:sz w:val="24"/>
              </w:rPr>
              <w:t xml:space="preserve"> </w:t>
            </w:r>
            <w:r>
              <w:rPr>
                <w:sz w:val="24"/>
              </w:rPr>
              <w:t>–</w:t>
            </w:r>
            <w:r>
              <w:rPr>
                <w:spacing w:val="-2"/>
                <w:sz w:val="24"/>
              </w:rPr>
              <w:t xml:space="preserve"> </w:t>
            </w:r>
            <w:r>
              <w:rPr>
                <w:sz w:val="24"/>
              </w:rPr>
              <w:t>Organisational</w:t>
            </w:r>
            <w:r>
              <w:rPr>
                <w:spacing w:val="-1"/>
                <w:sz w:val="24"/>
              </w:rPr>
              <w:t xml:space="preserve"> </w:t>
            </w:r>
            <w:r>
              <w:rPr>
                <w:spacing w:val="-2"/>
                <w:sz w:val="24"/>
              </w:rPr>
              <w:t>Behaviour</w:t>
            </w:r>
          </w:p>
        </w:tc>
      </w:tr>
      <w:tr w14:paraId="2A560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314" w:type="dxa"/>
          </w:tcPr>
          <w:p w14:paraId="5A19C746">
            <w:pPr>
              <w:pStyle w:val="12"/>
              <w:ind w:left="0"/>
            </w:pPr>
          </w:p>
        </w:tc>
        <w:tc>
          <w:tcPr>
            <w:tcW w:w="9056" w:type="dxa"/>
          </w:tcPr>
          <w:p w14:paraId="29FEAD96">
            <w:pPr>
              <w:pStyle w:val="12"/>
              <w:spacing w:before="1"/>
              <w:ind w:left="110"/>
              <w:rPr>
                <w:b/>
                <w:sz w:val="24"/>
              </w:rPr>
            </w:pPr>
            <w:r>
              <w:rPr>
                <w:b/>
                <w:sz w:val="24"/>
              </w:rPr>
              <w:t xml:space="preserve">Online </w:t>
            </w:r>
            <w:r>
              <w:rPr>
                <w:b/>
                <w:spacing w:val="-2"/>
                <w:sz w:val="24"/>
              </w:rPr>
              <w:t>Content</w:t>
            </w:r>
          </w:p>
        </w:tc>
      </w:tr>
      <w:tr w14:paraId="287F9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14" w:type="dxa"/>
          </w:tcPr>
          <w:p w14:paraId="42925B8A">
            <w:pPr>
              <w:pStyle w:val="12"/>
              <w:ind w:left="0"/>
            </w:pPr>
          </w:p>
        </w:tc>
        <w:tc>
          <w:tcPr>
            <w:tcW w:w="9056" w:type="dxa"/>
          </w:tcPr>
          <w:p w14:paraId="03CE9D92">
            <w:pPr>
              <w:pStyle w:val="12"/>
              <w:spacing w:before="1"/>
              <w:ind w:left="110"/>
              <w:rPr>
                <w:sz w:val="24"/>
              </w:rPr>
            </w:pPr>
            <w:r>
              <w:rPr>
                <w:sz w:val="24"/>
              </w:rPr>
              <w:t>NOC:</w:t>
            </w:r>
            <w:r>
              <w:rPr>
                <w:spacing w:val="-2"/>
                <w:sz w:val="24"/>
              </w:rPr>
              <w:t xml:space="preserve"> </w:t>
            </w:r>
            <w:r>
              <w:rPr>
                <w:sz w:val="24"/>
              </w:rPr>
              <w:t>OrganizationalBehaviour</w:t>
            </w:r>
            <w:r>
              <w:rPr>
                <w:spacing w:val="-2"/>
                <w:sz w:val="24"/>
              </w:rPr>
              <w:t xml:space="preserve"> </w:t>
            </w:r>
            <w:r>
              <w:rPr>
                <w:sz w:val="24"/>
              </w:rPr>
              <w:t>–</w:t>
            </w:r>
            <w:r>
              <w:rPr>
                <w:spacing w:val="-1"/>
                <w:sz w:val="24"/>
              </w:rPr>
              <w:t xml:space="preserve"> </w:t>
            </w:r>
            <w:r>
              <w:rPr>
                <w:spacing w:val="-2"/>
                <w:sz w:val="24"/>
              </w:rPr>
              <w:t>NPTEL</w:t>
            </w:r>
          </w:p>
        </w:tc>
      </w:tr>
    </w:tbl>
    <w:p w14:paraId="417A51C2">
      <w:pPr>
        <w:spacing w:before="90" w:after="2"/>
        <w:ind w:left="1181"/>
        <w:rPr>
          <w:b/>
          <w:sz w:val="24"/>
        </w:rPr>
      </w:pPr>
      <w:r>
        <w:rPr>
          <w:b/>
          <w:sz w:val="24"/>
        </w:rPr>
        <w:t>Mapping</w:t>
      </w:r>
      <w:r>
        <w:rPr>
          <w:b/>
          <w:spacing w:val="-2"/>
          <w:sz w:val="24"/>
        </w:rPr>
        <w:t xml:space="preserve"> </w:t>
      </w:r>
      <w:r>
        <w:rPr>
          <w:b/>
          <w:sz w:val="24"/>
        </w:rPr>
        <w:t>with</w:t>
      </w:r>
      <w:r>
        <w:rPr>
          <w:b/>
          <w:spacing w:val="-1"/>
          <w:sz w:val="24"/>
        </w:rPr>
        <w:t xml:space="preserve"> </w:t>
      </w:r>
      <w:r>
        <w:rPr>
          <w:b/>
          <w:sz w:val="24"/>
        </w:rPr>
        <w:t>Programme</w:t>
      </w:r>
      <w:r>
        <w:rPr>
          <w:b/>
          <w:spacing w:val="-2"/>
          <w:sz w:val="24"/>
        </w:rPr>
        <w:t xml:space="preserve"> Outcomes</w:t>
      </w: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864"/>
        <w:gridCol w:w="862"/>
        <w:gridCol w:w="864"/>
        <w:gridCol w:w="862"/>
        <w:gridCol w:w="862"/>
        <w:gridCol w:w="862"/>
        <w:gridCol w:w="864"/>
        <w:gridCol w:w="862"/>
        <w:gridCol w:w="861"/>
        <w:gridCol w:w="861"/>
      </w:tblGrid>
      <w:tr w14:paraId="3868D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46" w:type="dxa"/>
          </w:tcPr>
          <w:p w14:paraId="0C9F484F">
            <w:pPr>
              <w:pStyle w:val="12"/>
              <w:spacing w:before="20"/>
              <w:ind w:left="146"/>
              <w:rPr>
                <w:b/>
                <w:sz w:val="24"/>
              </w:rPr>
            </w:pPr>
            <w:r>
              <w:rPr>
                <w:b/>
                <w:spacing w:val="-5"/>
                <w:sz w:val="24"/>
              </w:rPr>
              <w:t>COs</w:t>
            </w:r>
          </w:p>
        </w:tc>
        <w:tc>
          <w:tcPr>
            <w:tcW w:w="864" w:type="dxa"/>
          </w:tcPr>
          <w:p w14:paraId="55A5C774">
            <w:pPr>
              <w:pStyle w:val="12"/>
              <w:spacing w:before="20"/>
              <w:ind w:left="23" w:right="16"/>
              <w:jc w:val="center"/>
              <w:rPr>
                <w:b/>
                <w:sz w:val="24"/>
              </w:rPr>
            </w:pPr>
            <w:r>
              <w:rPr>
                <w:b/>
                <w:spacing w:val="-5"/>
                <w:sz w:val="24"/>
              </w:rPr>
              <w:t>PO1</w:t>
            </w:r>
          </w:p>
        </w:tc>
        <w:tc>
          <w:tcPr>
            <w:tcW w:w="862" w:type="dxa"/>
          </w:tcPr>
          <w:p w14:paraId="53E1954A">
            <w:pPr>
              <w:pStyle w:val="12"/>
              <w:spacing w:before="20"/>
              <w:ind w:left="22" w:right="13"/>
              <w:jc w:val="center"/>
              <w:rPr>
                <w:b/>
                <w:sz w:val="24"/>
              </w:rPr>
            </w:pPr>
            <w:r>
              <w:rPr>
                <w:b/>
                <w:spacing w:val="-5"/>
                <w:sz w:val="24"/>
              </w:rPr>
              <w:t>PO2</w:t>
            </w:r>
          </w:p>
        </w:tc>
        <w:tc>
          <w:tcPr>
            <w:tcW w:w="864" w:type="dxa"/>
          </w:tcPr>
          <w:p w14:paraId="10292428">
            <w:pPr>
              <w:pStyle w:val="12"/>
              <w:spacing w:before="20"/>
              <w:ind w:left="23" w:right="16"/>
              <w:jc w:val="center"/>
              <w:rPr>
                <w:b/>
                <w:sz w:val="24"/>
              </w:rPr>
            </w:pPr>
            <w:r>
              <w:rPr>
                <w:b/>
                <w:spacing w:val="-5"/>
                <w:sz w:val="24"/>
              </w:rPr>
              <w:t>PO3</w:t>
            </w:r>
          </w:p>
        </w:tc>
        <w:tc>
          <w:tcPr>
            <w:tcW w:w="862" w:type="dxa"/>
          </w:tcPr>
          <w:p w14:paraId="155CD811">
            <w:pPr>
              <w:pStyle w:val="12"/>
              <w:spacing w:before="20"/>
              <w:ind w:left="22" w:right="13"/>
              <w:jc w:val="center"/>
              <w:rPr>
                <w:b/>
                <w:sz w:val="24"/>
              </w:rPr>
            </w:pPr>
            <w:r>
              <w:rPr>
                <w:b/>
                <w:spacing w:val="-5"/>
                <w:sz w:val="24"/>
              </w:rPr>
              <w:t>PO4</w:t>
            </w:r>
          </w:p>
        </w:tc>
        <w:tc>
          <w:tcPr>
            <w:tcW w:w="862" w:type="dxa"/>
          </w:tcPr>
          <w:p w14:paraId="25D9CD3C">
            <w:pPr>
              <w:pStyle w:val="12"/>
              <w:spacing w:before="20"/>
              <w:ind w:left="22" w:right="13"/>
              <w:jc w:val="center"/>
              <w:rPr>
                <w:b/>
                <w:sz w:val="24"/>
              </w:rPr>
            </w:pPr>
            <w:r>
              <w:rPr>
                <w:b/>
                <w:spacing w:val="-5"/>
                <w:sz w:val="24"/>
              </w:rPr>
              <w:t>PO5</w:t>
            </w:r>
          </w:p>
        </w:tc>
        <w:tc>
          <w:tcPr>
            <w:tcW w:w="862" w:type="dxa"/>
          </w:tcPr>
          <w:p w14:paraId="2FA32E18">
            <w:pPr>
              <w:pStyle w:val="12"/>
              <w:spacing w:before="20"/>
              <w:ind w:left="22" w:right="13"/>
              <w:jc w:val="center"/>
              <w:rPr>
                <w:b/>
                <w:sz w:val="24"/>
              </w:rPr>
            </w:pPr>
            <w:r>
              <w:rPr>
                <w:b/>
                <w:spacing w:val="-5"/>
                <w:sz w:val="24"/>
              </w:rPr>
              <w:t>PO6</w:t>
            </w:r>
          </w:p>
        </w:tc>
        <w:tc>
          <w:tcPr>
            <w:tcW w:w="864" w:type="dxa"/>
          </w:tcPr>
          <w:p w14:paraId="222C2A82">
            <w:pPr>
              <w:pStyle w:val="12"/>
              <w:spacing w:before="20"/>
              <w:ind w:left="23" w:right="12"/>
              <w:jc w:val="center"/>
              <w:rPr>
                <w:b/>
                <w:sz w:val="24"/>
              </w:rPr>
            </w:pPr>
            <w:r>
              <w:rPr>
                <w:b/>
                <w:spacing w:val="-5"/>
                <w:sz w:val="24"/>
              </w:rPr>
              <w:t>PO7</w:t>
            </w:r>
          </w:p>
        </w:tc>
        <w:tc>
          <w:tcPr>
            <w:tcW w:w="862" w:type="dxa"/>
          </w:tcPr>
          <w:p w14:paraId="13678443">
            <w:pPr>
              <w:pStyle w:val="12"/>
              <w:spacing w:before="20"/>
              <w:ind w:left="22" w:right="13"/>
              <w:jc w:val="center"/>
              <w:rPr>
                <w:b/>
                <w:sz w:val="24"/>
              </w:rPr>
            </w:pPr>
            <w:r>
              <w:rPr>
                <w:b/>
                <w:spacing w:val="-5"/>
                <w:sz w:val="24"/>
              </w:rPr>
              <w:t>PO8</w:t>
            </w:r>
          </w:p>
        </w:tc>
        <w:tc>
          <w:tcPr>
            <w:tcW w:w="861" w:type="dxa"/>
          </w:tcPr>
          <w:p w14:paraId="0549B950">
            <w:pPr>
              <w:pStyle w:val="12"/>
              <w:spacing w:before="20"/>
              <w:ind w:left="22" w:right="13"/>
              <w:jc w:val="center"/>
              <w:rPr>
                <w:b/>
                <w:sz w:val="24"/>
              </w:rPr>
            </w:pPr>
            <w:r>
              <w:rPr>
                <w:b/>
                <w:spacing w:val="-5"/>
                <w:sz w:val="24"/>
              </w:rPr>
              <w:t>PO9</w:t>
            </w:r>
          </w:p>
        </w:tc>
        <w:tc>
          <w:tcPr>
            <w:tcW w:w="861" w:type="dxa"/>
          </w:tcPr>
          <w:p w14:paraId="7856E3A9">
            <w:pPr>
              <w:pStyle w:val="12"/>
              <w:spacing w:before="20"/>
              <w:ind w:left="22" w:right="12"/>
              <w:jc w:val="center"/>
              <w:rPr>
                <w:b/>
                <w:sz w:val="24"/>
              </w:rPr>
            </w:pPr>
            <w:r>
              <w:rPr>
                <w:b/>
                <w:spacing w:val="-4"/>
                <w:sz w:val="24"/>
              </w:rPr>
              <w:t>PO10</w:t>
            </w:r>
          </w:p>
        </w:tc>
      </w:tr>
      <w:tr w14:paraId="2C7D8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46" w:type="dxa"/>
          </w:tcPr>
          <w:p w14:paraId="289B5109">
            <w:pPr>
              <w:pStyle w:val="12"/>
              <w:spacing w:before="1"/>
              <w:ind w:left="33"/>
              <w:rPr>
                <w:b/>
                <w:sz w:val="24"/>
              </w:rPr>
            </w:pPr>
            <w:r>
              <w:rPr>
                <w:b/>
                <w:spacing w:val="-5"/>
                <w:sz w:val="24"/>
              </w:rPr>
              <w:t>CO1</w:t>
            </w:r>
          </w:p>
        </w:tc>
        <w:tc>
          <w:tcPr>
            <w:tcW w:w="864" w:type="dxa"/>
          </w:tcPr>
          <w:p w14:paraId="69809218">
            <w:pPr>
              <w:pStyle w:val="12"/>
              <w:spacing w:before="1"/>
              <w:ind w:left="23" w:right="18"/>
              <w:jc w:val="center"/>
              <w:rPr>
                <w:sz w:val="24"/>
              </w:rPr>
            </w:pPr>
            <w:r>
              <w:rPr>
                <w:spacing w:val="-10"/>
                <w:sz w:val="24"/>
              </w:rPr>
              <w:t>S</w:t>
            </w:r>
          </w:p>
        </w:tc>
        <w:tc>
          <w:tcPr>
            <w:tcW w:w="862" w:type="dxa"/>
          </w:tcPr>
          <w:p w14:paraId="04719C08">
            <w:pPr>
              <w:pStyle w:val="12"/>
              <w:spacing w:before="1"/>
              <w:ind w:left="22" w:right="15"/>
              <w:jc w:val="center"/>
              <w:rPr>
                <w:sz w:val="24"/>
              </w:rPr>
            </w:pPr>
            <w:r>
              <w:rPr>
                <w:spacing w:val="-10"/>
                <w:sz w:val="24"/>
              </w:rPr>
              <w:t>S</w:t>
            </w:r>
          </w:p>
        </w:tc>
        <w:tc>
          <w:tcPr>
            <w:tcW w:w="864" w:type="dxa"/>
          </w:tcPr>
          <w:p w14:paraId="157B954F">
            <w:pPr>
              <w:pStyle w:val="12"/>
              <w:spacing w:before="1"/>
              <w:ind w:left="23" w:right="12"/>
              <w:jc w:val="center"/>
              <w:rPr>
                <w:sz w:val="24"/>
              </w:rPr>
            </w:pPr>
            <w:r>
              <w:rPr>
                <w:spacing w:val="-10"/>
                <w:sz w:val="24"/>
              </w:rPr>
              <w:t>S</w:t>
            </w:r>
          </w:p>
        </w:tc>
        <w:tc>
          <w:tcPr>
            <w:tcW w:w="862" w:type="dxa"/>
          </w:tcPr>
          <w:p w14:paraId="411BA63B">
            <w:pPr>
              <w:pStyle w:val="12"/>
              <w:spacing w:before="1"/>
              <w:ind w:left="22" w:right="8"/>
              <w:jc w:val="center"/>
              <w:rPr>
                <w:sz w:val="24"/>
              </w:rPr>
            </w:pPr>
            <w:r>
              <w:rPr>
                <w:spacing w:val="-10"/>
                <w:sz w:val="24"/>
              </w:rPr>
              <w:t>M</w:t>
            </w:r>
          </w:p>
        </w:tc>
        <w:tc>
          <w:tcPr>
            <w:tcW w:w="862" w:type="dxa"/>
          </w:tcPr>
          <w:p w14:paraId="5CC4F78E">
            <w:pPr>
              <w:pStyle w:val="12"/>
              <w:spacing w:before="1"/>
              <w:ind w:left="22" w:right="9"/>
              <w:jc w:val="center"/>
              <w:rPr>
                <w:sz w:val="24"/>
              </w:rPr>
            </w:pPr>
            <w:r>
              <w:rPr>
                <w:spacing w:val="-10"/>
                <w:sz w:val="24"/>
              </w:rPr>
              <w:t>S</w:t>
            </w:r>
          </w:p>
        </w:tc>
        <w:tc>
          <w:tcPr>
            <w:tcW w:w="862" w:type="dxa"/>
          </w:tcPr>
          <w:p w14:paraId="0B59DF6D">
            <w:pPr>
              <w:pStyle w:val="12"/>
              <w:spacing w:before="1"/>
              <w:ind w:left="22" w:right="15"/>
              <w:jc w:val="center"/>
              <w:rPr>
                <w:sz w:val="24"/>
              </w:rPr>
            </w:pPr>
            <w:r>
              <w:rPr>
                <w:spacing w:val="-10"/>
                <w:sz w:val="24"/>
              </w:rPr>
              <w:t>S</w:t>
            </w:r>
          </w:p>
        </w:tc>
        <w:tc>
          <w:tcPr>
            <w:tcW w:w="864" w:type="dxa"/>
          </w:tcPr>
          <w:p w14:paraId="11DD0E19">
            <w:pPr>
              <w:pStyle w:val="12"/>
              <w:spacing w:before="1"/>
              <w:ind w:left="23" w:right="14"/>
              <w:jc w:val="center"/>
              <w:rPr>
                <w:sz w:val="24"/>
              </w:rPr>
            </w:pPr>
            <w:r>
              <w:rPr>
                <w:spacing w:val="-10"/>
                <w:sz w:val="24"/>
              </w:rPr>
              <w:t>S</w:t>
            </w:r>
          </w:p>
        </w:tc>
        <w:tc>
          <w:tcPr>
            <w:tcW w:w="862" w:type="dxa"/>
          </w:tcPr>
          <w:p w14:paraId="6872A315">
            <w:pPr>
              <w:pStyle w:val="12"/>
              <w:spacing w:before="1"/>
              <w:ind w:left="22" w:right="10"/>
              <w:jc w:val="center"/>
              <w:rPr>
                <w:sz w:val="24"/>
              </w:rPr>
            </w:pPr>
            <w:r>
              <w:rPr>
                <w:spacing w:val="-10"/>
                <w:sz w:val="24"/>
              </w:rPr>
              <w:t>S</w:t>
            </w:r>
          </w:p>
        </w:tc>
        <w:tc>
          <w:tcPr>
            <w:tcW w:w="861" w:type="dxa"/>
          </w:tcPr>
          <w:p w14:paraId="10E739D8">
            <w:pPr>
              <w:pStyle w:val="12"/>
              <w:spacing w:before="1"/>
              <w:ind w:left="22" w:right="8"/>
              <w:jc w:val="center"/>
              <w:rPr>
                <w:sz w:val="24"/>
              </w:rPr>
            </w:pPr>
            <w:r>
              <w:rPr>
                <w:spacing w:val="-10"/>
                <w:sz w:val="24"/>
              </w:rPr>
              <w:t>M</w:t>
            </w:r>
          </w:p>
        </w:tc>
        <w:tc>
          <w:tcPr>
            <w:tcW w:w="861" w:type="dxa"/>
          </w:tcPr>
          <w:p w14:paraId="11A2C573">
            <w:pPr>
              <w:pStyle w:val="12"/>
              <w:spacing w:before="1"/>
              <w:ind w:left="22" w:right="8"/>
              <w:jc w:val="center"/>
              <w:rPr>
                <w:sz w:val="24"/>
              </w:rPr>
            </w:pPr>
            <w:r>
              <w:rPr>
                <w:spacing w:val="-10"/>
                <w:sz w:val="24"/>
              </w:rPr>
              <w:t>S</w:t>
            </w:r>
          </w:p>
        </w:tc>
      </w:tr>
      <w:tr w14:paraId="23B84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46" w:type="dxa"/>
          </w:tcPr>
          <w:p w14:paraId="66912511">
            <w:pPr>
              <w:pStyle w:val="12"/>
              <w:spacing w:before="1"/>
              <w:ind w:left="33"/>
              <w:rPr>
                <w:b/>
                <w:sz w:val="24"/>
              </w:rPr>
            </w:pPr>
            <w:r>
              <w:rPr>
                <w:b/>
                <w:spacing w:val="-5"/>
                <w:sz w:val="24"/>
              </w:rPr>
              <w:t>CO2</w:t>
            </w:r>
          </w:p>
        </w:tc>
        <w:tc>
          <w:tcPr>
            <w:tcW w:w="864" w:type="dxa"/>
          </w:tcPr>
          <w:p w14:paraId="6947EA45">
            <w:pPr>
              <w:pStyle w:val="12"/>
              <w:spacing w:before="1"/>
              <w:ind w:left="23" w:right="18"/>
              <w:jc w:val="center"/>
              <w:rPr>
                <w:sz w:val="24"/>
              </w:rPr>
            </w:pPr>
            <w:r>
              <w:rPr>
                <w:spacing w:val="-10"/>
                <w:sz w:val="24"/>
              </w:rPr>
              <w:t>S</w:t>
            </w:r>
          </w:p>
        </w:tc>
        <w:tc>
          <w:tcPr>
            <w:tcW w:w="862" w:type="dxa"/>
          </w:tcPr>
          <w:p w14:paraId="06F344E4">
            <w:pPr>
              <w:pStyle w:val="12"/>
              <w:spacing w:before="1"/>
              <w:ind w:left="22" w:right="15"/>
              <w:jc w:val="center"/>
              <w:rPr>
                <w:sz w:val="24"/>
              </w:rPr>
            </w:pPr>
            <w:r>
              <w:rPr>
                <w:spacing w:val="-10"/>
                <w:sz w:val="24"/>
              </w:rPr>
              <w:t>S</w:t>
            </w:r>
          </w:p>
        </w:tc>
        <w:tc>
          <w:tcPr>
            <w:tcW w:w="864" w:type="dxa"/>
          </w:tcPr>
          <w:p w14:paraId="3DA6A0EA">
            <w:pPr>
              <w:pStyle w:val="12"/>
              <w:spacing w:before="1"/>
              <w:ind w:left="23" w:right="12"/>
              <w:jc w:val="center"/>
              <w:rPr>
                <w:sz w:val="24"/>
              </w:rPr>
            </w:pPr>
            <w:r>
              <w:rPr>
                <w:spacing w:val="-10"/>
                <w:sz w:val="24"/>
              </w:rPr>
              <w:t>S</w:t>
            </w:r>
          </w:p>
        </w:tc>
        <w:tc>
          <w:tcPr>
            <w:tcW w:w="862" w:type="dxa"/>
          </w:tcPr>
          <w:p w14:paraId="3C7812CA">
            <w:pPr>
              <w:pStyle w:val="12"/>
              <w:spacing w:before="1"/>
              <w:ind w:left="22" w:right="9"/>
              <w:jc w:val="center"/>
              <w:rPr>
                <w:sz w:val="24"/>
              </w:rPr>
            </w:pPr>
            <w:r>
              <w:rPr>
                <w:spacing w:val="-10"/>
                <w:sz w:val="24"/>
              </w:rPr>
              <w:t>S</w:t>
            </w:r>
          </w:p>
        </w:tc>
        <w:tc>
          <w:tcPr>
            <w:tcW w:w="862" w:type="dxa"/>
          </w:tcPr>
          <w:p w14:paraId="6575AACB">
            <w:pPr>
              <w:pStyle w:val="12"/>
              <w:spacing w:before="1"/>
              <w:ind w:left="22" w:right="9"/>
              <w:jc w:val="center"/>
              <w:rPr>
                <w:sz w:val="24"/>
              </w:rPr>
            </w:pPr>
            <w:r>
              <w:rPr>
                <w:spacing w:val="-10"/>
                <w:sz w:val="24"/>
              </w:rPr>
              <w:t>S</w:t>
            </w:r>
          </w:p>
        </w:tc>
        <w:tc>
          <w:tcPr>
            <w:tcW w:w="862" w:type="dxa"/>
          </w:tcPr>
          <w:p w14:paraId="6E261EA9">
            <w:pPr>
              <w:pStyle w:val="12"/>
              <w:spacing w:before="1"/>
              <w:ind w:left="22" w:right="15"/>
              <w:jc w:val="center"/>
              <w:rPr>
                <w:sz w:val="24"/>
              </w:rPr>
            </w:pPr>
            <w:r>
              <w:rPr>
                <w:spacing w:val="-10"/>
                <w:sz w:val="24"/>
              </w:rPr>
              <w:t>S</w:t>
            </w:r>
          </w:p>
        </w:tc>
        <w:tc>
          <w:tcPr>
            <w:tcW w:w="864" w:type="dxa"/>
          </w:tcPr>
          <w:p w14:paraId="47732F55">
            <w:pPr>
              <w:pStyle w:val="12"/>
              <w:spacing w:before="1"/>
              <w:ind w:left="23" w:right="14"/>
              <w:jc w:val="center"/>
              <w:rPr>
                <w:sz w:val="24"/>
              </w:rPr>
            </w:pPr>
            <w:r>
              <w:rPr>
                <w:spacing w:val="-10"/>
                <w:sz w:val="24"/>
              </w:rPr>
              <w:t>S</w:t>
            </w:r>
          </w:p>
        </w:tc>
        <w:tc>
          <w:tcPr>
            <w:tcW w:w="862" w:type="dxa"/>
          </w:tcPr>
          <w:p w14:paraId="28EBA620">
            <w:pPr>
              <w:pStyle w:val="12"/>
              <w:spacing w:before="1"/>
              <w:ind w:left="22" w:right="10"/>
              <w:jc w:val="center"/>
              <w:rPr>
                <w:sz w:val="24"/>
              </w:rPr>
            </w:pPr>
            <w:r>
              <w:rPr>
                <w:spacing w:val="-10"/>
                <w:sz w:val="24"/>
              </w:rPr>
              <w:t>S</w:t>
            </w:r>
          </w:p>
        </w:tc>
        <w:tc>
          <w:tcPr>
            <w:tcW w:w="861" w:type="dxa"/>
          </w:tcPr>
          <w:p w14:paraId="7350CFB8">
            <w:pPr>
              <w:pStyle w:val="12"/>
              <w:spacing w:before="1"/>
              <w:ind w:left="22" w:right="10"/>
              <w:jc w:val="center"/>
              <w:rPr>
                <w:sz w:val="24"/>
              </w:rPr>
            </w:pPr>
            <w:r>
              <w:rPr>
                <w:spacing w:val="-10"/>
                <w:sz w:val="24"/>
              </w:rPr>
              <w:t>S</w:t>
            </w:r>
          </w:p>
        </w:tc>
        <w:tc>
          <w:tcPr>
            <w:tcW w:w="861" w:type="dxa"/>
          </w:tcPr>
          <w:p w14:paraId="7E3DCB96">
            <w:pPr>
              <w:pStyle w:val="12"/>
              <w:spacing w:before="1"/>
              <w:ind w:left="22" w:right="8"/>
              <w:jc w:val="center"/>
              <w:rPr>
                <w:sz w:val="24"/>
              </w:rPr>
            </w:pPr>
            <w:r>
              <w:rPr>
                <w:spacing w:val="-10"/>
                <w:sz w:val="24"/>
              </w:rPr>
              <w:t>S</w:t>
            </w:r>
          </w:p>
        </w:tc>
      </w:tr>
      <w:tr w14:paraId="40F51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46" w:type="dxa"/>
          </w:tcPr>
          <w:p w14:paraId="6EDD6426">
            <w:pPr>
              <w:pStyle w:val="12"/>
              <w:spacing w:before="1"/>
              <w:ind w:left="33"/>
              <w:rPr>
                <w:b/>
                <w:sz w:val="24"/>
              </w:rPr>
            </w:pPr>
            <w:r>
              <w:rPr>
                <w:b/>
                <w:spacing w:val="-5"/>
                <w:sz w:val="24"/>
              </w:rPr>
              <w:t>CO3</w:t>
            </w:r>
          </w:p>
        </w:tc>
        <w:tc>
          <w:tcPr>
            <w:tcW w:w="864" w:type="dxa"/>
          </w:tcPr>
          <w:p w14:paraId="3E57F29A">
            <w:pPr>
              <w:pStyle w:val="12"/>
              <w:spacing w:before="1"/>
              <w:ind w:left="23" w:right="18"/>
              <w:jc w:val="center"/>
              <w:rPr>
                <w:sz w:val="24"/>
              </w:rPr>
            </w:pPr>
            <w:r>
              <w:rPr>
                <w:spacing w:val="-10"/>
                <w:sz w:val="24"/>
              </w:rPr>
              <w:t>S</w:t>
            </w:r>
          </w:p>
        </w:tc>
        <w:tc>
          <w:tcPr>
            <w:tcW w:w="862" w:type="dxa"/>
          </w:tcPr>
          <w:p w14:paraId="4F02CDE5">
            <w:pPr>
              <w:pStyle w:val="12"/>
              <w:spacing w:before="1"/>
              <w:ind w:left="22" w:right="13"/>
              <w:jc w:val="center"/>
              <w:rPr>
                <w:sz w:val="24"/>
              </w:rPr>
            </w:pPr>
            <w:r>
              <w:rPr>
                <w:spacing w:val="-10"/>
                <w:sz w:val="24"/>
              </w:rPr>
              <w:t>M</w:t>
            </w:r>
          </w:p>
        </w:tc>
        <w:tc>
          <w:tcPr>
            <w:tcW w:w="864" w:type="dxa"/>
          </w:tcPr>
          <w:p w14:paraId="39A19CC3">
            <w:pPr>
              <w:pStyle w:val="12"/>
              <w:spacing w:before="1"/>
              <w:ind w:left="23" w:right="16"/>
              <w:jc w:val="center"/>
              <w:rPr>
                <w:sz w:val="24"/>
              </w:rPr>
            </w:pPr>
            <w:r>
              <w:rPr>
                <w:spacing w:val="-10"/>
                <w:sz w:val="24"/>
              </w:rPr>
              <w:t>M</w:t>
            </w:r>
          </w:p>
        </w:tc>
        <w:tc>
          <w:tcPr>
            <w:tcW w:w="862" w:type="dxa"/>
          </w:tcPr>
          <w:p w14:paraId="0807C520">
            <w:pPr>
              <w:pStyle w:val="12"/>
              <w:spacing w:before="1"/>
              <w:ind w:left="22" w:right="9"/>
              <w:jc w:val="center"/>
              <w:rPr>
                <w:sz w:val="24"/>
              </w:rPr>
            </w:pPr>
            <w:r>
              <w:rPr>
                <w:spacing w:val="-10"/>
                <w:sz w:val="24"/>
              </w:rPr>
              <w:t>S</w:t>
            </w:r>
          </w:p>
        </w:tc>
        <w:tc>
          <w:tcPr>
            <w:tcW w:w="862" w:type="dxa"/>
          </w:tcPr>
          <w:p w14:paraId="2D221FC3">
            <w:pPr>
              <w:pStyle w:val="12"/>
              <w:spacing w:before="1"/>
              <w:ind w:left="22" w:right="9"/>
              <w:jc w:val="center"/>
              <w:rPr>
                <w:sz w:val="24"/>
              </w:rPr>
            </w:pPr>
            <w:r>
              <w:rPr>
                <w:spacing w:val="-10"/>
                <w:sz w:val="24"/>
              </w:rPr>
              <w:t>S</w:t>
            </w:r>
          </w:p>
        </w:tc>
        <w:tc>
          <w:tcPr>
            <w:tcW w:w="862" w:type="dxa"/>
          </w:tcPr>
          <w:p w14:paraId="11294C17">
            <w:pPr>
              <w:pStyle w:val="12"/>
              <w:spacing w:before="1"/>
              <w:ind w:left="22" w:right="15"/>
              <w:jc w:val="center"/>
              <w:rPr>
                <w:sz w:val="24"/>
              </w:rPr>
            </w:pPr>
            <w:r>
              <w:rPr>
                <w:spacing w:val="-10"/>
                <w:sz w:val="24"/>
              </w:rPr>
              <w:t>S</w:t>
            </w:r>
          </w:p>
        </w:tc>
        <w:tc>
          <w:tcPr>
            <w:tcW w:w="864" w:type="dxa"/>
          </w:tcPr>
          <w:p w14:paraId="7858D66F">
            <w:pPr>
              <w:pStyle w:val="12"/>
              <w:spacing w:before="1"/>
              <w:ind w:left="23" w:right="13"/>
              <w:jc w:val="center"/>
              <w:rPr>
                <w:sz w:val="24"/>
              </w:rPr>
            </w:pPr>
            <w:r>
              <w:rPr>
                <w:spacing w:val="-10"/>
                <w:sz w:val="24"/>
              </w:rPr>
              <w:t>M</w:t>
            </w:r>
          </w:p>
        </w:tc>
        <w:tc>
          <w:tcPr>
            <w:tcW w:w="862" w:type="dxa"/>
          </w:tcPr>
          <w:p w14:paraId="0327567D">
            <w:pPr>
              <w:pStyle w:val="12"/>
              <w:spacing w:before="1"/>
              <w:ind w:left="22" w:right="13"/>
              <w:jc w:val="center"/>
              <w:rPr>
                <w:sz w:val="24"/>
              </w:rPr>
            </w:pPr>
            <w:r>
              <w:rPr>
                <w:spacing w:val="-10"/>
                <w:sz w:val="24"/>
              </w:rPr>
              <w:t>M</w:t>
            </w:r>
          </w:p>
        </w:tc>
        <w:tc>
          <w:tcPr>
            <w:tcW w:w="861" w:type="dxa"/>
          </w:tcPr>
          <w:p w14:paraId="172DBE1F">
            <w:pPr>
              <w:pStyle w:val="12"/>
              <w:spacing w:before="1"/>
              <w:ind w:left="22" w:right="10"/>
              <w:jc w:val="center"/>
              <w:rPr>
                <w:sz w:val="24"/>
              </w:rPr>
            </w:pPr>
            <w:r>
              <w:rPr>
                <w:spacing w:val="-10"/>
                <w:sz w:val="24"/>
              </w:rPr>
              <w:t>S</w:t>
            </w:r>
          </w:p>
        </w:tc>
        <w:tc>
          <w:tcPr>
            <w:tcW w:w="861" w:type="dxa"/>
          </w:tcPr>
          <w:p w14:paraId="50E37465">
            <w:pPr>
              <w:pStyle w:val="12"/>
              <w:spacing w:before="1"/>
              <w:ind w:left="22" w:right="8"/>
              <w:jc w:val="center"/>
              <w:rPr>
                <w:sz w:val="24"/>
              </w:rPr>
            </w:pPr>
            <w:r>
              <w:rPr>
                <w:spacing w:val="-10"/>
                <w:sz w:val="24"/>
              </w:rPr>
              <w:t>S</w:t>
            </w:r>
          </w:p>
        </w:tc>
      </w:tr>
      <w:tr w14:paraId="67CE0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46" w:type="dxa"/>
          </w:tcPr>
          <w:p w14:paraId="163E7AF8">
            <w:pPr>
              <w:pStyle w:val="12"/>
              <w:spacing w:before="1"/>
              <w:ind w:left="33"/>
              <w:rPr>
                <w:b/>
                <w:sz w:val="24"/>
              </w:rPr>
            </w:pPr>
            <w:r>
              <w:rPr>
                <w:b/>
                <w:spacing w:val="-5"/>
                <w:sz w:val="24"/>
              </w:rPr>
              <w:t>CO4</w:t>
            </w:r>
          </w:p>
        </w:tc>
        <w:tc>
          <w:tcPr>
            <w:tcW w:w="864" w:type="dxa"/>
          </w:tcPr>
          <w:p w14:paraId="76004452">
            <w:pPr>
              <w:pStyle w:val="12"/>
              <w:spacing w:before="1"/>
              <w:ind w:left="23" w:right="16"/>
              <w:jc w:val="center"/>
              <w:rPr>
                <w:sz w:val="24"/>
              </w:rPr>
            </w:pPr>
            <w:r>
              <w:rPr>
                <w:spacing w:val="-10"/>
                <w:sz w:val="24"/>
              </w:rPr>
              <w:t>M</w:t>
            </w:r>
          </w:p>
        </w:tc>
        <w:tc>
          <w:tcPr>
            <w:tcW w:w="862" w:type="dxa"/>
          </w:tcPr>
          <w:p w14:paraId="034A01E4">
            <w:pPr>
              <w:pStyle w:val="12"/>
              <w:spacing w:before="1"/>
              <w:ind w:left="22" w:right="15"/>
              <w:jc w:val="center"/>
              <w:rPr>
                <w:sz w:val="24"/>
              </w:rPr>
            </w:pPr>
            <w:r>
              <w:rPr>
                <w:spacing w:val="-10"/>
                <w:sz w:val="24"/>
              </w:rPr>
              <w:t>S</w:t>
            </w:r>
          </w:p>
        </w:tc>
        <w:tc>
          <w:tcPr>
            <w:tcW w:w="864" w:type="dxa"/>
          </w:tcPr>
          <w:p w14:paraId="4937444C">
            <w:pPr>
              <w:pStyle w:val="12"/>
              <w:spacing w:before="1"/>
              <w:ind w:left="23" w:right="16"/>
              <w:jc w:val="center"/>
              <w:rPr>
                <w:sz w:val="24"/>
              </w:rPr>
            </w:pPr>
            <w:r>
              <w:rPr>
                <w:spacing w:val="-10"/>
                <w:sz w:val="24"/>
              </w:rPr>
              <w:t>M</w:t>
            </w:r>
          </w:p>
        </w:tc>
        <w:tc>
          <w:tcPr>
            <w:tcW w:w="862" w:type="dxa"/>
          </w:tcPr>
          <w:p w14:paraId="6843E17D">
            <w:pPr>
              <w:pStyle w:val="12"/>
              <w:spacing w:before="1"/>
              <w:ind w:left="22" w:right="9"/>
              <w:jc w:val="center"/>
              <w:rPr>
                <w:sz w:val="24"/>
              </w:rPr>
            </w:pPr>
            <w:r>
              <w:rPr>
                <w:spacing w:val="-10"/>
                <w:sz w:val="24"/>
              </w:rPr>
              <w:t>S</w:t>
            </w:r>
          </w:p>
        </w:tc>
        <w:tc>
          <w:tcPr>
            <w:tcW w:w="862" w:type="dxa"/>
          </w:tcPr>
          <w:p w14:paraId="0F2E6D00">
            <w:pPr>
              <w:pStyle w:val="12"/>
              <w:spacing w:before="1"/>
              <w:ind w:left="22" w:right="9"/>
              <w:jc w:val="center"/>
              <w:rPr>
                <w:sz w:val="24"/>
              </w:rPr>
            </w:pPr>
            <w:r>
              <w:rPr>
                <w:spacing w:val="-10"/>
                <w:sz w:val="24"/>
              </w:rPr>
              <w:t>M</w:t>
            </w:r>
          </w:p>
        </w:tc>
        <w:tc>
          <w:tcPr>
            <w:tcW w:w="862" w:type="dxa"/>
          </w:tcPr>
          <w:p w14:paraId="031864C2">
            <w:pPr>
              <w:pStyle w:val="12"/>
              <w:spacing w:before="1"/>
              <w:ind w:left="22" w:right="14"/>
              <w:jc w:val="center"/>
              <w:rPr>
                <w:sz w:val="24"/>
              </w:rPr>
            </w:pPr>
            <w:r>
              <w:rPr>
                <w:spacing w:val="-10"/>
                <w:sz w:val="24"/>
              </w:rPr>
              <w:t>M</w:t>
            </w:r>
          </w:p>
        </w:tc>
        <w:tc>
          <w:tcPr>
            <w:tcW w:w="864" w:type="dxa"/>
          </w:tcPr>
          <w:p w14:paraId="59DE0C17">
            <w:pPr>
              <w:pStyle w:val="12"/>
              <w:spacing w:before="1"/>
              <w:ind w:left="23" w:right="14"/>
              <w:jc w:val="center"/>
              <w:rPr>
                <w:sz w:val="24"/>
              </w:rPr>
            </w:pPr>
            <w:r>
              <w:rPr>
                <w:spacing w:val="-10"/>
                <w:sz w:val="24"/>
              </w:rPr>
              <w:t>S</w:t>
            </w:r>
          </w:p>
        </w:tc>
        <w:tc>
          <w:tcPr>
            <w:tcW w:w="862" w:type="dxa"/>
          </w:tcPr>
          <w:p w14:paraId="3682AF3E">
            <w:pPr>
              <w:pStyle w:val="12"/>
              <w:spacing w:before="1"/>
              <w:ind w:left="22" w:right="13"/>
              <w:jc w:val="center"/>
              <w:rPr>
                <w:sz w:val="24"/>
              </w:rPr>
            </w:pPr>
            <w:r>
              <w:rPr>
                <w:spacing w:val="-10"/>
                <w:sz w:val="24"/>
              </w:rPr>
              <w:t>M</w:t>
            </w:r>
          </w:p>
        </w:tc>
        <w:tc>
          <w:tcPr>
            <w:tcW w:w="861" w:type="dxa"/>
          </w:tcPr>
          <w:p w14:paraId="4E89A2AF">
            <w:pPr>
              <w:pStyle w:val="12"/>
              <w:spacing w:before="1"/>
              <w:ind w:left="22" w:right="10"/>
              <w:jc w:val="center"/>
              <w:rPr>
                <w:sz w:val="24"/>
              </w:rPr>
            </w:pPr>
            <w:r>
              <w:rPr>
                <w:spacing w:val="-10"/>
                <w:sz w:val="24"/>
              </w:rPr>
              <w:t>S</w:t>
            </w:r>
          </w:p>
        </w:tc>
        <w:tc>
          <w:tcPr>
            <w:tcW w:w="861" w:type="dxa"/>
          </w:tcPr>
          <w:p w14:paraId="1132E027">
            <w:pPr>
              <w:pStyle w:val="12"/>
              <w:spacing w:before="1"/>
              <w:ind w:left="22" w:right="7"/>
              <w:jc w:val="center"/>
              <w:rPr>
                <w:sz w:val="24"/>
              </w:rPr>
            </w:pPr>
            <w:r>
              <w:rPr>
                <w:spacing w:val="-10"/>
                <w:sz w:val="24"/>
              </w:rPr>
              <w:t>M</w:t>
            </w:r>
          </w:p>
        </w:tc>
      </w:tr>
      <w:tr w14:paraId="368CD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46" w:type="dxa"/>
          </w:tcPr>
          <w:p w14:paraId="657F0073">
            <w:pPr>
              <w:pStyle w:val="12"/>
              <w:spacing w:line="275" w:lineRule="exact"/>
              <w:ind w:left="33"/>
              <w:rPr>
                <w:b/>
                <w:sz w:val="24"/>
              </w:rPr>
            </w:pPr>
            <w:r>
              <w:rPr>
                <w:b/>
                <w:spacing w:val="-5"/>
                <w:sz w:val="24"/>
              </w:rPr>
              <w:t>CO5</w:t>
            </w:r>
          </w:p>
        </w:tc>
        <w:tc>
          <w:tcPr>
            <w:tcW w:w="864" w:type="dxa"/>
          </w:tcPr>
          <w:p w14:paraId="54413AC8">
            <w:pPr>
              <w:pStyle w:val="12"/>
              <w:spacing w:line="275" w:lineRule="exact"/>
              <w:ind w:left="23" w:right="18"/>
              <w:jc w:val="center"/>
              <w:rPr>
                <w:sz w:val="24"/>
              </w:rPr>
            </w:pPr>
            <w:r>
              <w:rPr>
                <w:spacing w:val="-10"/>
                <w:sz w:val="24"/>
              </w:rPr>
              <w:t>S</w:t>
            </w:r>
          </w:p>
        </w:tc>
        <w:tc>
          <w:tcPr>
            <w:tcW w:w="862" w:type="dxa"/>
          </w:tcPr>
          <w:p w14:paraId="6578DFEC">
            <w:pPr>
              <w:pStyle w:val="12"/>
              <w:spacing w:line="275" w:lineRule="exact"/>
              <w:ind w:left="22" w:right="15"/>
              <w:jc w:val="center"/>
              <w:rPr>
                <w:sz w:val="24"/>
              </w:rPr>
            </w:pPr>
            <w:r>
              <w:rPr>
                <w:spacing w:val="-10"/>
                <w:sz w:val="24"/>
              </w:rPr>
              <w:t>S</w:t>
            </w:r>
          </w:p>
        </w:tc>
        <w:tc>
          <w:tcPr>
            <w:tcW w:w="864" w:type="dxa"/>
          </w:tcPr>
          <w:p w14:paraId="693355B2">
            <w:pPr>
              <w:pStyle w:val="12"/>
              <w:spacing w:line="275" w:lineRule="exact"/>
              <w:ind w:left="23" w:right="12"/>
              <w:jc w:val="center"/>
              <w:rPr>
                <w:sz w:val="24"/>
              </w:rPr>
            </w:pPr>
            <w:r>
              <w:rPr>
                <w:spacing w:val="-10"/>
                <w:sz w:val="24"/>
              </w:rPr>
              <w:t>S</w:t>
            </w:r>
          </w:p>
        </w:tc>
        <w:tc>
          <w:tcPr>
            <w:tcW w:w="862" w:type="dxa"/>
          </w:tcPr>
          <w:p w14:paraId="716B7C41">
            <w:pPr>
              <w:pStyle w:val="12"/>
              <w:spacing w:line="275" w:lineRule="exact"/>
              <w:ind w:left="22" w:right="9"/>
              <w:jc w:val="center"/>
              <w:rPr>
                <w:sz w:val="24"/>
              </w:rPr>
            </w:pPr>
            <w:r>
              <w:rPr>
                <w:spacing w:val="-10"/>
                <w:sz w:val="24"/>
              </w:rPr>
              <w:t>S</w:t>
            </w:r>
          </w:p>
        </w:tc>
        <w:tc>
          <w:tcPr>
            <w:tcW w:w="862" w:type="dxa"/>
          </w:tcPr>
          <w:p w14:paraId="438ACDB6">
            <w:pPr>
              <w:pStyle w:val="12"/>
              <w:spacing w:line="275" w:lineRule="exact"/>
              <w:ind w:left="22" w:right="9"/>
              <w:jc w:val="center"/>
              <w:rPr>
                <w:sz w:val="24"/>
              </w:rPr>
            </w:pPr>
            <w:r>
              <w:rPr>
                <w:spacing w:val="-10"/>
                <w:sz w:val="24"/>
              </w:rPr>
              <w:t>M</w:t>
            </w:r>
          </w:p>
        </w:tc>
        <w:tc>
          <w:tcPr>
            <w:tcW w:w="862" w:type="dxa"/>
          </w:tcPr>
          <w:p w14:paraId="3F02A1F3">
            <w:pPr>
              <w:pStyle w:val="12"/>
              <w:spacing w:line="275" w:lineRule="exact"/>
              <w:ind w:left="22" w:right="15"/>
              <w:jc w:val="center"/>
              <w:rPr>
                <w:sz w:val="24"/>
              </w:rPr>
            </w:pPr>
            <w:r>
              <w:rPr>
                <w:spacing w:val="-10"/>
                <w:sz w:val="24"/>
              </w:rPr>
              <w:t>S</w:t>
            </w:r>
          </w:p>
        </w:tc>
        <w:tc>
          <w:tcPr>
            <w:tcW w:w="864" w:type="dxa"/>
          </w:tcPr>
          <w:p w14:paraId="630BB128">
            <w:pPr>
              <w:pStyle w:val="12"/>
              <w:spacing w:line="275" w:lineRule="exact"/>
              <w:ind w:left="23" w:right="14"/>
              <w:jc w:val="center"/>
              <w:rPr>
                <w:sz w:val="24"/>
              </w:rPr>
            </w:pPr>
            <w:r>
              <w:rPr>
                <w:spacing w:val="-10"/>
                <w:sz w:val="24"/>
              </w:rPr>
              <w:t>S</w:t>
            </w:r>
          </w:p>
        </w:tc>
        <w:tc>
          <w:tcPr>
            <w:tcW w:w="862" w:type="dxa"/>
          </w:tcPr>
          <w:p w14:paraId="5298291E">
            <w:pPr>
              <w:pStyle w:val="12"/>
              <w:spacing w:line="275" w:lineRule="exact"/>
              <w:ind w:left="22" w:right="10"/>
              <w:jc w:val="center"/>
              <w:rPr>
                <w:sz w:val="24"/>
              </w:rPr>
            </w:pPr>
            <w:r>
              <w:rPr>
                <w:spacing w:val="-10"/>
                <w:sz w:val="24"/>
              </w:rPr>
              <w:t>S</w:t>
            </w:r>
          </w:p>
        </w:tc>
        <w:tc>
          <w:tcPr>
            <w:tcW w:w="861" w:type="dxa"/>
          </w:tcPr>
          <w:p w14:paraId="326E38B8">
            <w:pPr>
              <w:pStyle w:val="12"/>
              <w:spacing w:line="275" w:lineRule="exact"/>
              <w:ind w:left="22" w:right="10"/>
              <w:jc w:val="center"/>
              <w:rPr>
                <w:sz w:val="24"/>
              </w:rPr>
            </w:pPr>
            <w:r>
              <w:rPr>
                <w:spacing w:val="-10"/>
                <w:sz w:val="24"/>
              </w:rPr>
              <w:t>S</w:t>
            </w:r>
          </w:p>
        </w:tc>
        <w:tc>
          <w:tcPr>
            <w:tcW w:w="861" w:type="dxa"/>
          </w:tcPr>
          <w:p w14:paraId="4982B5FF">
            <w:pPr>
              <w:pStyle w:val="12"/>
              <w:spacing w:line="275" w:lineRule="exact"/>
              <w:ind w:left="22" w:right="7"/>
              <w:jc w:val="center"/>
              <w:rPr>
                <w:sz w:val="24"/>
              </w:rPr>
            </w:pPr>
            <w:r>
              <w:rPr>
                <w:spacing w:val="-10"/>
                <w:sz w:val="24"/>
              </w:rPr>
              <w:t>M</w:t>
            </w:r>
          </w:p>
        </w:tc>
      </w:tr>
    </w:tbl>
    <w:p w14:paraId="545E1AB5">
      <w:pPr>
        <w:spacing w:before="95"/>
        <w:ind w:left="1181"/>
      </w:pPr>
      <w:r>
        <w:drawing>
          <wp:anchor distT="0" distB="0" distL="0" distR="0" simplePos="0" relativeHeight="251672576" behindDoc="1" locked="0" layoutInCell="1" allowOverlap="1">
            <wp:simplePos x="0" y="0"/>
            <wp:positionH relativeFrom="page">
              <wp:posOffset>2743200</wp:posOffset>
            </wp:positionH>
            <wp:positionV relativeFrom="paragraph">
              <wp:posOffset>-193040</wp:posOffset>
            </wp:positionV>
            <wp:extent cx="2463800" cy="2051050"/>
            <wp:effectExtent l="0" t="0" r="0" b="0"/>
            <wp:wrapNone/>
            <wp:docPr id="56" name="Image 56"/>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5" cstate="print"/>
                    <a:stretch>
                      <a:fillRect/>
                    </a:stretch>
                  </pic:blipFill>
                  <pic:spPr>
                    <a:xfrm>
                      <a:off x="0" y="0"/>
                      <a:ext cx="2463800" cy="2051313"/>
                    </a:xfrm>
                    <a:prstGeom prst="rect">
                      <a:avLst/>
                    </a:prstGeom>
                  </pic:spPr>
                </pic:pic>
              </a:graphicData>
            </a:graphic>
          </wp:anchor>
        </w:drawing>
      </w:r>
      <w:r>
        <w:t>*S-Strong;</w:t>
      </w:r>
      <w:r>
        <w:rPr>
          <w:spacing w:val="-7"/>
        </w:rPr>
        <w:t xml:space="preserve"> </w:t>
      </w:r>
      <w:r>
        <w:t>M-Medium;</w:t>
      </w:r>
      <w:r>
        <w:rPr>
          <w:spacing w:val="-6"/>
        </w:rPr>
        <w:t xml:space="preserve"> </w:t>
      </w:r>
      <w:r>
        <w:t>L-</w:t>
      </w:r>
      <w:r>
        <w:rPr>
          <w:spacing w:val="-5"/>
        </w:rPr>
        <w:t>Low</w:t>
      </w:r>
    </w:p>
    <w:p w14:paraId="39336347">
      <w:pPr>
        <w:sectPr>
          <w:pgSz w:w="12240" w:h="15840"/>
          <w:pgMar w:top="860" w:right="360" w:bottom="540" w:left="360" w:header="310" w:footer="354" w:gutter="0"/>
          <w:cols w:space="720" w:num="1"/>
        </w:sectPr>
      </w:pPr>
    </w:p>
    <w:p w14:paraId="03746640">
      <w:pPr>
        <w:pStyle w:val="7"/>
        <w:rPr>
          <w:sz w:val="20"/>
        </w:rPr>
      </w:pPr>
    </w:p>
    <w:p w14:paraId="2383555B">
      <w:pPr>
        <w:pStyle w:val="7"/>
        <w:spacing w:before="116" w:after="1"/>
        <w:rPr>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
        <w:gridCol w:w="101"/>
        <w:gridCol w:w="988"/>
        <w:gridCol w:w="715"/>
        <w:gridCol w:w="5207"/>
        <w:gridCol w:w="388"/>
        <w:gridCol w:w="577"/>
        <w:gridCol w:w="290"/>
        <w:gridCol w:w="163"/>
        <w:gridCol w:w="506"/>
      </w:tblGrid>
      <w:tr w14:paraId="633D5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7" w:hRule="atLeast"/>
        </w:trPr>
        <w:tc>
          <w:tcPr>
            <w:tcW w:w="1526" w:type="dxa"/>
            <w:gridSpan w:val="3"/>
          </w:tcPr>
          <w:p w14:paraId="006E4F11">
            <w:pPr>
              <w:pStyle w:val="12"/>
              <w:spacing w:before="71"/>
              <w:ind w:left="112"/>
              <w:rPr>
                <w:b/>
                <w:sz w:val="24"/>
              </w:rPr>
            </w:pPr>
            <w:r>
              <w:rPr>
                <w:b/>
                <w:sz w:val="24"/>
              </w:rPr>
              <w:t>Course</w:t>
            </w:r>
            <w:r>
              <w:rPr>
                <w:b/>
                <w:spacing w:val="-2"/>
                <w:sz w:val="24"/>
              </w:rPr>
              <w:t xml:space="preserve"> </w:t>
            </w:r>
            <w:r>
              <w:rPr>
                <w:b/>
                <w:spacing w:val="-4"/>
                <w:sz w:val="24"/>
              </w:rPr>
              <w:t>Code</w:t>
            </w:r>
          </w:p>
        </w:tc>
        <w:tc>
          <w:tcPr>
            <w:tcW w:w="715" w:type="dxa"/>
          </w:tcPr>
          <w:p w14:paraId="22DBEBD6">
            <w:pPr>
              <w:pStyle w:val="12"/>
              <w:ind w:left="0"/>
              <w:rPr>
                <w:sz w:val="24"/>
              </w:rPr>
            </w:pPr>
          </w:p>
        </w:tc>
        <w:tc>
          <w:tcPr>
            <w:tcW w:w="5207" w:type="dxa"/>
          </w:tcPr>
          <w:p w14:paraId="69F32E1B">
            <w:pPr>
              <w:pStyle w:val="12"/>
              <w:spacing w:before="28"/>
              <w:ind w:left="10" w:right="9"/>
              <w:jc w:val="center"/>
              <w:rPr>
                <w:b/>
                <w:sz w:val="24"/>
              </w:rPr>
            </w:pPr>
            <w:r>
              <w:rPr>
                <w:b/>
                <w:sz w:val="24"/>
              </w:rPr>
              <w:t>ECONOMICS</w:t>
            </w:r>
            <w:r>
              <w:rPr>
                <w:b/>
                <w:spacing w:val="-1"/>
                <w:sz w:val="24"/>
              </w:rPr>
              <w:t xml:space="preserve"> </w:t>
            </w:r>
            <w:r>
              <w:rPr>
                <w:b/>
                <w:sz w:val="24"/>
              </w:rPr>
              <w:t xml:space="preserve">FOR </w:t>
            </w:r>
            <w:r>
              <w:rPr>
                <w:b/>
                <w:spacing w:val="-2"/>
                <w:sz w:val="24"/>
              </w:rPr>
              <w:t>EXECUTIVES</w:t>
            </w:r>
          </w:p>
          <w:p w14:paraId="313CC473">
            <w:pPr>
              <w:pStyle w:val="12"/>
              <w:spacing w:before="29"/>
              <w:ind w:left="10" w:right="5"/>
              <w:jc w:val="center"/>
              <w:rPr>
                <w:b/>
                <w:i/>
                <w:sz w:val="24"/>
              </w:rPr>
            </w:pPr>
            <w:r>
              <w:rPr>
                <w:b/>
                <w:i/>
                <w:sz w:val="24"/>
              </w:rPr>
              <w:t xml:space="preserve">For </w:t>
            </w:r>
            <w:r>
              <w:rPr>
                <w:b/>
                <w:i/>
                <w:spacing w:val="-2"/>
                <w:sz w:val="24"/>
              </w:rPr>
              <w:t>BBA/BBA(CA)/BBA(IB)/BBA(RM)</w:t>
            </w:r>
          </w:p>
        </w:tc>
        <w:tc>
          <w:tcPr>
            <w:tcW w:w="388" w:type="dxa"/>
          </w:tcPr>
          <w:p w14:paraId="03492A86">
            <w:pPr>
              <w:pStyle w:val="12"/>
              <w:spacing w:before="71"/>
              <w:ind w:left="149"/>
              <w:rPr>
                <w:b/>
                <w:sz w:val="24"/>
              </w:rPr>
            </w:pPr>
            <w:r>
              <w:rPr>
                <w:b/>
                <w:spacing w:val="-10"/>
                <w:sz w:val="24"/>
              </w:rPr>
              <w:t>L</w:t>
            </w:r>
          </w:p>
        </w:tc>
        <w:tc>
          <w:tcPr>
            <w:tcW w:w="577" w:type="dxa"/>
          </w:tcPr>
          <w:p w14:paraId="28F119BE">
            <w:pPr>
              <w:pStyle w:val="12"/>
              <w:spacing w:before="71"/>
              <w:ind w:left="241"/>
              <w:rPr>
                <w:b/>
                <w:sz w:val="24"/>
              </w:rPr>
            </w:pPr>
            <w:r>
              <w:rPr>
                <w:b/>
                <w:spacing w:val="-10"/>
                <w:sz w:val="24"/>
              </w:rPr>
              <w:t>T</w:t>
            </w:r>
          </w:p>
        </w:tc>
        <w:tc>
          <w:tcPr>
            <w:tcW w:w="453" w:type="dxa"/>
            <w:gridSpan w:val="2"/>
          </w:tcPr>
          <w:p w14:paraId="4475574E">
            <w:pPr>
              <w:pStyle w:val="12"/>
              <w:spacing w:before="71"/>
              <w:ind w:left="153"/>
              <w:rPr>
                <w:b/>
                <w:sz w:val="24"/>
              </w:rPr>
            </w:pPr>
            <w:r>
              <w:rPr>
                <w:b/>
                <w:spacing w:val="-10"/>
                <w:sz w:val="24"/>
              </w:rPr>
              <w:t>P</w:t>
            </w:r>
          </w:p>
        </w:tc>
        <w:tc>
          <w:tcPr>
            <w:tcW w:w="506" w:type="dxa"/>
          </w:tcPr>
          <w:p w14:paraId="64A32E8A">
            <w:pPr>
              <w:pStyle w:val="12"/>
              <w:spacing w:before="71"/>
              <w:ind w:left="166"/>
              <w:rPr>
                <w:b/>
                <w:sz w:val="24"/>
              </w:rPr>
            </w:pPr>
            <w:r>
              <w:rPr>
                <w:b/>
                <w:spacing w:val="-10"/>
                <w:sz w:val="24"/>
              </w:rPr>
              <w:t>C</w:t>
            </w:r>
          </w:p>
        </w:tc>
      </w:tr>
      <w:tr w14:paraId="25045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241" w:type="dxa"/>
            <w:gridSpan w:val="4"/>
          </w:tcPr>
          <w:p w14:paraId="4253AA8A">
            <w:pPr>
              <w:pStyle w:val="12"/>
              <w:spacing w:before="1"/>
              <w:ind w:left="112"/>
              <w:rPr>
                <w:b/>
                <w:sz w:val="24"/>
              </w:rPr>
            </w:pPr>
            <w:r>
              <w:rPr>
                <w:b/>
                <w:sz w:val="24"/>
              </w:rPr>
              <w:t>Core</w:t>
            </w:r>
            <w:r>
              <w:rPr>
                <w:b/>
                <w:spacing w:val="-2"/>
                <w:sz w:val="24"/>
              </w:rPr>
              <w:t xml:space="preserve"> </w:t>
            </w:r>
            <w:r>
              <w:rPr>
                <w:b/>
                <w:sz w:val="24"/>
              </w:rPr>
              <w:t>-</w:t>
            </w:r>
            <w:r>
              <w:rPr>
                <w:b/>
                <w:spacing w:val="-2"/>
                <w:sz w:val="24"/>
              </w:rPr>
              <w:t xml:space="preserve"> </w:t>
            </w:r>
            <w:r>
              <w:rPr>
                <w:b/>
                <w:spacing w:val="-5"/>
                <w:sz w:val="24"/>
              </w:rPr>
              <w:t>IV</w:t>
            </w:r>
          </w:p>
        </w:tc>
        <w:tc>
          <w:tcPr>
            <w:tcW w:w="5207" w:type="dxa"/>
          </w:tcPr>
          <w:p w14:paraId="1EC246D4">
            <w:pPr>
              <w:pStyle w:val="12"/>
              <w:spacing w:before="1"/>
              <w:ind w:left="10"/>
              <w:jc w:val="center"/>
              <w:rPr>
                <w:sz w:val="24"/>
              </w:rPr>
            </w:pPr>
            <w:r>
              <w:rPr>
                <w:spacing w:val="-4"/>
                <w:sz w:val="24"/>
              </w:rPr>
              <w:t>Core</w:t>
            </w:r>
          </w:p>
        </w:tc>
        <w:tc>
          <w:tcPr>
            <w:tcW w:w="388" w:type="dxa"/>
          </w:tcPr>
          <w:p w14:paraId="1E23EC90">
            <w:pPr>
              <w:pStyle w:val="12"/>
              <w:ind w:left="0"/>
              <w:rPr>
                <w:sz w:val="24"/>
              </w:rPr>
            </w:pPr>
          </w:p>
        </w:tc>
        <w:tc>
          <w:tcPr>
            <w:tcW w:w="577" w:type="dxa"/>
          </w:tcPr>
          <w:p w14:paraId="633716F8">
            <w:pPr>
              <w:pStyle w:val="12"/>
              <w:spacing w:before="1"/>
              <w:ind w:left="181"/>
              <w:rPr>
                <w:b/>
                <w:sz w:val="24"/>
              </w:rPr>
            </w:pPr>
            <w:r>
              <w:rPr>
                <w:b/>
                <w:spacing w:val="-10"/>
                <w:sz w:val="24"/>
              </w:rPr>
              <w:t>-</w:t>
            </w:r>
          </w:p>
        </w:tc>
        <w:tc>
          <w:tcPr>
            <w:tcW w:w="453" w:type="dxa"/>
            <w:gridSpan w:val="2"/>
          </w:tcPr>
          <w:p w14:paraId="53790CF2">
            <w:pPr>
              <w:pStyle w:val="12"/>
              <w:spacing w:before="1"/>
              <w:ind w:left="108"/>
              <w:rPr>
                <w:b/>
                <w:sz w:val="24"/>
              </w:rPr>
            </w:pPr>
            <w:r>
              <w:rPr>
                <w:b/>
                <w:spacing w:val="-10"/>
                <w:sz w:val="24"/>
              </w:rPr>
              <w:t>-</w:t>
            </w:r>
          </w:p>
        </w:tc>
        <w:tc>
          <w:tcPr>
            <w:tcW w:w="506" w:type="dxa"/>
          </w:tcPr>
          <w:p w14:paraId="65F28C7C">
            <w:pPr>
              <w:pStyle w:val="12"/>
              <w:ind w:left="0"/>
              <w:rPr>
                <w:sz w:val="24"/>
              </w:rPr>
            </w:pPr>
          </w:p>
        </w:tc>
      </w:tr>
      <w:tr w14:paraId="21359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2241" w:type="dxa"/>
            <w:gridSpan w:val="4"/>
          </w:tcPr>
          <w:p w14:paraId="31DC0B13">
            <w:pPr>
              <w:pStyle w:val="12"/>
              <w:spacing w:before="179"/>
              <w:ind w:left="506"/>
              <w:rPr>
                <w:b/>
                <w:sz w:val="24"/>
              </w:rPr>
            </w:pPr>
            <w:r>
              <w:rPr>
                <w:b/>
                <w:spacing w:val="-2"/>
                <w:sz w:val="24"/>
              </w:rPr>
              <w:t>Pre-requisite</w:t>
            </w:r>
          </w:p>
        </w:tc>
        <w:tc>
          <w:tcPr>
            <w:tcW w:w="5207" w:type="dxa"/>
          </w:tcPr>
          <w:p w14:paraId="61A1B70F">
            <w:pPr>
              <w:pStyle w:val="12"/>
              <w:spacing w:before="179"/>
              <w:ind w:left="1704"/>
              <w:rPr>
                <w:b/>
                <w:sz w:val="24"/>
              </w:rPr>
            </w:pPr>
            <w:r>
              <w:rPr>
                <w:sz w:val="24"/>
              </w:rPr>
              <w:t>+</w:t>
            </w:r>
            <w:r>
              <w:rPr>
                <w:b/>
                <w:sz w:val="24"/>
              </w:rPr>
              <w:t>2</w:t>
            </w:r>
            <w:r>
              <w:rPr>
                <w:b/>
                <w:spacing w:val="-3"/>
                <w:sz w:val="24"/>
              </w:rPr>
              <w:t xml:space="preserve"> </w:t>
            </w:r>
            <w:r>
              <w:rPr>
                <w:b/>
                <w:spacing w:val="-2"/>
                <w:sz w:val="24"/>
              </w:rPr>
              <w:t>Economics</w:t>
            </w:r>
          </w:p>
        </w:tc>
        <w:tc>
          <w:tcPr>
            <w:tcW w:w="965" w:type="dxa"/>
            <w:gridSpan w:val="2"/>
          </w:tcPr>
          <w:p w14:paraId="13F8AE84">
            <w:pPr>
              <w:pStyle w:val="12"/>
              <w:spacing w:line="275" w:lineRule="exact"/>
              <w:ind w:left="17"/>
              <w:rPr>
                <w:b/>
                <w:sz w:val="24"/>
              </w:rPr>
            </w:pPr>
            <w:r>
              <w:rPr>
                <w:b/>
                <w:spacing w:val="-2"/>
                <w:sz w:val="24"/>
              </w:rPr>
              <w:t>Syllabus</w:t>
            </w:r>
          </w:p>
          <w:p w14:paraId="464BBF4A">
            <w:pPr>
              <w:pStyle w:val="12"/>
              <w:spacing w:before="43"/>
              <w:ind w:left="50"/>
              <w:rPr>
                <w:b/>
                <w:sz w:val="24"/>
              </w:rPr>
            </w:pPr>
            <w:r>
              <w:rPr>
                <w:b/>
                <w:spacing w:val="-2"/>
                <w:sz w:val="24"/>
              </w:rPr>
              <w:t>Version</w:t>
            </w:r>
          </w:p>
        </w:tc>
        <w:tc>
          <w:tcPr>
            <w:tcW w:w="959" w:type="dxa"/>
            <w:gridSpan w:val="3"/>
          </w:tcPr>
          <w:p w14:paraId="62F662B5">
            <w:pPr>
              <w:pStyle w:val="12"/>
              <w:spacing w:before="179"/>
              <w:ind w:left="283"/>
              <w:rPr>
                <w:b/>
                <w:sz w:val="24"/>
              </w:rPr>
            </w:pPr>
            <w:r>
              <w:rPr>
                <w:b/>
                <w:spacing w:val="-2"/>
                <w:sz w:val="24"/>
              </w:rPr>
              <w:t>First</w:t>
            </w:r>
          </w:p>
        </w:tc>
      </w:tr>
      <w:tr w14:paraId="777F0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372" w:type="dxa"/>
            <w:gridSpan w:val="10"/>
          </w:tcPr>
          <w:p w14:paraId="20159843">
            <w:pPr>
              <w:pStyle w:val="12"/>
              <w:spacing w:before="1"/>
              <w:ind w:left="112"/>
              <w:rPr>
                <w:b/>
                <w:sz w:val="24"/>
              </w:rPr>
            </w:pPr>
            <w:r>
              <w:rPr>
                <w:b/>
                <w:sz w:val="24"/>
              </w:rPr>
              <w:t>Course</w:t>
            </w:r>
            <w:r>
              <w:rPr>
                <w:b/>
                <w:spacing w:val="-2"/>
                <w:sz w:val="24"/>
              </w:rPr>
              <w:t xml:space="preserve"> Objectives:</w:t>
            </w:r>
          </w:p>
        </w:tc>
      </w:tr>
      <w:tr w14:paraId="0D3D8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9372" w:type="dxa"/>
            <w:gridSpan w:val="10"/>
          </w:tcPr>
          <w:p w14:paraId="60665988">
            <w:pPr>
              <w:pStyle w:val="12"/>
              <w:spacing w:line="244" w:lineRule="auto"/>
              <w:ind w:left="112"/>
              <w:rPr>
                <w:sz w:val="24"/>
              </w:rPr>
            </w:pPr>
            <w:r>
              <w:rPr>
                <w:sz w:val="24"/>
              </w:rPr>
              <w:t>The main objectives of this course are to make the students to understand the objectives of business</w:t>
            </w:r>
            <w:r>
              <w:rPr>
                <w:spacing w:val="-4"/>
                <w:sz w:val="24"/>
              </w:rPr>
              <w:t xml:space="preserve"> </w:t>
            </w:r>
            <w:r>
              <w:rPr>
                <w:sz w:val="24"/>
              </w:rPr>
              <w:t>firms,</w:t>
            </w:r>
            <w:r>
              <w:rPr>
                <w:spacing w:val="-4"/>
                <w:sz w:val="24"/>
              </w:rPr>
              <w:t xml:space="preserve"> </w:t>
            </w:r>
            <w:r>
              <w:rPr>
                <w:sz w:val="24"/>
              </w:rPr>
              <w:t>Demand</w:t>
            </w:r>
            <w:r>
              <w:rPr>
                <w:spacing w:val="-3"/>
                <w:sz w:val="24"/>
              </w:rPr>
              <w:t xml:space="preserve"> </w:t>
            </w:r>
            <w:r>
              <w:rPr>
                <w:sz w:val="24"/>
              </w:rPr>
              <w:t>analysis</w:t>
            </w:r>
            <w:r>
              <w:rPr>
                <w:spacing w:val="-4"/>
                <w:sz w:val="24"/>
              </w:rPr>
              <w:t xml:space="preserve"> </w:t>
            </w:r>
            <w:r>
              <w:rPr>
                <w:sz w:val="24"/>
              </w:rPr>
              <w:t>and</w:t>
            </w:r>
            <w:r>
              <w:rPr>
                <w:spacing w:val="-4"/>
                <w:sz w:val="24"/>
              </w:rPr>
              <w:t xml:space="preserve"> </w:t>
            </w:r>
            <w:r>
              <w:rPr>
                <w:sz w:val="24"/>
              </w:rPr>
              <w:t>Elasticity</w:t>
            </w:r>
            <w:r>
              <w:rPr>
                <w:spacing w:val="-4"/>
                <w:sz w:val="24"/>
              </w:rPr>
              <w:t xml:space="preserve"> </w:t>
            </w:r>
            <w:r>
              <w:rPr>
                <w:sz w:val="24"/>
              </w:rPr>
              <w:t>of</w:t>
            </w:r>
            <w:r>
              <w:rPr>
                <w:spacing w:val="-3"/>
                <w:sz w:val="24"/>
              </w:rPr>
              <w:t xml:space="preserve"> </w:t>
            </w:r>
            <w:r>
              <w:rPr>
                <w:sz w:val="24"/>
              </w:rPr>
              <w:t>demand,</w:t>
            </w:r>
            <w:r>
              <w:rPr>
                <w:spacing w:val="-4"/>
                <w:sz w:val="24"/>
              </w:rPr>
              <w:t xml:space="preserve"> </w:t>
            </w:r>
            <w:r>
              <w:rPr>
                <w:sz w:val="24"/>
              </w:rPr>
              <w:t>BEP</w:t>
            </w:r>
            <w:r>
              <w:rPr>
                <w:spacing w:val="-4"/>
                <w:sz w:val="24"/>
              </w:rPr>
              <w:t xml:space="preserve"> </w:t>
            </w:r>
            <w:r>
              <w:rPr>
                <w:sz w:val="24"/>
              </w:rPr>
              <w:t>Analysis</w:t>
            </w:r>
            <w:r>
              <w:rPr>
                <w:spacing w:val="-4"/>
                <w:sz w:val="24"/>
              </w:rPr>
              <w:t xml:space="preserve"> </w:t>
            </w:r>
            <w:r>
              <w:rPr>
                <w:sz w:val="24"/>
              </w:rPr>
              <w:t>and</w:t>
            </w:r>
            <w:r>
              <w:rPr>
                <w:spacing w:val="-4"/>
                <w:sz w:val="24"/>
              </w:rPr>
              <w:t xml:space="preserve"> </w:t>
            </w:r>
            <w:r>
              <w:rPr>
                <w:sz w:val="24"/>
              </w:rPr>
              <w:t>further</w:t>
            </w:r>
            <w:r>
              <w:rPr>
                <w:spacing w:val="-4"/>
                <w:sz w:val="24"/>
              </w:rPr>
              <w:t xml:space="preserve"> </w:t>
            </w:r>
            <w:r>
              <w:rPr>
                <w:sz w:val="24"/>
              </w:rPr>
              <w:t>to</w:t>
            </w:r>
            <w:r>
              <w:rPr>
                <w:spacing w:val="-4"/>
                <w:sz w:val="24"/>
              </w:rPr>
              <w:t xml:space="preserve"> </w:t>
            </w:r>
            <w:r>
              <w:rPr>
                <w:sz w:val="24"/>
              </w:rPr>
              <w:t>make</w:t>
            </w:r>
          </w:p>
          <w:p w14:paraId="518598A3">
            <w:pPr>
              <w:pStyle w:val="12"/>
              <w:spacing w:line="278" w:lineRule="exact"/>
              <w:ind w:left="112"/>
              <w:rPr>
                <w:sz w:val="24"/>
              </w:rPr>
            </w:pPr>
            <w:r>
              <w:rPr>
                <w:sz w:val="24"/>
              </w:rPr>
              <w:t>them</w:t>
            </w:r>
            <w:r>
              <w:rPr>
                <w:spacing w:val="-4"/>
                <w:sz w:val="24"/>
              </w:rPr>
              <w:t xml:space="preserve"> </w:t>
            </w:r>
            <w:r>
              <w:rPr>
                <w:sz w:val="24"/>
              </w:rPr>
              <w:t>familiarize</w:t>
            </w:r>
            <w:r>
              <w:rPr>
                <w:spacing w:val="-5"/>
                <w:sz w:val="24"/>
              </w:rPr>
              <w:t xml:space="preserve"> </w:t>
            </w:r>
            <w:r>
              <w:rPr>
                <w:sz w:val="24"/>
              </w:rPr>
              <w:t>about</w:t>
            </w:r>
            <w:r>
              <w:rPr>
                <w:spacing w:val="-4"/>
                <w:sz w:val="24"/>
              </w:rPr>
              <w:t xml:space="preserve"> </w:t>
            </w:r>
            <w:r>
              <w:rPr>
                <w:sz w:val="24"/>
              </w:rPr>
              <w:t>types</w:t>
            </w:r>
            <w:r>
              <w:rPr>
                <w:spacing w:val="-4"/>
                <w:sz w:val="24"/>
              </w:rPr>
              <w:t xml:space="preserve"> </w:t>
            </w:r>
            <w:r>
              <w:rPr>
                <w:sz w:val="24"/>
              </w:rPr>
              <w:t>of</w:t>
            </w:r>
            <w:r>
              <w:rPr>
                <w:spacing w:val="-4"/>
                <w:sz w:val="24"/>
              </w:rPr>
              <w:t xml:space="preserve"> </w:t>
            </w:r>
            <w:r>
              <w:rPr>
                <w:sz w:val="24"/>
              </w:rPr>
              <w:t>competitions</w:t>
            </w:r>
            <w:r>
              <w:rPr>
                <w:spacing w:val="-4"/>
                <w:sz w:val="24"/>
              </w:rPr>
              <w:t xml:space="preserve"> </w:t>
            </w:r>
            <w:r>
              <w:rPr>
                <w:sz w:val="24"/>
              </w:rPr>
              <w:t>and</w:t>
            </w:r>
            <w:r>
              <w:rPr>
                <w:spacing w:val="-3"/>
                <w:sz w:val="24"/>
              </w:rPr>
              <w:t xml:space="preserve"> </w:t>
            </w:r>
            <w:r>
              <w:rPr>
                <w:sz w:val="24"/>
              </w:rPr>
              <w:t>price</w:t>
            </w:r>
            <w:r>
              <w:rPr>
                <w:spacing w:val="-5"/>
                <w:sz w:val="24"/>
              </w:rPr>
              <w:t xml:space="preserve"> </w:t>
            </w:r>
            <w:r>
              <w:rPr>
                <w:sz w:val="24"/>
              </w:rPr>
              <w:t>administration</w:t>
            </w:r>
            <w:r>
              <w:rPr>
                <w:spacing w:val="-4"/>
                <w:sz w:val="24"/>
              </w:rPr>
              <w:t xml:space="preserve"> </w:t>
            </w:r>
            <w:r>
              <w:rPr>
                <w:sz w:val="24"/>
              </w:rPr>
              <w:t>and enhance</w:t>
            </w:r>
            <w:r>
              <w:rPr>
                <w:spacing w:val="-5"/>
                <w:sz w:val="24"/>
              </w:rPr>
              <w:t xml:space="preserve"> </w:t>
            </w:r>
            <w:r>
              <w:rPr>
                <w:sz w:val="24"/>
              </w:rPr>
              <w:t>their knowledge on Inflation, Deflation and analyze the causes of Inflation..</w:t>
            </w:r>
          </w:p>
        </w:tc>
      </w:tr>
      <w:tr w14:paraId="0FCA5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9372" w:type="dxa"/>
            <w:gridSpan w:val="10"/>
          </w:tcPr>
          <w:p w14:paraId="0C00A519">
            <w:pPr>
              <w:pStyle w:val="12"/>
              <w:spacing w:before="1"/>
              <w:ind w:left="112"/>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22800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9372" w:type="dxa"/>
            <w:gridSpan w:val="10"/>
          </w:tcPr>
          <w:p w14:paraId="6126A475">
            <w:pPr>
              <w:pStyle w:val="12"/>
              <w:spacing w:before="1"/>
              <w:ind w:left="112"/>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6319A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538" w:type="dxa"/>
            <w:gridSpan w:val="2"/>
          </w:tcPr>
          <w:p w14:paraId="24E05FB3">
            <w:pPr>
              <w:pStyle w:val="12"/>
              <w:spacing w:before="1"/>
              <w:ind w:left="112"/>
              <w:rPr>
                <w:sz w:val="24"/>
              </w:rPr>
            </w:pPr>
            <w:r>
              <w:rPr>
                <w:spacing w:val="-10"/>
                <w:sz w:val="24"/>
              </w:rPr>
              <w:t>1</w:t>
            </w:r>
          </w:p>
        </w:tc>
        <w:tc>
          <w:tcPr>
            <w:tcW w:w="8165" w:type="dxa"/>
            <w:gridSpan w:val="6"/>
          </w:tcPr>
          <w:p w14:paraId="4EC41AF6">
            <w:pPr>
              <w:pStyle w:val="12"/>
              <w:spacing w:line="273" w:lineRule="auto"/>
              <w:ind w:left="116" w:right="345"/>
              <w:rPr>
                <w:sz w:val="24"/>
              </w:rPr>
            </w:pPr>
            <w:r>
              <w:rPr>
                <w:sz w:val="24"/>
              </w:rPr>
              <w:t>Apply</w:t>
            </w:r>
            <w:r>
              <w:rPr>
                <w:spacing w:val="-4"/>
                <w:sz w:val="24"/>
              </w:rPr>
              <w:t xml:space="preserve"> </w:t>
            </w:r>
            <w:r>
              <w:rPr>
                <w:sz w:val="24"/>
              </w:rPr>
              <w:t>the</w:t>
            </w:r>
            <w:r>
              <w:rPr>
                <w:spacing w:val="-4"/>
                <w:sz w:val="24"/>
              </w:rPr>
              <w:t xml:space="preserve"> </w:t>
            </w:r>
            <w:r>
              <w:rPr>
                <w:sz w:val="24"/>
              </w:rPr>
              <w:t>objectives</w:t>
            </w:r>
            <w:r>
              <w:rPr>
                <w:spacing w:val="-4"/>
                <w:sz w:val="24"/>
              </w:rPr>
              <w:t xml:space="preserve"> </w:t>
            </w:r>
            <w:r>
              <w:rPr>
                <w:sz w:val="24"/>
              </w:rPr>
              <w:t>of</w:t>
            </w:r>
            <w:r>
              <w:rPr>
                <w:spacing w:val="-4"/>
                <w:sz w:val="24"/>
              </w:rPr>
              <w:t xml:space="preserve"> </w:t>
            </w:r>
            <w:r>
              <w:rPr>
                <w:sz w:val="24"/>
              </w:rPr>
              <w:t>business</w:t>
            </w:r>
            <w:r>
              <w:rPr>
                <w:spacing w:val="-4"/>
                <w:sz w:val="24"/>
              </w:rPr>
              <w:t xml:space="preserve"> </w:t>
            </w:r>
            <w:r>
              <w:rPr>
                <w:sz w:val="24"/>
              </w:rPr>
              <w:t>firms,</w:t>
            </w:r>
            <w:r>
              <w:rPr>
                <w:spacing w:val="-4"/>
                <w:sz w:val="24"/>
              </w:rPr>
              <w:t xml:space="preserve"> </w:t>
            </w:r>
            <w:r>
              <w:rPr>
                <w:sz w:val="24"/>
              </w:rPr>
              <w:t>demand</w:t>
            </w:r>
            <w:r>
              <w:rPr>
                <w:spacing w:val="-4"/>
                <w:sz w:val="24"/>
              </w:rPr>
              <w:t xml:space="preserve"> </w:t>
            </w:r>
            <w:r>
              <w:rPr>
                <w:sz w:val="24"/>
              </w:rPr>
              <w:t>analysis</w:t>
            </w:r>
            <w:r>
              <w:rPr>
                <w:spacing w:val="-4"/>
                <w:sz w:val="24"/>
              </w:rPr>
              <w:t xml:space="preserve"> </w:t>
            </w:r>
            <w:r>
              <w:rPr>
                <w:sz w:val="24"/>
              </w:rPr>
              <w:t>and</w:t>
            </w:r>
            <w:r>
              <w:rPr>
                <w:spacing w:val="-2"/>
                <w:sz w:val="24"/>
              </w:rPr>
              <w:t xml:space="preserve"> </w:t>
            </w:r>
            <w:r>
              <w:rPr>
                <w:sz w:val="24"/>
              </w:rPr>
              <w:t>elasticity</w:t>
            </w:r>
            <w:r>
              <w:rPr>
                <w:spacing w:val="-4"/>
                <w:sz w:val="24"/>
              </w:rPr>
              <w:t xml:space="preserve"> </w:t>
            </w:r>
            <w:r>
              <w:rPr>
                <w:sz w:val="24"/>
              </w:rPr>
              <w:t>of demand in daily life and in their career.</w:t>
            </w:r>
          </w:p>
        </w:tc>
        <w:tc>
          <w:tcPr>
            <w:tcW w:w="669" w:type="dxa"/>
            <w:gridSpan w:val="2"/>
          </w:tcPr>
          <w:p w14:paraId="544B2D67">
            <w:pPr>
              <w:pStyle w:val="12"/>
              <w:spacing w:before="1"/>
              <w:ind w:left="103"/>
              <w:rPr>
                <w:b/>
                <w:sz w:val="24"/>
              </w:rPr>
            </w:pPr>
            <w:r>
              <w:rPr>
                <w:b/>
                <w:spacing w:val="-5"/>
                <w:sz w:val="24"/>
              </w:rPr>
              <w:t>K6</w:t>
            </w:r>
          </w:p>
        </w:tc>
      </w:tr>
      <w:tr w14:paraId="6698A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538" w:type="dxa"/>
            <w:gridSpan w:val="2"/>
          </w:tcPr>
          <w:p w14:paraId="6936325D">
            <w:pPr>
              <w:pStyle w:val="12"/>
              <w:spacing w:before="1"/>
              <w:ind w:left="112"/>
              <w:rPr>
                <w:sz w:val="24"/>
              </w:rPr>
            </w:pPr>
            <w:r>
              <w:rPr>
                <w:spacing w:val="-10"/>
                <w:sz w:val="24"/>
              </w:rPr>
              <w:t>2</w:t>
            </w:r>
          </w:p>
        </w:tc>
        <w:tc>
          <w:tcPr>
            <w:tcW w:w="8165" w:type="dxa"/>
            <w:gridSpan w:val="6"/>
          </w:tcPr>
          <w:p w14:paraId="5F36FCFD">
            <w:pPr>
              <w:pStyle w:val="12"/>
              <w:spacing w:line="270" w:lineRule="exact"/>
              <w:ind w:left="116"/>
              <w:rPr>
                <w:sz w:val="24"/>
              </w:rPr>
            </w:pPr>
            <w:r>
              <w:rPr>
                <w:sz w:val="24"/>
              </w:rPr>
              <w:t>Identify</w:t>
            </w:r>
            <w:r>
              <w:rPr>
                <w:spacing w:val="-1"/>
                <w:sz w:val="24"/>
              </w:rPr>
              <w:t xml:space="preserve"> </w:t>
            </w:r>
            <w:r>
              <w:rPr>
                <w:sz w:val="24"/>
              </w:rPr>
              <w:t>the</w:t>
            </w:r>
            <w:r>
              <w:rPr>
                <w:spacing w:val="-3"/>
                <w:sz w:val="24"/>
              </w:rPr>
              <w:t xml:space="preserve"> </w:t>
            </w:r>
            <w:r>
              <w:rPr>
                <w:sz w:val="24"/>
              </w:rPr>
              <w:t>effective</w:t>
            </w:r>
            <w:r>
              <w:rPr>
                <w:spacing w:val="-2"/>
                <w:sz w:val="24"/>
              </w:rPr>
              <w:t xml:space="preserve"> </w:t>
            </w:r>
            <w:r>
              <w:rPr>
                <w:sz w:val="24"/>
              </w:rPr>
              <w:t>applications</w:t>
            </w:r>
            <w:r>
              <w:rPr>
                <w:spacing w:val="-1"/>
                <w:sz w:val="24"/>
              </w:rPr>
              <w:t xml:space="preserve"> </w:t>
            </w:r>
            <w:r>
              <w:rPr>
                <w:sz w:val="24"/>
              </w:rPr>
              <w:t>of</w:t>
            </w:r>
            <w:r>
              <w:rPr>
                <w:spacing w:val="-1"/>
                <w:sz w:val="24"/>
              </w:rPr>
              <w:t xml:space="preserve"> </w:t>
            </w:r>
            <w:r>
              <w:rPr>
                <w:sz w:val="24"/>
              </w:rPr>
              <w:t>factors</w:t>
            </w:r>
            <w:r>
              <w:rPr>
                <w:spacing w:val="-1"/>
                <w:sz w:val="24"/>
              </w:rPr>
              <w:t xml:space="preserve"> </w:t>
            </w:r>
            <w:r>
              <w:rPr>
                <w:sz w:val="24"/>
              </w:rPr>
              <w:t>of</w:t>
            </w:r>
            <w:r>
              <w:rPr>
                <w:spacing w:val="-1"/>
                <w:sz w:val="24"/>
              </w:rPr>
              <w:t xml:space="preserve"> </w:t>
            </w:r>
            <w:r>
              <w:rPr>
                <w:sz w:val="24"/>
              </w:rPr>
              <w:t>production</w:t>
            </w:r>
            <w:r>
              <w:rPr>
                <w:spacing w:val="-1"/>
                <w:sz w:val="24"/>
              </w:rPr>
              <w:t xml:space="preserve"> </w:t>
            </w:r>
            <w:r>
              <w:rPr>
                <w:sz w:val="24"/>
              </w:rPr>
              <w:t>and</w:t>
            </w:r>
            <w:r>
              <w:rPr>
                <w:spacing w:val="-1"/>
                <w:sz w:val="24"/>
              </w:rPr>
              <w:t xml:space="preserve"> </w:t>
            </w:r>
            <w:r>
              <w:rPr>
                <w:sz w:val="24"/>
              </w:rPr>
              <w:t xml:space="preserve">BEP </w:t>
            </w:r>
            <w:r>
              <w:rPr>
                <w:spacing w:val="-2"/>
                <w:sz w:val="24"/>
              </w:rPr>
              <w:t>Analysis</w:t>
            </w:r>
          </w:p>
        </w:tc>
        <w:tc>
          <w:tcPr>
            <w:tcW w:w="669" w:type="dxa"/>
            <w:gridSpan w:val="2"/>
          </w:tcPr>
          <w:p w14:paraId="5B9462A1">
            <w:pPr>
              <w:pStyle w:val="12"/>
              <w:spacing w:before="1"/>
              <w:ind w:left="103"/>
              <w:rPr>
                <w:b/>
                <w:sz w:val="24"/>
              </w:rPr>
            </w:pPr>
            <w:r>
              <w:rPr>
                <w:b/>
                <w:spacing w:val="-5"/>
                <w:sz w:val="24"/>
              </w:rPr>
              <w:t>K3</w:t>
            </w:r>
          </w:p>
        </w:tc>
      </w:tr>
      <w:tr w14:paraId="4964A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538" w:type="dxa"/>
            <w:gridSpan w:val="2"/>
          </w:tcPr>
          <w:p w14:paraId="09B82713">
            <w:pPr>
              <w:pStyle w:val="12"/>
              <w:spacing w:before="1"/>
              <w:ind w:left="112"/>
              <w:rPr>
                <w:sz w:val="24"/>
              </w:rPr>
            </w:pPr>
            <w:r>
              <w:rPr>
                <w:spacing w:val="-10"/>
                <w:sz w:val="24"/>
              </w:rPr>
              <w:t>3</w:t>
            </w:r>
          </w:p>
        </w:tc>
        <w:tc>
          <w:tcPr>
            <w:tcW w:w="8165" w:type="dxa"/>
            <w:gridSpan w:val="6"/>
          </w:tcPr>
          <w:p w14:paraId="78BFBD72">
            <w:pPr>
              <w:pStyle w:val="12"/>
              <w:spacing w:line="268" w:lineRule="exact"/>
              <w:ind w:left="116"/>
              <w:rPr>
                <w:sz w:val="24"/>
              </w:rPr>
            </w:pPr>
            <w:r>
              <w:rPr>
                <w:sz w:val="24"/>
              </w:rPr>
              <w:t>Understand</w:t>
            </w:r>
            <w:r>
              <w:rPr>
                <w:spacing w:val="-3"/>
                <w:sz w:val="24"/>
              </w:rPr>
              <w:t xml:space="preserve"> </w:t>
            </w:r>
            <w:r>
              <w:rPr>
                <w:sz w:val="24"/>
              </w:rPr>
              <w:t>the</w:t>
            </w:r>
            <w:r>
              <w:rPr>
                <w:spacing w:val="-1"/>
                <w:sz w:val="24"/>
              </w:rPr>
              <w:t xml:space="preserve"> </w:t>
            </w:r>
            <w:r>
              <w:rPr>
                <w:sz w:val="24"/>
              </w:rPr>
              <w:t>determination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Price,</w:t>
            </w:r>
            <w:r>
              <w:rPr>
                <w:spacing w:val="-1"/>
                <w:sz w:val="24"/>
              </w:rPr>
              <w:t xml:space="preserve"> </w:t>
            </w:r>
            <w:r>
              <w:rPr>
                <w:sz w:val="24"/>
              </w:rPr>
              <w:t>Market</w:t>
            </w:r>
            <w:r>
              <w:rPr>
                <w:spacing w:val="-1"/>
                <w:sz w:val="24"/>
              </w:rPr>
              <w:t xml:space="preserve"> </w:t>
            </w:r>
            <w:r>
              <w:rPr>
                <w:sz w:val="24"/>
              </w:rPr>
              <w:t>structure</w:t>
            </w:r>
            <w:r>
              <w:rPr>
                <w:spacing w:val="-3"/>
                <w:sz w:val="24"/>
              </w:rPr>
              <w:t xml:space="preserve"> </w:t>
            </w:r>
            <w:r>
              <w:rPr>
                <w:sz w:val="24"/>
              </w:rPr>
              <w:t xml:space="preserve">and </w:t>
            </w:r>
            <w:r>
              <w:rPr>
                <w:spacing w:val="-2"/>
                <w:sz w:val="24"/>
              </w:rPr>
              <w:t>competition.</w:t>
            </w:r>
          </w:p>
        </w:tc>
        <w:tc>
          <w:tcPr>
            <w:tcW w:w="669" w:type="dxa"/>
            <w:gridSpan w:val="2"/>
          </w:tcPr>
          <w:p w14:paraId="6ED3AB6F">
            <w:pPr>
              <w:pStyle w:val="12"/>
              <w:spacing w:before="1"/>
              <w:ind w:left="103"/>
              <w:rPr>
                <w:b/>
                <w:sz w:val="24"/>
              </w:rPr>
            </w:pPr>
            <w:r>
              <w:rPr>
                <w:b/>
                <w:spacing w:val="-5"/>
                <w:sz w:val="24"/>
              </w:rPr>
              <w:t>K2</w:t>
            </w:r>
          </w:p>
        </w:tc>
      </w:tr>
      <w:tr w14:paraId="486DB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538" w:type="dxa"/>
            <w:gridSpan w:val="2"/>
          </w:tcPr>
          <w:p w14:paraId="354AD8DE">
            <w:pPr>
              <w:pStyle w:val="12"/>
              <w:spacing w:before="1"/>
              <w:ind w:left="112"/>
              <w:rPr>
                <w:sz w:val="24"/>
              </w:rPr>
            </w:pPr>
            <w:r>
              <w:rPr>
                <w:spacing w:val="-10"/>
                <w:sz w:val="24"/>
              </w:rPr>
              <w:t>4</w:t>
            </w:r>
          </w:p>
        </w:tc>
        <w:tc>
          <w:tcPr>
            <w:tcW w:w="8165" w:type="dxa"/>
            <w:gridSpan w:val="6"/>
          </w:tcPr>
          <w:p w14:paraId="136E7A8B">
            <w:pPr>
              <w:pStyle w:val="12"/>
              <w:spacing w:line="270" w:lineRule="exact"/>
              <w:ind w:left="116"/>
              <w:rPr>
                <w:sz w:val="24"/>
              </w:rPr>
            </w:pPr>
            <w:r>
              <w:rPr>
                <w:sz w:val="24"/>
              </w:rPr>
              <w:t>Describe</w:t>
            </w:r>
            <w:r>
              <w:rPr>
                <w:spacing w:val="-4"/>
                <w:sz w:val="24"/>
              </w:rPr>
              <w:t xml:space="preserve"> </w:t>
            </w:r>
            <w:r>
              <w:rPr>
                <w:sz w:val="24"/>
              </w:rPr>
              <w:t>the</w:t>
            </w:r>
            <w:r>
              <w:rPr>
                <w:spacing w:val="-2"/>
                <w:sz w:val="24"/>
              </w:rPr>
              <w:t xml:space="preserve"> </w:t>
            </w:r>
            <w:r>
              <w:rPr>
                <w:sz w:val="24"/>
              </w:rPr>
              <w:t>objectives</w:t>
            </w:r>
            <w:r>
              <w:rPr>
                <w:spacing w:val="-1"/>
                <w:sz w:val="24"/>
              </w:rPr>
              <w:t xml:space="preserve"> </w:t>
            </w:r>
            <w:r>
              <w:rPr>
                <w:sz w:val="24"/>
              </w:rPr>
              <w:t>and</w:t>
            </w:r>
            <w:r>
              <w:rPr>
                <w:spacing w:val="-1"/>
                <w:sz w:val="24"/>
              </w:rPr>
              <w:t xml:space="preserve"> </w:t>
            </w:r>
            <w:r>
              <w:rPr>
                <w:sz w:val="24"/>
              </w:rPr>
              <w:t>effectiveness</w:t>
            </w:r>
            <w:r>
              <w:rPr>
                <w:spacing w:val="-1"/>
                <w:sz w:val="24"/>
              </w:rPr>
              <w:t xml:space="preserve"> </w:t>
            </w:r>
            <w:r>
              <w:rPr>
                <w:sz w:val="24"/>
              </w:rPr>
              <w:t>of</w:t>
            </w:r>
            <w:r>
              <w:rPr>
                <w:spacing w:val="-1"/>
                <w:sz w:val="24"/>
              </w:rPr>
              <w:t xml:space="preserve"> </w:t>
            </w:r>
            <w:r>
              <w:rPr>
                <w:sz w:val="24"/>
              </w:rPr>
              <w:t>monetary</w:t>
            </w:r>
            <w:r>
              <w:rPr>
                <w:spacing w:val="-1"/>
                <w:sz w:val="24"/>
              </w:rPr>
              <w:t xml:space="preserve"> </w:t>
            </w:r>
            <w:r>
              <w:rPr>
                <w:sz w:val="24"/>
              </w:rPr>
              <w:t>policy</w:t>
            </w:r>
            <w:r>
              <w:rPr>
                <w:spacing w:val="-1"/>
                <w:sz w:val="24"/>
              </w:rPr>
              <w:t xml:space="preserve"> </w:t>
            </w:r>
            <w:r>
              <w:rPr>
                <w:sz w:val="24"/>
              </w:rPr>
              <w:t>and</w:t>
            </w:r>
            <w:r>
              <w:rPr>
                <w:spacing w:val="-1"/>
                <w:sz w:val="24"/>
              </w:rPr>
              <w:t xml:space="preserve"> </w:t>
            </w:r>
            <w:r>
              <w:rPr>
                <w:sz w:val="24"/>
              </w:rPr>
              <w:t>fiscal</w:t>
            </w:r>
            <w:r>
              <w:rPr>
                <w:spacing w:val="-1"/>
                <w:sz w:val="24"/>
              </w:rPr>
              <w:t xml:space="preserve"> </w:t>
            </w:r>
            <w:r>
              <w:rPr>
                <w:spacing w:val="-2"/>
                <w:sz w:val="24"/>
              </w:rPr>
              <w:t>policy</w:t>
            </w:r>
          </w:p>
        </w:tc>
        <w:tc>
          <w:tcPr>
            <w:tcW w:w="669" w:type="dxa"/>
            <w:gridSpan w:val="2"/>
          </w:tcPr>
          <w:p w14:paraId="105FDB53">
            <w:pPr>
              <w:pStyle w:val="12"/>
              <w:spacing w:before="1"/>
              <w:ind w:left="103"/>
              <w:rPr>
                <w:b/>
                <w:sz w:val="24"/>
              </w:rPr>
            </w:pPr>
            <w:r>
              <w:rPr>
                <w:b/>
                <w:spacing w:val="-5"/>
                <w:sz w:val="24"/>
              </w:rPr>
              <w:t>K4</w:t>
            </w:r>
          </w:p>
        </w:tc>
      </w:tr>
      <w:tr w14:paraId="619A5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38" w:type="dxa"/>
            <w:gridSpan w:val="2"/>
          </w:tcPr>
          <w:p w14:paraId="33BDF869">
            <w:pPr>
              <w:pStyle w:val="12"/>
              <w:spacing w:before="1"/>
              <w:ind w:left="112"/>
              <w:rPr>
                <w:sz w:val="24"/>
              </w:rPr>
            </w:pPr>
            <w:r>
              <w:rPr>
                <w:spacing w:val="-10"/>
                <w:sz w:val="24"/>
              </w:rPr>
              <w:t>5</w:t>
            </w:r>
          </w:p>
        </w:tc>
        <w:tc>
          <w:tcPr>
            <w:tcW w:w="8165" w:type="dxa"/>
            <w:gridSpan w:val="6"/>
          </w:tcPr>
          <w:p w14:paraId="19EFA91E">
            <w:pPr>
              <w:pStyle w:val="12"/>
              <w:spacing w:line="270" w:lineRule="exact"/>
              <w:ind w:left="112"/>
              <w:rPr>
                <w:sz w:val="24"/>
              </w:rPr>
            </w:pPr>
            <w:r>
              <w:rPr>
                <w:sz w:val="24"/>
              </w:rPr>
              <w:t>To</w:t>
            </w:r>
            <w:r>
              <w:rPr>
                <w:spacing w:val="-2"/>
                <w:sz w:val="24"/>
              </w:rPr>
              <w:t xml:space="preserve"> </w:t>
            </w:r>
            <w:r>
              <w:rPr>
                <w:sz w:val="24"/>
              </w:rPr>
              <w:t>gain</w:t>
            </w:r>
            <w:r>
              <w:rPr>
                <w:spacing w:val="-1"/>
                <w:sz w:val="24"/>
              </w:rPr>
              <w:t xml:space="preserve"> </w:t>
            </w:r>
            <w:r>
              <w:rPr>
                <w:sz w:val="24"/>
              </w:rPr>
              <w:t>Knowledge</w:t>
            </w:r>
            <w:r>
              <w:rPr>
                <w:spacing w:val="-2"/>
                <w:sz w:val="24"/>
              </w:rPr>
              <w:t xml:space="preserve"> </w:t>
            </w:r>
            <w:r>
              <w:rPr>
                <w:sz w:val="24"/>
              </w:rPr>
              <w:t>on Inflation,</w:t>
            </w:r>
            <w:r>
              <w:rPr>
                <w:spacing w:val="-1"/>
                <w:sz w:val="24"/>
              </w:rPr>
              <w:t xml:space="preserve"> </w:t>
            </w:r>
            <w:r>
              <w:rPr>
                <w:sz w:val="24"/>
              </w:rPr>
              <w:t>Deflation</w:t>
            </w:r>
            <w:r>
              <w:rPr>
                <w:spacing w:val="-1"/>
                <w:sz w:val="24"/>
              </w:rPr>
              <w:t xml:space="preserve"> </w:t>
            </w:r>
            <w:r>
              <w:rPr>
                <w:sz w:val="24"/>
              </w:rPr>
              <w:t>and effects</w:t>
            </w:r>
            <w:r>
              <w:rPr>
                <w:spacing w:val="-1"/>
                <w:sz w:val="24"/>
              </w:rPr>
              <w:t xml:space="preserve"> </w:t>
            </w:r>
            <w:r>
              <w:rPr>
                <w:sz w:val="24"/>
              </w:rPr>
              <w:t>of</w:t>
            </w:r>
            <w:r>
              <w:rPr>
                <w:spacing w:val="-1"/>
                <w:sz w:val="24"/>
              </w:rPr>
              <w:t xml:space="preserve"> </w:t>
            </w:r>
            <w:r>
              <w:rPr>
                <w:spacing w:val="-2"/>
                <w:sz w:val="24"/>
              </w:rPr>
              <w:t>inflation.</w:t>
            </w:r>
          </w:p>
        </w:tc>
        <w:tc>
          <w:tcPr>
            <w:tcW w:w="669" w:type="dxa"/>
            <w:gridSpan w:val="2"/>
          </w:tcPr>
          <w:p w14:paraId="1A3796A1">
            <w:pPr>
              <w:pStyle w:val="12"/>
              <w:spacing w:before="1"/>
              <w:ind w:left="103"/>
              <w:rPr>
                <w:b/>
                <w:sz w:val="24"/>
              </w:rPr>
            </w:pPr>
            <w:r>
              <w:rPr>
                <w:b/>
                <w:spacing w:val="-5"/>
                <w:sz w:val="24"/>
              </w:rPr>
              <w:t>K5</w:t>
            </w:r>
          </w:p>
        </w:tc>
      </w:tr>
      <w:tr w14:paraId="6AAB0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372" w:type="dxa"/>
            <w:gridSpan w:val="10"/>
          </w:tcPr>
          <w:p w14:paraId="781C2457">
            <w:pPr>
              <w:pStyle w:val="12"/>
              <w:spacing w:before="1"/>
              <w:ind w:left="112"/>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50321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526" w:type="dxa"/>
            <w:gridSpan w:val="3"/>
          </w:tcPr>
          <w:p w14:paraId="3F561A88">
            <w:pPr>
              <w:pStyle w:val="12"/>
              <w:spacing w:before="1"/>
              <w:ind w:left="434"/>
              <w:rPr>
                <w:b/>
                <w:sz w:val="24"/>
              </w:rPr>
            </w:pPr>
            <w:r>
              <w:rPr>
                <w:b/>
                <w:spacing w:val="-2"/>
                <w:sz w:val="24"/>
              </w:rPr>
              <w:t>Unit:1</w:t>
            </w:r>
          </w:p>
        </w:tc>
        <w:tc>
          <w:tcPr>
            <w:tcW w:w="6310" w:type="dxa"/>
            <w:gridSpan w:val="3"/>
          </w:tcPr>
          <w:p w14:paraId="6544BB8E">
            <w:pPr>
              <w:pStyle w:val="12"/>
              <w:spacing w:before="1"/>
              <w:ind w:left="1971"/>
              <w:rPr>
                <w:b/>
                <w:sz w:val="24"/>
              </w:rPr>
            </w:pPr>
            <w:r>
              <w:rPr>
                <w:b/>
                <w:sz w:val="24"/>
              </w:rPr>
              <mc:AlternateContent>
                <mc:Choice Requires="wpg">
                  <w:drawing>
                    <wp:anchor distT="0" distB="0" distL="0" distR="0" simplePos="0" relativeHeight="251673600" behindDoc="1" locked="0" layoutInCell="1" allowOverlap="1">
                      <wp:simplePos x="0" y="0"/>
                      <wp:positionH relativeFrom="column">
                        <wp:posOffset>862965</wp:posOffset>
                      </wp:positionH>
                      <wp:positionV relativeFrom="paragraph">
                        <wp:posOffset>-724535</wp:posOffset>
                      </wp:positionV>
                      <wp:extent cx="2463800" cy="2051685"/>
                      <wp:effectExtent l="0" t="0" r="0" b="0"/>
                      <wp:wrapNone/>
                      <wp:docPr id="57" name="Group 57"/>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58" name="Image 58"/>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67.95pt;margin-top:-57.05pt;height:161.55pt;width:194pt;z-index:-251642880;mso-width-relative:page;mso-height-relative:page;" coordsize="2463800,2051685" o:gfxdata="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">
                      <o:lock v:ext="edit" aspectratio="f"/>
                      <v:shape id="Image 58" o:spid="_x0000_s1026" o:spt="75" type="#_x0000_t75" style="position:absolute;left:0;top:0;height:2051313;width:2463800;" filled="f" o:preferrelative="t" stroked="f" coordsize="21600,21600" o:gfxdata="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n5ZF7sAAADb&#10;AAAADwAAAAAAAAABACAAAAAiAAAAZHJzL2Rvd25yZXYueG1sUEsBAhQAFAAAAAgAh07iQDMvBZ47&#10;AAAAOQAAABAAAAAAAAAAAQAgAAAACgEAAGRycy9zaGFwZXhtbC54bWxQSwUGAAAAAAYABgBbAQAA&#10;tAMAAAAA&#10;">
                        <v:fill on="f" focussize="0,0"/>
                        <v:stroke on="f"/>
                        <v:imagedata r:id="rId15" o:title=""/>
                        <o:lock v:ext="edit" aspectratio="f"/>
                      </v:shape>
                    </v:group>
                  </w:pict>
                </mc:Fallback>
              </mc:AlternateContent>
            </w:r>
            <w:r>
              <w:rPr>
                <w:b/>
                <w:sz w:val="24"/>
              </w:rPr>
              <w:t>DEMAND</w:t>
            </w:r>
            <w:r>
              <w:rPr>
                <w:b/>
                <w:spacing w:val="-3"/>
                <w:sz w:val="24"/>
              </w:rPr>
              <w:t xml:space="preserve"> </w:t>
            </w:r>
            <w:r>
              <w:rPr>
                <w:b/>
                <w:spacing w:val="-2"/>
                <w:sz w:val="24"/>
              </w:rPr>
              <w:t>ANALYSIS</w:t>
            </w:r>
          </w:p>
        </w:tc>
        <w:tc>
          <w:tcPr>
            <w:tcW w:w="1536" w:type="dxa"/>
            <w:gridSpan w:val="4"/>
          </w:tcPr>
          <w:p w14:paraId="18DC22DC">
            <w:pPr>
              <w:pStyle w:val="12"/>
              <w:ind w:left="0"/>
            </w:pPr>
          </w:p>
        </w:tc>
      </w:tr>
      <w:tr w14:paraId="107AC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9372" w:type="dxa"/>
            <w:gridSpan w:val="10"/>
          </w:tcPr>
          <w:p w14:paraId="2CBAAC8F">
            <w:pPr>
              <w:pStyle w:val="12"/>
              <w:spacing w:before="1" w:line="244" w:lineRule="auto"/>
              <w:ind w:left="4"/>
              <w:rPr>
                <w:sz w:val="24"/>
              </w:rPr>
            </w:pPr>
            <w:r>
              <w:rPr>
                <w:sz w:val="24"/>
              </w:rPr>
              <w:t>Objectives</w:t>
            </w:r>
            <w:r>
              <w:rPr>
                <w:spacing w:val="-6"/>
                <w:sz w:val="24"/>
              </w:rPr>
              <w:t xml:space="preserve"> </w:t>
            </w:r>
            <w:r>
              <w:rPr>
                <w:sz w:val="24"/>
              </w:rPr>
              <w:t>of</w:t>
            </w:r>
            <w:r>
              <w:rPr>
                <w:spacing w:val="-6"/>
                <w:sz w:val="24"/>
              </w:rPr>
              <w:t xml:space="preserve"> </w:t>
            </w:r>
            <w:r>
              <w:rPr>
                <w:sz w:val="24"/>
              </w:rPr>
              <w:t>business</w:t>
            </w:r>
            <w:r>
              <w:rPr>
                <w:spacing w:val="-6"/>
                <w:sz w:val="24"/>
              </w:rPr>
              <w:t xml:space="preserve"> </w:t>
            </w:r>
            <w:r>
              <w:rPr>
                <w:sz w:val="24"/>
              </w:rPr>
              <w:t>firms–Profit</w:t>
            </w:r>
            <w:r>
              <w:rPr>
                <w:spacing w:val="-6"/>
                <w:sz w:val="24"/>
              </w:rPr>
              <w:t xml:space="preserve"> </w:t>
            </w:r>
            <w:r>
              <w:rPr>
                <w:sz w:val="24"/>
              </w:rPr>
              <w:t>Maximization-Social</w:t>
            </w:r>
            <w:r>
              <w:rPr>
                <w:spacing w:val="-6"/>
                <w:sz w:val="24"/>
              </w:rPr>
              <w:t xml:space="preserve"> </w:t>
            </w:r>
            <w:r>
              <w:rPr>
                <w:sz w:val="24"/>
              </w:rPr>
              <w:t>responsibilities</w:t>
            </w:r>
            <w:r>
              <w:rPr>
                <w:spacing w:val="-5"/>
                <w:sz w:val="24"/>
              </w:rPr>
              <w:t xml:space="preserve"> </w:t>
            </w:r>
            <w:r>
              <w:rPr>
                <w:sz w:val="24"/>
              </w:rPr>
              <w:t>-Demand</w:t>
            </w:r>
            <w:r>
              <w:rPr>
                <w:spacing w:val="-6"/>
                <w:sz w:val="24"/>
              </w:rPr>
              <w:t xml:space="preserve"> </w:t>
            </w:r>
            <w:r>
              <w:rPr>
                <w:sz w:val="24"/>
              </w:rPr>
              <w:t>analysis–Law of Demand - Elasticity of demand.</w:t>
            </w:r>
          </w:p>
        </w:tc>
      </w:tr>
      <w:tr w14:paraId="199F5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526" w:type="dxa"/>
            <w:gridSpan w:val="3"/>
          </w:tcPr>
          <w:p w14:paraId="51488775">
            <w:pPr>
              <w:pStyle w:val="12"/>
              <w:spacing w:before="1"/>
              <w:ind w:left="434"/>
              <w:rPr>
                <w:b/>
                <w:sz w:val="24"/>
              </w:rPr>
            </w:pPr>
            <w:r>
              <w:rPr>
                <w:b/>
                <w:spacing w:val="-2"/>
                <w:sz w:val="24"/>
              </w:rPr>
              <w:t>Unit:2</w:t>
            </w:r>
          </w:p>
        </w:tc>
        <w:tc>
          <w:tcPr>
            <w:tcW w:w="6310" w:type="dxa"/>
            <w:gridSpan w:val="3"/>
          </w:tcPr>
          <w:p w14:paraId="668180E6">
            <w:pPr>
              <w:pStyle w:val="12"/>
              <w:spacing w:before="1"/>
              <w:ind w:left="0" w:right="49"/>
              <w:jc w:val="center"/>
              <w:rPr>
                <w:b/>
                <w:sz w:val="24"/>
              </w:rPr>
            </w:pPr>
            <w:r>
              <w:rPr>
                <w:b/>
                <w:sz w:val="24"/>
              </w:rPr>
              <w:t>BEP</w:t>
            </w:r>
            <w:r>
              <w:rPr>
                <w:b/>
                <w:spacing w:val="-2"/>
                <w:sz w:val="24"/>
              </w:rPr>
              <w:t xml:space="preserve"> ANALYSIS</w:t>
            </w:r>
          </w:p>
        </w:tc>
        <w:tc>
          <w:tcPr>
            <w:tcW w:w="1536" w:type="dxa"/>
            <w:gridSpan w:val="4"/>
          </w:tcPr>
          <w:p w14:paraId="113AD8E4">
            <w:pPr>
              <w:pStyle w:val="12"/>
              <w:ind w:left="0"/>
            </w:pPr>
          </w:p>
        </w:tc>
      </w:tr>
      <w:tr w14:paraId="3BF88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9372" w:type="dxa"/>
            <w:gridSpan w:val="10"/>
          </w:tcPr>
          <w:p w14:paraId="1076E33F">
            <w:pPr>
              <w:pStyle w:val="12"/>
              <w:spacing w:before="1" w:line="244" w:lineRule="auto"/>
              <w:ind w:left="4"/>
              <w:rPr>
                <w:sz w:val="24"/>
              </w:rPr>
            </w:pPr>
            <w:r>
              <w:rPr>
                <w:sz w:val="24"/>
              </w:rPr>
              <w:t>Production</w:t>
            </w:r>
            <w:r>
              <w:rPr>
                <w:spacing w:val="-3"/>
                <w:sz w:val="24"/>
              </w:rPr>
              <w:t xml:space="preserve"> </w:t>
            </w:r>
            <w:r>
              <w:rPr>
                <w:sz w:val="24"/>
              </w:rPr>
              <w:t>function</w:t>
            </w:r>
            <w:r>
              <w:rPr>
                <w:spacing w:val="-3"/>
                <w:sz w:val="24"/>
              </w:rPr>
              <w:t xml:space="preserve"> </w:t>
            </w:r>
            <w:r>
              <w:rPr>
                <w:sz w:val="24"/>
              </w:rPr>
              <w:t>-</w:t>
            </w:r>
            <w:r>
              <w:rPr>
                <w:spacing w:val="-4"/>
                <w:sz w:val="24"/>
              </w:rPr>
              <w:t xml:space="preserve"> </w:t>
            </w:r>
            <w:r>
              <w:rPr>
                <w:sz w:val="24"/>
              </w:rPr>
              <w:t>Factors</w:t>
            </w:r>
            <w:r>
              <w:rPr>
                <w:spacing w:val="-3"/>
                <w:sz w:val="24"/>
              </w:rPr>
              <w:t xml:space="preserve"> </w:t>
            </w:r>
            <w:r>
              <w:rPr>
                <w:sz w:val="24"/>
              </w:rPr>
              <w:t>of</w:t>
            </w:r>
            <w:r>
              <w:rPr>
                <w:spacing w:val="-4"/>
                <w:sz w:val="24"/>
              </w:rPr>
              <w:t xml:space="preserve"> </w:t>
            </w:r>
            <w:r>
              <w:rPr>
                <w:sz w:val="24"/>
              </w:rPr>
              <w:t>production</w:t>
            </w:r>
            <w:r>
              <w:rPr>
                <w:spacing w:val="-2"/>
                <w:sz w:val="24"/>
              </w:rPr>
              <w:t xml:space="preserve"> </w:t>
            </w:r>
            <w:r>
              <w:rPr>
                <w:sz w:val="24"/>
              </w:rPr>
              <w:t>-</w:t>
            </w:r>
            <w:r>
              <w:rPr>
                <w:spacing w:val="-4"/>
                <w:sz w:val="24"/>
              </w:rPr>
              <w:t xml:space="preserve"> </w:t>
            </w:r>
            <w:r>
              <w:rPr>
                <w:sz w:val="24"/>
              </w:rPr>
              <w:t>Law</w:t>
            </w:r>
            <w:r>
              <w:rPr>
                <w:spacing w:val="-2"/>
                <w:sz w:val="24"/>
              </w:rPr>
              <w:t xml:space="preserve"> </w:t>
            </w:r>
            <w:r>
              <w:rPr>
                <w:sz w:val="24"/>
              </w:rPr>
              <w:t>of</w:t>
            </w:r>
            <w:r>
              <w:rPr>
                <w:spacing w:val="-3"/>
                <w:sz w:val="24"/>
              </w:rPr>
              <w:t xml:space="preserve"> </w:t>
            </w:r>
            <w:r>
              <w:rPr>
                <w:sz w:val="24"/>
              </w:rPr>
              <w:t>diminishing</w:t>
            </w:r>
            <w:r>
              <w:rPr>
                <w:spacing w:val="-3"/>
                <w:sz w:val="24"/>
              </w:rPr>
              <w:t xml:space="preserve"> </w:t>
            </w:r>
            <w:r>
              <w:rPr>
                <w:sz w:val="24"/>
              </w:rPr>
              <w:t>returns</w:t>
            </w:r>
            <w:r>
              <w:rPr>
                <w:spacing w:val="-3"/>
                <w:sz w:val="24"/>
              </w:rPr>
              <w:t xml:space="preserve"> </w:t>
            </w:r>
            <w:r>
              <w:rPr>
                <w:sz w:val="24"/>
              </w:rPr>
              <w:t>and</w:t>
            </w:r>
            <w:r>
              <w:rPr>
                <w:spacing w:val="-3"/>
                <w:sz w:val="24"/>
              </w:rPr>
              <w:t xml:space="preserve"> </w:t>
            </w:r>
            <w:r>
              <w:rPr>
                <w:sz w:val="24"/>
              </w:rPr>
              <w:t>Law</w:t>
            </w:r>
            <w:r>
              <w:rPr>
                <w:spacing w:val="-3"/>
                <w:sz w:val="24"/>
              </w:rPr>
              <w:t xml:space="preserve"> </w:t>
            </w:r>
            <w:r>
              <w:rPr>
                <w:sz w:val="24"/>
              </w:rPr>
              <w:t>of</w:t>
            </w:r>
            <w:r>
              <w:rPr>
                <w:spacing w:val="-5"/>
                <w:sz w:val="24"/>
              </w:rPr>
              <w:t xml:space="preserve"> </w:t>
            </w:r>
            <w:r>
              <w:rPr>
                <w:sz w:val="24"/>
              </w:rPr>
              <w:t>variable proportions. Cost and Revenue Curves – Break-even-point (BEP) analysis.</w:t>
            </w:r>
          </w:p>
        </w:tc>
      </w:tr>
      <w:tr w14:paraId="1C011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526" w:type="dxa"/>
            <w:gridSpan w:val="3"/>
          </w:tcPr>
          <w:p w14:paraId="498D060E">
            <w:pPr>
              <w:pStyle w:val="12"/>
              <w:spacing w:line="275" w:lineRule="exact"/>
              <w:ind w:left="434"/>
              <w:rPr>
                <w:b/>
                <w:sz w:val="24"/>
              </w:rPr>
            </w:pPr>
            <w:r>
              <w:rPr>
                <w:b/>
                <w:spacing w:val="-2"/>
                <w:sz w:val="24"/>
              </w:rPr>
              <w:t>Unit:3</w:t>
            </w:r>
          </w:p>
        </w:tc>
        <w:tc>
          <w:tcPr>
            <w:tcW w:w="6310" w:type="dxa"/>
            <w:gridSpan w:val="3"/>
          </w:tcPr>
          <w:p w14:paraId="422E1E27">
            <w:pPr>
              <w:pStyle w:val="12"/>
              <w:spacing w:line="275" w:lineRule="exact"/>
              <w:ind w:left="1543"/>
              <w:rPr>
                <w:b/>
                <w:sz w:val="24"/>
              </w:rPr>
            </w:pPr>
            <w:r>
              <w:rPr>
                <w:b/>
                <w:sz w:val="24"/>
              </w:rPr>
              <w:t>MARKET</w:t>
            </w:r>
            <w:r>
              <w:rPr>
                <w:b/>
                <w:spacing w:val="-2"/>
                <w:sz w:val="24"/>
              </w:rPr>
              <w:t xml:space="preserve"> CLASSIFICATION</w:t>
            </w:r>
          </w:p>
        </w:tc>
        <w:tc>
          <w:tcPr>
            <w:tcW w:w="1536" w:type="dxa"/>
            <w:gridSpan w:val="4"/>
          </w:tcPr>
          <w:p w14:paraId="7E479A8D">
            <w:pPr>
              <w:pStyle w:val="12"/>
              <w:ind w:left="0"/>
            </w:pPr>
          </w:p>
        </w:tc>
      </w:tr>
      <w:tr w14:paraId="0E1D6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9372" w:type="dxa"/>
            <w:gridSpan w:val="10"/>
          </w:tcPr>
          <w:p w14:paraId="701C70B9">
            <w:pPr>
              <w:pStyle w:val="12"/>
              <w:spacing w:before="1" w:line="242" w:lineRule="auto"/>
              <w:ind w:left="4"/>
              <w:rPr>
                <w:sz w:val="24"/>
              </w:rPr>
            </w:pPr>
            <w:r>
              <w:rPr>
                <w:sz w:val="24"/>
              </w:rPr>
              <w:t>Market</w:t>
            </w:r>
            <w:r>
              <w:rPr>
                <w:spacing w:val="-5"/>
                <w:sz w:val="24"/>
              </w:rPr>
              <w:t xml:space="preserve"> </w:t>
            </w:r>
            <w:r>
              <w:rPr>
                <w:sz w:val="24"/>
              </w:rPr>
              <w:t>Classification-</w:t>
            </w:r>
            <w:r>
              <w:rPr>
                <w:spacing w:val="-6"/>
                <w:sz w:val="24"/>
              </w:rPr>
              <w:t xml:space="preserve"> </w:t>
            </w:r>
            <w:r>
              <w:rPr>
                <w:sz w:val="24"/>
              </w:rPr>
              <w:t>Perfect</w:t>
            </w:r>
            <w:r>
              <w:rPr>
                <w:spacing w:val="-5"/>
                <w:sz w:val="24"/>
              </w:rPr>
              <w:t xml:space="preserve"> </w:t>
            </w:r>
            <w:r>
              <w:rPr>
                <w:sz w:val="24"/>
              </w:rPr>
              <w:t>Competition-</w:t>
            </w:r>
            <w:r>
              <w:rPr>
                <w:spacing w:val="-6"/>
                <w:sz w:val="24"/>
              </w:rPr>
              <w:t xml:space="preserve"> </w:t>
            </w:r>
            <w:r>
              <w:rPr>
                <w:sz w:val="24"/>
              </w:rPr>
              <w:t>Monopoly-</w:t>
            </w:r>
            <w:r>
              <w:rPr>
                <w:spacing w:val="-6"/>
                <w:sz w:val="24"/>
              </w:rPr>
              <w:t xml:space="preserve"> </w:t>
            </w:r>
            <w:r>
              <w:rPr>
                <w:sz w:val="24"/>
              </w:rPr>
              <w:t>Monopolistic</w:t>
            </w:r>
            <w:r>
              <w:rPr>
                <w:spacing w:val="-5"/>
                <w:sz w:val="24"/>
              </w:rPr>
              <w:t xml:space="preserve"> </w:t>
            </w:r>
            <w:r>
              <w:rPr>
                <w:sz w:val="24"/>
              </w:rPr>
              <w:t>Competition-</w:t>
            </w:r>
            <w:r>
              <w:rPr>
                <w:spacing w:val="-6"/>
                <w:sz w:val="24"/>
              </w:rPr>
              <w:t xml:space="preserve"> </w:t>
            </w:r>
            <w:r>
              <w:rPr>
                <w:sz w:val="24"/>
              </w:rPr>
              <w:t>Duopoly- Oligopoly – Price Discrimination.</w:t>
            </w:r>
          </w:p>
        </w:tc>
      </w:tr>
      <w:tr w14:paraId="1F65D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526" w:type="dxa"/>
            <w:gridSpan w:val="3"/>
          </w:tcPr>
          <w:p w14:paraId="198CD107">
            <w:pPr>
              <w:pStyle w:val="12"/>
              <w:spacing w:line="275" w:lineRule="exact"/>
              <w:ind w:left="434"/>
              <w:rPr>
                <w:b/>
                <w:sz w:val="24"/>
              </w:rPr>
            </w:pPr>
            <w:r>
              <w:rPr>
                <w:b/>
                <w:spacing w:val="-2"/>
                <w:sz w:val="24"/>
              </w:rPr>
              <w:t>Unit:4</w:t>
            </w:r>
          </w:p>
        </w:tc>
        <w:tc>
          <w:tcPr>
            <w:tcW w:w="6310" w:type="dxa"/>
            <w:gridSpan w:val="3"/>
          </w:tcPr>
          <w:p w14:paraId="4A3BC96B">
            <w:pPr>
              <w:pStyle w:val="12"/>
              <w:spacing w:line="275" w:lineRule="exact"/>
              <w:ind w:left="1908"/>
              <w:rPr>
                <w:b/>
                <w:sz w:val="24"/>
              </w:rPr>
            </w:pPr>
            <w:r>
              <w:rPr>
                <w:b/>
                <w:sz w:val="24"/>
              </w:rPr>
              <w:t>MONETARY</w:t>
            </w:r>
            <w:r>
              <w:rPr>
                <w:b/>
                <w:spacing w:val="58"/>
                <w:sz w:val="24"/>
              </w:rPr>
              <w:t xml:space="preserve"> </w:t>
            </w:r>
            <w:r>
              <w:rPr>
                <w:b/>
                <w:spacing w:val="-2"/>
                <w:sz w:val="24"/>
              </w:rPr>
              <w:t>POLICY</w:t>
            </w:r>
          </w:p>
        </w:tc>
        <w:tc>
          <w:tcPr>
            <w:tcW w:w="1536" w:type="dxa"/>
            <w:gridSpan w:val="4"/>
          </w:tcPr>
          <w:p w14:paraId="72AAD979">
            <w:pPr>
              <w:pStyle w:val="12"/>
              <w:ind w:left="0"/>
            </w:pPr>
          </w:p>
        </w:tc>
      </w:tr>
      <w:tr w14:paraId="28E86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9372" w:type="dxa"/>
            <w:gridSpan w:val="10"/>
          </w:tcPr>
          <w:p w14:paraId="219D418C">
            <w:pPr>
              <w:pStyle w:val="12"/>
              <w:spacing w:before="1" w:line="244" w:lineRule="auto"/>
              <w:ind w:left="4" w:right="364"/>
              <w:rPr>
                <w:sz w:val="24"/>
              </w:rPr>
            </w:pPr>
            <w:r>
              <w:rPr>
                <w:sz w:val="24"/>
              </w:rPr>
              <w:t>Monetary</w:t>
            </w:r>
            <w:r>
              <w:rPr>
                <w:spacing w:val="-6"/>
                <w:sz w:val="24"/>
              </w:rPr>
              <w:t xml:space="preserve"> </w:t>
            </w:r>
            <w:r>
              <w:rPr>
                <w:sz w:val="24"/>
              </w:rPr>
              <w:t>Policy-Meaning-</w:t>
            </w:r>
            <w:r>
              <w:rPr>
                <w:spacing w:val="-7"/>
                <w:sz w:val="24"/>
              </w:rPr>
              <w:t xml:space="preserve"> </w:t>
            </w:r>
            <w:r>
              <w:rPr>
                <w:sz w:val="24"/>
              </w:rPr>
              <w:t>Objectives-</w:t>
            </w:r>
            <w:r>
              <w:rPr>
                <w:spacing w:val="-5"/>
                <w:sz w:val="24"/>
              </w:rPr>
              <w:t xml:space="preserve"> </w:t>
            </w:r>
            <w:r>
              <w:rPr>
                <w:sz w:val="24"/>
              </w:rPr>
              <w:t>Instruments-</w:t>
            </w:r>
            <w:r>
              <w:rPr>
                <w:spacing w:val="-7"/>
                <w:sz w:val="24"/>
              </w:rPr>
              <w:t xml:space="preserve"> </w:t>
            </w:r>
            <w:r>
              <w:rPr>
                <w:sz w:val="24"/>
              </w:rPr>
              <w:t>Effectiveness</w:t>
            </w:r>
            <w:r>
              <w:rPr>
                <w:spacing w:val="-6"/>
                <w:sz w:val="24"/>
              </w:rPr>
              <w:t xml:space="preserve"> </w:t>
            </w:r>
            <w:r>
              <w:rPr>
                <w:sz w:val="24"/>
              </w:rPr>
              <w:t>of</w:t>
            </w:r>
            <w:r>
              <w:rPr>
                <w:spacing w:val="-6"/>
                <w:sz w:val="24"/>
              </w:rPr>
              <w:t xml:space="preserve"> </w:t>
            </w:r>
            <w:r>
              <w:rPr>
                <w:sz w:val="24"/>
              </w:rPr>
              <w:t>Monetary</w:t>
            </w:r>
            <w:r>
              <w:rPr>
                <w:spacing w:val="-6"/>
                <w:sz w:val="24"/>
              </w:rPr>
              <w:t xml:space="preserve"> </w:t>
            </w:r>
            <w:r>
              <w:rPr>
                <w:sz w:val="24"/>
              </w:rPr>
              <w:t>Policy-Fiscal Policy- Meaning-Objectives-Monetary Policy and Fiscal Policy mix to control inflation.</w:t>
            </w:r>
          </w:p>
        </w:tc>
      </w:tr>
      <w:tr w14:paraId="4AD40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526" w:type="dxa"/>
            <w:gridSpan w:val="3"/>
          </w:tcPr>
          <w:p w14:paraId="7775DC2C">
            <w:pPr>
              <w:pStyle w:val="12"/>
              <w:spacing w:before="1"/>
              <w:ind w:left="434"/>
              <w:rPr>
                <w:b/>
                <w:sz w:val="24"/>
              </w:rPr>
            </w:pPr>
            <w:r>
              <w:rPr>
                <w:b/>
                <w:spacing w:val="-2"/>
                <w:sz w:val="24"/>
              </w:rPr>
              <w:t>Unit:5</w:t>
            </w:r>
          </w:p>
        </w:tc>
        <w:tc>
          <w:tcPr>
            <w:tcW w:w="6310" w:type="dxa"/>
            <w:gridSpan w:val="3"/>
          </w:tcPr>
          <w:p w14:paraId="7F8C7845">
            <w:pPr>
              <w:pStyle w:val="12"/>
              <w:spacing w:before="1"/>
              <w:ind w:left="1435"/>
              <w:rPr>
                <w:b/>
                <w:sz w:val="24"/>
              </w:rPr>
            </w:pPr>
            <w:r>
              <w:rPr>
                <w:b/>
                <w:sz w:val="24"/>
              </w:rPr>
              <w:t>INFLATION</w:t>
            </w:r>
            <w:r>
              <w:rPr>
                <w:b/>
                <w:spacing w:val="-1"/>
                <w:sz w:val="24"/>
              </w:rPr>
              <w:t xml:space="preserve"> </w:t>
            </w:r>
            <w:r>
              <w:rPr>
                <w:b/>
                <w:sz w:val="24"/>
              </w:rPr>
              <w:t>AND</w:t>
            </w:r>
            <w:r>
              <w:rPr>
                <w:b/>
                <w:spacing w:val="-1"/>
                <w:sz w:val="24"/>
              </w:rPr>
              <w:t xml:space="preserve"> </w:t>
            </w:r>
            <w:r>
              <w:rPr>
                <w:b/>
                <w:spacing w:val="-2"/>
                <w:sz w:val="24"/>
              </w:rPr>
              <w:t>DEFLATION</w:t>
            </w:r>
          </w:p>
        </w:tc>
        <w:tc>
          <w:tcPr>
            <w:tcW w:w="1536" w:type="dxa"/>
            <w:gridSpan w:val="4"/>
          </w:tcPr>
          <w:p w14:paraId="4AEEEBAC">
            <w:pPr>
              <w:pStyle w:val="12"/>
              <w:ind w:left="0"/>
              <w:rPr>
                <w:sz w:val="24"/>
              </w:rPr>
            </w:pPr>
          </w:p>
        </w:tc>
      </w:tr>
      <w:tr w14:paraId="399C3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trPr>
        <w:tc>
          <w:tcPr>
            <w:tcW w:w="9372" w:type="dxa"/>
            <w:gridSpan w:val="10"/>
          </w:tcPr>
          <w:p w14:paraId="425E602B">
            <w:pPr>
              <w:pStyle w:val="12"/>
              <w:spacing w:before="1" w:line="242" w:lineRule="auto"/>
              <w:ind w:left="4"/>
              <w:rPr>
                <w:sz w:val="24"/>
              </w:rPr>
            </w:pPr>
            <w:r>
              <w:rPr>
                <w:sz w:val="24"/>
              </w:rPr>
              <w:t>Inflation: Meaning and Definition- Types of Inflation – Effects of in inflation - Measures to control</w:t>
            </w:r>
            <w:r>
              <w:rPr>
                <w:spacing w:val="-4"/>
                <w:sz w:val="24"/>
              </w:rPr>
              <w:t xml:space="preserve"> </w:t>
            </w:r>
            <w:r>
              <w:rPr>
                <w:sz w:val="24"/>
              </w:rPr>
              <w:t>inflation-</w:t>
            </w:r>
            <w:r>
              <w:rPr>
                <w:spacing w:val="-5"/>
                <w:sz w:val="24"/>
              </w:rPr>
              <w:t xml:space="preserve"> </w:t>
            </w:r>
            <w:r>
              <w:rPr>
                <w:sz w:val="24"/>
              </w:rPr>
              <w:t>Deflation-</w:t>
            </w:r>
            <w:r>
              <w:rPr>
                <w:spacing w:val="-5"/>
                <w:sz w:val="24"/>
              </w:rPr>
              <w:t xml:space="preserve"> </w:t>
            </w:r>
            <w:r>
              <w:rPr>
                <w:sz w:val="24"/>
              </w:rPr>
              <w:t>Meaning</w:t>
            </w:r>
            <w:r>
              <w:rPr>
                <w:spacing w:val="-4"/>
                <w:sz w:val="24"/>
              </w:rPr>
              <w:t xml:space="preserve"> </w:t>
            </w:r>
            <w:r>
              <w:rPr>
                <w:sz w:val="24"/>
              </w:rPr>
              <w:t>–</w:t>
            </w:r>
            <w:r>
              <w:rPr>
                <w:spacing w:val="-4"/>
                <w:sz w:val="24"/>
              </w:rPr>
              <w:t xml:space="preserve"> </w:t>
            </w:r>
            <w:r>
              <w:rPr>
                <w:sz w:val="24"/>
              </w:rPr>
              <w:t>Effects</w:t>
            </w:r>
            <w:r>
              <w:rPr>
                <w:spacing w:val="-4"/>
                <w:sz w:val="24"/>
              </w:rPr>
              <w:t xml:space="preserve"> </w:t>
            </w:r>
            <w:r>
              <w:rPr>
                <w:sz w:val="24"/>
              </w:rPr>
              <w:t>of</w:t>
            </w:r>
            <w:r>
              <w:rPr>
                <w:spacing w:val="-2"/>
                <w:sz w:val="24"/>
              </w:rPr>
              <w:t xml:space="preserve"> </w:t>
            </w:r>
            <w:r>
              <w:rPr>
                <w:sz w:val="24"/>
              </w:rPr>
              <w:t>Deflation-</w:t>
            </w:r>
            <w:r>
              <w:rPr>
                <w:spacing w:val="-3"/>
                <w:sz w:val="24"/>
              </w:rPr>
              <w:t xml:space="preserve"> </w:t>
            </w:r>
            <w:r>
              <w:rPr>
                <w:sz w:val="24"/>
              </w:rPr>
              <w:t>Inflation</w:t>
            </w:r>
            <w:r>
              <w:rPr>
                <w:spacing w:val="-4"/>
                <w:sz w:val="24"/>
              </w:rPr>
              <w:t xml:space="preserve"> </w:t>
            </w:r>
            <w:r>
              <w:rPr>
                <w:sz w:val="24"/>
              </w:rPr>
              <w:t>vs</w:t>
            </w:r>
            <w:r>
              <w:rPr>
                <w:spacing w:val="-4"/>
                <w:sz w:val="24"/>
              </w:rPr>
              <w:t xml:space="preserve"> </w:t>
            </w:r>
            <w:r>
              <w:rPr>
                <w:sz w:val="24"/>
              </w:rPr>
              <w:t>Deflation-</w:t>
            </w:r>
            <w:r>
              <w:rPr>
                <w:spacing w:val="-5"/>
                <w:sz w:val="24"/>
              </w:rPr>
              <w:t xml:space="preserve"> </w:t>
            </w:r>
            <w:r>
              <w:rPr>
                <w:sz w:val="24"/>
              </w:rPr>
              <w:t>Control</w:t>
            </w:r>
            <w:r>
              <w:rPr>
                <w:spacing w:val="-4"/>
                <w:sz w:val="24"/>
              </w:rPr>
              <w:t xml:space="preserve"> </w:t>
            </w:r>
            <w:r>
              <w:rPr>
                <w:sz w:val="24"/>
              </w:rPr>
              <w:t xml:space="preserve">of </w:t>
            </w:r>
            <w:r>
              <w:rPr>
                <w:spacing w:val="-2"/>
                <w:sz w:val="24"/>
              </w:rPr>
              <w:t>Deflation.</w:t>
            </w:r>
          </w:p>
        </w:tc>
      </w:tr>
      <w:tr w14:paraId="53046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526" w:type="dxa"/>
            <w:gridSpan w:val="3"/>
          </w:tcPr>
          <w:p w14:paraId="37EE5786">
            <w:pPr>
              <w:pStyle w:val="12"/>
              <w:spacing w:before="1"/>
              <w:ind w:left="439"/>
              <w:rPr>
                <w:b/>
                <w:sz w:val="24"/>
              </w:rPr>
            </w:pPr>
            <w:r>
              <w:rPr>
                <w:b/>
                <w:spacing w:val="-2"/>
                <w:sz w:val="24"/>
              </w:rPr>
              <w:t>Unit:6</w:t>
            </w:r>
          </w:p>
        </w:tc>
        <w:tc>
          <w:tcPr>
            <w:tcW w:w="6310" w:type="dxa"/>
            <w:gridSpan w:val="3"/>
          </w:tcPr>
          <w:p w14:paraId="4DA06FBE">
            <w:pPr>
              <w:pStyle w:val="12"/>
              <w:spacing w:before="1"/>
              <w:ind w:left="1656"/>
              <w:rPr>
                <w:b/>
                <w:sz w:val="24"/>
              </w:rPr>
            </w:pPr>
            <w:r>
              <w:rPr>
                <w:b/>
                <w:sz w:val="24"/>
              </w:rPr>
              <w:t>CONTEMPORARY</w:t>
            </w:r>
            <w:r>
              <w:rPr>
                <w:b/>
                <w:spacing w:val="-3"/>
                <w:sz w:val="24"/>
              </w:rPr>
              <w:t xml:space="preserve"> </w:t>
            </w:r>
            <w:r>
              <w:rPr>
                <w:b/>
                <w:spacing w:val="-2"/>
                <w:sz w:val="24"/>
              </w:rPr>
              <w:t>ISSUES</w:t>
            </w:r>
          </w:p>
        </w:tc>
        <w:tc>
          <w:tcPr>
            <w:tcW w:w="1536" w:type="dxa"/>
            <w:gridSpan w:val="4"/>
          </w:tcPr>
          <w:p w14:paraId="1EEBB17B">
            <w:pPr>
              <w:pStyle w:val="12"/>
              <w:ind w:left="0"/>
              <w:rPr>
                <w:sz w:val="24"/>
              </w:rPr>
            </w:pPr>
          </w:p>
        </w:tc>
      </w:tr>
      <w:tr w14:paraId="1AB7B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372" w:type="dxa"/>
            <w:gridSpan w:val="10"/>
          </w:tcPr>
          <w:p w14:paraId="6BD30D72">
            <w:pPr>
              <w:pStyle w:val="12"/>
              <w:spacing w:line="275" w:lineRule="exact"/>
              <w:ind w:left="4"/>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2"/>
                <w:sz w:val="24"/>
              </w:rPr>
              <w:t xml:space="preserve"> </w:t>
            </w:r>
            <w:r>
              <w:rPr>
                <w:sz w:val="24"/>
              </w:rPr>
              <w:t xml:space="preserve">seminars &amp; </w:t>
            </w:r>
            <w:r>
              <w:rPr>
                <w:spacing w:val="-2"/>
                <w:sz w:val="24"/>
              </w:rPr>
              <w:t>Webinars</w:t>
            </w:r>
          </w:p>
        </w:tc>
      </w:tr>
      <w:tr w14:paraId="3A763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372" w:type="dxa"/>
            <w:gridSpan w:val="10"/>
          </w:tcPr>
          <w:p w14:paraId="13F50965">
            <w:pPr>
              <w:pStyle w:val="12"/>
              <w:spacing w:before="1"/>
              <w:ind w:left="4"/>
              <w:rPr>
                <w:b/>
                <w:sz w:val="24"/>
              </w:rPr>
            </w:pPr>
            <w:r>
              <w:rPr>
                <w:b/>
                <w:sz w:val="24"/>
              </w:rPr>
              <w:t>Text</w:t>
            </w:r>
            <w:r>
              <w:rPr>
                <w:b/>
                <w:spacing w:val="-1"/>
                <w:sz w:val="24"/>
              </w:rPr>
              <w:t xml:space="preserve"> </w:t>
            </w:r>
            <w:r>
              <w:rPr>
                <w:b/>
                <w:spacing w:val="-4"/>
                <w:sz w:val="24"/>
              </w:rPr>
              <w:t>Book</w:t>
            </w:r>
          </w:p>
        </w:tc>
      </w:tr>
      <w:tr w14:paraId="67E58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37" w:type="dxa"/>
          </w:tcPr>
          <w:p w14:paraId="63418CA8">
            <w:pPr>
              <w:pStyle w:val="12"/>
              <w:spacing w:before="1" w:line="259" w:lineRule="exact"/>
              <w:ind w:left="112"/>
              <w:rPr>
                <w:sz w:val="24"/>
              </w:rPr>
            </w:pPr>
            <w:r>
              <w:rPr>
                <w:spacing w:val="-10"/>
                <w:sz w:val="24"/>
              </w:rPr>
              <w:t>1</w:t>
            </w:r>
          </w:p>
        </w:tc>
        <w:tc>
          <w:tcPr>
            <w:tcW w:w="8935" w:type="dxa"/>
            <w:gridSpan w:val="9"/>
          </w:tcPr>
          <w:p w14:paraId="64BDFED1">
            <w:pPr>
              <w:pStyle w:val="12"/>
              <w:spacing w:before="1" w:line="259" w:lineRule="exact"/>
              <w:ind w:left="110"/>
              <w:rPr>
                <w:sz w:val="24"/>
              </w:rPr>
            </w:pPr>
            <w:r>
              <w:rPr>
                <w:sz w:val="24"/>
              </w:rPr>
              <w:t>Sankaran</w:t>
            </w:r>
            <w:r>
              <w:rPr>
                <w:spacing w:val="-2"/>
                <w:sz w:val="24"/>
              </w:rPr>
              <w:t xml:space="preserve"> </w:t>
            </w:r>
            <w:r>
              <w:rPr>
                <w:sz w:val="24"/>
              </w:rPr>
              <w:t>-</w:t>
            </w:r>
            <w:r>
              <w:rPr>
                <w:spacing w:val="-2"/>
                <w:sz w:val="24"/>
              </w:rPr>
              <w:t xml:space="preserve"> </w:t>
            </w:r>
            <w:r>
              <w:rPr>
                <w:sz w:val="24"/>
              </w:rPr>
              <w:t>Business</w:t>
            </w:r>
            <w:r>
              <w:rPr>
                <w:spacing w:val="-1"/>
                <w:sz w:val="24"/>
              </w:rPr>
              <w:t xml:space="preserve"> </w:t>
            </w:r>
            <w:r>
              <w:rPr>
                <w:spacing w:val="-2"/>
                <w:sz w:val="24"/>
              </w:rPr>
              <w:t>Economics</w:t>
            </w:r>
          </w:p>
        </w:tc>
      </w:tr>
    </w:tbl>
    <w:p w14:paraId="6B639A2E">
      <w:pPr>
        <w:pStyle w:val="12"/>
        <w:spacing w:line="259" w:lineRule="exact"/>
        <w:rPr>
          <w:sz w:val="24"/>
        </w:rPr>
        <w:sectPr>
          <w:pgSz w:w="12240" w:h="15840"/>
          <w:pgMar w:top="860" w:right="360" w:bottom="540" w:left="360" w:header="310" w:footer="354" w:gutter="0"/>
          <w:cols w:space="720" w:num="1"/>
        </w:sectPr>
      </w:pPr>
    </w:p>
    <w:p w14:paraId="671EBD96">
      <w:pPr>
        <w:pStyle w:val="7"/>
        <w:rPr>
          <w:sz w:val="20"/>
        </w:rPr>
      </w:pPr>
    </w:p>
    <w:p w14:paraId="215C0C78">
      <w:pPr>
        <w:pStyle w:val="7"/>
        <w:spacing w:before="116" w:after="1"/>
        <w:rPr>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
        <w:gridCol w:w="8935"/>
      </w:tblGrid>
      <w:tr w14:paraId="2010C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372" w:type="dxa"/>
            <w:gridSpan w:val="2"/>
          </w:tcPr>
          <w:p w14:paraId="63571D6D">
            <w:pPr>
              <w:pStyle w:val="12"/>
              <w:spacing w:before="1"/>
              <w:ind w:left="112"/>
              <w:rPr>
                <w:b/>
                <w:sz w:val="24"/>
              </w:rPr>
            </w:pPr>
            <w:r>
              <w:rPr>
                <w:b/>
                <w:sz w:val="24"/>
              </w:rPr>
              <w:t>Reference</w:t>
            </w:r>
            <w:r>
              <w:rPr>
                <w:b/>
                <w:spacing w:val="-6"/>
                <w:sz w:val="24"/>
              </w:rPr>
              <w:t xml:space="preserve"> </w:t>
            </w:r>
            <w:r>
              <w:rPr>
                <w:b/>
                <w:spacing w:val="-2"/>
                <w:sz w:val="24"/>
              </w:rPr>
              <w:t>books</w:t>
            </w:r>
          </w:p>
        </w:tc>
      </w:tr>
      <w:tr w14:paraId="3306B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7" w:type="dxa"/>
          </w:tcPr>
          <w:p w14:paraId="3E29DF38">
            <w:pPr>
              <w:pStyle w:val="12"/>
              <w:spacing w:before="1"/>
              <w:ind w:left="10" w:right="89"/>
              <w:jc w:val="center"/>
              <w:rPr>
                <w:sz w:val="24"/>
              </w:rPr>
            </w:pPr>
            <w:r>
              <w:rPr>
                <w:spacing w:val="-10"/>
                <w:sz w:val="24"/>
              </w:rPr>
              <w:t>1</w:t>
            </w:r>
          </w:p>
        </w:tc>
        <w:tc>
          <w:tcPr>
            <w:tcW w:w="8935" w:type="dxa"/>
          </w:tcPr>
          <w:p w14:paraId="676544A1">
            <w:pPr>
              <w:pStyle w:val="12"/>
              <w:spacing w:before="1"/>
              <w:ind w:left="110"/>
              <w:rPr>
                <w:sz w:val="24"/>
              </w:rPr>
            </w:pPr>
            <w:r>
              <w:rPr>
                <w:sz w:val="24"/>
              </w:rPr>
              <w:t>Markar et</w:t>
            </w:r>
            <w:r>
              <w:rPr>
                <w:spacing w:val="-1"/>
                <w:sz w:val="24"/>
              </w:rPr>
              <w:t xml:space="preserve"> </w:t>
            </w:r>
            <w:r>
              <w:rPr>
                <w:sz w:val="24"/>
              </w:rPr>
              <w:t>al</w:t>
            </w:r>
            <w:r>
              <w:rPr>
                <w:spacing w:val="-1"/>
                <w:sz w:val="24"/>
              </w:rPr>
              <w:t xml:space="preserve"> </w:t>
            </w:r>
            <w:r>
              <w:rPr>
                <w:sz w:val="24"/>
              </w:rPr>
              <w:t>-</w:t>
            </w:r>
            <w:r>
              <w:rPr>
                <w:spacing w:val="-2"/>
                <w:sz w:val="24"/>
              </w:rPr>
              <w:t xml:space="preserve"> </w:t>
            </w:r>
            <w:r>
              <w:rPr>
                <w:sz w:val="24"/>
              </w:rPr>
              <w:t xml:space="preserve">Business </w:t>
            </w:r>
            <w:r>
              <w:rPr>
                <w:spacing w:val="-2"/>
                <w:sz w:val="24"/>
              </w:rPr>
              <w:t>Economics</w:t>
            </w:r>
          </w:p>
        </w:tc>
      </w:tr>
      <w:tr w14:paraId="1D7F2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437" w:type="dxa"/>
          </w:tcPr>
          <w:p w14:paraId="232C74C0">
            <w:pPr>
              <w:pStyle w:val="12"/>
              <w:spacing w:before="1"/>
              <w:ind w:left="10" w:right="89"/>
              <w:jc w:val="center"/>
              <w:rPr>
                <w:sz w:val="24"/>
              </w:rPr>
            </w:pPr>
            <w:r>
              <w:rPr>
                <w:spacing w:val="-10"/>
                <w:sz w:val="24"/>
              </w:rPr>
              <w:t>2</w:t>
            </w:r>
          </w:p>
        </w:tc>
        <w:tc>
          <w:tcPr>
            <w:tcW w:w="8935" w:type="dxa"/>
          </w:tcPr>
          <w:p w14:paraId="7B87A2D8">
            <w:pPr>
              <w:pStyle w:val="12"/>
              <w:spacing w:before="1"/>
              <w:ind w:left="110"/>
              <w:rPr>
                <w:sz w:val="24"/>
              </w:rPr>
            </w:pPr>
            <w:r>
              <w:rPr>
                <w:sz w:val="24"/>
              </w:rPr>
              <w:t>Sundaram</w:t>
            </w:r>
            <w:r>
              <w:rPr>
                <w:spacing w:val="-1"/>
                <w:sz w:val="24"/>
              </w:rPr>
              <w:t xml:space="preserve"> </w:t>
            </w:r>
            <w:r>
              <w:rPr>
                <w:sz w:val="24"/>
              </w:rPr>
              <w:t>K.P</w:t>
            </w:r>
            <w:r>
              <w:rPr>
                <w:spacing w:val="-1"/>
                <w:sz w:val="24"/>
              </w:rPr>
              <w:t xml:space="preserve"> </w:t>
            </w:r>
            <w:r>
              <w:rPr>
                <w:sz w:val="24"/>
              </w:rPr>
              <w:t>&amp;Sundaram</w:t>
            </w:r>
            <w:r>
              <w:rPr>
                <w:spacing w:val="2"/>
                <w:sz w:val="24"/>
              </w:rPr>
              <w:t xml:space="preserve"> </w:t>
            </w:r>
            <w:r>
              <w:rPr>
                <w:sz w:val="24"/>
              </w:rPr>
              <w:t>–</w:t>
            </w:r>
            <w:r>
              <w:rPr>
                <w:spacing w:val="-1"/>
                <w:sz w:val="24"/>
              </w:rPr>
              <w:t xml:space="preserve"> </w:t>
            </w:r>
            <w:r>
              <w:rPr>
                <w:sz w:val="24"/>
              </w:rPr>
              <w:t xml:space="preserve">Business </w:t>
            </w:r>
            <w:r>
              <w:rPr>
                <w:spacing w:val="-2"/>
                <w:sz w:val="24"/>
              </w:rPr>
              <w:t>Economics</w:t>
            </w:r>
          </w:p>
        </w:tc>
      </w:tr>
      <w:tr w14:paraId="1DF38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37" w:type="dxa"/>
          </w:tcPr>
          <w:p w14:paraId="3149D74A">
            <w:pPr>
              <w:pStyle w:val="12"/>
              <w:ind w:left="0"/>
            </w:pPr>
          </w:p>
        </w:tc>
        <w:tc>
          <w:tcPr>
            <w:tcW w:w="8935" w:type="dxa"/>
          </w:tcPr>
          <w:p w14:paraId="78D4FCCF">
            <w:pPr>
              <w:pStyle w:val="12"/>
              <w:spacing w:before="1"/>
              <w:ind w:left="110"/>
              <w:rPr>
                <w:b/>
                <w:sz w:val="24"/>
              </w:rPr>
            </w:pPr>
            <w:r>
              <w:rPr>
                <w:b/>
                <w:sz w:val="24"/>
              </w:rPr>
              <w:t xml:space="preserve">Online </w:t>
            </w:r>
            <w:r>
              <w:rPr>
                <w:b/>
                <w:spacing w:val="-2"/>
                <w:sz w:val="24"/>
              </w:rPr>
              <w:t>Content</w:t>
            </w:r>
          </w:p>
        </w:tc>
      </w:tr>
      <w:tr w14:paraId="70D94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437" w:type="dxa"/>
          </w:tcPr>
          <w:p w14:paraId="220D05F6">
            <w:pPr>
              <w:pStyle w:val="12"/>
              <w:ind w:left="0"/>
            </w:pPr>
          </w:p>
        </w:tc>
        <w:tc>
          <w:tcPr>
            <w:tcW w:w="8935" w:type="dxa"/>
          </w:tcPr>
          <w:p w14:paraId="68AA85BB">
            <w:pPr>
              <w:pStyle w:val="12"/>
              <w:spacing w:before="20"/>
              <w:ind w:left="110"/>
            </w:pPr>
            <w:r>
              <w:fldChar w:fldCharType="begin"/>
            </w:r>
            <w:r>
              <w:instrText xml:space="preserve"> HYPERLINK "https://nptel.ac.in/courses/110/101/110101149/" \h </w:instrText>
            </w:r>
            <w:r>
              <w:fldChar w:fldCharType="separate"/>
            </w:r>
            <w:r>
              <w:rPr>
                <w:color w:val="0462C1"/>
                <w:u w:val="single" w:color="0462C1"/>
              </w:rPr>
              <w:t>NOC:</w:t>
            </w:r>
            <w:r>
              <w:rPr>
                <w:color w:val="0462C1"/>
                <w:spacing w:val="-5"/>
                <w:u w:val="single" w:color="0462C1"/>
              </w:rPr>
              <w:t xml:space="preserve"> </w:t>
            </w:r>
            <w:r>
              <w:rPr>
                <w:color w:val="0462C1"/>
                <w:u w:val="single" w:color="0462C1"/>
              </w:rPr>
              <w:t>Managerial</w:t>
            </w:r>
            <w:r>
              <w:rPr>
                <w:color w:val="0462C1"/>
                <w:spacing w:val="-4"/>
                <w:u w:val="single" w:color="0462C1"/>
              </w:rPr>
              <w:t xml:space="preserve"> </w:t>
            </w:r>
            <w:r>
              <w:rPr>
                <w:color w:val="0462C1"/>
                <w:u w:val="single" w:color="0462C1"/>
              </w:rPr>
              <w:t>Economics</w:t>
            </w:r>
            <w:r>
              <w:rPr>
                <w:color w:val="0462C1"/>
                <w:u w:val="single" w:color="0462C1"/>
              </w:rPr>
              <w:fldChar w:fldCharType="end"/>
            </w:r>
            <w:r>
              <w:t>–</w:t>
            </w:r>
            <w:r>
              <w:rPr>
                <w:spacing w:val="-5"/>
              </w:rPr>
              <w:t xml:space="preserve"> </w:t>
            </w:r>
            <w:r>
              <w:rPr>
                <w:spacing w:val="-4"/>
              </w:rPr>
              <w:t>NPTEL</w:t>
            </w:r>
          </w:p>
        </w:tc>
      </w:tr>
    </w:tbl>
    <w:p w14:paraId="5BBFF918">
      <w:pPr>
        <w:pStyle w:val="4"/>
        <w:spacing w:before="89" w:after="4"/>
        <w:ind w:left="1181"/>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864"/>
        <w:gridCol w:w="862"/>
        <w:gridCol w:w="864"/>
        <w:gridCol w:w="862"/>
        <w:gridCol w:w="862"/>
        <w:gridCol w:w="862"/>
        <w:gridCol w:w="864"/>
        <w:gridCol w:w="862"/>
        <w:gridCol w:w="861"/>
        <w:gridCol w:w="861"/>
      </w:tblGrid>
      <w:tr w14:paraId="2BBE4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746" w:type="dxa"/>
          </w:tcPr>
          <w:p w14:paraId="6EC3F5F1">
            <w:pPr>
              <w:pStyle w:val="12"/>
              <w:spacing w:before="18"/>
              <w:ind w:left="146"/>
              <w:rPr>
                <w:b/>
                <w:sz w:val="24"/>
              </w:rPr>
            </w:pPr>
            <w:r>
              <w:rPr>
                <w:b/>
                <w:spacing w:val="-5"/>
                <w:sz w:val="24"/>
              </w:rPr>
              <w:t>COs</w:t>
            </w:r>
          </w:p>
        </w:tc>
        <w:tc>
          <w:tcPr>
            <w:tcW w:w="864" w:type="dxa"/>
          </w:tcPr>
          <w:p w14:paraId="6EBF11CA">
            <w:pPr>
              <w:pStyle w:val="12"/>
              <w:spacing w:before="18"/>
              <w:ind w:left="23" w:right="16"/>
              <w:jc w:val="center"/>
              <w:rPr>
                <w:b/>
                <w:sz w:val="24"/>
              </w:rPr>
            </w:pPr>
            <w:r>
              <w:rPr>
                <w:b/>
                <w:spacing w:val="-5"/>
                <w:sz w:val="24"/>
              </w:rPr>
              <w:t>PO1</w:t>
            </w:r>
          </w:p>
        </w:tc>
        <w:tc>
          <w:tcPr>
            <w:tcW w:w="862" w:type="dxa"/>
          </w:tcPr>
          <w:p w14:paraId="331A5A4F">
            <w:pPr>
              <w:pStyle w:val="12"/>
              <w:spacing w:before="18"/>
              <w:ind w:left="22" w:right="13"/>
              <w:jc w:val="center"/>
              <w:rPr>
                <w:b/>
                <w:sz w:val="24"/>
              </w:rPr>
            </w:pPr>
            <w:r>
              <w:rPr>
                <w:b/>
                <w:spacing w:val="-5"/>
                <w:sz w:val="24"/>
              </w:rPr>
              <w:t>PO2</w:t>
            </w:r>
          </w:p>
        </w:tc>
        <w:tc>
          <w:tcPr>
            <w:tcW w:w="864" w:type="dxa"/>
          </w:tcPr>
          <w:p w14:paraId="15076025">
            <w:pPr>
              <w:pStyle w:val="12"/>
              <w:spacing w:before="18"/>
              <w:ind w:left="23" w:right="16"/>
              <w:jc w:val="center"/>
              <w:rPr>
                <w:b/>
                <w:sz w:val="24"/>
              </w:rPr>
            </w:pPr>
            <w:r>
              <w:rPr>
                <w:b/>
                <w:spacing w:val="-5"/>
                <w:sz w:val="24"/>
              </w:rPr>
              <w:t>PO3</w:t>
            </w:r>
          </w:p>
        </w:tc>
        <w:tc>
          <w:tcPr>
            <w:tcW w:w="862" w:type="dxa"/>
          </w:tcPr>
          <w:p w14:paraId="57001DF1">
            <w:pPr>
              <w:pStyle w:val="12"/>
              <w:spacing w:before="18"/>
              <w:ind w:left="22" w:right="13"/>
              <w:jc w:val="center"/>
              <w:rPr>
                <w:b/>
                <w:sz w:val="24"/>
              </w:rPr>
            </w:pPr>
            <w:r>
              <w:rPr>
                <w:b/>
                <w:spacing w:val="-5"/>
                <w:sz w:val="24"/>
              </w:rPr>
              <w:t>PO4</w:t>
            </w:r>
          </w:p>
        </w:tc>
        <w:tc>
          <w:tcPr>
            <w:tcW w:w="862" w:type="dxa"/>
          </w:tcPr>
          <w:p w14:paraId="3A8990BA">
            <w:pPr>
              <w:pStyle w:val="12"/>
              <w:spacing w:before="18"/>
              <w:ind w:left="22" w:right="13"/>
              <w:jc w:val="center"/>
              <w:rPr>
                <w:b/>
                <w:sz w:val="24"/>
              </w:rPr>
            </w:pPr>
            <w:r>
              <w:rPr>
                <w:b/>
                <w:spacing w:val="-5"/>
                <w:sz w:val="24"/>
              </w:rPr>
              <w:t>PO5</w:t>
            </w:r>
          </w:p>
        </w:tc>
        <w:tc>
          <w:tcPr>
            <w:tcW w:w="862" w:type="dxa"/>
          </w:tcPr>
          <w:p w14:paraId="4A81F1CE">
            <w:pPr>
              <w:pStyle w:val="12"/>
              <w:spacing w:before="18"/>
              <w:ind w:left="22" w:right="13"/>
              <w:jc w:val="center"/>
              <w:rPr>
                <w:b/>
                <w:sz w:val="24"/>
              </w:rPr>
            </w:pPr>
            <w:r>
              <w:rPr>
                <w:b/>
                <w:spacing w:val="-5"/>
                <w:sz w:val="24"/>
              </w:rPr>
              <w:t>PO6</w:t>
            </w:r>
          </w:p>
        </w:tc>
        <w:tc>
          <w:tcPr>
            <w:tcW w:w="864" w:type="dxa"/>
          </w:tcPr>
          <w:p w14:paraId="76265B8D">
            <w:pPr>
              <w:pStyle w:val="12"/>
              <w:spacing w:before="18"/>
              <w:ind w:left="23" w:right="12"/>
              <w:jc w:val="center"/>
              <w:rPr>
                <w:b/>
                <w:sz w:val="24"/>
              </w:rPr>
            </w:pPr>
            <w:r>
              <w:rPr>
                <w:b/>
                <w:spacing w:val="-5"/>
                <w:sz w:val="24"/>
              </w:rPr>
              <w:t>PO7</w:t>
            </w:r>
          </w:p>
        </w:tc>
        <w:tc>
          <w:tcPr>
            <w:tcW w:w="862" w:type="dxa"/>
          </w:tcPr>
          <w:p w14:paraId="389329C2">
            <w:pPr>
              <w:pStyle w:val="12"/>
              <w:spacing w:before="18"/>
              <w:ind w:left="22" w:right="13"/>
              <w:jc w:val="center"/>
              <w:rPr>
                <w:b/>
                <w:sz w:val="24"/>
              </w:rPr>
            </w:pPr>
            <w:r>
              <w:rPr>
                <w:b/>
                <w:spacing w:val="-5"/>
                <w:sz w:val="24"/>
              </w:rPr>
              <w:t>PO8</w:t>
            </w:r>
          </w:p>
        </w:tc>
        <w:tc>
          <w:tcPr>
            <w:tcW w:w="861" w:type="dxa"/>
          </w:tcPr>
          <w:p w14:paraId="00B5C2EF">
            <w:pPr>
              <w:pStyle w:val="12"/>
              <w:spacing w:before="18"/>
              <w:ind w:left="22" w:right="13"/>
              <w:jc w:val="center"/>
              <w:rPr>
                <w:b/>
                <w:sz w:val="24"/>
              </w:rPr>
            </w:pPr>
            <w:r>
              <w:rPr>
                <w:b/>
                <w:spacing w:val="-5"/>
                <w:sz w:val="24"/>
              </w:rPr>
              <w:t>PO9</w:t>
            </w:r>
          </w:p>
        </w:tc>
        <w:tc>
          <w:tcPr>
            <w:tcW w:w="861" w:type="dxa"/>
          </w:tcPr>
          <w:p w14:paraId="5803FAED">
            <w:pPr>
              <w:pStyle w:val="12"/>
              <w:spacing w:before="18"/>
              <w:ind w:left="22" w:right="12"/>
              <w:jc w:val="center"/>
              <w:rPr>
                <w:b/>
                <w:sz w:val="24"/>
              </w:rPr>
            </w:pPr>
            <w:r>
              <w:rPr>
                <w:b/>
                <w:spacing w:val="-4"/>
                <w:sz w:val="24"/>
              </w:rPr>
              <w:t>PO10</w:t>
            </w:r>
          </w:p>
        </w:tc>
      </w:tr>
      <w:tr w14:paraId="6243F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46" w:type="dxa"/>
          </w:tcPr>
          <w:p w14:paraId="3DC87EB7">
            <w:pPr>
              <w:pStyle w:val="12"/>
              <w:spacing w:before="1"/>
              <w:ind w:left="33"/>
              <w:rPr>
                <w:b/>
                <w:sz w:val="24"/>
              </w:rPr>
            </w:pPr>
            <w:r>
              <w:rPr>
                <w:b/>
                <w:spacing w:val="-5"/>
                <w:sz w:val="24"/>
              </w:rPr>
              <w:t>CO1</w:t>
            </w:r>
          </w:p>
        </w:tc>
        <w:tc>
          <w:tcPr>
            <w:tcW w:w="864" w:type="dxa"/>
          </w:tcPr>
          <w:p w14:paraId="4FB20E31">
            <w:pPr>
              <w:pStyle w:val="12"/>
              <w:spacing w:before="1"/>
              <w:ind w:left="23" w:right="18"/>
              <w:jc w:val="center"/>
              <w:rPr>
                <w:sz w:val="24"/>
              </w:rPr>
            </w:pPr>
            <w:r>
              <w:rPr>
                <w:spacing w:val="-10"/>
                <w:sz w:val="24"/>
              </w:rPr>
              <w:t>S</w:t>
            </w:r>
          </w:p>
        </w:tc>
        <w:tc>
          <w:tcPr>
            <w:tcW w:w="862" w:type="dxa"/>
          </w:tcPr>
          <w:p w14:paraId="7CD75439">
            <w:pPr>
              <w:pStyle w:val="12"/>
              <w:spacing w:before="1"/>
              <w:ind w:left="22" w:right="15"/>
              <w:jc w:val="center"/>
              <w:rPr>
                <w:sz w:val="24"/>
              </w:rPr>
            </w:pPr>
            <w:r>
              <w:rPr>
                <w:spacing w:val="-10"/>
                <w:sz w:val="24"/>
              </w:rPr>
              <w:t>S</w:t>
            </w:r>
          </w:p>
        </w:tc>
        <w:tc>
          <w:tcPr>
            <w:tcW w:w="864" w:type="dxa"/>
          </w:tcPr>
          <w:p w14:paraId="6BC71A85">
            <w:pPr>
              <w:pStyle w:val="12"/>
              <w:spacing w:before="1"/>
              <w:ind w:left="23" w:right="12"/>
              <w:jc w:val="center"/>
              <w:rPr>
                <w:sz w:val="24"/>
              </w:rPr>
            </w:pPr>
            <w:r>
              <w:rPr>
                <w:spacing w:val="-10"/>
                <w:sz w:val="24"/>
              </w:rPr>
              <w:t>S</w:t>
            </w:r>
          </w:p>
        </w:tc>
        <w:tc>
          <w:tcPr>
            <w:tcW w:w="862" w:type="dxa"/>
          </w:tcPr>
          <w:p w14:paraId="50515E6C">
            <w:pPr>
              <w:pStyle w:val="12"/>
              <w:spacing w:before="1"/>
              <w:ind w:left="22" w:right="8"/>
              <w:jc w:val="center"/>
              <w:rPr>
                <w:sz w:val="24"/>
              </w:rPr>
            </w:pPr>
            <w:r>
              <w:rPr>
                <w:spacing w:val="-10"/>
                <w:sz w:val="24"/>
              </w:rPr>
              <w:t>M</w:t>
            </w:r>
          </w:p>
        </w:tc>
        <w:tc>
          <w:tcPr>
            <w:tcW w:w="862" w:type="dxa"/>
          </w:tcPr>
          <w:p w14:paraId="5CA023AF">
            <w:pPr>
              <w:pStyle w:val="12"/>
              <w:spacing w:before="1"/>
              <w:ind w:left="22" w:right="9"/>
              <w:jc w:val="center"/>
              <w:rPr>
                <w:sz w:val="24"/>
              </w:rPr>
            </w:pPr>
            <w:r>
              <w:rPr>
                <w:spacing w:val="-10"/>
                <w:sz w:val="24"/>
              </w:rPr>
              <w:t>S</w:t>
            </w:r>
          </w:p>
        </w:tc>
        <w:tc>
          <w:tcPr>
            <w:tcW w:w="862" w:type="dxa"/>
          </w:tcPr>
          <w:p w14:paraId="0685D13C">
            <w:pPr>
              <w:pStyle w:val="12"/>
              <w:spacing w:before="1"/>
              <w:ind w:left="22" w:right="15"/>
              <w:jc w:val="center"/>
              <w:rPr>
                <w:sz w:val="24"/>
              </w:rPr>
            </w:pPr>
            <w:r>
              <w:rPr>
                <w:spacing w:val="-10"/>
                <w:sz w:val="24"/>
              </w:rPr>
              <w:t>S</w:t>
            </w:r>
          </w:p>
        </w:tc>
        <w:tc>
          <w:tcPr>
            <w:tcW w:w="864" w:type="dxa"/>
          </w:tcPr>
          <w:p w14:paraId="56B8AA69">
            <w:pPr>
              <w:pStyle w:val="12"/>
              <w:spacing w:before="1"/>
              <w:ind w:left="23" w:right="14"/>
              <w:jc w:val="center"/>
              <w:rPr>
                <w:sz w:val="24"/>
              </w:rPr>
            </w:pPr>
            <w:r>
              <w:rPr>
                <w:spacing w:val="-10"/>
                <w:sz w:val="24"/>
              </w:rPr>
              <w:t>S</w:t>
            </w:r>
          </w:p>
        </w:tc>
        <w:tc>
          <w:tcPr>
            <w:tcW w:w="862" w:type="dxa"/>
          </w:tcPr>
          <w:p w14:paraId="056E6028">
            <w:pPr>
              <w:pStyle w:val="12"/>
              <w:spacing w:before="1"/>
              <w:ind w:left="22" w:right="10"/>
              <w:jc w:val="center"/>
              <w:rPr>
                <w:sz w:val="24"/>
              </w:rPr>
            </w:pPr>
            <w:r>
              <w:rPr>
                <w:spacing w:val="-10"/>
                <w:sz w:val="24"/>
              </w:rPr>
              <w:t>S</w:t>
            </w:r>
          </w:p>
        </w:tc>
        <w:tc>
          <w:tcPr>
            <w:tcW w:w="861" w:type="dxa"/>
          </w:tcPr>
          <w:p w14:paraId="766B821F">
            <w:pPr>
              <w:pStyle w:val="12"/>
              <w:spacing w:before="1"/>
              <w:ind w:left="22" w:right="8"/>
              <w:jc w:val="center"/>
              <w:rPr>
                <w:sz w:val="24"/>
              </w:rPr>
            </w:pPr>
            <w:r>
              <w:rPr>
                <w:spacing w:val="-10"/>
                <w:sz w:val="24"/>
              </w:rPr>
              <w:t>M</w:t>
            </w:r>
          </w:p>
        </w:tc>
        <w:tc>
          <w:tcPr>
            <w:tcW w:w="861" w:type="dxa"/>
          </w:tcPr>
          <w:p w14:paraId="156BC3D2">
            <w:pPr>
              <w:pStyle w:val="12"/>
              <w:spacing w:before="1"/>
              <w:ind w:left="22" w:right="8"/>
              <w:jc w:val="center"/>
              <w:rPr>
                <w:sz w:val="24"/>
              </w:rPr>
            </w:pPr>
            <w:r>
              <w:rPr>
                <w:spacing w:val="-10"/>
                <w:sz w:val="24"/>
              </w:rPr>
              <w:t>S</w:t>
            </w:r>
          </w:p>
        </w:tc>
      </w:tr>
      <w:tr w14:paraId="64BDF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746" w:type="dxa"/>
          </w:tcPr>
          <w:p w14:paraId="64D1FA64">
            <w:pPr>
              <w:pStyle w:val="12"/>
              <w:spacing w:before="1"/>
              <w:ind w:left="33"/>
              <w:rPr>
                <w:b/>
                <w:sz w:val="24"/>
              </w:rPr>
            </w:pPr>
            <w:r>
              <w:rPr>
                <w:b/>
                <w:spacing w:val="-5"/>
                <w:sz w:val="24"/>
              </w:rPr>
              <w:t>CO2</w:t>
            </w:r>
          </w:p>
        </w:tc>
        <w:tc>
          <w:tcPr>
            <w:tcW w:w="864" w:type="dxa"/>
          </w:tcPr>
          <w:p w14:paraId="667FC9E2">
            <w:pPr>
              <w:pStyle w:val="12"/>
              <w:spacing w:before="1"/>
              <w:ind w:left="23" w:right="18"/>
              <w:jc w:val="center"/>
              <w:rPr>
                <w:sz w:val="24"/>
              </w:rPr>
            </w:pPr>
            <w:r>
              <w:rPr>
                <w:spacing w:val="-10"/>
                <w:sz w:val="24"/>
              </w:rPr>
              <w:t>S</w:t>
            </w:r>
          </w:p>
        </w:tc>
        <w:tc>
          <w:tcPr>
            <w:tcW w:w="862" w:type="dxa"/>
          </w:tcPr>
          <w:p w14:paraId="4F70D118">
            <w:pPr>
              <w:pStyle w:val="12"/>
              <w:spacing w:before="1"/>
              <w:ind w:left="22" w:right="15"/>
              <w:jc w:val="center"/>
              <w:rPr>
                <w:sz w:val="24"/>
              </w:rPr>
            </w:pPr>
            <w:r>
              <w:rPr>
                <w:spacing w:val="-10"/>
                <w:sz w:val="24"/>
              </w:rPr>
              <w:t>S</w:t>
            </w:r>
          </w:p>
        </w:tc>
        <w:tc>
          <w:tcPr>
            <w:tcW w:w="864" w:type="dxa"/>
          </w:tcPr>
          <w:p w14:paraId="3612786F">
            <w:pPr>
              <w:pStyle w:val="12"/>
              <w:spacing w:before="1"/>
              <w:ind w:left="23" w:right="12"/>
              <w:jc w:val="center"/>
              <w:rPr>
                <w:sz w:val="24"/>
              </w:rPr>
            </w:pPr>
            <w:r>
              <w:rPr>
                <w:spacing w:val="-10"/>
                <w:sz w:val="24"/>
              </w:rPr>
              <w:t>S</w:t>
            </w:r>
          </w:p>
        </w:tc>
        <w:tc>
          <w:tcPr>
            <w:tcW w:w="862" w:type="dxa"/>
          </w:tcPr>
          <w:p w14:paraId="7DA317AE">
            <w:pPr>
              <w:pStyle w:val="12"/>
              <w:spacing w:before="1"/>
              <w:ind w:left="22" w:right="9"/>
              <w:jc w:val="center"/>
              <w:rPr>
                <w:sz w:val="24"/>
              </w:rPr>
            </w:pPr>
            <w:r>
              <w:rPr>
                <w:spacing w:val="-10"/>
                <w:sz w:val="24"/>
              </w:rPr>
              <w:t>S</w:t>
            </w:r>
          </w:p>
        </w:tc>
        <w:tc>
          <w:tcPr>
            <w:tcW w:w="862" w:type="dxa"/>
          </w:tcPr>
          <w:p w14:paraId="74D07AD9">
            <w:pPr>
              <w:pStyle w:val="12"/>
              <w:spacing w:before="1"/>
              <w:ind w:left="22" w:right="9"/>
              <w:jc w:val="center"/>
              <w:rPr>
                <w:sz w:val="24"/>
              </w:rPr>
            </w:pPr>
            <w:r>
              <w:rPr>
                <w:spacing w:val="-10"/>
                <w:sz w:val="24"/>
              </w:rPr>
              <w:t>S</w:t>
            </w:r>
          </w:p>
        </w:tc>
        <w:tc>
          <w:tcPr>
            <w:tcW w:w="862" w:type="dxa"/>
          </w:tcPr>
          <w:p w14:paraId="7D05D4C8">
            <w:pPr>
              <w:pStyle w:val="12"/>
              <w:spacing w:before="1"/>
              <w:ind w:left="22" w:right="15"/>
              <w:jc w:val="center"/>
              <w:rPr>
                <w:sz w:val="24"/>
              </w:rPr>
            </w:pPr>
            <w:r>
              <w:rPr>
                <w:spacing w:val="-10"/>
                <w:sz w:val="24"/>
              </w:rPr>
              <w:t>S</w:t>
            </w:r>
          </w:p>
        </w:tc>
        <w:tc>
          <w:tcPr>
            <w:tcW w:w="864" w:type="dxa"/>
          </w:tcPr>
          <w:p w14:paraId="63C109E5">
            <w:pPr>
              <w:pStyle w:val="12"/>
              <w:spacing w:before="1"/>
              <w:ind w:left="23" w:right="14"/>
              <w:jc w:val="center"/>
              <w:rPr>
                <w:sz w:val="24"/>
              </w:rPr>
            </w:pPr>
            <w:r>
              <w:rPr>
                <w:spacing w:val="-10"/>
                <w:sz w:val="24"/>
              </w:rPr>
              <w:t>S</w:t>
            </w:r>
          </w:p>
        </w:tc>
        <w:tc>
          <w:tcPr>
            <w:tcW w:w="862" w:type="dxa"/>
          </w:tcPr>
          <w:p w14:paraId="7FA57F2A">
            <w:pPr>
              <w:pStyle w:val="12"/>
              <w:spacing w:before="1"/>
              <w:ind w:left="22" w:right="10"/>
              <w:jc w:val="center"/>
              <w:rPr>
                <w:sz w:val="24"/>
              </w:rPr>
            </w:pPr>
            <w:r>
              <w:rPr>
                <w:spacing w:val="-10"/>
                <w:sz w:val="24"/>
              </w:rPr>
              <w:t>S</w:t>
            </w:r>
          </w:p>
        </w:tc>
        <w:tc>
          <w:tcPr>
            <w:tcW w:w="861" w:type="dxa"/>
          </w:tcPr>
          <w:p w14:paraId="0B0C5A75">
            <w:pPr>
              <w:pStyle w:val="12"/>
              <w:spacing w:before="1"/>
              <w:ind w:left="22" w:right="10"/>
              <w:jc w:val="center"/>
              <w:rPr>
                <w:sz w:val="24"/>
              </w:rPr>
            </w:pPr>
            <w:r>
              <w:rPr>
                <w:spacing w:val="-10"/>
                <w:sz w:val="24"/>
              </w:rPr>
              <w:t>S</w:t>
            </w:r>
          </w:p>
        </w:tc>
        <w:tc>
          <w:tcPr>
            <w:tcW w:w="861" w:type="dxa"/>
          </w:tcPr>
          <w:p w14:paraId="73F6F911">
            <w:pPr>
              <w:pStyle w:val="12"/>
              <w:spacing w:before="1"/>
              <w:ind w:left="22" w:right="8"/>
              <w:jc w:val="center"/>
              <w:rPr>
                <w:sz w:val="24"/>
              </w:rPr>
            </w:pPr>
            <w:r>
              <w:rPr>
                <w:spacing w:val="-10"/>
                <w:sz w:val="24"/>
              </w:rPr>
              <w:t>S</w:t>
            </w:r>
          </w:p>
        </w:tc>
      </w:tr>
      <w:tr w14:paraId="376AE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46" w:type="dxa"/>
          </w:tcPr>
          <w:p w14:paraId="6661EDEA">
            <w:pPr>
              <w:pStyle w:val="12"/>
              <w:spacing w:before="1"/>
              <w:ind w:left="33"/>
              <w:rPr>
                <w:b/>
                <w:sz w:val="24"/>
              </w:rPr>
            </w:pPr>
            <w:r>
              <w:rPr>
                <w:b/>
                <w:spacing w:val="-5"/>
                <w:sz w:val="24"/>
              </w:rPr>
              <w:t>CO3</w:t>
            </w:r>
          </w:p>
        </w:tc>
        <w:tc>
          <w:tcPr>
            <w:tcW w:w="864" w:type="dxa"/>
          </w:tcPr>
          <w:p w14:paraId="55F11741">
            <w:pPr>
              <w:pStyle w:val="12"/>
              <w:spacing w:before="1"/>
              <w:ind w:left="23" w:right="18"/>
              <w:jc w:val="center"/>
              <w:rPr>
                <w:sz w:val="24"/>
              </w:rPr>
            </w:pPr>
            <w:r>
              <w:rPr>
                <w:spacing w:val="-10"/>
                <w:sz w:val="24"/>
              </w:rPr>
              <w:t>S</w:t>
            </w:r>
          </w:p>
        </w:tc>
        <w:tc>
          <w:tcPr>
            <w:tcW w:w="862" w:type="dxa"/>
          </w:tcPr>
          <w:p w14:paraId="1D15EC03">
            <w:pPr>
              <w:pStyle w:val="12"/>
              <w:spacing w:before="1"/>
              <w:ind w:left="22" w:right="13"/>
              <w:jc w:val="center"/>
              <w:rPr>
                <w:sz w:val="24"/>
              </w:rPr>
            </w:pPr>
            <w:r>
              <w:rPr>
                <w:spacing w:val="-10"/>
                <w:sz w:val="24"/>
              </w:rPr>
              <w:t>M</w:t>
            </w:r>
          </w:p>
        </w:tc>
        <w:tc>
          <w:tcPr>
            <w:tcW w:w="864" w:type="dxa"/>
          </w:tcPr>
          <w:p w14:paraId="6D0BE8EF">
            <w:pPr>
              <w:pStyle w:val="12"/>
              <w:spacing w:before="1"/>
              <w:ind w:left="23" w:right="16"/>
              <w:jc w:val="center"/>
              <w:rPr>
                <w:sz w:val="24"/>
              </w:rPr>
            </w:pPr>
            <w:r>
              <w:rPr>
                <w:spacing w:val="-10"/>
                <w:sz w:val="24"/>
              </w:rPr>
              <w:t>M</w:t>
            </w:r>
          </w:p>
        </w:tc>
        <w:tc>
          <w:tcPr>
            <w:tcW w:w="862" w:type="dxa"/>
          </w:tcPr>
          <w:p w14:paraId="7CF3FB5A">
            <w:pPr>
              <w:pStyle w:val="12"/>
              <w:spacing w:before="1"/>
              <w:ind w:left="22" w:right="9"/>
              <w:jc w:val="center"/>
              <w:rPr>
                <w:sz w:val="24"/>
              </w:rPr>
            </w:pPr>
            <w:r>
              <w:rPr>
                <w:spacing w:val="-10"/>
                <w:sz w:val="24"/>
              </w:rPr>
              <w:t>S</w:t>
            </w:r>
          </w:p>
        </w:tc>
        <w:tc>
          <w:tcPr>
            <w:tcW w:w="862" w:type="dxa"/>
          </w:tcPr>
          <w:p w14:paraId="36FEA681">
            <w:pPr>
              <w:pStyle w:val="12"/>
              <w:spacing w:before="1"/>
              <w:ind w:left="22" w:right="9"/>
              <w:jc w:val="center"/>
              <w:rPr>
                <w:sz w:val="24"/>
              </w:rPr>
            </w:pPr>
            <w:r>
              <w:rPr>
                <w:spacing w:val="-10"/>
                <w:sz w:val="24"/>
              </w:rPr>
              <w:t>S</w:t>
            </w:r>
          </w:p>
        </w:tc>
        <w:tc>
          <w:tcPr>
            <w:tcW w:w="862" w:type="dxa"/>
          </w:tcPr>
          <w:p w14:paraId="6246719C">
            <w:pPr>
              <w:pStyle w:val="12"/>
              <w:spacing w:before="1"/>
              <w:ind w:left="22" w:right="15"/>
              <w:jc w:val="center"/>
              <w:rPr>
                <w:sz w:val="24"/>
              </w:rPr>
            </w:pPr>
            <w:r>
              <w:rPr>
                <w:spacing w:val="-10"/>
                <w:sz w:val="24"/>
              </w:rPr>
              <w:t>S</w:t>
            </w:r>
          </w:p>
        </w:tc>
        <w:tc>
          <w:tcPr>
            <w:tcW w:w="864" w:type="dxa"/>
          </w:tcPr>
          <w:p w14:paraId="43816A34">
            <w:pPr>
              <w:pStyle w:val="12"/>
              <w:spacing w:before="1"/>
              <w:ind w:left="23" w:right="13"/>
              <w:jc w:val="center"/>
              <w:rPr>
                <w:sz w:val="24"/>
              </w:rPr>
            </w:pPr>
            <w:r>
              <w:rPr>
                <w:spacing w:val="-10"/>
                <w:sz w:val="24"/>
              </w:rPr>
              <w:t>M</w:t>
            </w:r>
          </w:p>
        </w:tc>
        <w:tc>
          <w:tcPr>
            <w:tcW w:w="862" w:type="dxa"/>
          </w:tcPr>
          <w:p w14:paraId="56D42262">
            <w:pPr>
              <w:pStyle w:val="12"/>
              <w:spacing w:before="1"/>
              <w:ind w:left="22" w:right="13"/>
              <w:jc w:val="center"/>
              <w:rPr>
                <w:sz w:val="24"/>
              </w:rPr>
            </w:pPr>
            <w:r>
              <w:rPr>
                <w:spacing w:val="-10"/>
                <w:sz w:val="24"/>
              </w:rPr>
              <w:t>M</w:t>
            </w:r>
          </w:p>
        </w:tc>
        <w:tc>
          <w:tcPr>
            <w:tcW w:w="861" w:type="dxa"/>
          </w:tcPr>
          <w:p w14:paraId="2337ED1C">
            <w:pPr>
              <w:pStyle w:val="12"/>
              <w:spacing w:before="1"/>
              <w:ind w:left="22" w:right="10"/>
              <w:jc w:val="center"/>
              <w:rPr>
                <w:sz w:val="24"/>
              </w:rPr>
            </w:pPr>
            <w:r>
              <w:rPr>
                <w:spacing w:val="-10"/>
                <w:sz w:val="24"/>
              </w:rPr>
              <w:t>S</w:t>
            </w:r>
          </w:p>
        </w:tc>
        <w:tc>
          <w:tcPr>
            <w:tcW w:w="861" w:type="dxa"/>
          </w:tcPr>
          <w:p w14:paraId="3390070A">
            <w:pPr>
              <w:pStyle w:val="12"/>
              <w:spacing w:before="1"/>
              <w:ind w:left="22" w:right="8"/>
              <w:jc w:val="center"/>
              <w:rPr>
                <w:sz w:val="24"/>
              </w:rPr>
            </w:pPr>
            <w:r>
              <w:rPr>
                <w:spacing w:val="-10"/>
                <w:sz w:val="24"/>
              </w:rPr>
              <w:t>S</w:t>
            </w:r>
          </w:p>
        </w:tc>
      </w:tr>
      <w:tr w14:paraId="54F2B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746" w:type="dxa"/>
          </w:tcPr>
          <w:p w14:paraId="1B8C5EF7">
            <w:pPr>
              <w:pStyle w:val="12"/>
              <w:spacing w:line="276" w:lineRule="exact"/>
              <w:ind w:left="33"/>
              <w:rPr>
                <w:b/>
                <w:sz w:val="24"/>
              </w:rPr>
            </w:pPr>
            <w:r>
              <w:rPr>
                <w:b/>
                <w:spacing w:val="-5"/>
                <w:sz w:val="24"/>
              </w:rPr>
              <w:t>CO4</w:t>
            </w:r>
          </w:p>
        </w:tc>
        <w:tc>
          <w:tcPr>
            <w:tcW w:w="864" w:type="dxa"/>
          </w:tcPr>
          <w:p w14:paraId="7323FB8D">
            <w:pPr>
              <w:pStyle w:val="12"/>
              <w:spacing w:line="276" w:lineRule="exact"/>
              <w:ind w:left="23" w:right="16"/>
              <w:jc w:val="center"/>
              <w:rPr>
                <w:sz w:val="24"/>
              </w:rPr>
            </w:pPr>
            <w:r>
              <w:rPr>
                <w:spacing w:val="-10"/>
                <w:sz w:val="24"/>
              </w:rPr>
              <w:t>M</w:t>
            </w:r>
          </w:p>
        </w:tc>
        <w:tc>
          <w:tcPr>
            <w:tcW w:w="862" w:type="dxa"/>
          </w:tcPr>
          <w:p w14:paraId="4676378C">
            <w:pPr>
              <w:pStyle w:val="12"/>
              <w:spacing w:line="276" w:lineRule="exact"/>
              <w:ind w:left="22" w:right="15"/>
              <w:jc w:val="center"/>
              <w:rPr>
                <w:sz w:val="24"/>
              </w:rPr>
            </w:pPr>
            <w:r>
              <w:rPr>
                <w:spacing w:val="-10"/>
                <w:sz w:val="24"/>
              </w:rPr>
              <w:t>S</w:t>
            </w:r>
          </w:p>
        </w:tc>
        <w:tc>
          <w:tcPr>
            <w:tcW w:w="864" w:type="dxa"/>
          </w:tcPr>
          <w:p w14:paraId="403DE248">
            <w:pPr>
              <w:pStyle w:val="12"/>
              <w:spacing w:line="276" w:lineRule="exact"/>
              <w:ind w:left="23" w:right="16"/>
              <w:jc w:val="center"/>
              <w:rPr>
                <w:sz w:val="24"/>
              </w:rPr>
            </w:pPr>
            <w:r>
              <w:rPr>
                <w:spacing w:val="-10"/>
                <w:sz w:val="24"/>
              </w:rPr>
              <w:t>M</w:t>
            </w:r>
          </w:p>
        </w:tc>
        <w:tc>
          <w:tcPr>
            <w:tcW w:w="862" w:type="dxa"/>
          </w:tcPr>
          <w:p w14:paraId="211EB7A1">
            <w:pPr>
              <w:pStyle w:val="12"/>
              <w:spacing w:line="276" w:lineRule="exact"/>
              <w:ind w:left="22" w:right="9"/>
              <w:jc w:val="center"/>
              <w:rPr>
                <w:sz w:val="24"/>
              </w:rPr>
            </w:pPr>
            <w:r>
              <w:rPr>
                <w:spacing w:val="-10"/>
                <w:sz w:val="24"/>
              </w:rPr>
              <w:t>S</w:t>
            </w:r>
          </w:p>
        </w:tc>
        <w:tc>
          <w:tcPr>
            <w:tcW w:w="862" w:type="dxa"/>
          </w:tcPr>
          <w:p w14:paraId="32775C4D">
            <w:pPr>
              <w:pStyle w:val="12"/>
              <w:spacing w:line="276" w:lineRule="exact"/>
              <w:ind w:left="22" w:right="9"/>
              <w:jc w:val="center"/>
              <w:rPr>
                <w:sz w:val="24"/>
              </w:rPr>
            </w:pPr>
            <w:r>
              <w:rPr>
                <w:spacing w:val="-10"/>
                <w:sz w:val="24"/>
              </w:rPr>
              <w:t>M</w:t>
            </w:r>
          </w:p>
        </w:tc>
        <w:tc>
          <w:tcPr>
            <w:tcW w:w="862" w:type="dxa"/>
          </w:tcPr>
          <w:p w14:paraId="281CD462">
            <w:pPr>
              <w:pStyle w:val="12"/>
              <w:spacing w:line="276" w:lineRule="exact"/>
              <w:ind w:left="22" w:right="14"/>
              <w:jc w:val="center"/>
              <w:rPr>
                <w:sz w:val="24"/>
              </w:rPr>
            </w:pPr>
            <w:r>
              <w:rPr>
                <w:spacing w:val="-10"/>
                <w:sz w:val="24"/>
              </w:rPr>
              <w:t>M</w:t>
            </w:r>
          </w:p>
        </w:tc>
        <w:tc>
          <w:tcPr>
            <w:tcW w:w="864" w:type="dxa"/>
          </w:tcPr>
          <w:p w14:paraId="750C8858">
            <w:pPr>
              <w:pStyle w:val="12"/>
              <w:spacing w:line="276" w:lineRule="exact"/>
              <w:ind w:left="23" w:right="14"/>
              <w:jc w:val="center"/>
              <w:rPr>
                <w:sz w:val="24"/>
              </w:rPr>
            </w:pPr>
            <w:r>
              <w:rPr>
                <w:spacing w:val="-10"/>
                <w:sz w:val="24"/>
              </w:rPr>
              <w:t>S</w:t>
            </w:r>
          </w:p>
        </w:tc>
        <w:tc>
          <w:tcPr>
            <w:tcW w:w="862" w:type="dxa"/>
          </w:tcPr>
          <w:p w14:paraId="7CD78283">
            <w:pPr>
              <w:pStyle w:val="12"/>
              <w:spacing w:line="276" w:lineRule="exact"/>
              <w:ind w:left="22" w:right="13"/>
              <w:jc w:val="center"/>
              <w:rPr>
                <w:sz w:val="24"/>
              </w:rPr>
            </w:pPr>
            <w:r>
              <w:rPr>
                <w:spacing w:val="-10"/>
                <w:sz w:val="24"/>
              </w:rPr>
              <w:t>M</w:t>
            </w:r>
          </w:p>
        </w:tc>
        <w:tc>
          <w:tcPr>
            <w:tcW w:w="861" w:type="dxa"/>
          </w:tcPr>
          <w:p w14:paraId="72B6E72E">
            <w:pPr>
              <w:pStyle w:val="12"/>
              <w:spacing w:line="276" w:lineRule="exact"/>
              <w:ind w:left="22" w:right="10"/>
              <w:jc w:val="center"/>
              <w:rPr>
                <w:sz w:val="24"/>
              </w:rPr>
            </w:pPr>
            <w:r>
              <w:rPr>
                <w:spacing w:val="-10"/>
                <w:sz w:val="24"/>
              </w:rPr>
              <w:t>S</w:t>
            </w:r>
          </w:p>
        </w:tc>
        <w:tc>
          <w:tcPr>
            <w:tcW w:w="861" w:type="dxa"/>
          </w:tcPr>
          <w:p w14:paraId="6DCFB8D5">
            <w:pPr>
              <w:pStyle w:val="12"/>
              <w:spacing w:line="276" w:lineRule="exact"/>
              <w:ind w:left="22" w:right="7"/>
              <w:jc w:val="center"/>
              <w:rPr>
                <w:sz w:val="24"/>
              </w:rPr>
            </w:pPr>
            <w:r>
              <w:rPr>
                <w:spacing w:val="-10"/>
                <w:sz w:val="24"/>
              </w:rPr>
              <w:t>M</w:t>
            </w:r>
          </w:p>
        </w:tc>
      </w:tr>
      <w:tr w14:paraId="2A44E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46" w:type="dxa"/>
          </w:tcPr>
          <w:p w14:paraId="7F600738">
            <w:pPr>
              <w:pStyle w:val="12"/>
              <w:spacing w:before="1"/>
              <w:ind w:left="33"/>
              <w:rPr>
                <w:b/>
                <w:sz w:val="24"/>
              </w:rPr>
            </w:pPr>
            <w:r>
              <w:rPr>
                <w:b/>
                <w:spacing w:val="-5"/>
                <w:sz w:val="24"/>
              </w:rPr>
              <w:t>CO5</w:t>
            </w:r>
          </w:p>
        </w:tc>
        <w:tc>
          <w:tcPr>
            <w:tcW w:w="864" w:type="dxa"/>
          </w:tcPr>
          <w:p w14:paraId="2201E67B">
            <w:pPr>
              <w:pStyle w:val="12"/>
              <w:spacing w:before="1"/>
              <w:ind w:left="23" w:right="18"/>
              <w:jc w:val="center"/>
              <w:rPr>
                <w:sz w:val="24"/>
              </w:rPr>
            </w:pPr>
            <w:r>
              <w:rPr>
                <w:spacing w:val="-10"/>
                <w:sz w:val="24"/>
              </w:rPr>
              <w:t>S</w:t>
            </w:r>
          </w:p>
        </w:tc>
        <w:tc>
          <w:tcPr>
            <w:tcW w:w="862" w:type="dxa"/>
          </w:tcPr>
          <w:p w14:paraId="3DF3CF54">
            <w:pPr>
              <w:pStyle w:val="12"/>
              <w:spacing w:before="1"/>
              <w:ind w:left="22" w:right="15"/>
              <w:jc w:val="center"/>
              <w:rPr>
                <w:sz w:val="24"/>
              </w:rPr>
            </w:pPr>
            <w:r>
              <w:rPr>
                <w:spacing w:val="-10"/>
                <w:sz w:val="24"/>
              </w:rPr>
              <w:t>S</w:t>
            </w:r>
          </w:p>
        </w:tc>
        <w:tc>
          <w:tcPr>
            <w:tcW w:w="864" w:type="dxa"/>
          </w:tcPr>
          <w:p w14:paraId="4D65B0C4">
            <w:pPr>
              <w:pStyle w:val="12"/>
              <w:spacing w:before="1"/>
              <w:ind w:left="23" w:right="12"/>
              <w:jc w:val="center"/>
              <w:rPr>
                <w:sz w:val="24"/>
              </w:rPr>
            </w:pPr>
            <w:r>
              <w:rPr>
                <w:spacing w:val="-10"/>
                <w:sz w:val="24"/>
              </w:rPr>
              <w:t>S</w:t>
            </w:r>
          </w:p>
        </w:tc>
        <w:tc>
          <w:tcPr>
            <w:tcW w:w="862" w:type="dxa"/>
          </w:tcPr>
          <w:p w14:paraId="513B3495">
            <w:pPr>
              <w:pStyle w:val="12"/>
              <w:spacing w:before="1"/>
              <w:ind w:left="22" w:right="9"/>
              <w:jc w:val="center"/>
              <w:rPr>
                <w:sz w:val="24"/>
              </w:rPr>
            </w:pPr>
            <w:r>
              <w:rPr>
                <w:spacing w:val="-10"/>
                <w:sz w:val="24"/>
              </w:rPr>
              <w:t>S</w:t>
            </w:r>
          </w:p>
        </w:tc>
        <w:tc>
          <w:tcPr>
            <w:tcW w:w="862" w:type="dxa"/>
          </w:tcPr>
          <w:p w14:paraId="675D08C0">
            <w:pPr>
              <w:pStyle w:val="12"/>
              <w:spacing w:before="1"/>
              <w:ind w:left="22" w:right="9"/>
              <w:jc w:val="center"/>
              <w:rPr>
                <w:sz w:val="24"/>
              </w:rPr>
            </w:pPr>
            <w:r>
              <w:rPr>
                <w:spacing w:val="-10"/>
                <w:sz w:val="24"/>
              </w:rPr>
              <w:t>M</w:t>
            </w:r>
          </w:p>
        </w:tc>
        <w:tc>
          <w:tcPr>
            <w:tcW w:w="862" w:type="dxa"/>
          </w:tcPr>
          <w:p w14:paraId="772598AB">
            <w:pPr>
              <w:pStyle w:val="12"/>
              <w:spacing w:before="1"/>
              <w:ind w:left="22" w:right="15"/>
              <w:jc w:val="center"/>
              <w:rPr>
                <w:sz w:val="24"/>
              </w:rPr>
            </w:pPr>
            <w:r>
              <w:rPr>
                <w:spacing w:val="-10"/>
                <w:sz w:val="24"/>
              </w:rPr>
              <w:t>S</w:t>
            </w:r>
          </w:p>
        </w:tc>
        <w:tc>
          <w:tcPr>
            <w:tcW w:w="864" w:type="dxa"/>
          </w:tcPr>
          <w:p w14:paraId="785EE00A">
            <w:pPr>
              <w:pStyle w:val="12"/>
              <w:spacing w:before="1"/>
              <w:ind w:left="23" w:right="14"/>
              <w:jc w:val="center"/>
              <w:rPr>
                <w:sz w:val="24"/>
              </w:rPr>
            </w:pPr>
            <w:r>
              <w:rPr>
                <w:spacing w:val="-10"/>
                <w:sz w:val="24"/>
              </w:rPr>
              <w:t>S</w:t>
            </w:r>
          </w:p>
        </w:tc>
        <w:tc>
          <w:tcPr>
            <w:tcW w:w="862" w:type="dxa"/>
          </w:tcPr>
          <w:p w14:paraId="6AC5CCA7">
            <w:pPr>
              <w:pStyle w:val="12"/>
              <w:spacing w:before="1"/>
              <w:ind w:left="22" w:right="10"/>
              <w:jc w:val="center"/>
              <w:rPr>
                <w:sz w:val="24"/>
              </w:rPr>
            </w:pPr>
            <w:r>
              <w:rPr>
                <w:spacing w:val="-10"/>
                <w:sz w:val="24"/>
              </w:rPr>
              <w:t>S</w:t>
            </w:r>
          </w:p>
        </w:tc>
        <w:tc>
          <w:tcPr>
            <w:tcW w:w="861" w:type="dxa"/>
          </w:tcPr>
          <w:p w14:paraId="41490799">
            <w:pPr>
              <w:pStyle w:val="12"/>
              <w:spacing w:before="1"/>
              <w:ind w:left="22" w:right="10"/>
              <w:jc w:val="center"/>
              <w:rPr>
                <w:sz w:val="24"/>
              </w:rPr>
            </w:pPr>
            <w:r>
              <w:rPr>
                <w:spacing w:val="-10"/>
                <w:sz w:val="24"/>
              </w:rPr>
              <w:t>S</w:t>
            </w:r>
          </w:p>
        </w:tc>
        <w:tc>
          <w:tcPr>
            <w:tcW w:w="861" w:type="dxa"/>
          </w:tcPr>
          <w:p w14:paraId="29B545D6">
            <w:pPr>
              <w:pStyle w:val="12"/>
              <w:spacing w:before="1"/>
              <w:ind w:left="22" w:right="7"/>
              <w:jc w:val="center"/>
              <w:rPr>
                <w:sz w:val="24"/>
              </w:rPr>
            </w:pPr>
            <w:r>
              <w:rPr>
                <w:spacing w:val="-10"/>
                <w:sz w:val="24"/>
              </w:rPr>
              <w:t>M</w:t>
            </w:r>
          </w:p>
        </w:tc>
      </w:tr>
    </w:tbl>
    <w:p w14:paraId="2F6A820A">
      <w:pPr>
        <w:spacing w:before="94"/>
        <w:ind w:left="1181"/>
      </w:pPr>
      <w:r>
        <w:drawing>
          <wp:anchor distT="0" distB="0" distL="0" distR="0" simplePos="0" relativeHeight="251673600" behindDoc="1" locked="0" layoutInCell="1" allowOverlap="1">
            <wp:simplePos x="0" y="0"/>
            <wp:positionH relativeFrom="page">
              <wp:posOffset>2743200</wp:posOffset>
            </wp:positionH>
            <wp:positionV relativeFrom="paragraph">
              <wp:posOffset>672465</wp:posOffset>
            </wp:positionV>
            <wp:extent cx="2463800" cy="2051050"/>
            <wp:effectExtent l="0" t="0" r="0" b="0"/>
            <wp:wrapNone/>
            <wp:docPr id="59" name="Image 59"/>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5" cstate="print"/>
                    <a:stretch>
                      <a:fillRect/>
                    </a:stretch>
                  </pic:blipFill>
                  <pic:spPr>
                    <a:xfrm>
                      <a:off x="0" y="0"/>
                      <a:ext cx="2463800" cy="2051313"/>
                    </a:xfrm>
                    <a:prstGeom prst="rect">
                      <a:avLst/>
                    </a:prstGeom>
                  </pic:spPr>
                </pic:pic>
              </a:graphicData>
            </a:graphic>
          </wp:anchor>
        </w:drawing>
      </w:r>
      <w:r>
        <w:t>*S-Strong;</w:t>
      </w:r>
      <w:r>
        <w:rPr>
          <w:spacing w:val="-7"/>
        </w:rPr>
        <w:t xml:space="preserve"> </w:t>
      </w:r>
      <w:r>
        <w:t>M-Medium;</w:t>
      </w:r>
      <w:r>
        <w:rPr>
          <w:spacing w:val="-6"/>
        </w:rPr>
        <w:t xml:space="preserve"> </w:t>
      </w:r>
      <w:r>
        <w:t>L-</w:t>
      </w:r>
      <w:r>
        <w:rPr>
          <w:spacing w:val="-5"/>
        </w:rPr>
        <w:t>Low</w:t>
      </w:r>
    </w:p>
    <w:p w14:paraId="240B95A6">
      <w:pPr>
        <w:sectPr>
          <w:pgSz w:w="12240" w:h="15840"/>
          <w:pgMar w:top="860" w:right="360" w:bottom="540" w:left="360" w:header="310" w:footer="354" w:gutter="0"/>
          <w:cols w:space="720" w:num="1"/>
        </w:sectPr>
      </w:pPr>
    </w:p>
    <w:p w14:paraId="6B78B6E0">
      <w:pPr>
        <w:pStyle w:val="7"/>
        <w:rPr>
          <w:sz w:val="20"/>
        </w:rPr>
      </w:pPr>
    </w:p>
    <w:p w14:paraId="110CAAB6">
      <w:pPr>
        <w:pStyle w:val="7"/>
        <w:spacing w:before="116" w:after="1"/>
        <w:rPr>
          <w:sz w:val="20"/>
        </w:rPr>
      </w:pPr>
    </w:p>
    <w:p w14:paraId="3FFBC0A9">
      <w:pPr>
        <w:pStyle w:val="12"/>
        <w:rPr>
          <w:sz w:val="24"/>
        </w:rPr>
      </w:pPr>
      <w:r>
        <w:rPr>
          <w:sz w:val="24"/>
        </w:rPr>
        <w:tab/>
      </w:r>
    </w:p>
    <w:tbl>
      <w:tblPr>
        <w:tblStyle w:val="6"/>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1"/>
        <w:gridCol w:w="927"/>
        <w:gridCol w:w="998"/>
        <w:gridCol w:w="4839"/>
        <w:gridCol w:w="314"/>
        <w:gridCol w:w="143"/>
        <w:gridCol w:w="548"/>
        <w:gridCol w:w="331"/>
        <w:gridCol w:w="417"/>
      </w:tblGrid>
      <w:tr w14:paraId="7D49F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91" w:hRule="atLeast"/>
        </w:trPr>
        <w:tc>
          <w:tcPr>
            <w:tcW w:w="1438" w:type="dxa"/>
            <w:gridSpan w:val="2"/>
          </w:tcPr>
          <w:p w14:paraId="381AFBFF">
            <w:pPr>
              <w:pStyle w:val="12"/>
              <w:spacing w:before="71" w:line="300" w:lineRule="auto"/>
              <w:ind w:left="175" w:right="571" w:hanging="60"/>
              <w:rPr>
                <w:b/>
                <w:sz w:val="24"/>
              </w:rPr>
            </w:pPr>
            <w:r>
              <w:rPr>
                <w:b/>
                <w:spacing w:val="-2"/>
                <w:sz w:val="24"/>
              </w:rPr>
              <w:t xml:space="preserve">Course </w:t>
            </w:r>
            <w:r>
              <w:rPr>
                <w:b/>
                <w:spacing w:val="-4"/>
                <w:sz w:val="24"/>
              </w:rPr>
              <w:t>Code</w:t>
            </w:r>
          </w:p>
        </w:tc>
        <w:tc>
          <w:tcPr>
            <w:tcW w:w="998" w:type="dxa"/>
          </w:tcPr>
          <w:p w14:paraId="7E422EFD">
            <w:pPr>
              <w:pStyle w:val="12"/>
              <w:ind w:left="0"/>
              <w:rPr>
                <w:sz w:val="24"/>
              </w:rPr>
            </w:pPr>
          </w:p>
        </w:tc>
        <w:tc>
          <w:tcPr>
            <w:tcW w:w="4839" w:type="dxa"/>
          </w:tcPr>
          <w:p w14:paraId="4C119972">
            <w:pPr>
              <w:pStyle w:val="12"/>
              <w:spacing w:before="47" w:line="273" w:lineRule="auto"/>
              <w:ind w:left="1449" w:hanging="1150"/>
              <w:rPr>
                <w:b/>
                <w:sz w:val="24"/>
              </w:rPr>
            </w:pPr>
            <w:r>
              <w:rPr>
                <w:b/>
                <w:sz w:val="24"/>
              </w:rPr>
              <w:t>QUANTITATIVE</w:t>
            </w:r>
            <w:r>
              <w:rPr>
                <w:b/>
                <w:spacing w:val="-15"/>
                <w:sz w:val="24"/>
              </w:rPr>
              <w:t xml:space="preserve"> </w:t>
            </w:r>
            <w:r>
              <w:rPr>
                <w:b/>
                <w:sz w:val="24"/>
              </w:rPr>
              <w:t>TECHNIQUES</w:t>
            </w:r>
            <w:r>
              <w:rPr>
                <w:b/>
                <w:spacing w:val="-15"/>
                <w:sz w:val="24"/>
              </w:rPr>
              <w:t xml:space="preserve"> </w:t>
            </w:r>
            <w:r>
              <w:rPr>
                <w:b/>
                <w:sz w:val="24"/>
              </w:rPr>
              <w:t xml:space="preserve">FOR </w:t>
            </w:r>
            <w:r>
              <w:rPr>
                <w:b/>
                <w:spacing w:val="-2"/>
                <w:sz w:val="24"/>
              </w:rPr>
              <w:t>MANAGEMENT</w:t>
            </w:r>
          </w:p>
          <w:p w14:paraId="5A3875DE">
            <w:pPr>
              <w:pStyle w:val="12"/>
              <w:ind w:left="365"/>
              <w:rPr>
                <w:b/>
                <w:i/>
                <w:sz w:val="24"/>
              </w:rPr>
            </w:pPr>
            <w:r>
              <w:rPr>
                <w:b/>
                <w:i/>
                <w:sz w:val="24"/>
              </w:rPr>
              <w:t xml:space="preserve">For </w:t>
            </w:r>
            <w:r>
              <w:rPr>
                <w:b/>
                <w:i/>
                <w:spacing w:val="-2"/>
                <w:sz w:val="24"/>
              </w:rPr>
              <w:t>BBA/BBA(CA)/BBA(IB)/BBA(RM)</w:t>
            </w:r>
          </w:p>
        </w:tc>
        <w:tc>
          <w:tcPr>
            <w:tcW w:w="457" w:type="dxa"/>
            <w:gridSpan w:val="2"/>
          </w:tcPr>
          <w:p w14:paraId="430E9C1E">
            <w:pPr>
              <w:pStyle w:val="12"/>
              <w:spacing w:before="71"/>
              <w:ind w:left="163"/>
              <w:rPr>
                <w:b/>
                <w:sz w:val="24"/>
              </w:rPr>
            </w:pPr>
            <w:r>
              <w:rPr>
                <w:b/>
                <w:spacing w:val="-10"/>
                <w:sz w:val="24"/>
              </w:rPr>
              <w:t>L</w:t>
            </w:r>
          </w:p>
        </w:tc>
        <w:tc>
          <w:tcPr>
            <w:tcW w:w="548" w:type="dxa"/>
          </w:tcPr>
          <w:p w14:paraId="2287F5E7">
            <w:pPr>
              <w:pStyle w:val="12"/>
              <w:spacing w:before="71"/>
              <w:ind w:left="244"/>
              <w:rPr>
                <w:b/>
                <w:sz w:val="24"/>
              </w:rPr>
            </w:pPr>
            <w:r>
              <w:rPr>
                <w:b/>
                <w:spacing w:val="-10"/>
                <w:sz w:val="24"/>
              </w:rPr>
              <w:t>T</w:t>
            </w:r>
          </w:p>
        </w:tc>
        <w:tc>
          <w:tcPr>
            <w:tcW w:w="331" w:type="dxa"/>
          </w:tcPr>
          <w:p w14:paraId="54F171F0">
            <w:pPr>
              <w:pStyle w:val="12"/>
              <w:spacing w:before="71"/>
              <w:ind w:left="68"/>
              <w:jc w:val="center"/>
              <w:rPr>
                <w:b/>
                <w:sz w:val="24"/>
              </w:rPr>
            </w:pPr>
            <w:r>
              <w:rPr>
                <w:b/>
                <w:spacing w:val="-10"/>
                <w:sz w:val="24"/>
              </w:rPr>
              <w:t>P</w:t>
            </w:r>
          </w:p>
        </w:tc>
        <w:tc>
          <w:tcPr>
            <w:tcW w:w="417" w:type="dxa"/>
          </w:tcPr>
          <w:p w14:paraId="4DACE7EB">
            <w:pPr>
              <w:pStyle w:val="12"/>
              <w:spacing w:before="71"/>
              <w:ind w:left="138"/>
              <w:rPr>
                <w:b/>
                <w:sz w:val="24"/>
              </w:rPr>
            </w:pPr>
            <w:r>
              <w:rPr>
                <w:b/>
                <w:spacing w:val="-10"/>
                <w:sz w:val="24"/>
              </w:rPr>
              <w:t>C</w:t>
            </w:r>
          </w:p>
        </w:tc>
      </w:tr>
      <w:tr w14:paraId="731A7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2436" w:type="dxa"/>
            <w:gridSpan w:val="3"/>
          </w:tcPr>
          <w:p w14:paraId="1901A4F1">
            <w:pPr>
              <w:pStyle w:val="12"/>
              <w:spacing w:line="275" w:lineRule="exact"/>
              <w:ind w:left="115"/>
              <w:rPr>
                <w:b/>
                <w:sz w:val="24"/>
              </w:rPr>
            </w:pPr>
            <w:r>
              <w:rPr>
                <w:b/>
                <w:sz w:val="24"/>
              </w:rPr>
              <w:t>Allied -</w:t>
            </w:r>
            <w:r>
              <w:rPr>
                <w:b/>
                <w:spacing w:val="-1"/>
                <w:sz w:val="24"/>
              </w:rPr>
              <w:t xml:space="preserve"> </w:t>
            </w:r>
            <w:r>
              <w:rPr>
                <w:b/>
                <w:spacing w:val="-5"/>
                <w:sz w:val="24"/>
              </w:rPr>
              <w:t>II</w:t>
            </w:r>
          </w:p>
        </w:tc>
        <w:tc>
          <w:tcPr>
            <w:tcW w:w="4839" w:type="dxa"/>
          </w:tcPr>
          <w:p w14:paraId="6F216493">
            <w:pPr>
              <w:pStyle w:val="12"/>
              <w:ind w:left="0"/>
              <w:rPr>
                <w:sz w:val="24"/>
              </w:rPr>
            </w:pPr>
          </w:p>
        </w:tc>
        <w:tc>
          <w:tcPr>
            <w:tcW w:w="457" w:type="dxa"/>
            <w:gridSpan w:val="2"/>
          </w:tcPr>
          <w:p w14:paraId="6F1C4FFD">
            <w:pPr>
              <w:pStyle w:val="12"/>
              <w:ind w:left="0"/>
              <w:rPr>
                <w:sz w:val="24"/>
              </w:rPr>
            </w:pPr>
          </w:p>
        </w:tc>
        <w:tc>
          <w:tcPr>
            <w:tcW w:w="548" w:type="dxa"/>
          </w:tcPr>
          <w:p w14:paraId="2C358F07">
            <w:pPr>
              <w:pStyle w:val="12"/>
              <w:spacing w:line="275" w:lineRule="exact"/>
              <w:ind w:left="256"/>
              <w:rPr>
                <w:sz w:val="24"/>
              </w:rPr>
            </w:pPr>
            <w:r>
              <w:rPr>
                <w:spacing w:val="-10"/>
                <w:sz w:val="24"/>
              </w:rPr>
              <w:t>-</w:t>
            </w:r>
          </w:p>
        </w:tc>
        <w:tc>
          <w:tcPr>
            <w:tcW w:w="331" w:type="dxa"/>
          </w:tcPr>
          <w:p w14:paraId="1DBCCB99">
            <w:pPr>
              <w:pStyle w:val="12"/>
              <w:spacing w:line="275" w:lineRule="exact"/>
              <w:ind w:left="11"/>
              <w:jc w:val="center"/>
              <w:rPr>
                <w:sz w:val="24"/>
              </w:rPr>
            </w:pPr>
            <w:r>
              <w:rPr>
                <w:spacing w:val="-10"/>
                <w:sz w:val="24"/>
              </w:rPr>
              <w:t>-</w:t>
            </w:r>
          </w:p>
        </w:tc>
        <w:tc>
          <w:tcPr>
            <w:tcW w:w="417" w:type="dxa"/>
          </w:tcPr>
          <w:p w14:paraId="6EDB6E11">
            <w:pPr>
              <w:pStyle w:val="12"/>
              <w:ind w:left="0"/>
              <w:rPr>
                <w:sz w:val="24"/>
              </w:rPr>
            </w:pPr>
          </w:p>
        </w:tc>
      </w:tr>
      <w:tr w14:paraId="368E1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2436" w:type="dxa"/>
            <w:gridSpan w:val="3"/>
          </w:tcPr>
          <w:p w14:paraId="599E6547">
            <w:pPr>
              <w:pStyle w:val="12"/>
              <w:spacing w:before="258"/>
              <w:ind w:left="606"/>
              <w:rPr>
                <w:b/>
                <w:sz w:val="24"/>
              </w:rPr>
            </w:pPr>
            <w:r>
              <w:rPr>
                <w:b/>
                <w:spacing w:val="-2"/>
                <w:sz w:val="24"/>
              </w:rPr>
              <w:t>Pre-requisite</w:t>
            </w:r>
          </w:p>
        </w:tc>
        <w:tc>
          <w:tcPr>
            <w:tcW w:w="4839" w:type="dxa"/>
          </w:tcPr>
          <w:p w14:paraId="2CA049C2">
            <w:pPr>
              <w:pStyle w:val="12"/>
              <w:spacing w:before="39"/>
              <w:ind w:left="1512" w:hanging="1340"/>
              <w:rPr>
                <w:b/>
                <w:sz w:val="24"/>
              </w:rPr>
            </w:pPr>
            <w:r>
              <w:rPr>
                <w:b/>
                <w:sz w:val="24"/>
              </w:rPr>
              <w:t>MATHEMATICS</w:t>
            </w:r>
            <w:r>
              <w:rPr>
                <w:b/>
                <w:spacing w:val="-12"/>
                <w:sz w:val="24"/>
              </w:rPr>
              <w:t xml:space="preserve"> </w:t>
            </w:r>
            <w:r>
              <w:rPr>
                <w:b/>
                <w:sz w:val="24"/>
              </w:rPr>
              <w:t>AND</w:t>
            </w:r>
            <w:r>
              <w:rPr>
                <w:b/>
                <w:spacing w:val="-12"/>
                <w:sz w:val="24"/>
              </w:rPr>
              <w:t xml:space="preserve"> </w:t>
            </w:r>
            <w:r>
              <w:rPr>
                <w:b/>
                <w:sz w:val="24"/>
              </w:rPr>
              <w:t>STATISTICS</w:t>
            </w:r>
            <w:r>
              <w:rPr>
                <w:b/>
                <w:spacing w:val="-12"/>
                <w:sz w:val="24"/>
              </w:rPr>
              <w:t xml:space="preserve"> </w:t>
            </w:r>
            <w:r>
              <w:rPr>
                <w:b/>
                <w:sz w:val="24"/>
              </w:rPr>
              <w:t xml:space="preserve">FOR </w:t>
            </w:r>
            <w:r>
              <w:rPr>
                <w:b/>
                <w:spacing w:val="-2"/>
                <w:sz w:val="24"/>
              </w:rPr>
              <w:t>MANAGEMENT</w:t>
            </w:r>
          </w:p>
        </w:tc>
        <w:tc>
          <w:tcPr>
            <w:tcW w:w="1005" w:type="dxa"/>
            <w:gridSpan w:val="3"/>
          </w:tcPr>
          <w:p w14:paraId="1C3A5FB6">
            <w:pPr>
              <w:pStyle w:val="12"/>
              <w:spacing w:before="18"/>
              <w:ind w:left="70"/>
              <w:rPr>
                <w:b/>
                <w:sz w:val="24"/>
              </w:rPr>
            </w:pPr>
            <w:r>
              <w:rPr>
                <w:b/>
                <w:spacing w:val="-2"/>
                <w:sz w:val="24"/>
              </w:rPr>
              <w:t>Syllabus</w:t>
            </w:r>
          </w:p>
          <w:p w14:paraId="0676807E">
            <w:pPr>
              <w:pStyle w:val="12"/>
              <w:spacing w:before="43"/>
              <w:ind w:left="103"/>
              <w:rPr>
                <w:b/>
                <w:sz w:val="24"/>
              </w:rPr>
            </w:pPr>
            <w:r>
              <w:rPr>
                <w:b/>
                <w:spacing w:val="-2"/>
                <w:sz w:val="24"/>
              </w:rPr>
              <w:t>Version</w:t>
            </w:r>
          </w:p>
        </w:tc>
        <w:tc>
          <w:tcPr>
            <w:tcW w:w="748" w:type="dxa"/>
            <w:gridSpan w:val="2"/>
          </w:tcPr>
          <w:p w14:paraId="0B2C1E2B">
            <w:pPr>
              <w:pStyle w:val="12"/>
              <w:spacing w:before="258"/>
              <w:ind w:left="186"/>
              <w:rPr>
                <w:b/>
                <w:sz w:val="24"/>
              </w:rPr>
            </w:pPr>
            <w:r>
              <w:rPr>
                <w:b/>
                <w:spacing w:val="-2"/>
                <w:sz w:val="24"/>
              </w:rPr>
              <w:t>First</w:t>
            </w:r>
          </w:p>
        </w:tc>
      </w:tr>
      <w:tr w14:paraId="0ADCE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028" w:type="dxa"/>
            <w:gridSpan w:val="9"/>
          </w:tcPr>
          <w:p w14:paraId="049CB51E">
            <w:pPr>
              <w:pStyle w:val="12"/>
              <w:spacing w:before="1"/>
              <w:ind w:left="115"/>
              <w:rPr>
                <w:b/>
                <w:sz w:val="24"/>
              </w:rPr>
            </w:pPr>
            <w:r>
              <w:rPr>
                <w:b/>
                <w:sz w:val="24"/>
              </w:rPr>
              <w:t>Course</w:t>
            </w:r>
            <w:r>
              <w:rPr>
                <w:b/>
                <w:spacing w:val="-2"/>
                <w:sz w:val="24"/>
              </w:rPr>
              <w:t xml:space="preserve"> Objectives:</w:t>
            </w:r>
          </w:p>
        </w:tc>
      </w:tr>
      <w:tr w14:paraId="554A6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9028" w:type="dxa"/>
            <w:gridSpan w:val="9"/>
          </w:tcPr>
          <w:p w14:paraId="58A284DB">
            <w:pPr>
              <w:pStyle w:val="12"/>
              <w:spacing w:before="1" w:line="276" w:lineRule="auto"/>
              <w:ind w:left="115" w:right="85"/>
              <w:jc w:val="both"/>
              <w:rPr>
                <w:sz w:val="24"/>
              </w:rPr>
            </w:pPr>
            <w:r>
              <w:rPr>
                <w:sz w:val="24"/>
              </w:rPr>
              <w:t>The main objective of this course is to make</w:t>
            </w:r>
            <w:r>
              <w:rPr>
                <w:spacing w:val="-2"/>
                <w:sz w:val="24"/>
              </w:rPr>
              <w:t xml:space="preserve"> </w:t>
            </w:r>
            <w:r>
              <w:rPr>
                <w:sz w:val="24"/>
              </w:rPr>
              <w:t>the</w:t>
            </w:r>
            <w:r>
              <w:rPr>
                <w:spacing w:val="-2"/>
                <w:sz w:val="24"/>
              </w:rPr>
              <w:t xml:space="preserve"> </w:t>
            </w:r>
            <w:r>
              <w:rPr>
                <w:sz w:val="24"/>
              </w:rPr>
              <w:t>students</w:t>
            </w:r>
            <w:r>
              <w:rPr>
                <w:spacing w:val="-1"/>
                <w:sz w:val="24"/>
              </w:rPr>
              <w:t xml:space="preserve"> </w:t>
            </w:r>
            <w:r>
              <w:rPr>
                <w:sz w:val="24"/>
              </w:rPr>
              <w:t>to</w:t>
            </w:r>
            <w:r>
              <w:rPr>
                <w:spacing w:val="-1"/>
                <w:sz w:val="24"/>
              </w:rPr>
              <w:t xml:space="preserve"> </w:t>
            </w:r>
            <w:r>
              <w:rPr>
                <w:sz w:val="24"/>
              </w:rPr>
              <w:t>gain knowledge about various concepts of Operations Research and to identify and develop operational research models from</w:t>
            </w:r>
            <w:r>
              <w:rPr>
                <w:spacing w:val="52"/>
                <w:sz w:val="24"/>
              </w:rPr>
              <w:t xml:space="preserve"> </w:t>
            </w:r>
            <w:r>
              <w:rPr>
                <w:sz w:val="24"/>
              </w:rPr>
              <w:t>the</w:t>
            </w:r>
            <w:r>
              <w:rPr>
                <w:spacing w:val="52"/>
                <w:sz w:val="24"/>
              </w:rPr>
              <w:t xml:space="preserve"> </w:t>
            </w:r>
            <w:r>
              <w:rPr>
                <w:sz w:val="24"/>
              </w:rPr>
              <w:t>verbal</w:t>
            </w:r>
            <w:r>
              <w:rPr>
                <w:spacing w:val="54"/>
                <w:sz w:val="24"/>
              </w:rPr>
              <w:t xml:space="preserve"> </w:t>
            </w:r>
            <w:r>
              <w:rPr>
                <w:sz w:val="24"/>
              </w:rPr>
              <w:t>description</w:t>
            </w:r>
            <w:r>
              <w:rPr>
                <w:spacing w:val="52"/>
                <w:sz w:val="24"/>
              </w:rPr>
              <w:t xml:space="preserve"> </w:t>
            </w:r>
            <w:r>
              <w:rPr>
                <w:sz w:val="24"/>
              </w:rPr>
              <w:t>of</w:t>
            </w:r>
            <w:r>
              <w:rPr>
                <w:spacing w:val="50"/>
                <w:sz w:val="24"/>
              </w:rPr>
              <w:t xml:space="preserve"> </w:t>
            </w:r>
            <w:r>
              <w:rPr>
                <w:sz w:val="24"/>
              </w:rPr>
              <w:t>the</w:t>
            </w:r>
            <w:r>
              <w:rPr>
                <w:spacing w:val="54"/>
                <w:sz w:val="24"/>
              </w:rPr>
              <w:t xml:space="preserve"> </w:t>
            </w:r>
            <w:r>
              <w:rPr>
                <w:sz w:val="24"/>
              </w:rPr>
              <w:t>real</w:t>
            </w:r>
            <w:r>
              <w:rPr>
                <w:spacing w:val="54"/>
                <w:sz w:val="24"/>
              </w:rPr>
              <w:t xml:space="preserve"> </w:t>
            </w:r>
            <w:r>
              <w:rPr>
                <w:sz w:val="24"/>
              </w:rPr>
              <w:t>system</w:t>
            </w:r>
            <w:r>
              <w:rPr>
                <w:spacing w:val="53"/>
                <w:sz w:val="24"/>
              </w:rPr>
              <w:t xml:space="preserve"> </w:t>
            </w:r>
            <w:r>
              <w:rPr>
                <w:sz w:val="24"/>
              </w:rPr>
              <w:t>and</w:t>
            </w:r>
            <w:r>
              <w:rPr>
                <w:spacing w:val="51"/>
                <w:sz w:val="24"/>
              </w:rPr>
              <w:t xml:space="preserve"> </w:t>
            </w:r>
            <w:r>
              <w:rPr>
                <w:sz w:val="24"/>
              </w:rPr>
              <w:t>train</w:t>
            </w:r>
            <w:r>
              <w:rPr>
                <w:spacing w:val="53"/>
                <w:sz w:val="24"/>
              </w:rPr>
              <w:t xml:space="preserve"> </w:t>
            </w:r>
            <w:r>
              <w:rPr>
                <w:sz w:val="24"/>
              </w:rPr>
              <w:t>them</w:t>
            </w:r>
            <w:r>
              <w:rPr>
                <w:spacing w:val="51"/>
                <w:sz w:val="24"/>
              </w:rPr>
              <w:t xml:space="preserve"> </w:t>
            </w:r>
            <w:r>
              <w:rPr>
                <w:sz w:val="24"/>
              </w:rPr>
              <w:t>to</w:t>
            </w:r>
            <w:r>
              <w:rPr>
                <w:spacing w:val="61"/>
                <w:sz w:val="24"/>
              </w:rPr>
              <w:t xml:space="preserve"> </w:t>
            </w:r>
            <w:r>
              <w:rPr>
                <w:sz w:val="24"/>
              </w:rPr>
              <w:t>apply</w:t>
            </w:r>
            <w:r>
              <w:rPr>
                <w:spacing w:val="52"/>
                <w:sz w:val="24"/>
              </w:rPr>
              <w:t xml:space="preserve"> </w:t>
            </w:r>
            <w:r>
              <w:rPr>
                <w:sz w:val="24"/>
              </w:rPr>
              <w:t>the</w:t>
            </w:r>
            <w:r>
              <w:rPr>
                <w:spacing w:val="52"/>
                <w:sz w:val="24"/>
              </w:rPr>
              <w:t xml:space="preserve"> </w:t>
            </w:r>
            <w:r>
              <w:rPr>
                <w:spacing w:val="-2"/>
                <w:sz w:val="24"/>
              </w:rPr>
              <w:t>operations</w:t>
            </w:r>
          </w:p>
          <w:p w14:paraId="6DCFBB1E">
            <w:pPr>
              <w:pStyle w:val="12"/>
              <w:spacing w:line="274" w:lineRule="exact"/>
              <w:ind w:left="115"/>
              <w:jc w:val="both"/>
              <w:rPr>
                <w:sz w:val="24"/>
              </w:rPr>
            </w:pPr>
            <w:r>
              <w:rPr>
                <w:sz w:val="24"/>
              </w:rPr>
              <w:t>research</w:t>
            </w:r>
            <w:r>
              <w:rPr>
                <w:spacing w:val="-1"/>
                <w:sz w:val="24"/>
              </w:rPr>
              <w:t xml:space="preserve"> </w:t>
            </w:r>
            <w:r>
              <w:rPr>
                <w:sz w:val="24"/>
              </w:rPr>
              <w:t>tools</w:t>
            </w:r>
            <w:r>
              <w:rPr>
                <w:spacing w:val="-1"/>
                <w:sz w:val="24"/>
              </w:rPr>
              <w:t xml:space="preserve"> </w:t>
            </w:r>
            <w:r>
              <w:rPr>
                <w:sz w:val="24"/>
              </w:rPr>
              <w:t>that</w:t>
            </w:r>
            <w:r>
              <w:rPr>
                <w:spacing w:val="-1"/>
                <w:sz w:val="24"/>
              </w:rPr>
              <w:t xml:space="preserve"> </w:t>
            </w:r>
            <w:r>
              <w:rPr>
                <w:sz w:val="24"/>
              </w:rPr>
              <w:t>are</w:t>
            </w:r>
            <w:r>
              <w:rPr>
                <w:spacing w:val="-2"/>
                <w:sz w:val="24"/>
              </w:rPr>
              <w:t xml:space="preserve"> </w:t>
            </w:r>
            <w:r>
              <w:rPr>
                <w:sz w:val="24"/>
              </w:rPr>
              <w:t>needed</w:t>
            </w:r>
            <w:r>
              <w:rPr>
                <w:spacing w:val="-1"/>
                <w:sz w:val="24"/>
              </w:rPr>
              <w:t xml:space="preserve"> </w:t>
            </w:r>
            <w:r>
              <w:rPr>
                <w:sz w:val="24"/>
              </w:rPr>
              <w:t>to</w:t>
            </w:r>
            <w:r>
              <w:rPr>
                <w:spacing w:val="-1"/>
                <w:sz w:val="24"/>
              </w:rPr>
              <w:t xml:space="preserve"> </w:t>
            </w:r>
            <w:r>
              <w:rPr>
                <w:sz w:val="24"/>
              </w:rPr>
              <w:t>solve</w:t>
            </w:r>
            <w:r>
              <w:rPr>
                <w:spacing w:val="-1"/>
                <w:sz w:val="24"/>
              </w:rPr>
              <w:t xml:space="preserve"> </w:t>
            </w:r>
            <w:r>
              <w:rPr>
                <w:sz w:val="24"/>
              </w:rPr>
              <w:t xml:space="preserve">optimization </w:t>
            </w:r>
            <w:r>
              <w:rPr>
                <w:spacing w:val="-2"/>
                <w:sz w:val="24"/>
              </w:rPr>
              <w:t>problems.</w:t>
            </w:r>
          </w:p>
        </w:tc>
      </w:tr>
      <w:tr w14:paraId="1D20F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028" w:type="dxa"/>
            <w:gridSpan w:val="9"/>
          </w:tcPr>
          <w:p w14:paraId="23660D82">
            <w:pPr>
              <w:pStyle w:val="12"/>
              <w:spacing w:line="275" w:lineRule="exact"/>
              <w:ind w:left="115"/>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60C22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9028" w:type="dxa"/>
            <w:gridSpan w:val="9"/>
          </w:tcPr>
          <w:p w14:paraId="142EC181">
            <w:pPr>
              <w:pStyle w:val="12"/>
              <w:spacing w:line="275" w:lineRule="exact"/>
              <w:ind w:left="115"/>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02B34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1" w:type="dxa"/>
          </w:tcPr>
          <w:p w14:paraId="1298325C">
            <w:pPr>
              <w:pStyle w:val="12"/>
              <w:spacing w:line="275" w:lineRule="exact"/>
              <w:ind w:left="115"/>
              <w:rPr>
                <w:sz w:val="24"/>
              </w:rPr>
            </w:pPr>
            <w:r>
              <w:rPr>
                <w:spacing w:val="-10"/>
                <w:sz w:val="24"/>
              </w:rPr>
              <w:t>1</w:t>
            </w:r>
          </w:p>
        </w:tc>
        <w:tc>
          <w:tcPr>
            <w:tcW w:w="7769" w:type="dxa"/>
            <w:gridSpan w:val="6"/>
          </w:tcPr>
          <w:p w14:paraId="73D0A852">
            <w:pPr>
              <w:pStyle w:val="12"/>
              <w:spacing w:line="276" w:lineRule="exact"/>
              <w:ind w:left="115" w:right="12"/>
              <w:rPr>
                <w:sz w:val="24"/>
              </w:rPr>
            </w:pPr>
            <w:r>
              <w:rPr>
                <w:sz w:val="24"/>
              </w:rPr>
              <w:t>Define</w:t>
            </w:r>
            <w:r>
              <w:rPr>
                <w:spacing w:val="-7"/>
                <w:sz w:val="24"/>
              </w:rPr>
              <w:t xml:space="preserve"> </w:t>
            </w:r>
            <w:r>
              <w:rPr>
                <w:sz w:val="24"/>
              </w:rPr>
              <w:t>and</w:t>
            </w:r>
            <w:r>
              <w:rPr>
                <w:spacing w:val="-3"/>
                <w:sz w:val="24"/>
              </w:rPr>
              <w:t xml:space="preserve"> </w:t>
            </w:r>
            <w:r>
              <w:rPr>
                <w:sz w:val="24"/>
              </w:rPr>
              <w:t>formulate</w:t>
            </w:r>
            <w:r>
              <w:rPr>
                <w:spacing w:val="-5"/>
                <w:sz w:val="24"/>
              </w:rPr>
              <w:t xml:space="preserve"> </w:t>
            </w:r>
            <w:r>
              <w:rPr>
                <w:sz w:val="24"/>
              </w:rPr>
              <w:t>linear</w:t>
            </w:r>
            <w:r>
              <w:rPr>
                <w:spacing w:val="-5"/>
                <w:sz w:val="24"/>
              </w:rPr>
              <w:t xml:space="preserve"> </w:t>
            </w:r>
            <w:r>
              <w:rPr>
                <w:sz w:val="24"/>
              </w:rPr>
              <w:t>programming</w:t>
            </w:r>
            <w:r>
              <w:rPr>
                <w:spacing w:val="-5"/>
                <w:sz w:val="24"/>
              </w:rPr>
              <w:t xml:space="preserve"> </w:t>
            </w:r>
            <w:r>
              <w:rPr>
                <w:sz w:val="24"/>
              </w:rPr>
              <w:t>problems</w:t>
            </w:r>
            <w:r>
              <w:rPr>
                <w:spacing w:val="-5"/>
                <w:sz w:val="24"/>
              </w:rPr>
              <w:t xml:space="preserve"> </w:t>
            </w:r>
            <w:r>
              <w:rPr>
                <w:sz w:val="24"/>
              </w:rPr>
              <w:t>and</w:t>
            </w:r>
            <w:r>
              <w:rPr>
                <w:spacing w:val="-5"/>
                <w:sz w:val="24"/>
              </w:rPr>
              <w:t xml:space="preserve"> </w:t>
            </w:r>
            <w:r>
              <w:rPr>
                <w:sz w:val="24"/>
              </w:rPr>
              <w:t>evaluate</w:t>
            </w:r>
            <w:r>
              <w:rPr>
                <w:spacing w:val="-6"/>
                <w:sz w:val="24"/>
              </w:rPr>
              <w:t xml:space="preserve"> </w:t>
            </w:r>
            <w:r>
              <w:rPr>
                <w:sz w:val="24"/>
              </w:rPr>
              <w:t xml:space="preserve">their </w:t>
            </w:r>
            <w:r>
              <w:rPr>
                <w:spacing w:val="-2"/>
                <w:sz w:val="24"/>
              </w:rPr>
              <w:t>applications</w:t>
            </w:r>
          </w:p>
        </w:tc>
        <w:tc>
          <w:tcPr>
            <w:tcW w:w="748" w:type="dxa"/>
            <w:gridSpan w:val="2"/>
          </w:tcPr>
          <w:p w14:paraId="26D634C5">
            <w:pPr>
              <w:pStyle w:val="12"/>
              <w:spacing w:before="135"/>
              <w:ind w:left="279"/>
              <w:rPr>
                <w:b/>
                <w:sz w:val="24"/>
              </w:rPr>
            </w:pPr>
            <w:r>
              <w:rPr>
                <w:b/>
                <w:spacing w:val="-5"/>
                <w:sz w:val="24"/>
              </w:rPr>
              <w:t>K1</w:t>
            </w:r>
          </w:p>
        </w:tc>
      </w:tr>
      <w:tr w14:paraId="1F92C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511" w:type="dxa"/>
          </w:tcPr>
          <w:p w14:paraId="31E301D1">
            <w:pPr>
              <w:pStyle w:val="12"/>
              <w:spacing w:before="1"/>
              <w:ind w:left="115"/>
              <w:rPr>
                <w:sz w:val="24"/>
              </w:rPr>
            </w:pPr>
            <w:r>
              <w:rPr>
                <w:spacing w:val="-10"/>
                <w:sz w:val="24"/>
              </w:rPr>
              <w:t>2</w:t>
            </w:r>
          </w:p>
        </w:tc>
        <w:tc>
          <w:tcPr>
            <w:tcW w:w="7769" w:type="dxa"/>
            <w:gridSpan w:val="6"/>
          </w:tcPr>
          <w:p w14:paraId="6CC9805F">
            <w:pPr>
              <w:pStyle w:val="12"/>
              <w:spacing w:line="270" w:lineRule="atLeast"/>
              <w:ind w:left="115" w:right="12"/>
              <w:rPr>
                <w:sz w:val="24"/>
              </w:rPr>
            </w:pPr>
            <w:r>
              <w:rPr>
                <w:sz w:val="24"/>
              </w:rPr>
              <w:t>To understand concepts and terminology of Linear Programming from formulation</w:t>
            </w:r>
            <w:r>
              <w:rPr>
                <w:spacing w:val="-5"/>
                <w:sz w:val="24"/>
              </w:rPr>
              <w:t xml:space="preserve"> </w:t>
            </w:r>
            <w:r>
              <w:rPr>
                <w:sz w:val="24"/>
              </w:rPr>
              <w:t>of</w:t>
            </w:r>
            <w:r>
              <w:rPr>
                <w:spacing w:val="-6"/>
                <w:sz w:val="24"/>
              </w:rPr>
              <w:t xml:space="preserve"> </w:t>
            </w:r>
            <w:r>
              <w:rPr>
                <w:sz w:val="24"/>
              </w:rPr>
              <w:t>mathematical</w:t>
            </w:r>
            <w:r>
              <w:rPr>
                <w:spacing w:val="-5"/>
                <w:sz w:val="24"/>
              </w:rPr>
              <w:t xml:space="preserve"> </w:t>
            </w:r>
            <w:r>
              <w:rPr>
                <w:sz w:val="24"/>
              </w:rPr>
              <w:t>models</w:t>
            </w:r>
            <w:r>
              <w:rPr>
                <w:spacing w:val="-5"/>
                <w:sz w:val="24"/>
              </w:rPr>
              <w:t xml:space="preserve"> </w:t>
            </w:r>
            <w:r>
              <w:rPr>
                <w:sz w:val="24"/>
              </w:rPr>
              <w:t>to</w:t>
            </w:r>
            <w:r>
              <w:rPr>
                <w:spacing w:val="-5"/>
                <w:sz w:val="24"/>
              </w:rPr>
              <w:t xml:space="preserve"> </w:t>
            </w:r>
            <w:r>
              <w:rPr>
                <w:sz w:val="24"/>
              </w:rPr>
              <w:t>their</w:t>
            </w:r>
            <w:r>
              <w:rPr>
                <w:spacing w:val="-6"/>
                <w:sz w:val="24"/>
              </w:rPr>
              <w:t xml:space="preserve"> </w:t>
            </w:r>
            <w:r>
              <w:rPr>
                <w:sz w:val="24"/>
              </w:rPr>
              <w:t>optimization</w:t>
            </w:r>
            <w:r>
              <w:rPr>
                <w:spacing w:val="-5"/>
                <w:sz w:val="24"/>
              </w:rPr>
              <w:t xml:space="preserve"> </w:t>
            </w:r>
            <w:r>
              <w:rPr>
                <w:sz w:val="24"/>
              </w:rPr>
              <w:t>using</w:t>
            </w:r>
            <w:r>
              <w:rPr>
                <w:spacing w:val="-5"/>
                <w:sz w:val="24"/>
              </w:rPr>
              <w:t xml:space="preserve"> </w:t>
            </w:r>
            <w:r>
              <w:rPr>
                <w:sz w:val="24"/>
              </w:rPr>
              <w:t xml:space="preserve">Simplex </w:t>
            </w:r>
            <w:r>
              <w:rPr>
                <w:spacing w:val="-2"/>
                <w:sz w:val="24"/>
              </w:rPr>
              <w:t>Method</w:t>
            </w:r>
          </w:p>
        </w:tc>
        <w:tc>
          <w:tcPr>
            <w:tcW w:w="748" w:type="dxa"/>
            <w:gridSpan w:val="2"/>
          </w:tcPr>
          <w:p w14:paraId="094EBE5E">
            <w:pPr>
              <w:pStyle w:val="12"/>
              <w:ind w:left="0"/>
              <w:rPr>
                <w:sz w:val="24"/>
              </w:rPr>
            </w:pPr>
          </w:p>
          <w:p w14:paraId="2CE9C762">
            <w:pPr>
              <w:pStyle w:val="12"/>
              <w:spacing w:before="1"/>
              <w:ind w:left="279"/>
              <w:rPr>
                <w:b/>
                <w:sz w:val="24"/>
              </w:rPr>
            </w:pPr>
            <w:r>
              <w:rPr>
                <w:b/>
                <w:spacing w:val="-5"/>
                <w:sz w:val="24"/>
              </w:rPr>
              <w:t>K1</w:t>
            </w:r>
          </w:p>
        </w:tc>
      </w:tr>
      <w:tr w14:paraId="028FB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511" w:type="dxa"/>
          </w:tcPr>
          <w:p w14:paraId="5DD03186">
            <w:pPr>
              <w:pStyle w:val="12"/>
              <w:spacing w:line="275" w:lineRule="exact"/>
              <w:ind w:left="115"/>
              <w:rPr>
                <w:sz w:val="24"/>
              </w:rPr>
            </w:pPr>
            <w:r>
              <w:rPr>
                <w:spacing w:val="-10"/>
                <w:sz w:val="24"/>
              </w:rPr>
              <w:t>3</w:t>
            </w:r>
          </w:p>
        </w:tc>
        <w:tc>
          <w:tcPr>
            <w:tcW w:w="7769" w:type="dxa"/>
            <w:gridSpan w:val="6"/>
          </w:tcPr>
          <w:p w14:paraId="1708D36C">
            <w:pPr>
              <w:pStyle w:val="12"/>
              <w:spacing w:line="275" w:lineRule="exact"/>
              <w:ind w:left="115"/>
              <w:rPr>
                <w:sz w:val="24"/>
              </w:rPr>
            </w:pPr>
            <w:r>
              <w:rPr>
                <w:sz w:val="24"/>
                <w:lang w:val="en-IN" w:eastAsia="en-IN" w:bidi="ta-IN"/>
              </w:rPr>
              <mc:AlternateContent>
                <mc:Choice Requires="wpg">
                  <w:drawing>
                    <wp:anchor distT="0" distB="0" distL="0" distR="0" simplePos="0" relativeHeight="251722752" behindDoc="1" locked="0" layoutInCell="1" allowOverlap="1">
                      <wp:simplePos x="0" y="0"/>
                      <wp:positionH relativeFrom="column">
                        <wp:posOffset>1506855</wp:posOffset>
                      </wp:positionH>
                      <wp:positionV relativeFrom="paragraph">
                        <wp:posOffset>5080</wp:posOffset>
                      </wp:positionV>
                      <wp:extent cx="2463800" cy="2051685"/>
                      <wp:effectExtent l="0" t="0" r="0" b="0"/>
                      <wp:wrapNone/>
                      <wp:docPr id="42" name="Group 42"/>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43" name="Image 43"/>
                                <pic:cNvPicPr/>
                              </pic:nvPicPr>
                              <pic:blipFill>
                                <a:blip r:embed="rId16" cstate="print"/>
                                <a:stretch>
                                  <a:fillRect/>
                                </a:stretch>
                              </pic:blipFill>
                              <pic:spPr>
                                <a:xfrm>
                                  <a:off x="0" y="0"/>
                                  <a:ext cx="2463800" cy="2051312"/>
                                </a:xfrm>
                                <a:prstGeom prst="rect">
                                  <a:avLst/>
                                </a:prstGeom>
                              </pic:spPr>
                            </pic:pic>
                          </wpg:wgp>
                        </a:graphicData>
                      </a:graphic>
                    </wp:anchor>
                  </w:drawing>
                </mc:Choice>
                <mc:Fallback>
                  <w:pict>
                    <v:group id="_x0000_s1026" o:spid="_x0000_s1026" o:spt="203" style="position:absolute;left:0pt;margin-left:118.65pt;margin-top:0.4pt;height:161.55pt;width:194pt;z-index:-251593728;mso-width-relative:page;mso-height-relative:page;" coordsize="2463800,2051685" o:gfxdata="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">
                      <o:lock v:ext="edit" aspectratio="f"/>
                      <v:shape id="Image 43" o:spid="_x0000_s1026" o:spt="75" type="#_x0000_t75" style="position:absolute;left:0;top:0;height:2051312;width:2463800;" filled="f" o:preferrelative="t" stroked="f" coordsize="21600,21600" o:gfxdata="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SBB68AAAA&#10;2wAAAA8AAAAAAAAAAQAgAAAAIgAAAGRycy9kb3ducmV2LnhtbFBLAQIUABQAAAAIAIdO4kAzLwWe&#10;OwAAADkAAAAQAAAAAAAAAAEAIAAAAAsBAABkcnMvc2hhcGV4bWwueG1sUEsFBgAAAAAGAAYAWwEA&#10;ALUDAAAAAA==&#10;">
                        <v:fill on="f" focussize="0,0"/>
                        <v:stroke on="f"/>
                        <v:imagedata r:id="rId16" o:title=""/>
                        <o:lock v:ext="edit" aspectratio="f"/>
                      </v:shape>
                    </v:group>
                  </w:pict>
                </mc:Fallback>
              </mc:AlternateContent>
            </w:r>
            <w:r>
              <w:rPr>
                <w:sz w:val="24"/>
              </w:rPr>
              <w:t>To</w:t>
            </w:r>
            <w:r>
              <w:rPr>
                <w:spacing w:val="-3"/>
                <w:sz w:val="24"/>
              </w:rPr>
              <w:t xml:space="preserve"> </w:t>
            </w:r>
            <w:r>
              <w:rPr>
                <w:sz w:val="24"/>
              </w:rPr>
              <w:t>comprehend</w:t>
            </w:r>
            <w:r>
              <w:rPr>
                <w:spacing w:val="-1"/>
                <w:sz w:val="24"/>
              </w:rPr>
              <w:t xml:space="preserve"> </w:t>
            </w:r>
            <w:r>
              <w:rPr>
                <w:sz w:val="24"/>
              </w:rPr>
              <w:t>the</w:t>
            </w:r>
            <w:r>
              <w:rPr>
                <w:spacing w:val="-2"/>
                <w:sz w:val="24"/>
              </w:rPr>
              <w:t xml:space="preserve"> </w:t>
            </w:r>
            <w:r>
              <w:rPr>
                <w:sz w:val="24"/>
              </w:rPr>
              <w:t>concept</w:t>
            </w:r>
            <w:r>
              <w:rPr>
                <w:spacing w:val="-1"/>
                <w:sz w:val="24"/>
              </w:rPr>
              <w:t xml:space="preserve"> </w:t>
            </w:r>
            <w:r>
              <w:rPr>
                <w:sz w:val="24"/>
              </w:rPr>
              <w:t>of</w:t>
            </w:r>
            <w:r>
              <w:rPr>
                <w:spacing w:val="-1"/>
                <w:sz w:val="24"/>
              </w:rPr>
              <w:t xml:space="preserve"> </w:t>
            </w:r>
            <w:r>
              <w:rPr>
                <w:sz w:val="24"/>
              </w:rPr>
              <w:t>a</w:t>
            </w:r>
            <w:r>
              <w:rPr>
                <w:spacing w:val="-2"/>
                <w:sz w:val="24"/>
              </w:rPr>
              <w:t xml:space="preserve"> </w:t>
            </w:r>
            <w:r>
              <w:rPr>
                <w:sz w:val="24"/>
              </w:rPr>
              <w:t>Transportation</w:t>
            </w:r>
            <w:r>
              <w:rPr>
                <w:spacing w:val="1"/>
                <w:sz w:val="24"/>
              </w:rPr>
              <w:t xml:space="preserve"> </w:t>
            </w:r>
            <w:r>
              <w:rPr>
                <w:sz w:val="24"/>
              </w:rPr>
              <w:t>Model</w:t>
            </w:r>
            <w:r>
              <w:rPr>
                <w:spacing w:val="-1"/>
                <w:sz w:val="24"/>
              </w:rPr>
              <w:t xml:space="preserve"> </w:t>
            </w:r>
            <w:r>
              <w:rPr>
                <w:sz w:val="24"/>
              </w:rPr>
              <w:t>and</w:t>
            </w:r>
            <w:r>
              <w:rPr>
                <w:spacing w:val="-1"/>
                <w:sz w:val="24"/>
              </w:rPr>
              <w:t xml:space="preserve"> </w:t>
            </w:r>
            <w:r>
              <w:rPr>
                <w:sz w:val="24"/>
              </w:rPr>
              <w:t>develop</w:t>
            </w:r>
            <w:r>
              <w:rPr>
                <w:spacing w:val="-1"/>
                <w:sz w:val="24"/>
              </w:rPr>
              <w:t xml:space="preserve"> </w:t>
            </w:r>
            <w:r>
              <w:rPr>
                <w:sz w:val="24"/>
              </w:rPr>
              <w:t>the</w:t>
            </w:r>
            <w:r>
              <w:rPr>
                <w:spacing w:val="-1"/>
                <w:sz w:val="24"/>
              </w:rPr>
              <w:t xml:space="preserve"> </w:t>
            </w:r>
            <w:r>
              <w:rPr>
                <w:spacing w:val="-2"/>
                <w:sz w:val="24"/>
              </w:rPr>
              <w:t>initial</w:t>
            </w:r>
          </w:p>
          <w:p w14:paraId="48A3A5BC">
            <w:pPr>
              <w:pStyle w:val="12"/>
              <w:spacing w:before="38"/>
              <w:ind w:left="115"/>
              <w:rPr>
                <w:sz w:val="24"/>
              </w:rPr>
            </w:pPr>
            <w:r>
              <w:rPr>
                <w:sz w:val="24"/>
              </w:rPr>
              <w:t>solution</w:t>
            </w:r>
            <w:r>
              <w:rPr>
                <w:spacing w:val="-3"/>
                <w:sz w:val="24"/>
              </w:rPr>
              <w:t xml:space="preserve"> </w:t>
            </w:r>
            <w:r>
              <w:rPr>
                <w:sz w:val="24"/>
              </w:rPr>
              <w:t>and</w:t>
            </w:r>
            <w:r>
              <w:rPr>
                <w:spacing w:val="-1"/>
                <w:sz w:val="24"/>
              </w:rPr>
              <w:t xml:space="preserve"> </w:t>
            </w:r>
            <w:r>
              <w:rPr>
                <w:sz w:val="24"/>
              </w:rPr>
              <w:t>optimality</w:t>
            </w:r>
            <w:r>
              <w:rPr>
                <w:spacing w:val="-1"/>
                <w:sz w:val="24"/>
              </w:rPr>
              <w:t xml:space="preserve"> </w:t>
            </w:r>
            <w:r>
              <w:rPr>
                <w:sz w:val="24"/>
              </w:rPr>
              <w:t>checking</w:t>
            </w:r>
            <w:r>
              <w:rPr>
                <w:spacing w:val="58"/>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solution</w:t>
            </w:r>
          </w:p>
        </w:tc>
        <w:tc>
          <w:tcPr>
            <w:tcW w:w="748" w:type="dxa"/>
            <w:gridSpan w:val="2"/>
          </w:tcPr>
          <w:p w14:paraId="4919EC6C">
            <w:pPr>
              <w:pStyle w:val="12"/>
              <w:spacing w:before="174"/>
              <w:ind w:left="279"/>
              <w:rPr>
                <w:b/>
                <w:sz w:val="24"/>
              </w:rPr>
            </w:pPr>
            <w:r>
              <w:rPr>
                <w:b/>
                <w:spacing w:val="-5"/>
                <w:sz w:val="24"/>
              </w:rPr>
              <w:t>K2</w:t>
            </w:r>
          </w:p>
        </w:tc>
      </w:tr>
      <w:tr w14:paraId="0B008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11" w:type="dxa"/>
          </w:tcPr>
          <w:p w14:paraId="5F7447FD">
            <w:pPr>
              <w:pStyle w:val="12"/>
              <w:spacing w:line="275" w:lineRule="exact"/>
              <w:ind w:left="115"/>
              <w:rPr>
                <w:sz w:val="24"/>
              </w:rPr>
            </w:pPr>
            <w:r>
              <w:rPr>
                <w:spacing w:val="-10"/>
                <w:sz w:val="24"/>
              </w:rPr>
              <w:t>4</w:t>
            </w:r>
          </w:p>
        </w:tc>
        <w:tc>
          <w:tcPr>
            <w:tcW w:w="7769" w:type="dxa"/>
            <w:gridSpan w:val="6"/>
          </w:tcPr>
          <w:p w14:paraId="0AFA9A4B">
            <w:pPr>
              <w:pStyle w:val="12"/>
              <w:spacing w:line="242" w:lineRule="auto"/>
              <w:ind w:left="115" w:right="12"/>
              <w:rPr>
                <w:sz w:val="24"/>
              </w:rPr>
            </w:pPr>
            <w:r>
              <w:rPr>
                <w:sz w:val="24"/>
              </w:rPr>
              <w:t>To</w:t>
            </w:r>
            <w:r>
              <w:rPr>
                <w:spacing w:val="-4"/>
                <w:sz w:val="24"/>
              </w:rPr>
              <w:t xml:space="preserve"> </w:t>
            </w:r>
            <w:r>
              <w:rPr>
                <w:sz w:val="24"/>
              </w:rPr>
              <w:t>apply</w:t>
            </w:r>
            <w:r>
              <w:rPr>
                <w:spacing w:val="-4"/>
                <w:sz w:val="24"/>
              </w:rPr>
              <w:t xml:space="preserve"> </w:t>
            </w:r>
            <w:r>
              <w:rPr>
                <w:sz w:val="24"/>
              </w:rPr>
              <w:t>the</w:t>
            </w:r>
            <w:r>
              <w:rPr>
                <w:spacing w:val="-5"/>
                <w:sz w:val="24"/>
              </w:rPr>
              <w:t xml:space="preserve"> </w:t>
            </w:r>
            <w:r>
              <w:rPr>
                <w:sz w:val="24"/>
              </w:rPr>
              <w:t>strategies</w:t>
            </w:r>
            <w:r>
              <w:rPr>
                <w:spacing w:val="-4"/>
                <w:sz w:val="24"/>
              </w:rPr>
              <w:t xml:space="preserve"> </w:t>
            </w:r>
            <w:r>
              <w:rPr>
                <w:sz w:val="24"/>
              </w:rPr>
              <w:t>of</w:t>
            </w:r>
            <w:r>
              <w:rPr>
                <w:spacing w:val="-3"/>
                <w:sz w:val="24"/>
              </w:rPr>
              <w:t xml:space="preserve"> </w:t>
            </w:r>
            <w:r>
              <w:rPr>
                <w:sz w:val="24"/>
              </w:rPr>
              <w:t>game</w:t>
            </w:r>
            <w:r>
              <w:rPr>
                <w:spacing w:val="-4"/>
                <w:sz w:val="24"/>
              </w:rPr>
              <w:t xml:space="preserve"> </w:t>
            </w:r>
            <w:r>
              <w:rPr>
                <w:sz w:val="24"/>
              </w:rPr>
              <w:t>theory</w:t>
            </w:r>
            <w:r>
              <w:rPr>
                <w:spacing w:val="-4"/>
                <w:sz w:val="24"/>
              </w:rPr>
              <w:t xml:space="preserve"> </w:t>
            </w:r>
            <w:r>
              <w:rPr>
                <w:sz w:val="24"/>
              </w:rPr>
              <w:t>and</w:t>
            </w:r>
            <w:r>
              <w:rPr>
                <w:spacing w:val="-4"/>
                <w:sz w:val="24"/>
              </w:rPr>
              <w:t xml:space="preserve"> </w:t>
            </w:r>
            <w:r>
              <w:rPr>
                <w:sz w:val="24"/>
              </w:rPr>
              <w:t>to</w:t>
            </w:r>
            <w:r>
              <w:rPr>
                <w:spacing w:val="-4"/>
                <w:sz w:val="24"/>
              </w:rPr>
              <w:t xml:space="preserve"> </w:t>
            </w:r>
            <w:r>
              <w:rPr>
                <w:sz w:val="24"/>
              </w:rPr>
              <w:t>make</w:t>
            </w:r>
            <w:r>
              <w:rPr>
                <w:spacing w:val="-5"/>
                <w:sz w:val="24"/>
              </w:rPr>
              <w:t xml:space="preserve"> </w:t>
            </w:r>
            <w:r>
              <w:rPr>
                <w:sz w:val="24"/>
              </w:rPr>
              <w:t>better</w:t>
            </w:r>
            <w:r>
              <w:rPr>
                <w:spacing w:val="-4"/>
                <w:sz w:val="24"/>
              </w:rPr>
              <w:t xml:space="preserve"> </w:t>
            </w:r>
            <w:r>
              <w:rPr>
                <w:sz w:val="24"/>
              </w:rPr>
              <w:t>decisions</w:t>
            </w:r>
            <w:r>
              <w:rPr>
                <w:spacing w:val="-4"/>
                <w:sz w:val="24"/>
              </w:rPr>
              <w:t xml:space="preserve"> </w:t>
            </w:r>
            <w:r>
              <w:rPr>
                <w:sz w:val="24"/>
              </w:rPr>
              <w:t>while solving business problems</w:t>
            </w:r>
          </w:p>
        </w:tc>
        <w:tc>
          <w:tcPr>
            <w:tcW w:w="748" w:type="dxa"/>
            <w:gridSpan w:val="2"/>
          </w:tcPr>
          <w:p w14:paraId="4AFDF082">
            <w:pPr>
              <w:pStyle w:val="12"/>
              <w:spacing w:before="179"/>
              <w:ind w:left="279"/>
              <w:rPr>
                <w:b/>
                <w:sz w:val="24"/>
              </w:rPr>
            </w:pPr>
            <w:r>
              <w:rPr>
                <w:b/>
                <w:spacing w:val="-5"/>
                <w:sz w:val="24"/>
              </w:rPr>
              <w:t>K3</w:t>
            </w:r>
          </w:p>
        </w:tc>
      </w:tr>
      <w:tr w14:paraId="73DB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511" w:type="dxa"/>
          </w:tcPr>
          <w:p w14:paraId="2F314103">
            <w:pPr>
              <w:pStyle w:val="12"/>
              <w:spacing w:line="275" w:lineRule="exact"/>
              <w:ind w:left="115"/>
              <w:rPr>
                <w:sz w:val="24"/>
              </w:rPr>
            </w:pPr>
            <w:r>
              <w:rPr>
                <w:spacing w:val="-10"/>
                <w:sz w:val="24"/>
              </w:rPr>
              <w:t>5</w:t>
            </w:r>
          </w:p>
        </w:tc>
        <w:tc>
          <w:tcPr>
            <w:tcW w:w="7769" w:type="dxa"/>
            <w:gridSpan w:val="6"/>
          </w:tcPr>
          <w:p w14:paraId="0F97D687">
            <w:pPr>
              <w:pStyle w:val="12"/>
              <w:spacing w:line="275" w:lineRule="exact"/>
              <w:ind w:left="115"/>
              <w:rPr>
                <w:sz w:val="24"/>
              </w:rPr>
            </w:pPr>
            <w:r>
              <w:rPr>
                <w:sz w:val="24"/>
              </w:rPr>
              <w:t>Use</w:t>
            </w:r>
            <w:r>
              <w:rPr>
                <w:spacing w:val="-3"/>
                <w:sz w:val="24"/>
              </w:rPr>
              <w:t xml:space="preserve"> </w:t>
            </w:r>
            <w:r>
              <w:rPr>
                <w:sz w:val="24"/>
              </w:rPr>
              <w:t>critical</w:t>
            </w:r>
            <w:r>
              <w:rPr>
                <w:spacing w:val="-1"/>
                <w:sz w:val="24"/>
              </w:rPr>
              <w:t xml:space="preserve"> </w:t>
            </w:r>
            <w:r>
              <w:rPr>
                <w:sz w:val="24"/>
              </w:rPr>
              <w:t>path</w:t>
            </w:r>
            <w:r>
              <w:rPr>
                <w:spacing w:val="-1"/>
                <w:sz w:val="24"/>
              </w:rPr>
              <w:t xml:space="preserve"> </w:t>
            </w:r>
            <w:r>
              <w:rPr>
                <w:sz w:val="24"/>
              </w:rPr>
              <w:t>analysis</w:t>
            </w:r>
            <w:r>
              <w:rPr>
                <w:spacing w:val="1"/>
                <w:sz w:val="24"/>
              </w:rPr>
              <w:t xml:space="preserve"> </w:t>
            </w:r>
            <w:r>
              <w:rPr>
                <w:sz w:val="24"/>
              </w:rPr>
              <w:t>and</w:t>
            </w:r>
            <w:r>
              <w:rPr>
                <w:spacing w:val="-1"/>
                <w:sz w:val="24"/>
              </w:rPr>
              <w:t xml:space="preserve"> </w:t>
            </w:r>
            <w:r>
              <w:rPr>
                <w:sz w:val="24"/>
              </w:rPr>
              <w:t>programming</w:t>
            </w:r>
            <w:r>
              <w:rPr>
                <w:spacing w:val="-1"/>
                <w:sz w:val="24"/>
              </w:rPr>
              <w:t xml:space="preserve"> </w:t>
            </w:r>
            <w:r>
              <w:rPr>
                <w:sz w:val="24"/>
              </w:rPr>
              <w:t>evaluation</w:t>
            </w:r>
            <w:r>
              <w:rPr>
                <w:spacing w:val="-1"/>
                <w:sz w:val="24"/>
              </w:rPr>
              <w:t xml:space="preserve"> </w:t>
            </w:r>
            <w:r>
              <w:rPr>
                <w:sz w:val="24"/>
              </w:rPr>
              <w:t>and</w:t>
            </w:r>
            <w:r>
              <w:rPr>
                <w:spacing w:val="-1"/>
                <w:sz w:val="24"/>
              </w:rPr>
              <w:t xml:space="preserve"> </w:t>
            </w:r>
            <w:r>
              <w:rPr>
                <w:spacing w:val="-2"/>
                <w:sz w:val="24"/>
              </w:rPr>
              <w:t>review</w:t>
            </w:r>
          </w:p>
          <w:p w14:paraId="4F0DA2A1">
            <w:pPr>
              <w:pStyle w:val="12"/>
              <w:spacing w:before="43"/>
              <w:ind w:left="115"/>
              <w:rPr>
                <w:sz w:val="24"/>
              </w:rPr>
            </w:pPr>
            <w:r>
              <w:rPr>
                <w:sz w:val="24"/>
              </w:rPr>
              <w:t>techniques</w:t>
            </w:r>
            <w:r>
              <w:rPr>
                <w:spacing w:val="-2"/>
                <w:sz w:val="24"/>
              </w:rPr>
              <w:t xml:space="preserve"> </w:t>
            </w:r>
            <w:r>
              <w:rPr>
                <w:sz w:val="24"/>
              </w:rPr>
              <w:t>for</w:t>
            </w:r>
            <w:r>
              <w:rPr>
                <w:spacing w:val="-3"/>
                <w:sz w:val="24"/>
              </w:rPr>
              <w:t xml:space="preserve"> </w:t>
            </w:r>
            <w:r>
              <w:rPr>
                <w:sz w:val="24"/>
              </w:rPr>
              <w:t>timely</w:t>
            </w:r>
            <w:r>
              <w:rPr>
                <w:spacing w:val="-1"/>
                <w:sz w:val="24"/>
              </w:rPr>
              <w:t xml:space="preserve"> </w:t>
            </w:r>
            <w:r>
              <w:rPr>
                <w:sz w:val="24"/>
              </w:rPr>
              <w:t>project</w:t>
            </w:r>
            <w:r>
              <w:rPr>
                <w:spacing w:val="-1"/>
                <w:sz w:val="24"/>
              </w:rPr>
              <w:t xml:space="preserve"> </w:t>
            </w:r>
            <w:r>
              <w:rPr>
                <w:sz w:val="24"/>
              </w:rPr>
              <w:t>scheduling</w:t>
            </w:r>
            <w:r>
              <w:rPr>
                <w:spacing w:val="-1"/>
                <w:sz w:val="24"/>
              </w:rPr>
              <w:t xml:space="preserve"> </w:t>
            </w:r>
            <w:r>
              <w:rPr>
                <w:sz w:val="24"/>
              </w:rPr>
              <w:t>and</w:t>
            </w:r>
            <w:r>
              <w:rPr>
                <w:spacing w:val="-1"/>
                <w:sz w:val="24"/>
              </w:rPr>
              <w:t xml:space="preserve"> </w:t>
            </w:r>
            <w:r>
              <w:rPr>
                <w:spacing w:val="-2"/>
                <w:sz w:val="24"/>
              </w:rPr>
              <w:t>completion.</w:t>
            </w:r>
          </w:p>
        </w:tc>
        <w:tc>
          <w:tcPr>
            <w:tcW w:w="748" w:type="dxa"/>
            <w:gridSpan w:val="2"/>
          </w:tcPr>
          <w:p w14:paraId="5924CD0F">
            <w:pPr>
              <w:pStyle w:val="12"/>
              <w:spacing w:before="179"/>
              <w:ind w:left="279"/>
              <w:rPr>
                <w:b/>
                <w:sz w:val="24"/>
              </w:rPr>
            </w:pPr>
            <w:r>
              <w:rPr>
                <w:b/>
                <w:spacing w:val="-5"/>
                <w:sz w:val="24"/>
              </w:rPr>
              <w:t>K3</w:t>
            </w:r>
          </w:p>
        </w:tc>
      </w:tr>
      <w:tr w14:paraId="0B189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028" w:type="dxa"/>
            <w:gridSpan w:val="9"/>
          </w:tcPr>
          <w:p w14:paraId="4A7F276F">
            <w:pPr>
              <w:pStyle w:val="12"/>
              <w:spacing w:line="275" w:lineRule="exact"/>
              <w:ind w:left="115"/>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348AF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438" w:type="dxa"/>
            <w:gridSpan w:val="2"/>
          </w:tcPr>
          <w:p w14:paraId="4A61D87C">
            <w:pPr>
              <w:pStyle w:val="12"/>
              <w:spacing w:line="275" w:lineRule="exact"/>
              <w:ind w:left="448"/>
              <w:rPr>
                <w:b/>
                <w:sz w:val="24"/>
              </w:rPr>
            </w:pPr>
            <w:r>
              <w:rPr>
                <w:b/>
                <w:spacing w:val="-2"/>
                <w:sz w:val="24"/>
              </w:rPr>
              <w:t>Unit:1</w:t>
            </w:r>
          </w:p>
        </w:tc>
        <w:tc>
          <w:tcPr>
            <w:tcW w:w="6294" w:type="dxa"/>
            <w:gridSpan w:val="4"/>
          </w:tcPr>
          <w:p w14:paraId="26BADCD9">
            <w:pPr>
              <w:pStyle w:val="12"/>
              <w:spacing w:line="275" w:lineRule="exact"/>
              <w:ind w:left="806"/>
              <w:rPr>
                <w:b/>
                <w:sz w:val="24"/>
              </w:rPr>
            </w:pPr>
            <w:r>
              <w:rPr>
                <w:b/>
                <w:sz w:val="24"/>
              </w:rPr>
              <w:t>INTRODUCTION</w:t>
            </w:r>
            <w:r>
              <w:rPr>
                <w:b/>
                <w:spacing w:val="-1"/>
                <w:sz w:val="24"/>
              </w:rPr>
              <w:t xml:space="preserve"> </w:t>
            </w:r>
            <w:r>
              <w:rPr>
                <w:b/>
                <w:sz w:val="24"/>
              </w:rPr>
              <w:t xml:space="preserve">TO OPERATION </w:t>
            </w:r>
            <w:r>
              <w:rPr>
                <w:b/>
                <w:spacing w:val="-2"/>
                <w:sz w:val="24"/>
              </w:rPr>
              <w:t>RESEARCH</w:t>
            </w:r>
          </w:p>
        </w:tc>
        <w:tc>
          <w:tcPr>
            <w:tcW w:w="1296" w:type="dxa"/>
            <w:gridSpan w:val="3"/>
          </w:tcPr>
          <w:p w14:paraId="69B73577">
            <w:pPr>
              <w:pStyle w:val="12"/>
              <w:ind w:left="0"/>
              <w:rPr>
                <w:sz w:val="24"/>
              </w:rPr>
            </w:pPr>
          </w:p>
        </w:tc>
      </w:tr>
      <w:tr w14:paraId="25B56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9028" w:type="dxa"/>
            <w:gridSpan w:val="9"/>
          </w:tcPr>
          <w:p w14:paraId="535C1ADD">
            <w:pPr>
              <w:pStyle w:val="12"/>
              <w:spacing w:line="273" w:lineRule="auto"/>
              <w:ind w:left="115" w:right="173"/>
              <w:rPr>
                <w:sz w:val="24"/>
              </w:rPr>
            </w:pPr>
            <w:r>
              <w:rPr>
                <w:sz w:val="24"/>
              </w:rPr>
              <w:t>Introduction to Operations Research – Meaning – Scope – Applications - Limitations. Linear</w:t>
            </w:r>
            <w:r>
              <w:rPr>
                <w:spacing w:val="-15"/>
                <w:sz w:val="24"/>
              </w:rPr>
              <w:t xml:space="preserve"> </w:t>
            </w:r>
            <w:r>
              <w:rPr>
                <w:sz w:val="24"/>
              </w:rPr>
              <w:t>programming-Mathematical Formulation-Application in management decision making</w:t>
            </w:r>
          </w:p>
          <w:p w14:paraId="0F7F6794">
            <w:pPr>
              <w:pStyle w:val="12"/>
              <w:spacing w:line="276" w:lineRule="exact"/>
              <w:ind w:left="115"/>
              <w:rPr>
                <w:sz w:val="24"/>
              </w:rPr>
            </w:pPr>
            <w:r>
              <w:rPr>
                <w:sz w:val="24"/>
              </w:rPr>
              <w:t>(Graphical</w:t>
            </w:r>
            <w:r>
              <w:rPr>
                <w:spacing w:val="-3"/>
                <w:sz w:val="24"/>
              </w:rPr>
              <w:t xml:space="preserve"> </w:t>
            </w:r>
            <w:r>
              <w:rPr>
                <w:sz w:val="24"/>
              </w:rPr>
              <w:t>method</w:t>
            </w:r>
            <w:r>
              <w:rPr>
                <w:spacing w:val="-2"/>
                <w:sz w:val="24"/>
              </w:rPr>
              <w:t xml:space="preserve"> only).</w:t>
            </w:r>
          </w:p>
        </w:tc>
      </w:tr>
      <w:tr w14:paraId="6C6BD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438" w:type="dxa"/>
            <w:gridSpan w:val="2"/>
          </w:tcPr>
          <w:p w14:paraId="3ABE6FB8">
            <w:pPr>
              <w:pStyle w:val="12"/>
              <w:spacing w:line="275" w:lineRule="exact"/>
              <w:ind w:left="448"/>
              <w:rPr>
                <w:b/>
                <w:sz w:val="24"/>
              </w:rPr>
            </w:pPr>
            <w:r>
              <w:rPr>
                <w:b/>
                <w:spacing w:val="-2"/>
                <w:sz w:val="24"/>
              </w:rPr>
              <w:t>Unit:2</w:t>
            </w:r>
          </w:p>
        </w:tc>
        <w:tc>
          <w:tcPr>
            <w:tcW w:w="6294" w:type="dxa"/>
            <w:gridSpan w:val="4"/>
          </w:tcPr>
          <w:p w14:paraId="36D0A755">
            <w:pPr>
              <w:pStyle w:val="12"/>
              <w:spacing w:line="275" w:lineRule="exact"/>
              <w:ind w:left="272"/>
              <w:rPr>
                <w:b/>
                <w:sz w:val="24"/>
              </w:rPr>
            </w:pPr>
            <w:r>
              <w:rPr>
                <w:b/>
                <w:sz w:val="24"/>
              </w:rPr>
              <w:t>TRANSPORTATION</w:t>
            </w:r>
            <w:r>
              <w:rPr>
                <w:b/>
                <w:spacing w:val="-4"/>
                <w:sz w:val="24"/>
              </w:rPr>
              <w:t xml:space="preserve">  PROBLEMS</w:t>
            </w:r>
          </w:p>
        </w:tc>
        <w:tc>
          <w:tcPr>
            <w:tcW w:w="1296" w:type="dxa"/>
            <w:gridSpan w:val="3"/>
          </w:tcPr>
          <w:p w14:paraId="7DB03846">
            <w:pPr>
              <w:pStyle w:val="12"/>
              <w:ind w:left="0"/>
            </w:pPr>
          </w:p>
        </w:tc>
      </w:tr>
      <w:tr w14:paraId="3783D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3" w:hRule="atLeast"/>
        </w:trPr>
        <w:tc>
          <w:tcPr>
            <w:tcW w:w="9028" w:type="dxa"/>
            <w:gridSpan w:val="9"/>
          </w:tcPr>
          <w:p w14:paraId="7F5CE01E">
            <w:pPr>
              <w:pStyle w:val="12"/>
              <w:spacing w:before="1" w:line="276" w:lineRule="auto"/>
              <w:ind w:left="115" w:right="79"/>
              <w:jc w:val="both"/>
              <w:rPr>
                <w:sz w:val="24"/>
              </w:rPr>
            </w:pPr>
            <w:r>
              <w:rPr>
                <w:sz w:val="24"/>
              </w:rPr>
              <w:t xml:space="preserve">Transportation problems: Introduction- Finding Initial Basic Feasible solutions- moving towards optimality (non degenerate only) – Maximization in transportation problem- </w:t>
            </w:r>
          </w:p>
          <w:p w14:paraId="290ECAB9">
            <w:pPr>
              <w:pStyle w:val="12"/>
              <w:ind w:left="115"/>
              <w:rPr>
                <w:sz w:val="24"/>
              </w:rPr>
            </w:pPr>
          </w:p>
        </w:tc>
      </w:tr>
      <w:tr w14:paraId="239D5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438" w:type="dxa"/>
            <w:gridSpan w:val="2"/>
          </w:tcPr>
          <w:p w14:paraId="58D047E6">
            <w:pPr>
              <w:pStyle w:val="12"/>
              <w:spacing w:line="276" w:lineRule="exact"/>
              <w:ind w:left="448"/>
              <w:rPr>
                <w:b/>
                <w:sz w:val="24"/>
              </w:rPr>
            </w:pPr>
            <w:r>
              <w:rPr>
                <w:b/>
                <w:spacing w:val="-2"/>
                <w:sz w:val="24"/>
              </w:rPr>
              <w:t>Unit:3</w:t>
            </w:r>
          </w:p>
        </w:tc>
        <w:tc>
          <w:tcPr>
            <w:tcW w:w="6151" w:type="dxa"/>
            <w:gridSpan w:val="3"/>
          </w:tcPr>
          <w:p w14:paraId="496319D9">
            <w:pPr>
              <w:pStyle w:val="12"/>
              <w:spacing w:line="276" w:lineRule="exact"/>
              <w:ind w:left="74"/>
              <w:jc w:val="center"/>
              <w:rPr>
                <w:b/>
                <w:sz w:val="24"/>
              </w:rPr>
            </w:pPr>
            <w:r>
              <w:rPr>
                <w:b/>
                <w:sz w:val="24"/>
              </w:rPr>
              <w:t>ASSIGNMENT</w:t>
            </w:r>
            <w:r>
              <w:rPr>
                <w:b/>
                <w:spacing w:val="-1"/>
                <w:sz w:val="24"/>
              </w:rPr>
              <w:t xml:space="preserve"> </w:t>
            </w:r>
            <w:r>
              <w:rPr>
                <w:b/>
                <w:spacing w:val="-2"/>
                <w:sz w:val="24"/>
              </w:rPr>
              <w:t>PROBLEMS</w:t>
            </w:r>
          </w:p>
        </w:tc>
        <w:tc>
          <w:tcPr>
            <w:tcW w:w="1439" w:type="dxa"/>
            <w:gridSpan w:val="4"/>
          </w:tcPr>
          <w:p w14:paraId="79E364C2">
            <w:pPr>
              <w:pStyle w:val="12"/>
              <w:ind w:left="0"/>
              <w:rPr>
                <w:sz w:val="24"/>
              </w:rPr>
            </w:pPr>
          </w:p>
        </w:tc>
      </w:tr>
      <w:tr w14:paraId="40716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028" w:type="dxa"/>
            <w:gridSpan w:val="9"/>
          </w:tcPr>
          <w:p w14:paraId="66680AC0">
            <w:pPr>
              <w:pStyle w:val="12"/>
              <w:spacing w:before="1" w:line="276" w:lineRule="auto"/>
              <w:ind w:left="115" w:right="79"/>
              <w:jc w:val="both"/>
              <w:rPr>
                <w:sz w:val="24"/>
              </w:rPr>
            </w:pPr>
            <w:r>
              <w:rPr>
                <w:sz w:val="24"/>
              </w:rPr>
              <w:t>Assignment problem: Introduction –Hungarian Assignment</w:t>
            </w:r>
            <w:r>
              <w:rPr>
                <w:spacing w:val="42"/>
                <w:sz w:val="24"/>
              </w:rPr>
              <w:t xml:space="preserve"> </w:t>
            </w:r>
            <w:r>
              <w:rPr>
                <w:sz w:val="24"/>
              </w:rPr>
              <w:t>method</w:t>
            </w:r>
            <w:r>
              <w:rPr>
                <w:spacing w:val="43"/>
                <w:sz w:val="24"/>
              </w:rPr>
              <w:t xml:space="preserve"> </w:t>
            </w:r>
            <w:r>
              <w:rPr>
                <w:sz w:val="24"/>
              </w:rPr>
              <w:t>–</w:t>
            </w:r>
            <w:r>
              <w:rPr>
                <w:spacing w:val="44"/>
                <w:sz w:val="24"/>
              </w:rPr>
              <w:t xml:space="preserve"> </w:t>
            </w:r>
            <w:r>
              <w:rPr>
                <w:sz w:val="24"/>
              </w:rPr>
              <w:t>Maximization</w:t>
            </w:r>
            <w:r>
              <w:rPr>
                <w:spacing w:val="41"/>
                <w:sz w:val="24"/>
              </w:rPr>
              <w:t xml:space="preserve"> </w:t>
            </w:r>
            <w:r>
              <w:rPr>
                <w:sz w:val="24"/>
              </w:rPr>
              <w:t>in</w:t>
            </w:r>
            <w:r>
              <w:rPr>
                <w:spacing w:val="43"/>
                <w:sz w:val="24"/>
              </w:rPr>
              <w:t xml:space="preserve"> </w:t>
            </w:r>
            <w:r>
              <w:rPr>
                <w:sz w:val="24"/>
              </w:rPr>
              <w:t>Assignment</w:t>
            </w:r>
            <w:r>
              <w:rPr>
                <w:spacing w:val="41"/>
                <w:sz w:val="24"/>
              </w:rPr>
              <w:t xml:space="preserve"> </w:t>
            </w:r>
            <w:r>
              <w:rPr>
                <w:sz w:val="24"/>
              </w:rPr>
              <w:t>problem</w:t>
            </w:r>
            <w:r>
              <w:rPr>
                <w:spacing w:val="44"/>
                <w:sz w:val="24"/>
              </w:rPr>
              <w:t xml:space="preserve"> </w:t>
            </w:r>
            <w:r>
              <w:rPr>
                <w:sz w:val="24"/>
              </w:rPr>
              <w:t>–</w:t>
            </w:r>
            <w:r>
              <w:rPr>
                <w:spacing w:val="44"/>
                <w:sz w:val="24"/>
              </w:rPr>
              <w:t xml:space="preserve"> </w:t>
            </w:r>
            <w:r>
              <w:rPr>
                <w:sz w:val="24"/>
              </w:rPr>
              <w:t>Unbalanced</w:t>
            </w:r>
            <w:r>
              <w:rPr>
                <w:spacing w:val="44"/>
                <w:sz w:val="24"/>
              </w:rPr>
              <w:t xml:space="preserve"> </w:t>
            </w:r>
            <w:r>
              <w:rPr>
                <w:spacing w:val="-2"/>
                <w:sz w:val="24"/>
              </w:rPr>
              <w:t>Assignment</w:t>
            </w:r>
            <w:r>
              <w:rPr>
                <w:sz w:val="24"/>
              </w:rPr>
              <w:t xml:space="preserve">  </w:t>
            </w:r>
            <w:r>
              <w:rPr>
                <w:spacing w:val="-2"/>
                <w:sz w:val="24"/>
              </w:rPr>
              <w:t>problem.</w:t>
            </w:r>
          </w:p>
        </w:tc>
      </w:tr>
      <w:tr w14:paraId="5B819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8" w:type="dxa"/>
            <w:gridSpan w:val="2"/>
          </w:tcPr>
          <w:p w14:paraId="594EF194">
            <w:pPr>
              <w:pStyle w:val="12"/>
              <w:spacing w:line="275" w:lineRule="exact"/>
              <w:ind w:left="448"/>
              <w:rPr>
                <w:b/>
                <w:sz w:val="24"/>
              </w:rPr>
            </w:pPr>
            <w:r>
              <w:rPr>
                <w:b/>
                <w:spacing w:val="-2"/>
                <w:sz w:val="24"/>
              </w:rPr>
              <w:t>Unit:4</w:t>
            </w:r>
          </w:p>
        </w:tc>
        <w:tc>
          <w:tcPr>
            <w:tcW w:w="6151" w:type="dxa"/>
            <w:gridSpan w:val="3"/>
          </w:tcPr>
          <w:p w14:paraId="4496A90F">
            <w:pPr>
              <w:pStyle w:val="12"/>
              <w:spacing w:line="275" w:lineRule="exact"/>
              <w:ind w:left="1852"/>
              <w:rPr>
                <w:b/>
                <w:sz w:val="24"/>
              </w:rPr>
            </w:pPr>
            <w:r>
              <w:rPr>
                <w:b/>
                <w:sz w:val="24"/>
              </w:rPr>
              <w:t>GAME</w:t>
            </w:r>
            <w:r>
              <w:rPr>
                <w:b/>
                <w:spacing w:val="-1"/>
                <w:sz w:val="24"/>
              </w:rPr>
              <w:t xml:space="preserve"> </w:t>
            </w:r>
            <w:r>
              <w:rPr>
                <w:b/>
                <w:spacing w:val="-2"/>
                <w:sz w:val="24"/>
              </w:rPr>
              <w:t>THEORY</w:t>
            </w:r>
          </w:p>
        </w:tc>
        <w:tc>
          <w:tcPr>
            <w:tcW w:w="1439" w:type="dxa"/>
            <w:gridSpan w:val="4"/>
          </w:tcPr>
          <w:p w14:paraId="62E08CAC">
            <w:pPr>
              <w:pStyle w:val="12"/>
              <w:ind w:left="0"/>
              <w:rPr>
                <w:sz w:val="24"/>
              </w:rPr>
            </w:pPr>
          </w:p>
        </w:tc>
      </w:tr>
      <w:tr w14:paraId="2F73A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9028" w:type="dxa"/>
            <w:gridSpan w:val="9"/>
          </w:tcPr>
          <w:p w14:paraId="1559C1FC">
            <w:pPr>
              <w:pStyle w:val="12"/>
              <w:spacing w:line="270" w:lineRule="atLeast"/>
              <w:ind w:left="115"/>
              <w:rPr>
                <w:sz w:val="24"/>
              </w:rPr>
            </w:pPr>
            <w:r>
              <w:rPr>
                <w:sz w:val="24"/>
              </w:rPr>
              <w:t>Game</w:t>
            </w:r>
            <w:r>
              <w:rPr>
                <w:spacing w:val="-3"/>
                <w:sz w:val="24"/>
              </w:rPr>
              <w:t xml:space="preserve"> </w:t>
            </w:r>
            <w:r>
              <w:rPr>
                <w:sz w:val="24"/>
              </w:rPr>
              <w:t>theory:</w:t>
            </w:r>
            <w:r>
              <w:rPr>
                <w:spacing w:val="-3"/>
                <w:sz w:val="24"/>
              </w:rPr>
              <w:t xml:space="preserve"> </w:t>
            </w:r>
            <w:r>
              <w:rPr>
                <w:sz w:val="24"/>
              </w:rPr>
              <w:t>Concept</w:t>
            </w:r>
            <w:r>
              <w:rPr>
                <w:spacing w:val="-3"/>
                <w:sz w:val="24"/>
              </w:rPr>
              <w:t xml:space="preserve"> </w:t>
            </w:r>
            <w:r>
              <w:rPr>
                <w:sz w:val="24"/>
              </w:rPr>
              <w:t>of</w:t>
            </w:r>
            <w:r>
              <w:rPr>
                <w:spacing w:val="-2"/>
                <w:sz w:val="24"/>
              </w:rPr>
              <w:t xml:space="preserve"> </w:t>
            </w:r>
            <w:r>
              <w:rPr>
                <w:sz w:val="24"/>
              </w:rPr>
              <w:t>Pure</w:t>
            </w:r>
            <w:r>
              <w:rPr>
                <w:spacing w:val="-5"/>
                <w:sz w:val="24"/>
              </w:rPr>
              <w:t xml:space="preserve"> </w:t>
            </w:r>
            <w:r>
              <w:rPr>
                <w:sz w:val="24"/>
              </w:rPr>
              <w:t>and</w:t>
            </w:r>
            <w:r>
              <w:rPr>
                <w:spacing w:val="-3"/>
                <w:sz w:val="24"/>
              </w:rPr>
              <w:t xml:space="preserve"> </w:t>
            </w:r>
            <w:r>
              <w:rPr>
                <w:sz w:val="24"/>
              </w:rPr>
              <w:t>Mixed</w:t>
            </w:r>
            <w:r>
              <w:rPr>
                <w:spacing w:val="-3"/>
                <w:sz w:val="24"/>
              </w:rPr>
              <w:t xml:space="preserve"> </w:t>
            </w:r>
            <w:r>
              <w:rPr>
                <w:sz w:val="24"/>
              </w:rPr>
              <w:t>strategies –</w:t>
            </w:r>
            <w:r>
              <w:rPr>
                <w:spacing w:val="-3"/>
                <w:sz w:val="24"/>
              </w:rPr>
              <w:t xml:space="preserve"> </w:t>
            </w:r>
            <w:r>
              <w:rPr>
                <w:sz w:val="24"/>
              </w:rPr>
              <w:t>solving</w:t>
            </w:r>
            <w:r>
              <w:rPr>
                <w:spacing w:val="-3"/>
                <w:sz w:val="24"/>
              </w:rPr>
              <w:t xml:space="preserve"> </w:t>
            </w:r>
            <w:r>
              <w:rPr>
                <w:sz w:val="24"/>
              </w:rPr>
              <w:t>2</w:t>
            </w:r>
            <w:r>
              <w:rPr>
                <w:spacing w:val="-3"/>
                <w:sz w:val="24"/>
              </w:rPr>
              <w:t xml:space="preserve"> </w:t>
            </w:r>
            <w:r>
              <w:rPr>
                <w:sz w:val="24"/>
              </w:rPr>
              <w:t>x</w:t>
            </w:r>
            <w:r>
              <w:rPr>
                <w:spacing w:val="-3"/>
                <w:sz w:val="24"/>
              </w:rPr>
              <w:t xml:space="preserve"> </w:t>
            </w:r>
            <w:r>
              <w:rPr>
                <w:sz w:val="24"/>
              </w:rPr>
              <w:t>2</w:t>
            </w:r>
            <w:r>
              <w:rPr>
                <w:spacing w:val="-3"/>
                <w:sz w:val="24"/>
              </w:rPr>
              <w:t xml:space="preserve"> </w:t>
            </w:r>
            <w:r>
              <w:rPr>
                <w:sz w:val="24"/>
              </w:rPr>
              <w:t>matrices</w:t>
            </w:r>
            <w:r>
              <w:rPr>
                <w:spacing w:val="-3"/>
                <w:sz w:val="24"/>
              </w:rPr>
              <w:t xml:space="preserve"> </w:t>
            </w:r>
            <w:r>
              <w:rPr>
                <w:sz w:val="24"/>
              </w:rPr>
              <w:t>with</w:t>
            </w:r>
            <w:r>
              <w:rPr>
                <w:spacing w:val="-3"/>
                <w:sz w:val="24"/>
              </w:rPr>
              <w:t xml:space="preserve"> </w:t>
            </w:r>
            <w:r>
              <w:rPr>
                <w:sz w:val="24"/>
              </w:rPr>
              <w:t>and without saddle point. Graphical solution - mx2 and 2xn games</w:t>
            </w:r>
          </w:p>
        </w:tc>
      </w:tr>
    </w:tbl>
    <w:p w14:paraId="4B80791A">
      <w:pPr>
        <w:pStyle w:val="12"/>
        <w:rPr>
          <w:sz w:val="24"/>
        </w:rPr>
        <w:sectPr>
          <w:pgSz w:w="12240" w:h="15840"/>
          <w:pgMar w:top="860" w:right="360" w:bottom="540" w:left="360" w:header="310" w:footer="354" w:gutter="0"/>
          <w:cols w:space="720" w:num="1"/>
        </w:sectPr>
      </w:pPr>
    </w:p>
    <w:p w14:paraId="1AB2C67F">
      <w:pPr>
        <w:pStyle w:val="7"/>
        <w:rPr>
          <w:sz w:val="20"/>
        </w:rPr>
      </w:pPr>
    </w:p>
    <w:p w14:paraId="5775A6C4">
      <w:pPr>
        <w:pStyle w:val="7"/>
        <w:spacing w:before="116" w:after="1"/>
        <w:rPr>
          <w:sz w:val="20"/>
        </w:rPr>
      </w:pPr>
    </w:p>
    <w:p w14:paraId="25AAD2A4">
      <w:pPr>
        <w:pStyle w:val="7"/>
        <w:spacing w:before="183"/>
      </w:pPr>
    </w:p>
    <w:tbl>
      <w:tblPr>
        <w:tblStyle w:val="6"/>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0"/>
        <w:gridCol w:w="1020"/>
        <w:gridCol w:w="6150"/>
        <w:gridCol w:w="1440"/>
      </w:tblGrid>
      <w:tr w14:paraId="62E32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440" w:type="dxa"/>
            <w:gridSpan w:val="2"/>
          </w:tcPr>
          <w:p w14:paraId="6F88EC09">
            <w:pPr>
              <w:pStyle w:val="12"/>
              <w:spacing w:line="275" w:lineRule="exact"/>
              <w:ind w:left="448"/>
              <w:rPr>
                <w:b/>
                <w:sz w:val="24"/>
              </w:rPr>
            </w:pPr>
            <w:r>
              <w:rPr>
                <w:b/>
                <w:spacing w:val="-2"/>
                <w:sz w:val="24"/>
              </w:rPr>
              <w:t>Unit:5</w:t>
            </w:r>
          </w:p>
        </w:tc>
        <w:tc>
          <w:tcPr>
            <w:tcW w:w="6150" w:type="dxa"/>
          </w:tcPr>
          <w:p w14:paraId="72D410AC">
            <w:pPr>
              <w:pStyle w:val="12"/>
              <w:spacing w:line="275" w:lineRule="exact"/>
              <w:ind w:left="972"/>
              <w:rPr>
                <w:b/>
                <w:sz w:val="24"/>
              </w:rPr>
            </w:pPr>
            <w:r>
              <w:rPr>
                <w:b/>
                <w:sz w:val="24"/>
              </w:rPr>
              <w:t>NETWORK</w:t>
            </w:r>
            <w:r>
              <w:rPr>
                <w:b/>
                <w:spacing w:val="1"/>
                <w:sz w:val="24"/>
              </w:rPr>
              <w:t xml:space="preserve"> </w:t>
            </w:r>
            <w:r>
              <w:rPr>
                <w:b/>
                <w:spacing w:val="-2"/>
                <w:sz w:val="24"/>
              </w:rPr>
              <w:t>ANALYSIS</w:t>
            </w:r>
          </w:p>
        </w:tc>
        <w:tc>
          <w:tcPr>
            <w:tcW w:w="1440" w:type="dxa"/>
          </w:tcPr>
          <w:p w14:paraId="4C909CFB">
            <w:pPr>
              <w:pStyle w:val="12"/>
              <w:ind w:left="0"/>
            </w:pPr>
          </w:p>
        </w:tc>
      </w:tr>
      <w:tr w14:paraId="411A6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9030" w:type="dxa"/>
            <w:gridSpan w:val="4"/>
          </w:tcPr>
          <w:p w14:paraId="3F086BC0">
            <w:pPr>
              <w:pStyle w:val="12"/>
              <w:spacing w:line="273" w:lineRule="auto"/>
              <w:ind w:left="115"/>
              <w:rPr>
                <w:sz w:val="24"/>
              </w:rPr>
            </w:pPr>
            <w:r>
              <w:rPr>
                <w:sz w:val="24"/>
              </w:rPr>
              <w:t>CPM–Principles–Construction of network- Critical path –Forward pass–Backward pass computations–PERT</w:t>
            </w:r>
          </w:p>
        </w:tc>
      </w:tr>
      <w:tr w14:paraId="64865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440" w:type="dxa"/>
            <w:gridSpan w:val="2"/>
          </w:tcPr>
          <w:p w14:paraId="2D131F96">
            <w:pPr>
              <w:pStyle w:val="12"/>
              <w:spacing w:line="275" w:lineRule="exact"/>
              <w:ind w:left="448"/>
              <w:rPr>
                <w:b/>
                <w:sz w:val="24"/>
              </w:rPr>
            </w:pPr>
            <w:r>
              <w:rPr>
                <w:b/>
                <w:spacing w:val="-2"/>
                <w:sz w:val="24"/>
              </w:rPr>
              <w:t>Unit:6</w:t>
            </w:r>
          </w:p>
        </w:tc>
        <w:tc>
          <w:tcPr>
            <w:tcW w:w="6150" w:type="dxa"/>
          </w:tcPr>
          <w:p w14:paraId="51AF8174">
            <w:pPr>
              <w:pStyle w:val="12"/>
              <w:spacing w:line="275" w:lineRule="exact"/>
              <w:ind w:left="1632"/>
              <w:rPr>
                <w:b/>
                <w:sz w:val="24"/>
              </w:rPr>
            </w:pPr>
            <w:r>
              <w:rPr>
                <w:b/>
                <w:sz w:val="24"/>
              </w:rPr>
              <w:t>CONTEMPORARY</w:t>
            </w:r>
            <w:r>
              <w:rPr>
                <w:b/>
                <w:spacing w:val="-3"/>
                <w:sz w:val="24"/>
              </w:rPr>
              <w:t xml:space="preserve"> </w:t>
            </w:r>
            <w:r>
              <w:rPr>
                <w:b/>
                <w:spacing w:val="-2"/>
                <w:sz w:val="24"/>
              </w:rPr>
              <w:t>ISSUES</w:t>
            </w:r>
          </w:p>
        </w:tc>
        <w:tc>
          <w:tcPr>
            <w:tcW w:w="1440" w:type="dxa"/>
          </w:tcPr>
          <w:p w14:paraId="55060F50">
            <w:pPr>
              <w:pStyle w:val="12"/>
              <w:ind w:left="0"/>
            </w:pPr>
          </w:p>
        </w:tc>
      </w:tr>
      <w:tr w14:paraId="743C6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030" w:type="dxa"/>
            <w:gridSpan w:val="4"/>
          </w:tcPr>
          <w:p w14:paraId="10D91D0E">
            <w:pPr>
              <w:pStyle w:val="12"/>
              <w:spacing w:before="1"/>
              <w:ind w:left="115"/>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486BB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030" w:type="dxa"/>
            <w:gridSpan w:val="4"/>
          </w:tcPr>
          <w:p w14:paraId="4C2F2A04">
            <w:pPr>
              <w:pStyle w:val="12"/>
              <w:spacing w:line="256" w:lineRule="exact"/>
              <w:ind w:left="115"/>
              <w:rPr>
                <w:b/>
                <w:sz w:val="24"/>
              </w:rPr>
            </w:pPr>
            <w:r>
              <w:rPr>
                <w:b/>
                <w:sz w:val="24"/>
              </w:rPr>
              <w:t>Note:</w:t>
            </w:r>
            <w:r>
              <w:rPr>
                <w:b/>
                <w:spacing w:val="-1"/>
                <w:sz w:val="24"/>
              </w:rPr>
              <w:t xml:space="preserve"> </w:t>
            </w:r>
            <w:r>
              <w:rPr>
                <w:b/>
                <w:sz w:val="24"/>
              </w:rPr>
              <w:t>THEORY</w:t>
            </w:r>
            <w:r>
              <w:rPr>
                <w:b/>
                <w:spacing w:val="-1"/>
                <w:sz w:val="24"/>
              </w:rPr>
              <w:t xml:space="preserve"> </w:t>
            </w:r>
            <w:r>
              <w:rPr>
                <w:b/>
                <w:sz w:val="24"/>
              </w:rPr>
              <w:t>and</w:t>
            </w:r>
            <w:r>
              <w:rPr>
                <w:b/>
                <w:spacing w:val="1"/>
                <w:sz w:val="24"/>
              </w:rPr>
              <w:t xml:space="preserve"> </w:t>
            </w:r>
            <w:r>
              <w:rPr>
                <w:b/>
                <w:sz w:val="24"/>
              </w:rPr>
              <w:t>PROBLEM</w:t>
            </w:r>
            <w:r>
              <w:rPr>
                <w:b/>
                <w:spacing w:val="-2"/>
                <w:sz w:val="24"/>
              </w:rPr>
              <w:t xml:space="preserve"> </w:t>
            </w:r>
            <w:r>
              <w:rPr>
                <w:b/>
                <w:sz w:val="24"/>
              </w:rPr>
              <w:t>shall</w:t>
            </w:r>
            <w:r>
              <w:rPr>
                <w:b/>
                <w:spacing w:val="-2"/>
                <w:sz w:val="24"/>
              </w:rPr>
              <w:t xml:space="preserve"> </w:t>
            </w:r>
            <w:r>
              <w:rPr>
                <w:b/>
                <w:sz w:val="24"/>
              </w:rPr>
              <w:t>be</w:t>
            </w:r>
            <w:r>
              <w:rPr>
                <w:b/>
                <w:spacing w:val="-2"/>
                <w:sz w:val="24"/>
              </w:rPr>
              <w:t xml:space="preserve"> </w:t>
            </w:r>
            <w:r>
              <w:rPr>
                <w:b/>
                <w:sz w:val="24"/>
              </w:rPr>
              <w:t>distributed as</w:t>
            </w:r>
            <w:r>
              <w:rPr>
                <w:b/>
                <w:spacing w:val="-1"/>
                <w:sz w:val="24"/>
              </w:rPr>
              <w:t xml:space="preserve"> </w:t>
            </w:r>
            <w:r>
              <w:rPr>
                <w:b/>
                <w:sz w:val="24"/>
              </w:rPr>
              <w:t>20% and</w:t>
            </w:r>
            <w:r>
              <w:rPr>
                <w:b/>
                <w:spacing w:val="-1"/>
                <w:sz w:val="24"/>
              </w:rPr>
              <w:t xml:space="preserve"> </w:t>
            </w:r>
            <w:r>
              <w:rPr>
                <w:b/>
                <w:sz w:val="24"/>
              </w:rPr>
              <w:t>80%</w:t>
            </w:r>
            <w:r>
              <w:rPr>
                <w:b/>
                <w:spacing w:val="-3"/>
                <w:sz w:val="24"/>
              </w:rPr>
              <w:t xml:space="preserve"> </w:t>
            </w:r>
            <w:r>
              <w:rPr>
                <w:b/>
                <w:spacing w:val="-2"/>
                <w:sz w:val="24"/>
              </w:rPr>
              <w:t>respectively.</w:t>
            </w:r>
          </w:p>
        </w:tc>
      </w:tr>
      <w:tr w14:paraId="6F4C5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030" w:type="dxa"/>
            <w:gridSpan w:val="4"/>
          </w:tcPr>
          <w:p w14:paraId="66AF5492">
            <w:pPr>
              <w:pStyle w:val="12"/>
              <w:spacing w:line="275" w:lineRule="exact"/>
              <w:ind w:left="115"/>
              <w:rPr>
                <w:b/>
                <w:sz w:val="24"/>
              </w:rPr>
            </w:pPr>
            <w:r>
              <w:rPr>
                <w:b/>
                <w:sz w:val="24"/>
              </w:rPr>
              <w:t>Text</w:t>
            </w:r>
            <w:r>
              <w:rPr>
                <w:b/>
                <w:spacing w:val="-1"/>
                <w:sz w:val="24"/>
              </w:rPr>
              <w:t xml:space="preserve"> </w:t>
            </w:r>
            <w:r>
              <w:rPr>
                <w:b/>
                <w:spacing w:val="-2"/>
                <w:sz w:val="24"/>
              </w:rPr>
              <w:t>Book(s)</w:t>
            </w:r>
          </w:p>
        </w:tc>
      </w:tr>
      <w:tr w14:paraId="17CE7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420" w:type="dxa"/>
          </w:tcPr>
          <w:p w14:paraId="600016C4">
            <w:pPr>
              <w:pStyle w:val="12"/>
              <w:spacing w:line="275" w:lineRule="exact"/>
              <w:ind w:left="13" w:right="72"/>
              <w:jc w:val="center"/>
              <w:rPr>
                <w:sz w:val="24"/>
              </w:rPr>
            </w:pPr>
            <w:r>
              <w:rPr>
                <w:spacing w:val="-10"/>
                <w:sz w:val="24"/>
              </w:rPr>
              <w:t>1</w:t>
            </w:r>
          </w:p>
        </w:tc>
        <w:tc>
          <w:tcPr>
            <w:tcW w:w="8610" w:type="dxa"/>
            <w:gridSpan w:val="3"/>
          </w:tcPr>
          <w:p w14:paraId="7E7634A4">
            <w:pPr>
              <w:pStyle w:val="12"/>
              <w:spacing w:line="275" w:lineRule="exact"/>
              <w:ind w:left="110"/>
              <w:rPr>
                <w:sz w:val="24"/>
              </w:rPr>
            </w:pPr>
            <w:r>
              <w:rPr>
                <w:sz w:val="24"/>
              </w:rPr>
              <w:t>P.</w:t>
            </w:r>
            <w:r>
              <w:rPr>
                <w:spacing w:val="-2"/>
                <w:sz w:val="24"/>
              </w:rPr>
              <w:t xml:space="preserve"> </w:t>
            </w:r>
            <w:r>
              <w:rPr>
                <w:sz w:val="24"/>
              </w:rPr>
              <w:t>K.</w:t>
            </w:r>
            <w:r>
              <w:rPr>
                <w:spacing w:val="-1"/>
                <w:sz w:val="24"/>
              </w:rPr>
              <w:t xml:space="preserve"> </w:t>
            </w:r>
            <w:r>
              <w:rPr>
                <w:sz w:val="24"/>
              </w:rPr>
              <w:t>Gupta,</w:t>
            </w:r>
            <w:r>
              <w:rPr>
                <w:spacing w:val="-2"/>
                <w:sz w:val="24"/>
              </w:rPr>
              <w:t xml:space="preserve"> </w:t>
            </w:r>
            <w:r>
              <w:rPr>
                <w:sz w:val="24"/>
              </w:rPr>
              <w:t>Man</w:t>
            </w:r>
            <w:r>
              <w:rPr>
                <w:spacing w:val="-1"/>
                <w:sz w:val="24"/>
              </w:rPr>
              <w:t xml:space="preserve"> </w:t>
            </w:r>
            <w:r>
              <w:rPr>
                <w:sz w:val="24"/>
              </w:rPr>
              <w:t>Mohan,</w:t>
            </w:r>
            <w:r>
              <w:rPr>
                <w:spacing w:val="-1"/>
                <w:sz w:val="24"/>
              </w:rPr>
              <w:t xml:space="preserve"> </w:t>
            </w:r>
            <w:r>
              <w:rPr>
                <w:sz w:val="24"/>
              </w:rPr>
              <w:t>Kanti</w:t>
            </w:r>
            <w:r>
              <w:rPr>
                <w:spacing w:val="-2"/>
                <w:sz w:val="24"/>
              </w:rPr>
              <w:t xml:space="preserve"> </w:t>
            </w:r>
            <w:r>
              <w:rPr>
                <w:sz w:val="24"/>
              </w:rPr>
              <w:t>Swarup:</w:t>
            </w:r>
            <w:r>
              <w:rPr>
                <w:spacing w:val="-1"/>
                <w:sz w:val="24"/>
              </w:rPr>
              <w:t xml:space="preserve"> </w:t>
            </w:r>
            <w:r>
              <w:rPr>
                <w:sz w:val="24"/>
              </w:rPr>
              <w:t>“Operations</w:t>
            </w:r>
            <w:r>
              <w:rPr>
                <w:spacing w:val="-2"/>
                <w:sz w:val="24"/>
              </w:rPr>
              <w:t xml:space="preserve"> </w:t>
            </w:r>
            <w:r>
              <w:rPr>
                <w:sz w:val="24"/>
              </w:rPr>
              <w:t>Research”,</w:t>
            </w:r>
            <w:r>
              <w:rPr>
                <w:spacing w:val="-2"/>
                <w:sz w:val="24"/>
              </w:rPr>
              <w:t xml:space="preserve"> </w:t>
            </w:r>
            <w:r>
              <w:rPr>
                <w:sz w:val="24"/>
              </w:rPr>
              <w:t>Sultan</w:t>
            </w:r>
            <w:r>
              <w:rPr>
                <w:spacing w:val="-1"/>
                <w:sz w:val="24"/>
              </w:rPr>
              <w:t xml:space="preserve"> </w:t>
            </w:r>
            <w:r>
              <w:rPr>
                <w:sz w:val="24"/>
              </w:rPr>
              <w:t>Chand,</w:t>
            </w:r>
            <w:r>
              <w:rPr>
                <w:spacing w:val="-1"/>
                <w:sz w:val="24"/>
              </w:rPr>
              <w:t xml:space="preserve"> </w:t>
            </w:r>
            <w:r>
              <w:rPr>
                <w:spacing w:val="-2"/>
                <w:sz w:val="24"/>
              </w:rPr>
              <w:t>2008.</w:t>
            </w:r>
          </w:p>
        </w:tc>
      </w:tr>
      <w:tr w14:paraId="6F834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3" w:hRule="atLeast"/>
        </w:trPr>
        <w:tc>
          <w:tcPr>
            <w:tcW w:w="420" w:type="dxa"/>
          </w:tcPr>
          <w:p w14:paraId="66B0A728">
            <w:pPr>
              <w:pStyle w:val="12"/>
              <w:spacing w:line="275" w:lineRule="exact"/>
              <w:ind w:left="13" w:right="72"/>
              <w:jc w:val="center"/>
              <w:rPr>
                <w:sz w:val="24"/>
              </w:rPr>
            </w:pPr>
            <w:r>
              <w:rPr>
                <w:spacing w:val="-10"/>
                <w:sz w:val="24"/>
              </w:rPr>
              <w:t>2</w:t>
            </w:r>
          </w:p>
        </w:tc>
        <w:tc>
          <w:tcPr>
            <w:tcW w:w="8610" w:type="dxa"/>
            <w:gridSpan w:val="3"/>
          </w:tcPr>
          <w:p w14:paraId="2209A012">
            <w:pPr>
              <w:pStyle w:val="12"/>
              <w:spacing w:line="242" w:lineRule="auto"/>
              <w:ind w:left="110"/>
              <w:rPr>
                <w:sz w:val="24"/>
              </w:rPr>
            </w:pPr>
            <w:r>
              <w:rPr>
                <w:sz w:val="24"/>
              </w:rPr>
              <w:t>J.</w:t>
            </w:r>
            <w:r>
              <w:rPr>
                <w:spacing w:val="-5"/>
                <w:sz w:val="24"/>
              </w:rPr>
              <w:t xml:space="preserve"> </w:t>
            </w:r>
            <w:r>
              <w:rPr>
                <w:sz w:val="24"/>
              </w:rPr>
              <w:t>K.</w:t>
            </w:r>
            <w:r>
              <w:rPr>
                <w:spacing w:val="-5"/>
                <w:sz w:val="24"/>
              </w:rPr>
              <w:t xml:space="preserve"> </w:t>
            </w:r>
            <w:r>
              <w:rPr>
                <w:sz w:val="24"/>
              </w:rPr>
              <w:t>Sharma:</w:t>
            </w:r>
            <w:r>
              <w:rPr>
                <w:spacing w:val="-5"/>
                <w:sz w:val="24"/>
              </w:rPr>
              <w:t xml:space="preserve"> </w:t>
            </w:r>
            <w:r>
              <w:rPr>
                <w:sz w:val="24"/>
              </w:rPr>
              <w:t>Operations</w:t>
            </w:r>
            <w:r>
              <w:rPr>
                <w:spacing w:val="-5"/>
                <w:sz w:val="24"/>
              </w:rPr>
              <w:t xml:space="preserve"> </w:t>
            </w:r>
            <w:r>
              <w:rPr>
                <w:sz w:val="24"/>
              </w:rPr>
              <w:t>Research</w:t>
            </w:r>
            <w:r>
              <w:rPr>
                <w:spacing w:val="-3"/>
                <w:sz w:val="24"/>
              </w:rPr>
              <w:t xml:space="preserve"> </w:t>
            </w:r>
            <w:r>
              <w:rPr>
                <w:sz w:val="24"/>
              </w:rPr>
              <w:t>Theory</w:t>
            </w:r>
            <w:r>
              <w:rPr>
                <w:spacing w:val="-5"/>
                <w:sz w:val="24"/>
              </w:rPr>
              <w:t xml:space="preserve"> </w:t>
            </w:r>
            <w:r>
              <w:rPr>
                <w:sz w:val="24"/>
              </w:rPr>
              <w:t>&amp;</w:t>
            </w:r>
            <w:r>
              <w:rPr>
                <w:spacing w:val="-5"/>
                <w:sz w:val="24"/>
              </w:rPr>
              <w:t xml:space="preserve"> </w:t>
            </w:r>
            <w:r>
              <w:rPr>
                <w:sz w:val="24"/>
              </w:rPr>
              <w:t>Applications,</w:t>
            </w:r>
            <w:r>
              <w:rPr>
                <w:spacing w:val="-5"/>
                <w:sz w:val="24"/>
              </w:rPr>
              <w:t xml:space="preserve"> </w:t>
            </w:r>
            <w:r>
              <w:rPr>
                <w:sz w:val="24"/>
              </w:rPr>
              <w:t>Macmillan</w:t>
            </w:r>
            <w:r>
              <w:rPr>
                <w:spacing w:val="-5"/>
                <w:sz w:val="24"/>
              </w:rPr>
              <w:t xml:space="preserve"> </w:t>
            </w:r>
            <w:r>
              <w:rPr>
                <w:sz w:val="24"/>
              </w:rPr>
              <w:t>India</w:t>
            </w:r>
            <w:r>
              <w:rPr>
                <w:spacing w:val="-2"/>
                <w:sz w:val="24"/>
              </w:rPr>
              <w:t xml:space="preserve"> </w:t>
            </w:r>
            <w:r>
              <w:rPr>
                <w:sz w:val="24"/>
              </w:rPr>
              <w:t xml:space="preserve">Limited, </w:t>
            </w:r>
            <w:r>
              <w:rPr>
                <w:spacing w:val="-2"/>
                <w:sz w:val="24"/>
              </w:rPr>
              <w:t>fifth</w:t>
            </w:r>
          </w:p>
          <w:p w14:paraId="664E93A6">
            <w:pPr>
              <w:pStyle w:val="12"/>
              <w:spacing w:before="39" w:line="257" w:lineRule="exact"/>
              <w:ind w:left="110"/>
              <w:rPr>
                <w:sz w:val="24"/>
              </w:rPr>
            </w:pPr>
            <w:r>
              <w:rPr>
                <w:spacing w:val="-2"/>
                <w:sz w:val="24"/>
              </w:rPr>
              <w:t>edition.2013</w:t>
            </w:r>
          </w:p>
        </w:tc>
      </w:tr>
      <w:tr w14:paraId="2BF5F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030" w:type="dxa"/>
            <w:gridSpan w:val="4"/>
          </w:tcPr>
          <w:p w14:paraId="1978021E">
            <w:pPr>
              <w:pStyle w:val="12"/>
              <w:spacing w:line="275" w:lineRule="exact"/>
              <w:ind w:left="115"/>
              <w:rPr>
                <w:b/>
                <w:sz w:val="24"/>
              </w:rPr>
            </w:pPr>
            <w:r>
              <w:rPr>
                <w:b/>
                <w:sz w:val="24"/>
              </w:rPr>
              <w:t>Reference</w:t>
            </w:r>
            <w:r>
              <w:rPr>
                <w:b/>
                <w:spacing w:val="-6"/>
                <w:sz w:val="24"/>
              </w:rPr>
              <w:t xml:space="preserve"> </w:t>
            </w:r>
            <w:r>
              <w:rPr>
                <w:b/>
                <w:spacing w:val="-2"/>
                <w:sz w:val="24"/>
              </w:rPr>
              <w:t>Books</w:t>
            </w:r>
          </w:p>
        </w:tc>
      </w:tr>
      <w:tr w14:paraId="4A824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20" w:type="dxa"/>
          </w:tcPr>
          <w:p w14:paraId="173750FF">
            <w:pPr>
              <w:pStyle w:val="12"/>
              <w:spacing w:before="2"/>
              <w:ind w:left="13" w:right="72"/>
              <w:jc w:val="center"/>
              <w:rPr>
                <w:sz w:val="24"/>
              </w:rPr>
            </w:pPr>
            <w:r>
              <w:rPr>
                <w:spacing w:val="-10"/>
                <w:sz w:val="24"/>
              </w:rPr>
              <w:t>1</w:t>
            </w:r>
          </w:p>
        </w:tc>
        <w:tc>
          <w:tcPr>
            <w:tcW w:w="8610" w:type="dxa"/>
            <w:gridSpan w:val="3"/>
          </w:tcPr>
          <w:p w14:paraId="402AF192">
            <w:pPr>
              <w:pStyle w:val="12"/>
              <w:spacing w:before="2"/>
              <w:ind w:left="105"/>
              <w:rPr>
                <w:sz w:val="24"/>
              </w:rPr>
            </w:pPr>
            <w:r>
              <w:rPr>
                <w:sz w:val="24"/>
              </w:rPr>
              <w:t>Kanti</w:t>
            </w:r>
            <w:r>
              <w:rPr>
                <w:spacing w:val="-3"/>
                <w:sz w:val="24"/>
              </w:rPr>
              <w:t xml:space="preserve"> </w:t>
            </w:r>
            <w:r>
              <w:rPr>
                <w:sz w:val="24"/>
              </w:rPr>
              <w:t>Swarup,</w:t>
            </w:r>
            <w:r>
              <w:rPr>
                <w:spacing w:val="-1"/>
                <w:sz w:val="24"/>
              </w:rPr>
              <w:t xml:space="preserve"> </w:t>
            </w:r>
            <w:r>
              <w:rPr>
                <w:sz w:val="24"/>
              </w:rPr>
              <w:t>P.K.Gupta</w:t>
            </w:r>
            <w:r>
              <w:rPr>
                <w:spacing w:val="-2"/>
                <w:sz w:val="24"/>
              </w:rPr>
              <w:t xml:space="preserve"> </w:t>
            </w:r>
            <w:r>
              <w:rPr>
                <w:sz w:val="24"/>
              </w:rPr>
              <w:t>and</w:t>
            </w:r>
            <w:r>
              <w:rPr>
                <w:spacing w:val="-1"/>
                <w:sz w:val="24"/>
              </w:rPr>
              <w:t xml:space="preserve"> </w:t>
            </w:r>
            <w:r>
              <w:rPr>
                <w:sz w:val="24"/>
              </w:rPr>
              <w:t>Man</w:t>
            </w:r>
            <w:r>
              <w:rPr>
                <w:spacing w:val="-1"/>
                <w:sz w:val="24"/>
              </w:rPr>
              <w:t xml:space="preserve"> </w:t>
            </w:r>
            <w:r>
              <w:rPr>
                <w:sz w:val="24"/>
              </w:rPr>
              <w:t>Mohan –</w:t>
            </w:r>
            <w:r>
              <w:rPr>
                <w:spacing w:val="1"/>
                <w:sz w:val="24"/>
              </w:rPr>
              <w:t xml:space="preserve"> </w:t>
            </w:r>
            <w:r>
              <w:rPr>
                <w:sz w:val="24"/>
              </w:rPr>
              <w:t>Operations</w:t>
            </w:r>
            <w:r>
              <w:rPr>
                <w:spacing w:val="-1"/>
                <w:sz w:val="24"/>
              </w:rPr>
              <w:t xml:space="preserve"> </w:t>
            </w:r>
            <w:r>
              <w:rPr>
                <w:spacing w:val="-2"/>
                <w:sz w:val="24"/>
              </w:rPr>
              <w:t>Research</w:t>
            </w:r>
          </w:p>
        </w:tc>
      </w:tr>
      <w:tr w14:paraId="73FF0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20" w:type="dxa"/>
          </w:tcPr>
          <w:p w14:paraId="03822F1D">
            <w:pPr>
              <w:pStyle w:val="12"/>
              <w:spacing w:line="275" w:lineRule="exact"/>
              <w:ind w:left="13" w:right="72"/>
              <w:jc w:val="center"/>
              <w:rPr>
                <w:sz w:val="24"/>
              </w:rPr>
            </w:pPr>
            <w:r>
              <w:rPr>
                <w:spacing w:val="-10"/>
                <w:sz w:val="24"/>
              </w:rPr>
              <w:t>2</w:t>
            </w:r>
          </w:p>
        </w:tc>
        <w:tc>
          <w:tcPr>
            <w:tcW w:w="8610" w:type="dxa"/>
            <w:gridSpan w:val="3"/>
          </w:tcPr>
          <w:p w14:paraId="34560F0D">
            <w:pPr>
              <w:pStyle w:val="12"/>
              <w:spacing w:line="275" w:lineRule="exact"/>
              <w:ind w:left="105"/>
              <w:rPr>
                <w:sz w:val="24"/>
              </w:rPr>
            </w:pPr>
            <w:r>
              <w:rPr>
                <w:sz w:val="24"/>
              </w:rPr>
              <w:t>Sundaresan</w:t>
            </w:r>
            <w:r>
              <w:rPr>
                <w:spacing w:val="-1"/>
                <w:sz w:val="24"/>
              </w:rPr>
              <w:t xml:space="preserve"> </w:t>
            </w:r>
            <w:r>
              <w:rPr>
                <w:sz w:val="24"/>
              </w:rPr>
              <w:t>V,</w:t>
            </w:r>
            <w:r>
              <w:rPr>
                <w:spacing w:val="-1"/>
                <w:sz w:val="24"/>
              </w:rPr>
              <w:t xml:space="preserve"> </w:t>
            </w:r>
            <w:r>
              <w:rPr>
                <w:sz w:val="24"/>
              </w:rPr>
              <w:t>Ganapathy</w:t>
            </w:r>
            <w:r>
              <w:rPr>
                <w:spacing w:val="-1"/>
                <w:sz w:val="24"/>
              </w:rPr>
              <w:t xml:space="preserve"> </w:t>
            </w:r>
            <w:r>
              <w:rPr>
                <w:sz w:val="24"/>
              </w:rPr>
              <w:t>K.S,</w:t>
            </w:r>
            <w:r>
              <w:rPr>
                <w:spacing w:val="-1"/>
                <w:sz w:val="24"/>
              </w:rPr>
              <w:t xml:space="preserve"> </w:t>
            </w:r>
            <w:r>
              <w:rPr>
                <w:sz w:val="24"/>
              </w:rPr>
              <w:t>Ganesan K,</w:t>
            </w:r>
            <w:r>
              <w:rPr>
                <w:spacing w:val="-1"/>
                <w:sz w:val="24"/>
              </w:rPr>
              <w:t xml:space="preserve"> </w:t>
            </w:r>
            <w:r>
              <w:rPr>
                <w:sz w:val="24"/>
              </w:rPr>
              <w:t>Resource</w:t>
            </w:r>
            <w:r>
              <w:rPr>
                <w:spacing w:val="-2"/>
                <w:sz w:val="24"/>
              </w:rPr>
              <w:t xml:space="preserve"> </w:t>
            </w:r>
            <w:r>
              <w:rPr>
                <w:sz w:val="24"/>
              </w:rPr>
              <w:t>Management</w:t>
            </w:r>
            <w:r>
              <w:rPr>
                <w:spacing w:val="-1"/>
                <w:sz w:val="24"/>
              </w:rPr>
              <w:t xml:space="preserve"> </w:t>
            </w:r>
            <w:r>
              <w:rPr>
                <w:sz w:val="24"/>
              </w:rPr>
              <w:t>Technique-</w:t>
            </w:r>
            <w:r>
              <w:rPr>
                <w:spacing w:val="-1"/>
                <w:sz w:val="24"/>
              </w:rPr>
              <w:t xml:space="preserve"> </w:t>
            </w:r>
            <w:r>
              <w:rPr>
                <w:spacing w:val="-2"/>
                <w:sz w:val="24"/>
              </w:rPr>
              <w:t>Lakshmi</w:t>
            </w:r>
          </w:p>
          <w:p w14:paraId="648C434E">
            <w:pPr>
              <w:pStyle w:val="12"/>
              <w:spacing w:before="38"/>
              <w:ind w:left="105"/>
              <w:rPr>
                <w:sz w:val="24"/>
              </w:rPr>
            </w:pPr>
            <w:r>
              <w:rPr>
                <w:sz w:val="24"/>
              </w:rPr>
              <w:t>Publications,</w:t>
            </w:r>
            <w:r>
              <w:rPr>
                <w:spacing w:val="-2"/>
                <w:sz w:val="24"/>
              </w:rPr>
              <w:t xml:space="preserve"> 2003.</w:t>
            </w:r>
          </w:p>
        </w:tc>
      </w:tr>
      <w:tr w14:paraId="272AA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030" w:type="dxa"/>
            <w:gridSpan w:val="4"/>
          </w:tcPr>
          <w:p w14:paraId="19107379">
            <w:pPr>
              <w:pStyle w:val="12"/>
              <w:spacing w:line="275" w:lineRule="exact"/>
              <w:ind w:left="115"/>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w:t>
            </w:r>
            <w:r>
              <w:rPr>
                <w:b/>
                <w:spacing w:val="2"/>
                <w:sz w:val="24"/>
              </w:rPr>
              <w:t xml:space="preserve"> </w:t>
            </w:r>
            <w:r>
              <w:rPr>
                <w:b/>
                <w:sz w:val="24"/>
              </w:rPr>
              <w:t>NPTEL,</w:t>
            </w:r>
            <w:r>
              <w:rPr>
                <w:b/>
                <w:spacing w:val="-2"/>
                <w:sz w:val="24"/>
              </w:rPr>
              <w:t xml:space="preserve"> </w:t>
            </w:r>
            <w:r>
              <w:rPr>
                <w:b/>
                <w:sz w:val="24"/>
              </w:rPr>
              <w:t>Websites</w:t>
            </w:r>
            <w:r>
              <w:rPr>
                <w:b/>
                <w:spacing w:val="-1"/>
                <w:sz w:val="24"/>
              </w:rPr>
              <w:t xml:space="preserve"> </w:t>
            </w:r>
            <w:r>
              <w:rPr>
                <w:b/>
                <w:spacing w:val="-2"/>
                <w:sz w:val="24"/>
              </w:rPr>
              <w:t>etc.]</w:t>
            </w:r>
          </w:p>
        </w:tc>
      </w:tr>
      <w:tr w14:paraId="44541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20" w:type="dxa"/>
          </w:tcPr>
          <w:p w14:paraId="29D41395">
            <w:pPr>
              <w:pStyle w:val="12"/>
              <w:spacing w:line="275" w:lineRule="exact"/>
              <w:ind w:left="13" w:right="72"/>
              <w:jc w:val="center"/>
              <w:rPr>
                <w:sz w:val="24"/>
              </w:rPr>
            </w:pPr>
            <w:r>
              <w:rPr>
                <w:spacing w:val="-10"/>
                <w:sz w:val="24"/>
              </w:rPr>
              <w:t>1</w:t>
            </w:r>
          </w:p>
        </w:tc>
        <w:tc>
          <w:tcPr>
            <w:tcW w:w="8610" w:type="dxa"/>
            <w:gridSpan w:val="3"/>
          </w:tcPr>
          <w:p w14:paraId="48000888">
            <w:pPr>
              <w:pStyle w:val="12"/>
              <w:spacing w:line="275" w:lineRule="exact"/>
              <w:ind w:left="124"/>
              <w:rPr>
                <w:sz w:val="24"/>
              </w:rPr>
            </w:pPr>
            <w:r>
              <w:rPr>
                <w:spacing w:val="-2"/>
                <w:sz w:val="24"/>
              </w:rPr>
              <w:t>https://nptel.ac.in/courses/111/105/111105077/</w:t>
            </w:r>
          </w:p>
        </w:tc>
      </w:tr>
      <w:tr w14:paraId="7F898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20" w:type="dxa"/>
          </w:tcPr>
          <w:p w14:paraId="68BF71BE">
            <w:pPr>
              <w:pStyle w:val="12"/>
              <w:spacing w:line="275" w:lineRule="exact"/>
              <w:ind w:left="13" w:right="72"/>
              <w:jc w:val="center"/>
              <w:rPr>
                <w:sz w:val="24"/>
              </w:rPr>
            </w:pPr>
            <w:r>
              <w:rPr>
                <w:spacing w:val="-10"/>
                <w:sz w:val="24"/>
              </w:rPr>
              <w:t>2</w:t>
            </w:r>
          </w:p>
        </w:tc>
        <w:tc>
          <w:tcPr>
            <w:tcW w:w="8610" w:type="dxa"/>
            <w:gridSpan w:val="3"/>
          </w:tcPr>
          <w:p w14:paraId="137B62CA">
            <w:pPr>
              <w:pStyle w:val="12"/>
              <w:spacing w:line="275" w:lineRule="exact"/>
              <w:ind w:left="124"/>
              <w:rPr>
                <w:sz w:val="24"/>
              </w:rPr>
            </w:pPr>
            <w:r>
              <w:rPr>
                <w:spacing w:val="-2"/>
                <w:sz w:val="24"/>
              </w:rPr>
              <w:t>https://nptel.ac.in/content/syllabus_pdf/111105077.pdf</w:t>
            </w:r>
          </w:p>
        </w:tc>
      </w:tr>
    </w:tbl>
    <w:p w14:paraId="5B161C21">
      <w:pPr>
        <w:pStyle w:val="7"/>
        <w:spacing w:before="186"/>
      </w:pPr>
    </w:p>
    <w:p w14:paraId="7A41FAD2">
      <w:pPr>
        <w:pStyle w:val="4"/>
      </w:pPr>
      <w:r>
        <w:rPr>
          <w:lang w:val="en-IN" w:eastAsia="en-IN" w:bidi="ta-IN"/>
        </w:rPr>
        <w:drawing>
          <wp:anchor distT="0" distB="0" distL="0" distR="0" simplePos="0" relativeHeight="251723776" behindDoc="1" locked="0" layoutInCell="1" allowOverlap="1">
            <wp:simplePos x="0" y="0"/>
            <wp:positionH relativeFrom="page">
              <wp:posOffset>2743200</wp:posOffset>
            </wp:positionH>
            <wp:positionV relativeFrom="paragraph">
              <wp:posOffset>-320675</wp:posOffset>
            </wp:positionV>
            <wp:extent cx="2463800" cy="2051050"/>
            <wp:effectExtent l="0" t="0" r="0" b="0"/>
            <wp:wrapNone/>
            <wp:docPr id="2139491154" name="Image 44"/>
            <wp:cNvGraphicFramePr/>
            <a:graphic xmlns:a="http://schemas.openxmlformats.org/drawingml/2006/main">
              <a:graphicData uri="http://schemas.openxmlformats.org/drawingml/2006/picture">
                <pic:pic xmlns:pic="http://schemas.openxmlformats.org/drawingml/2006/picture">
                  <pic:nvPicPr>
                    <pic:cNvPr id="2139491154" name="Image 44"/>
                    <pic:cNvPicPr/>
                  </pic:nvPicPr>
                  <pic:blipFill>
                    <a:blip r:embed="rId16" cstate="print"/>
                    <a:stretch>
                      <a:fillRect/>
                    </a:stretch>
                  </pic:blipFill>
                  <pic:spPr>
                    <a:xfrm>
                      <a:off x="0" y="0"/>
                      <a:ext cx="2463800" cy="2051312"/>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0"/>
        <w:gridCol w:w="830"/>
        <w:gridCol w:w="831"/>
        <w:gridCol w:w="833"/>
        <w:gridCol w:w="831"/>
        <w:gridCol w:w="831"/>
        <w:gridCol w:w="831"/>
        <w:gridCol w:w="833"/>
        <w:gridCol w:w="831"/>
        <w:gridCol w:w="830"/>
        <w:gridCol w:w="830"/>
      </w:tblGrid>
      <w:tr w14:paraId="3E15C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0" w:type="dxa"/>
          </w:tcPr>
          <w:p w14:paraId="50404C84">
            <w:pPr>
              <w:pStyle w:val="12"/>
              <w:spacing w:before="18"/>
              <w:ind w:left="131"/>
              <w:rPr>
                <w:b/>
                <w:sz w:val="24"/>
              </w:rPr>
            </w:pPr>
            <w:r>
              <w:rPr>
                <w:b/>
                <w:spacing w:val="-5"/>
                <w:sz w:val="24"/>
              </w:rPr>
              <w:t>COs</w:t>
            </w:r>
          </w:p>
        </w:tc>
        <w:tc>
          <w:tcPr>
            <w:tcW w:w="830" w:type="dxa"/>
          </w:tcPr>
          <w:p w14:paraId="4DC4321A">
            <w:pPr>
              <w:pStyle w:val="12"/>
              <w:spacing w:before="18"/>
              <w:ind w:left="21" w:right="14"/>
              <w:jc w:val="center"/>
              <w:rPr>
                <w:b/>
                <w:sz w:val="24"/>
              </w:rPr>
            </w:pPr>
            <w:r>
              <w:rPr>
                <w:b/>
                <w:spacing w:val="-5"/>
                <w:sz w:val="24"/>
              </w:rPr>
              <w:t>PO1</w:t>
            </w:r>
          </w:p>
        </w:tc>
        <w:tc>
          <w:tcPr>
            <w:tcW w:w="831" w:type="dxa"/>
          </w:tcPr>
          <w:p w14:paraId="7AC2FA97">
            <w:pPr>
              <w:pStyle w:val="12"/>
              <w:spacing w:before="18"/>
              <w:ind w:left="20" w:right="14"/>
              <w:jc w:val="center"/>
              <w:rPr>
                <w:b/>
                <w:sz w:val="24"/>
              </w:rPr>
            </w:pPr>
            <w:r>
              <w:rPr>
                <w:b/>
                <w:spacing w:val="-5"/>
                <w:sz w:val="24"/>
              </w:rPr>
              <w:t>PO2</w:t>
            </w:r>
          </w:p>
        </w:tc>
        <w:tc>
          <w:tcPr>
            <w:tcW w:w="833" w:type="dxa"/>
          </w:tcPr>
          <w:p w14:paraId="25146952">
            <w:pPr>
              <w:pStyle w:val="12"/>
              <w:spacing w:before="18"/>
              <w:ind w:left="20" w:right="11"/>
              <w:jc w:val="center"/>
              <w:rPr>
                <w:b/>
                <w:sz w:val="24"/>
              </w:rPr>
            </w:pPr>
            <w:r>
              <w:rPr>
                <w:b/>
                <w:spacing w:val="-5"/>
                <w:sz w:val="24"/>
              </w:rPr>
              <w:t>PO3</w:t>
            </w:r>
          </w:p>
        </w:tc>
        <w:tc>
          <w:tcPr>
            <w:tcW w:w="831" w:type="dxa"/>
          </w:tcPr>
          <w:p w14:paraId="1B192903">
            <w:pPr>
              <w:pStyle w:val="12"/>
              <w:spacing w:before="18"/>
              <w:ind w:left="20" w:right="14"/>
              <w:jc w:val="center"/>
              <w:rPr>
                <w:b/>
                <w:sz w:val="24"/>
              </w:rPr>
            </w:pPr>
            <w:r>
              <w:rPr>
                <w:b/>
                <w:spacing w:val="-5"/>
                <w:sz w:val="24"/>
              </w:rPr>
              <w:t>PO4</w:t>
            </w:r>
          </w:p>
        </w:tc>
        <w:tc>
          <w:tcPr>
            <w:tcW w:w="831" w:type="dxa"/>
          </w:tcPr>
          <w:p w14:paraId="2F4710BD">
            <w:pPr>
              <w:pStyle w:val="12"/>
              <w:spacing w:before="18"/>
              <w:ind w:left="20" w:right="15"/>
              <w:jc w:val="center"/>
              <w:rPr>
                <w:b/>
                <w:sz w:val="24"/>
              </w:rPr>
            </w:pPr>
            <w:r>
              <w:rPr>
                <w:b/>
                <w:spacing w:val="-5"/>
                <w:sz w:val="24"/>
              </w:rPr>
              <w:t>PO5</w:t>
            </w:r>
          </w:p>
        </w:tc>
        <w:tc>
          <w:tcPr>
            <w:tcW w:w="831" w:type="dxa"/>
          </w:tcPr>
          <w:p w14:paraId="5459E26C">
            <w:pPr>
              <w:pStyle w:val="12"/>
              <w:spacing w:before="18"/>
              <w:ind w:left="20" w:right="16"/>
              <w:jc w:val="center"/>
              <w:rPr>
                <w:b/>
                <w:sz w:val="24"/>
              </w:rPr>
            </w:pPr>
            <w:r>
              <w:rPr>
                <w:b/>
                <w:spacing w:val="-5"/>
                <w:sz w:val="24"/>
              </w:rPr>
              <w:t>PO6</w:t>
            </w:r>
          </w:p>
        </w:tc>
        <w:tc>
          <w:tcPr>
            <w:tcW w:w="833" w:type="dxa"/>
          </w:tcPr>
          <w:p w14:paraId="1750392E">
            <w:pPr>
              <w:pStyle w:val="12"/>
              <w:spacing w:before="18"/>
              <w:ind w:left="20" w:right="14"/>
              <w:jc w:val="center"/>
              <w:rPr>
                <w:b/>
                <w:sz w:val="24"/>
              </w:rPr>
            </w:pPr>
            <w:r>
              <w:rPr>
                <w:b/>
                <w:spacing w:val="-5"/>
                <w:sz w:val="24"/>
              </w:rPr>
              <w:t>PO7</w:t>
            </w:r>
          </w:p>
        </w:tc>
        <w:tc>
          <w:tcPr>
            <w:tcW w:w="831" w:type="dxa"/>
          </w:tcPr>
          <w:p w14:paraId="7BAE5B6B">
            <w:pPr>
              <w:pStyle w:val="12"/>
              <w:spacing w:before="18"/>
              <w:ind w:left="20" w:right="17"/>
              <w:jc w:val="center"/>
              <w:rPr>
                <w:b/>
                <w:sz w:val="24"/>
              </w:rPr>
            </w:pPr>
            <w:r>
              <w:rPr>
                <w:b/>
                <w:spacing w:val="-5"/>
                <w:sz w:val="24"/>
              </w:rPr>
              <w:t>PO8</w:t>
            </w:r>
          </w:p>
        </w:tc>
        <w:tc>
          <w:tcPr>
            <w:tcW w:w="830" w:type="dxa"/>
          </w:tcPr>
          <w:p w14:paraId="6AF62389">
            <w:pPr>
              <w:pStyle w:val="12"/>
              <w:spacing w:before="18"/>
              <w:ind w:left="21" w:right="17"/>
              <w:jc w:val="center"/>
              <w:rPr>
                <w:b/>
                <w:sz w:val="24"/>
              </w:rPr>
            </w:pPr>
            <w:r>
              <w:rPr>
                <w:b/>
                <w:spacing w:val="-5"/>
                <w:sz w:val="24"/>
              </w:rPr>
              <w:t>PO9</w:t>
            </w:r>
          </w:p>
        </w:tc>
        <w:tc>
          <w:tcPr>
            <w:tcW w:w="830" w:type="dxa"/>
          </w:tcPr>
          <w:p w14:paraId="7FBE2EC9">
            <w:pPr>
              <w:pStyle w:val="12"/>
              <w:spacing w:before="18"/>
              <w:ind w:left="21" w:right="16"/>
              <w:jc w:val="center"/>
              <w:rPr>
                <w:b/>
                <w:sz w:val="24"/>
              </w:rPr>
            </w:pPr>
            <w:r>
              <w:rPr>
                <w:b/>
                <w:spacing w:val="-4"/>
                <w:sz w:val="24"/>
              </w:rPr>
              <w:t>PO10</w:t>
            </w:r>
          </w:p>
        </w:tc>
      </w:tr>
      <w:tr w14:paraId="21EE8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20" w:type="dxa"/>
          </w:tcPr>
          <w:p w14:paraId="64125AF0">
            <w:pPr>
              <w:pStyle w:val="12"/>
              <w:spacing w:line="275" w:lineRule="exact"/>
              <w:ind w:left="7"/>
              <w:rPr>
                <w:b/>
                <w:sz w:val="24"/>
              </w:rPr>
            </w:pPr>
            <w:r>
              <w:rPr>
                <w:b/>
                <w:spacing w:val="-5"/>
                <w:sz w:val="24"/>
              </w:rPr>
              <w:t>CO1</w:t>
            </w:r>
          </w:p>
        </w:tc>
        <w:tc>
          <w:tcPr>
            <w:tcW w:w="830" w:type="dxa"/>
          </w:tcPr>
          <w:p w14:paraId="2F379C6E">
            <w:pPr>
              <w:pStyle w:val="12"/>
              <w:spacing w:line="275" w:lineRule="exact"/>
              <w:ind w:left="21" w:right="11"/>
              <w:jc w:val="center"/>
              <w:rPr>
                <w:sz w:val="24"/>
              </w:rPr>
            </w:pPr>
            <w:r>
              <w:rPr>
                <w:spacing w:val="-10"/>
                <w:sz w:val="24"/>
              </w:rPr>
              <w:t>S</w:t>
            </w:r>
          </w:p>
        </w:tc>
        <w:tc>
          <w:tcPr>
            <w:tcW w:w="831" w:type="dxa"/>
          </w:tcPr>
          <w:p w14:paraId="0378E961">
            <w:pPr>
              <w:pStyle w:val="12"/>
              <w:spacing w:line="275" w:lineRule="exact"/>
              <w:ind w:left="20" w:right="10"/>
              <w:jc w:val="center"/>
              <w:rPr>
                <w:sz w:val="24"/>
              </w:rPr>
            </w:pPr>
            <w:r>
              <w:rPr>
                <w:spacing w:val="-10"/>
                <w:sz w:val="24"/>
              </w:rPr>
              <w:t>S</w:t>
            </w:r>
          </w:p>
        </w:tc>
        <w:tc>
          <w:tcPr>
            <w:tcW w:w="833" w:type="dxa"/>
          </w:tcPr>
          <w:p w14:paraId="509DD14E">
            <w:pPr>
              <w:pStyle w:val="12"/>
              <w:spacing w:line="275" w:lineRule="exact"/>
              <w:ind w:left="20" w:right="8"/>
              <w:jc w:val="center"/>
              <w:rPr>
                <w:sz w:val="24"/>
              </w:rPr>
            </w:pPr>
            <w:r>
              <w:rPr>
                <w:spacing w:val="-10"/>
                <w:sz w:val="24"/>
              </w:rPr>
              <w:t>S</w:t>
            </w:r>
          </w:p>
        </w:tc>
        <w:tc>
          <w:tcPr>
            <w:tcW w:w="831" w:type="dxa"/>
          </w:tcPr>
          <w:p w14:paraId="51737779">
            <w:pPr>
              <w:pStyle w:val="12"/>
              <w:spacing w:line="275" w:lineRule="exact"/>
              <w:ind w:left="20" w:right="10"/>
              <w:jc w:val="center"/>
              <w:rPr>
                <w:sz w:val="24"/>
              </w:rPr>
            </w:pPr>
            <w:r>
              <w:rPr>
                <w:spacing w:val="-10"/>
                <w:sz w:val="24"/>
              </w:rPr>
              <w:t>M</w:t>
            </w:r>
          </w:p>
        </w:tc>
        <w:tc>
          <w:tcPr>
            <w:tcW w:w="831" w:type="dxa"/>
          </w:tcPr>
          <w:p w14:paraId="55BB4A80">
            <w:pPr>
              <w:pStyle w:val="12"/>
              <w:spacing w:line="275" w:lineRule="exact"/>
              <w:ind w:left="20" w:right="7"/>
              <w:jc w:val="center"/>
              <w:rPr>
                <w:sz w:val="24"/>
              </w:rPr>
            </w:pPr>
            <w:r>
              <w:rPr>
                <w:spacing w:val="-10"/>
                <w:sz w:val="24"/>
              </w:rPr>
              <w:t>S</w:t>
            </w:r>
          </w:p>
        </w:tc>
        <w:tc>
          <w:tcPr>
            <w:tcW w:w="831" w:type="dxa"/>
          </w:tcPr>
          <w:p w14:paraId="0D25FFC6">
            <w:pPr>
              <w:pStyle w:val="12"/>
              <w:spacing w:line="275" w:lineRule="exact"/>
              <w:ind w:left="20" w:right="12"/>
              <w:jc w:val="center"/>
              <w:rPr>
                <w:sz w:val="24"/>
              </w:rPr>
            </w:pPr>
            <w:r>
              <w:rPr>
                <w:spacing w:val="-10"/>
                <w:sz w:val="24"/>
              </w:rPr>
              <w:t>S</w:t>
            </w:r>
          </w:p>
        </w:tc>
        <w:tc>
          <w:tcPr>
            <w:tcW w:w="833" w:type="dxa"/>
          </w:tcPr>
          <w:p w14:paraId="05D1F84B">
            <w:pPr>
              <w:pStyle w:val="12"/>
              <w:spacing w:line="275" w:lineRule="exact"/>
              <w:ind w:left="20" w:right="11"/>
              <w:jc w:val="center"/>
              <w:rPr>
                <w:sz w:val="24"/>
              </w:rPr>
            </w:pPr>
            <w:r>
              <w:rPr>
                <w:spacing w:val="-10"/>
                <w:sz w:val="24"/>
              </w:rPr>
              <w:t>S</w:t>
            </w:r>
          </w:p>
        </w:tc>
        <w:tc>
          <w:tcPr>
            <w:tcW w:w="831" w:type="dxa"/>
          </w:tcPr>
          <w:p w14:paraId="632F12E9">
            <w:pPr>
              <w:pStyle w:val="12"/>
              <w:spacing w:line="275" w:lineRule="exact"/>
              <w:ind w:left="20" w:right="13"/>
              <w:jc w:val="center"/>
              <w:rPr>
                <w:sz w:val="24"/>
              </w:rPr>
            </w:pPr>
            <w:r>
              <w:rPr>
                <w:spacing w:val="-10"/>
                <w:sz w:val="24"/>
              </w:rPr>
              <w:t>S</w:t>
            </w:r>
          </w:p>
        </w:tc>
        <w:tc>
          <w:tcPr>
            <w:tcW w:w="830" w:type="dxa"/>
          </w:tcPr>
          <w:p w14:paraId="1FF5614B">
            <w:pPr>
              <w:pStyle w:val="12"/>
              <w:spacing w:line="275" w:lineRule="exact"/>
              <w:ind w:left="21" w:right="13"/>
              <w:jc w:val="center"/>
              <w:rPr>
                <w:sz w:val="24"/>
              </w:rPr>
            </w:pPr>
            <w:r>
              <w:rPr>
                <w:spacing w:val="-10"/>
                <w:sz w:val="24"/>
              </w:rPr>
              <w:t>M</w:t>
            </w:r>
          </w:p>
        </w:tc>
        <w:tc>
          <w:tcPr>
            <w:tcW w:w="830" w:type="dxa"/>
          </w:tcPr>
          <w:p w14:paraId="23A23C43">
            <w:pPr>
              <w:pStyle w:val="12"/>
              <w:spacing w:line="275" w:lineRule="exact"/>
              <w:ind w:left="21" w:right="8"/>
              <w:jc w:val="center"/>
              <w:rPr>
                <w:sz w:val="24"/>
              </w:rPr>
            </w:pPr>
            <w:r>
              <w:rPr>
                <w:spacing w:val="-10"/>
                <w:sz w:val="24"/>
              </w:rPr>
              <w:t>S</w:t>
            </w:r>
          </w:p>
        </w:tc>
      </w:tr>
      <w:tr w14:paraId="1B627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0" w:type="dxa"/>
          </w:tcPr>
          <w:p w14:paraId="574F46EA">
            <w:pPr>
              <w:pStyle w:val="12"/>
              <w:spacing w:line="275" w:lineRule="exact"/>
              <w:ind w:left="7"/>
              <w:rPr>
                <w:b/>
                <w:sz w:val="24"/>
              </w:rPr>
            </w:pPr>
            <w:r>
              <w:rPr>
                <w:b/>
                <w:spacing w:val="-5"/>
                <w:sz w:val="24"/>
              </w:rPr>
              <w:t>CO2</w:t>
            </w:r>
          </w:p>
        </w:tc>
        <w:tc>
          <w:tcPr>
            <w:tcW w:w="830" w:type="dxa"/>
          </w:tcPr>
          <w:p w14:paraId="17606F8E">
            <w:pPr>
              <w:pStyle w:val="12"/>
              <w:spacing w:line="275" w:lineRule="exact"/>
              <w:ind w:left="21" w:right="11"/>
              <w:jc w:val="center"/>
              <w:rPr>
                <w:sz w:val="24"/>
              </w:rPr>
            </w:pPr>
            <w:r>
              <w:rPr>
                <w:spacing w:val="-10"/>
                <w:sz w:val="24"/>
              </w:rPr>
              <w:t>S</w:t>
            </w:r>
          </w:p>
        </w:tc>
        <w:tc>
          <w:tcPr>
            <w:tcW w:w="831" w:type="dxa"/>
          </w:tcPr>
          <w:p w14:paraId="69A44751">
            <w:pPr>
              <w:pStyle w:val="12"/>
              <w:spacing w:line="275" w:lineRule="exact"/>
              <w:ind w:left="20" w:right="10"/>
              <w:jc w:val="center"/>
              <w:rPr>
                <w:sz w:val="24"/>
              </w:rPr>
            </w:pPr>
            <w:r>
              <w:rPr>
                <w:spacing w:val="-10"/>
                <w:sz w:val="24"/>
              </w:rPr>
              <w:t>S</w:t>
            </w:r>
          </w:p>
        </w:tc>
        <w:tc>
          <w:tcPr>
            <w:tcW w:w="833" w:type="dxa"/>
          </w:tcPr>
          <w:p w14:paraId="5E50D91F">
            <w:pPr>
              <w:pStyle w:val="12"/>
              <w:spacing w:line="275" w:lineRule="exact"/>
              <w:ind w:left="20" w:right="8"/>
              <w:jc w:val="center"/>
              <w:rPr>
                <w:sz w:val="24"/>
              </w:rPr>
            </w:pPr>
            <w:r>
              <w:rPr>
                <w:spacing w:val="-10"/>
                <w:sz w:val="24"/>
              </w:rPr>
              <w:t>S</w:t>
            </w:r>
          </w:p>
        </w:tc>
        <w:tc>
          <w:tcPr>
            <w:tcW w:w="831" w:type="dxa"/>
          </w:tcPr>
          <w:p w14:paraId="5EA66D46">
            <w:pPr>
              <w:pStyle w:val="12"/>
              <w:spacing w:line="275" w:lineRule="exact"/>
              <w:ind w:left="20" w:right="6"/>
              <w:jc w:val="center"/>
              <w:rPr>
                <w:sz w:val="24"/>
              </w:rPr>
            </w:pPr>
            <w:r>
              <w:rPr>
                <w:spacing w:val="-10"/>
                <w:sz w:val="24"/>
              </w:rPr>
              <w:t>S</w:t>
            </w:r>
          </w:p>
        </w:tc>
        <w:tc>
          <w:tcPr>
            <w:tcW w:w="831" w:type="dxa"/>
          </w:tcPr>
          <w:p w14:paraId="31BB0FAA">
            <w:pPr>
              <w:pStyle w:val="12"/>
              <w:spacing w:line="275" w:lineRule="exact"/>
              <w:ind w:left="20" w:right="7"/>
              <w:jc w:val="center"/>
              <w:rPr>
                <w:sz w:val="24"/>
              </w:rPr>
            </w:pPr>
            <w:r>
              <w:rPr>
                <w:spacing w:val="-10"/>
                <w:sz w:val="24"/>
              </w:rPr>
              <w:t>S</w:t>
            </w:r>
          </w:p>
        </w:tc>
        <w:tc>
          <w:tcPr>
            <w:tcW w:w="831" w:type="dxa"/>
          </w:tcPr>
          <w:p w14:paraId="7054C28C">
            <w:pPr>
              <w:pStyle w:val="12"/>
              <w:spacing w:line="275" w:lineRule="exact"/>
              <w:ind w:left="20" w:right="12"/>
              <w:jc w:val="center"/>
              <w:rPr>
                <w:sz w:val="24"/>
              </w:rPr>
            </w:pPr>
            <w:r>
              <w:rPr>
                <w:spacing w:val="-10"/>
                <w:sz w:val="24"/>
              </w:rPr>
              <w:t>S</w:t>
            </w:r>
          </w:p>
        </w:tc>
        <w:tc>
          <w:tcPr>
            <w:tcW w:w="833" w:type="dxa"/>
          </w:tcPr>
          <w:p w14:paraId="7EB8743C">
            <w:pPr>
              <w:pStyle w:val="12"/>
              <w:spacing w:line="275" w:lineRule="exact"/>
              <w:ind w:left="20" w:right="11"/>
              <w:jc w:val="center"/>
              <w:rPr>
                <w:sz w:val="24"/>
              </w:rPr>
            </w:pPr>
            <w:r>
              <w:rPr>
                <w:spacing w:val="-10"/>
                <w:sz w:val="24"/>
              </w:rPr>
              <w:t>S</w:t>
            </w:r>
          </w:p>
        </w:tc>
        <w:tc>
          <w:tcPr>
            <w:tcW w:w="831" w:type="dxa"/>
          </w:tcPr>
          <w:p w14:paraId="055019E9">
            <w:pPr>
              <w:pStyle w:val="12"/>
              <w:spacing w:line="275" w:lineRule="exact"/>
              <w:ind w:left="20" w:right="13"/>
              <w:jc w:val="center"/>
              <w:rPr>
                <w:sz w:val="24"/>
              </w:rPr>
            </w:pPr>
            <w:r>
              <w:rPr>
                <w:spacing w:val="-10"/>
                <w:sz w:val="24"/>
              </w:rPr>
              <w:t>S</w:t>
            </w:r>
          </w:p>
        </w:tc>
        <w:tc>
          <w:tcPr>
            <w:tcW w:w="830" w:type="dxa"/>
          </w:tcPr>
          <w:p w14:paraId="6CFEB9B6">
            <w:pPr>
              <w:pStyle w:val="12"/>
              <w:spacing w:line="275" w:lineRule="exact"/>
              <w:ind w:left="21" w:right="9"/>
              <w:jc w:val="center"/>
              <w:rPr>
                <w:sz w:val="24"/>
              </w:rPr>
            </w:pPr>
            <w:r>
              <w:rPr>
                <w:spacing w:val="-10"/>
                <w:sz w:val="24"/>
              </w:rPr>
              <w:t>S</w:t>
            </w:r>
          </w:p>
        </w:tc>
        <w:tc>
          <w:tcPr>
            <w:tcW w:w="830" w:type="dxa"/>
          </w:tcPr>
          <w:p w14:paraId="0327728F">
            <w:pPr>
              <w:pStyle w:val="12"/>
              <w:spacing w:line="275" w:lineRule="exact"/>
              <w:ind w:left="21" w:right="8"/>
              <w:jc w:val="center"/>
              <w:rPr>
                <w:sz w:val="24"/>
              </w:rPr>
            </w:pPr>
            <w:r>
              <w:rPr>
                <w:spacing w:val="-10"/>
                <w:sz w:val="24"/>
              </w:rPr>
              <w:t>S</w:t>
            </w:r>
          </w:p>
        </w:tc>
      </w:tr>
      <w:tr w14:paraId="30374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20" w:type="dxa"/>
          </w:tcPr>
          <w:p w14:paraId="2BE544CB">
            <w:pPr>
              <w:pStyle w:val="12"/>
              <w:spacing w:line="275" w:lineRule="exact"/>
              <w:ind w:left="7"/>
              <w:rPr>
                <w:b/>
                <w:sz w:val="24"/>
              </w:rPr>
            </w:pPr>
            <w:r>
              <w:rPr>
                <w:b/>
                <w:spacing w:val="-5"/>
                <w:sz w:val="24"/>
              </w:rPr>
              <w:t>CO3</w:t>
            </w:r>
          </w:p>
        </w:tc>
        <w:tc>
          <w:tcPr>
            <w:tcW w:w="830" w:type="dxa"/>
          </w:tcPr>
          <w:p w14:paraId="158CF744">
            <w:pPr>
              <w:pStyle w:val="12"/>
              <w:spacing w:line="275" w:lineRule="exact"/>
              <w:ind w:left="21" w:right="11"/>
              <w:jc w:val="center"/>
              <w:rPr>
                <w:sz w:val="24"/>
              </w:rPr>
            </w:pPr>
            <w:r>
              <w:rPr>
                <w:spacing w:val="-10"/>
                <w:sz w:val="24"/>
              </w:rPr>
              <w:t>S</w:t>
            </w:r>
          </w:p>
        </w:tc>
        <w:tc>
          <w:tcPr>
            <w:tcW w:w="831" w:type="dxa"/>
          </w:tcPr>
          <w:p w14:paraId="5BF6A52C">
            <w:pPr>
              <w:pStyle w:val="12"/>
              <w:spacing w:line="275" w:lineRule="exact"/>
              <w:ind w:left="20" w:right="14"/>
              <w:jc w:val="center"/>
              <w:rPr>
                <w:sz w:val="24"/>
              </w:rPr>
            </w:pPr>
            <w:r>
              <w:rPr>
                <w:spacing w:val="-10"/>
                <w:sz w:val="24"/>
              </w:rPr>
              <w:t>M</w:t>
            </w:r>
          </w:p>
        </w:tc>
        <w:tc>
          <w:tcPr>
            <w:tcW w:w="833" w:type="dxa"/>
          </w:tcPr>
          <w:p w14:paraId="202B6F0A">
            <w:pPr>
              <w:pStyle w:val="12"/>
              <w:spacing w:line="275" w:lineRule="exact"/>
              <w:ind w:left="20" w:right="6"/>
              <w:jc w:val="center"/>
              <w:rPr>
                <w:sz w:val="24"/>
              </w:rPr>
            </w:pPr>
            <w:r>
              <w:rPr>
                <w:spacing w:val="-10"/>
                <w:sz w:val="24"/>
              </w:rPr>
              <w:t>M</w:t>
            </w:r>
          </w:p>
        </w:tc>
        <w:tc>
          <w:tcPr>
            <w:tcW w:w="831" w:type="dxa"/>
          </w:tcPr>
          <w:p w14:paraId="3D4F953F">
            <w:pPr>
              <w:pStyle w:val="12"/>
              <w:spacing w:line="275" w:lineRule="exact"/>
              <w:ind w:left="20" w:right="6"/>
              <w:jc w:val="center"/>
              <w:rPr>
                <w:sz w:val="24"/>
              </w:rPr>
            </w:pPr>
            <w:r>
              <w:rPr>
                <w:spacing w:val="-10"/>
                <w:sz w:val="24"/>
              </w:rPr>
              <w:t>S</w:t>
            </w:r>
          </w:p>
        </w:tc>
        <w:tc>
          <w:tcPr>
            <w:tcW w:w="831" w:type="dxa"/>
          </w:tcPr>
          <w:p w14:paraId="311D57B9">
            <w:pPr>
              <w:pStyle w:val="12"/>
              <w:spacing w:line="275" w:lineRule="exact"/>
              <w:ind w:left="20" w:right="7"/>
              <w:jc w:val="center"/>
              <w:rPr>
                <w:sz w:val="24"/>
              </w:rPr>
            </w:pPr>
            <w:r>
              <w:rPr>
                <w:spacing w:val="-10"/>
                <w:sz w:val="24"/>
              </w:rPr>
              <w:t>S</w:t>
            </w:r>
          </w:p>
        </w:tc>
        <w:tc>
          <w:tcPr>
            <w:tcW w:w="831" w:type="dxa"/>
          </w:tcPr>
          <w:p w14:paraId="4DBB12C6">
            <w:pPr>
              <w:pStyle w:val="12"/>
              <w:spacing w:line="275" w:lineRule="exact"/>
              <w:ind w:left="20" w:right="12"/>
              <w:jc w:val="center"/>
              <w:rPr>
                <w:sz w:val="24"/>
              </w:rPr>
            </w:pPr>
            <w:r>
              <w:rPr>
                <w:spacing w:val="-10"/>
                <w:sz w:val="24"/>
              </w:rPr>
              <w:t>S</w:t>
            </w:r>
          </w:p>
        </w:tc>
        <w:tc>
          <w:tcPr>
            <w:tcW w:w="833" w:type="dxa"/>
          </w:tcPr>
          <w:p w14:paraId="1CCC031C">
            <w:pPr>
              <w:pStyle w:val="12"/>
              <w:spacing w:line="275" w:lineRule="exact"/>
              <w:ind w:left="20" w:right="14"/>
              <w:jc w:val="center"/>
              <w:rPr>
                <w:sz w:val="24"/>
              </w:rPr>
            </w:pPr>
            <w:r>
              <w:rPr>
                <w:spacing w:val="-10"/>
                <w:sz w:val="24"/>
              </w:rPr>
              <w:t>M</w:t>
            </w:r>
          </w:p>
        </w:tc>
        <w:tc>
          <w:tcPr>
            <w:tcW w:w="831" w:type="dxa"/>
          </w:tcPr>
          <w:p w14:paraId="59A00018">
            <w:pPr>
              <w:pStyle w:val="12"/>
              <w:spacing w:line="275" w:lineRule="exact"/>
              <w:ind w:left="20" w:right="12"/>
              <w:jc w:val="center"/>
              <w:rPr>
                <w:sz w:val="24"/>
              </w:rPr>
            </w:pPr>
            <w:r>
              <w:rPr>
                <w:spacing w:val="-10"/>
                <w:sz w:val="24"/>
              </w:rPr>
              <w:t>M</w:t>
            </w:r>
          </w:p>
        </w:tc>
        <w:tc>
          <w:tcPr>
            <w:tcW w:w="830" w:type="dxa"/>
          </w:tcPr>
          <w:p w14:paraId="6A307806">
            <w:pPr>
              <w:pStyle w:val="12"/>
              <w:spacing w:line="275" w:lineRule="exact"/>
              <w:ind w:left="21" w:right="9"/>
              <w:jc w:val="center"/>
              <w:rPr>
                <w:sz w:val="24"/>
              </w:rPr>
            </w:pPr>
            <w:r>
              <w:rPr>
                <w:spacing w:val="-10"/>
                <w:sz w:val="24"/>
              </w:rPr>
              <w:t>S</w:t>
            </w:r>
          </w:p>
        </w:tc>
        <w:tc>
          <w:tcPr>
            <w:tcW w:w="830" w:type="dxa"/>
          </w:tcPr>
          <w:p w14:paraId="6079802E">
            <w:pPr>
              <w:pStyle w:val="12"/>
              <w:spacing w:line="275" w:lineRule="exact"/>
              <w:ind w:left="21" w:right="8"/>
              <w:jc w:val="center"/>
              <w:rPr>
                <w:sz w:val="24"/>
              </w:rPr>
            </w:pPr>
            <w:r>
              <w:rPr>
                <w:spacing w:val="-10"/>
                <w:sz w:val="24"/>
              </w:rPr>
              <w:t>S</w:t>
            </w:r>
          </w:p>
        </w:tc>
      </w:tr>
      <w:tr w14:paraId="11761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720" w:type="dxa"/>
          </w:tcPr>
          <w:p w14:paraId="533F0F32">
            <w:pPr>
              <w:pStyle w:val="12"/>
              <w:spacing w:line="275" w:lineRule="exact"/>
              <w:ind w:left="7"/>
              <w:rPr>
                <w:b/>
                <w:sz w:val="24"/>
              </w:rPr>
            </w:pPr>
            <w:r>
              <w:rPr>
                <w:b/>
                <w:spacing w:val="-5"/>
                <w:sz w:val="24"/>
              </w:rPr>
              <w:t>CO4</w:t>
            </w:r>
          </w:p>
        </w:tc>
        <w:tc>
          <w:tcPr>
            <w:tcW w:w="830" w:type="dxa"/>
          </w:tcPr>
          <w:p w14:paraId="3536C862">
            <w:pPr>
              <w:pStyle w:val="12"/>
              <w:spacing w:line="275" w:lineRule="exact"/>
              <w:ind w:left="21" w:right="15"/>
              <w:jc w:val="center"/>
              <w:rPr>
                <w:sz w:val="24"/>
              </w:rPr>
            </w:pPr>
            <w:r>
              <w:rPr>
                <w:spacing w:val="-10"/>
                <w:sz w:val="24"/>
              </w:rPr>
              <w:t>M</w:t>
            </w:r>
          </w:p>
        </w:tc>
        <w:tc>
          <w:tcPr>
            <w:tcW w:w="831" w:type="dxa"/>
          </w:tcPr>
          <w:p w14:paraId="11B21B91">
            <w:pPr>
              <w:pStyle w:val="12"/>
              <w:spacing w:line="275" w:lineRule="exact"/>
              <w:ind w:left="20" w:right="10"/>
              <w:jc w:val="center"/>
              <w:rPr>
                <w:sz w:val="24"/>
              </w:rPr>
            </w:pPr>
            <w:r>
              <w:rPr>
                <w:spacing w:val="-10"/>
                <w:sz w:val="24"/>
              </w:rPr>
              <w:t>S</w:t>
            </w:r>
          </w:p>
        </w:tc>
        <w:tc>
          <w:tcPr>
            <w:tcW w:w="833" w:type="dxa"/>
          </w:tcPr>
          <w:p w14:paraId="78D8337C">
            <w:pPr>
              <w:pStyle w:val="12"/>
              <w:spacing w:line="275" w:lineRule="exact"/>
              <w:ind w:left="20" w:right="6"/>
              <w:jc w:val="center"/>
              <w:rPr>
                <w:sz w:val="24"/>
              </w:rPr>
            </w:pPr>
            <w:r>
              <w:rPr>
                <w:spacing w:val="-10"/>
                <w:sz w:val="24"/>
              </w:rPr>
              <w:t>M</w:t>
            </w:r>
          </w:p>
        </w:tc>
        <w:tc>
          <w:tcPr>
            <w:tcW w:w="831" w:type="dxa"/>
          </w:tcPr>
          <w:p w14:paraId="193C0387">
            <w:pPr>
              <w:pStyle w:val="12"/>
              <w:spacing w:line="275" w:lineRule="exact"/>
              <w:ind w:left="20" w:right="6"/>
              <w:jc w:val="center"/>
              <w:rPr>
                <w:sz w:val="24"/>
              </w:rPr>
            </w:pPr>
            <w:r>
              <w:rPr>
                <w:spacing w:val="-10"/>
                <w:sz w:val="24"/>
              </w:rPr>
              <w:t>S</w:t>
            </w:r>
          </w:p>
        </w:tc>
        <w:tc>
          <w:tcPr>
            <w:tcW w:w="831" w:type="dxa"/>
          </w:tcPr>
          <w:p w14:paraId="2E5FFFAD">
            <w:pPr>
              <w:pStyle w:val="12"/>
              <w:spacing w:line="275" w:lineRule="exact"/>
              <w:ind w:left="20" w:right="11"/>
              <w:jc w:val="center"/>
              <w:rPr>
                <w:sz w:val="24"/>
              </w:rPr>
            </w:pPr>
            <w:r>
              <w:rPr>
                <w:spacing w:val="-10"/>
                <w:sz w:val="24"/>
              </w:rPr>
              <w:t>M</w:t>
            </w:r>
          </w:p>
        </w:tc>
        <w:tc>
          <w:tcPr>
            <w:tcW w:w="831" w:type="dxa"/>
          </w:tcPr>
          <w:p w14:paraId="33E05B14">
            <w:pPr>
              <w:pStyle w:val="12"/>
              <w:spacing w:line="275" w:lineRule="exact"/>
              <w:ind w:left="20" w:right="16"/>
              <w:jc w:val="center"/>
              <w:rPr>
                <w:sz w:val="24"/>
              </w:rPr>
            </w:pPr>
            <w:r>
              <w:rPr>
                <w:spacing w:val="-10"/>
                <w:sz w:val="24"/>
              </w:rPr>
              <w:t>M</w:t>
            </w:r>
          </w:p>
        </w:tc>
        <w:tc>
          <w:tcPr>
            <w:tcW w:w="833" w:type="dxa"/>
          </w:tcPr>
          <w:p w14:paraId="4112CFD4">
            <w:pPr>
              <w:pStyle w:val="12"/>
              <w:spacing w:line="275" w:lineRule="exact"/>
              <w:ind w:left="20" w:right="11"/>
              <w:jc w:val="center"/>
              <w:rPr>
                <w:sz w:val="24"/>
              </w:rPr>
            </w:pPr>
            <w:r>
              <w:rPr>
                <w:spacing w:val="-10"/>
                <w:sz w:val="24"/>
              </w:rPr>
              <w:t>S</w:t>
            </w:r>
          </w:p>
        </w:tc>
        <w:tc>
          <w:tcPr>
            <w:tcW w:w="831" w:type="dxa"/>
          </w:tcPr>
          <w:p w14:paraId="09BBCF63">
            <w:pPr>
              <w:pStyle w:val="12"/>
              <w:spacing w:line="275" w:lineRule="exact"/>
              <w:ind w:left="20" w:right="12"/>
              <w:jc w:val="center"/>
              <w:rPr>
                <w:sz w:val="24"/>
              </w:rPr>
            </w:pPr>
            <w:r>
              <w:rPr>
                <w:spacing w:val="-10"/>
                <w:sz w:val="24"/>
              </w:rPr>
              <w:t>M</w:t>
            </w:r>
          </w:p>
        </w:tc>
        <w:tc>
          <w:tcPr>
            <w:tcW w:w="830" w:type="dxa"/>
          </w:tcPr>
          <w:p w14:paraId="050FB481">
            <w:pPr>
              <w:pStyle w:val="12"/>
              <w:spacing w:line="275" w:lineRule="exact"/>
              <w:ind w:left="21" w:right="9"/>
              <w:jc w:val="center"/>
              <w:rPr>
                <w:sz w:val="24"/>
              </w:rPr>
            </w:pPr>
            <w:r>
              <w:rPr>
                <w:spacing w:val="-10"/>
                <w:sz w:val="24"/>
              </w:rPr>
              <w:t>S</w:t>
            </w:r>
          </w:p>
        </w:tc>
        <w:tc>
          <w:tcPr>
            <w:tcW w:w="830" w:type="dxa"/>
          </w:tcPr>
          <w:p w14:paraId="468C5A6E">
            <w:pPr>
              <w:pStyle w:val="12"/>
              <w:spacing w:line="275" w:lineRule="exact"/>
              <w:ind w:left="21" w:right="12"/>
              <w:jc w:val="center"/>
              <w:rPr>
                <w:sz w:val="24"/>
              </w:rPr>
            </w:pPr>
            <w:r>
              <w:rPr>
                <w:spacing w:val="-10"/>
                <w:sz w:val="24"/>
              </w:rPr>
              <w:t>M</w:t>
            </w:r>
          </w:p>
        </w:tc>
      </w:tr>
      <w:tr w14:paraId="73A59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20" w:type="dxa"/>
          </w:tcPr>
          <w:p w14:paraId="7A3DFC50">
            <w:pPr>
              <w:pStyle w:val="12"/>
              <w:spacing w:before="1"/>
              <w:ind w:left="7"/>
              <w:rPr>
                <w:b/>
                <w:sz w:val="24"/>
              </w:rPr>
            </w:pPr>
            <w:r>
              <w:rPr>
                <w:b/>
                <w:spacing w:val="-5"/>
                <w:sz w:val="24"/>
              </w:rPr>
              <w:t>CO5</w:t>
            </w:r>
          </w:p>
        </w:tc>
        <w:tc>
          <w:tcPr>
            <w:tcW w:w="830" w:type="dxa"/>
          </w:tcPr>
          <w:p w14:paraId="370570D7">
            <w:pPr>
              <w:pStyle w:val="12"/>
              <w:spacing w:before="1"/>
              <w:ind w:left="21" w:right="11"/>
              <w:jc w:val="center"/>
              <w:rPr>
                <w:sz w:val="24"/>
              </w:rPr>
            </w:pPr>
            <w:r>
              <w:rPr>
                <w:spacing w:val="-10"/>
                <w:sz w:val="24"/>
              </w:rPr>
              <w:t>S</w:t>
            </w:r>
          </w:p>
        </w:tc>
        <w:tc>
          <w:tcPr>
            <w:tcW w:w="831" w:type="dxa"/>
          </w:tcPr>
          <w:p w14:paraId="66C6B19C">
            <w:pPr>
              <w:pStyle w:val="12"/>
              <w:spacing w:before="1"/>
              <w:ind w:left="20" w:right="10"/>
              <w:jc w:val="center"/>
              <w:rPr>
                <w:sz w:val="24"/>
              </w:rPr>
            </w:pPr>
            <w:r>
              <w:rPr>
                <w:spacing w:val="-10"/>
                <w:sz w:val="24"/>
              </w:rPr>
              <w:t>S</w:t>
            </w:r>
          </w:p>
        </w:tc>
        <w:tc>
          <w:tcPr>
            <w:tcW w:w="833" w:type="dxa"/>
          </w:tcPr>
          <w:p w14:paraId="6F988EC7">
            <w:pPr>
              <w:pStyle w:val="12"/>
              <w:spacing w:before="1"/>
              <w:ind w:left="20" w:right="8"/>
              <w:jc w:val="center"/>
              <w:rPr>
                <w:sz w:val="24"/>
              </w:rPr>
            </w:pPr>
            <w:r>
              <w:rPr>
                <w:spacing w:val="-10"/>
                <w:sz w:val="24"/>
              </w:rPr>
              <w:t>S</w:t>
            </w:r>
          </w:p>
        </w:tc>
        <w:tc>
          <w:tcPr>
            <w:tcW w:w="831" w:type="dxa"/>
          </w:tcPr>
          <w:p w14:paraId="4AAA51B7">
            <w:pPr>
              <w:pStyle w:val="12"/>
              <w:spacing w:before="1"/>
              <w:ind w:left="20" w:right="6"/>
              <w:jc w:val="center"/>
              <w:rPr>
                <w:sz w:val="24"/>
              </w:rPr>
            </w:pPr>
            <w:r>
              <w:rPr>
                <w:spacing w:val="-10"/>
                <w:sz w:val="24"/>
              </w:rPr>
              <w:t>S</w:t>
            </w:r>
          </w:p>
        </w:tc>
        <w:tc>
          <w:tcPr>
            <w:tcW w:w="831" w:type="dxa"/>
          </w:tcPr>
          <w:p w14:paraId="030DC934">
            <w:pPr>
              <w:pStyle w:val="12"/>
              <w:spacing w:before="1"/>
              <w:ind w:left="20" w:right="11"/>
              <w:jc w:val="center"/>
              <w:rPr>
                <w:sz w:val="24"/>
              </w:rPr>
            </w:pPr>
            <w:r>
              <w:rPr>
                <w:spacing w:val="-10"/>
                <w:sz w:val="24"/>
              </w:rPr>
              <w:t>M</w:t>
            </w:r>
          </w:p>
        </w:tc>
        <w:tc>
          <w:tcPr>
            <w:tcW w:w="831" w:type="dxa"/>
          </w:tcPr>
          <w:p w14:paraId="42EC7CB3">
            <w:pPr>
              <w:pStyle w:val="12"/>
              <w:spacing w:before="1"/>
              <w:ind w:left="20" w:right="12"/>
              <w:jc w:val="center"/>
              <w:rPr>
                <w:sz w:val="24"/>
              </w:rPr>
            </w:pPr>
            <w:r>
              <w:rPr>
                <w:spacing w:val="-10"/>
                <w:sz w:val="24"/>
              </w:rPr>
              <w:t>S</w:t>
            </w:r>
          </w:p>
        </w:tc>
        <w:tc>
          <w:tcPr>
            <w:tcW w:w="833" w:type="dxa"/>
          </w:tcPr>
          <w:p w14:paraId="0578AA56">
            <w:pPr>
              <w:pStyle w:val="12"/>
              <w:spacing w:before="1"/>
              <w:ind w:left="20" w:right="11"/>
              <w:jc w:val="center"/>
              <w:rPr>
                <w:sz w:val="24"/>
              </w:rPr>
            </w:pPr>
            <w:r>
              <w:rPr>
                <w:spacing w:val="-10"/>
                <w:sz w:val="24"/>
              </w:rPr>
              <w:t>S</w:t>
            </w:r>
          </w:p>
        </w:tc>
        <w:tc>
          <w:tcPr>
            <w:tcW w:w="831" w:type="dxa"/>
          </w:tcPr>
          <w:p w14:paraId="012B5E6B">
            <w:pPr>
              <w:pStyle w:val="12"/>
              <w:spacing w:before="1"/>
              <w:ind w:left="20" w:right="13"/>
              <w:jc w:val="center"/>
              <w:rPr>
                <w:sz w:val="24"/>
              </w:rPr>
            </w:pPr>
            <w:r>
              <w:rPr>
                <w:spacing w:val="-10"/>
                <w:sz w:val="24"/>
              </w:rPr>
              <w:t>S</w:t>
            </w:r>
          </w:p>
        </w:tc>
        <w:tc>
          <w:tcPr>
            <w:tcW w:w="830" w:type="dxa"/>
          </w:tcPr>
          <w:p w14:paraId="77D1D2AF">
            <w:pPr>
              <w:pStyle w:val="12"/>
              <w:spacing w:before="1"/>
              <w:ind w:left="21" w:right="9"/>
              <w:jc w:val="center"/>
              <w:rPr>
                <w:sz w:val="24"/>
              </w:rPr>
            </w:pPr>
            <w:r>
              <w:rPr>
                <w:spacing w:val="-10"/>
                <w:sz w:val="24"/>
              </w:rPr>
              <w:t>S</w:t>
            </w:r>
          </w:p>
        </w:tc>
        <w:tc>
          <w:tcPr>
            <w:tcW w:w="830" w:type="dxa"/>
          </w:tcPr>
          <w:p w14:paraId="478C7D09">
            <w:pPr>
              <w:pStyle w:val="12"/>
              <w:spacing w:before="1"/>
              <w:ind w:left="21" w:right="12"/>
              <w:jc w:val="center"/>
              <w:rPr>
                <w:sz w:val="24"/>
              </w:rPr>
            </w:pPr>
            <w:r>
              <w:rPr>
                <w:spacing w:val="-10"/>
                <w:sz w:val="24"/>
              </w:rPr>
              <w:t>M</w:t>
            </w:r>
          </w:p>
        </w:tc>
      </w:tr>
    </w:tbl>
    <w:p w14:paraId="31E740EA">
      <w:pPr>
        <w:pStyle w:val="12"/>
        <w:ind w:left="0"/>
        <w:rPr>
          <w:sz w:val="24"/>
        </w:rPr>
      </w:pPr>
    </w:p>
    <w:p w14:paraId="0FB23172"/>
    <w:p w14:paraId="421F8D20"/>
    <w:p w14:paraId="4F75CCA1"/>
    <w:p w14:paraId="75382BAE"/>
    <w:p w14:paraId="06F0A155"/>
    <w:p w14:paraId="5869FBBD">
      <w:pPr>
        <w:tabs>
          <w:tab w:val="left" w:pos="1683"/>
        </w:tabs>
      </w:pPr>
      <w:r>
        <w:tab/>
      </w:r>
    </w:p>
    <w:p w14:paraId="67ECDDE7">
      <w:pPr>
        <w:pStyle w:val="12"/>
        <w:jc w:val="center"/>
        <w:rPr>
          <w:sz w:val="24"/>
        </w:rPr>
        <w:sectPr>
          <w:pgSz w:w="12240" w:h="15840"/>
          <w:pgMar w:top="860" w:right="360" w:bottom="540" w:left="360" w:header="310" w:footer="354" w:gutter="0"/>
          <w:cols w:space="720" w:num="1"/>
        </w:sectPr>
      </w:pPr>
    </w:p>
    <w:p w14:paraId="0509D00C">
      <w:pPr>
        <w:pStyle w:val="7"/>
        <w:rPr>
          <w:b/>
          <w:sz w:val="20"/>
        </w:rPr>
      </w:pPr>
      <w:r>
        <w:rPr>
          <w:b/>
          <w:sz w:val="20"/>
        </w:rPr>
        <w:drawing>
          <wp:anchor distT="0" distB="0" distL="0" distR="0" simplePos="0" relativeHeight="251674624" behindDoc="1" locked="0" layoutInCell="1" allowOverlap="1">
            <wp:simplePos x="0" y="0"/>
            <wp:positionH relativeFrom="page">
              <wp:posOffset>2743200</wp:posOffset>
            </wp:positionH>
            <wp:positionV relativeFrom="page">
              <wp:posOffset>4114800</wp:posOffset>
            </wp:positionV>
            <wp:extent cx="2463800" cy="2051050"/>
            <wp:effectExtent l="0" t="0" r="0" b="0"/>
            <wp:wrapNone/>
            <wp:docPr id="63" name="Image 63"/>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5" cstate="print"/>
                    <a:stretch>
                      <a:fillRect/>
                    </a:stretch>
                  </pic:blipFill>
                  <pic:spPr>
                    <a:xfrm>
                      <a:off x="0" y="0"/>
                      <a:ext cx="2463800" cy="2051313"/>
                    </a:xfrm>
                    <a:prstGeom prst="rect">
                      <a:avLst/>
                    </a:prstGeom>
                  </pic:spPr>
                </pic:pic>
              </a:graphicData>
            </a:graphic>
          </wp:anchor>
        </w:drawing>
      </w:r>
    </w:p>
    <w:p w14:paraId="647F09C4">
      <w:pPr>
        <w:pStyle w:val="7"/>
        <w:rPr>
          <w:b/>
          <w:sz w:val="20"/>
        </w:rPr>
      </w:pPr>
    </w:p>
    <w:p w14:paraId="78A680E3">
      <w:pPr>
        <w:pStyle w:val="7"/>
        <w:rPr>
          <w:b/>
          <w:sz w:val="20"/>
        </w:rPr>
      </w:pPr>
    </w:p>
    <w:p w14:paraId="26AB78C1">
      <w:pPr>
        <w:pStyle w:val="7"/>
        <w:rPr>
          <w:b/>
          <w:sz w:val="20"/>
        </w:rPr>
      </w:pPr>
    </w:p>
    <w:p w14:paraId="1B445A5C">
      <w:pPr>
        <w:pStyle w:val="7"/>
        <w:rPr>
          <w:b/>
          <w:sz w:val="20"/>
        </w:rPr>
      </w:pPr>
    </w:p>
    <w:p w14:paraId="284B3186">
      <w:pPr>
        <w:pStyle w:val="7"/>
        <w:spacing w:before="177"/>
        <w:rPr>
          <w:b/>
          <w:sz w:val="20"/>
        </w:rPr>
      </w:pPr>
    </w:p>
    <w:p w14:paraId="67B79AB3">
      <w:pPr>
        <w:pStyle w:val="7"/>
        <w:ind w:left="1847"/>
        <w:rPr>
          <w:sz w:val="20"/>
        </w:rPr>
      </w:pPr>
      <w:r>
        <w:rPr>
          <w:sz w:val="20"/>
        </w:rPr>
        <mc:AlternateContent>
          <mc:Choice Requires="wpg">
            <w:drawing>
              <wp:inline distT="0" distB="0" distL="0" distR="0">
                <wp:extent cx="4931410" cy="6981825"/>
                <wp:effectExtent l="19050" t="19050" r="2539" b="18415"/>
                <wp:docPr id="64" name="Group 64"/>
                <wp:cNvGraphicFramePr/>
                <a:graphic xmlns:a="http://schemas.openxmlformats.org/drawingml/2006/main">
                  <a:graphicData uri="http://schemas.microsoft.com/office/word/2010/wordprocessingGroup">
                    <wpg:wgp>
                      <wpg:cNvGrpSpPr/>
                      <wpg:grpSpPr>
                        <a:xfrm>
                          <a:off x="0" y="0"/>
                          <a:ext cx="4931410" cy="6982459"/>
                          <a:chOff x="0" y="0"/>
                          <a:chExt cx="4931410" cy="6982459"/>
                        </a:xfrm>
                      </wpg:grpSpPr>
                      <wps:wsp>
                        <wps:cNvPr id="65" name="Graphic 65"/>
                        <wps:cNvSpPr/>
                        <wps:spPr>
                          <a:xfrm>
                            <a:off x="12826" y="35051"/>
                            <a:ext cx="4918710" cy="6946900"/>
                          </a:xfrm>
                          <a:custGeom>
                            <a:avLst/>
                            <a:gdLst/>
                            <a:ahLst/>
                            <a:cxnLst/>
                            <a:rect l="l" t="t" r="r" b="b"/>
                            <a:pathLst>
                              <a:path w="4918710" h="6946900">
                                <a:moveTo>
                                  <a:pt x="4080382" y="6934200"/>
                                </a:moveTo>
                                <a:lnTo>
                                  <a:pt x="227203" y="6934200"/>
                                </a:lnTo>
                                <a:lnTo>
                                  <a:pt x="242570" y="6946900"/>
                                </a:lnTo>
                                <a:lnTo>
                                  <a:pt x="4065016" y="6946900"/>
                                </a:lnTo>
                                <a:lnTo>
                                  <a:pt x="4080382" y="6934200"/>
                                </a:lnTo>
                                <a:close/>
                              </a:path>
                              <a:path w="4918710" h="6946900">
                                <a:moveTo>
                                  <a:pt x="274482" y="6324600"/>
                                </a:moveTo>
                                <a:lnTo>
                                  <a:pt x="198247" y="6324600"/>
                                </a:lnTo>
                                <a:lnTo>
                                  <a:pt x="183896" y="6337300"/>
                                </a:lnTo>
                                <a:lnTo>
                                  <a:pt x="170053" y="6350000"/>
                                </a:lnTo>
                                <a:lnTo>
                                  <a:pt x="156337" y="6350000"/>
                                </a:lnTo>
                                <a:lnTo>
                                  <a:pt x="143128" y="6362700"/>
                                </a:lnTo>
                                <a:lnTo>
                                  <a:pt x="118618" y="6375400"/>
                                </a:lnTo>
                                <a:lnTo>
                                  <a:pt x="95503" y="6400800"/>
                                </a:lnTo>
                                <a:lnTo>
                                  <a:pt x="55753" y="6451600"/>
                                </a:lnTo>
                                <a:lnTo>
                                  <a:pt x="32131" y="6489700"/>
                                </a:lnTo>
                                <a:lnTo>
                                  <a:pt x="14605" y="6527800"/>
                                </a:lnTo>
                                <a:lnTo>
                                  <a:pt x="10287" y="6553200"/>
                                </a:lnTo>
                                <a:lnTo>
                                  <a:pt x="6603" y="6565900"/>
                                </a:lnTo>
                                <a:lnTo>
                                  <a:pt x="3809" y="6578600"/>
                                </a:lnTo>
                                <a:lnTo>
                                  <a:pt x="1650" y="6591300"/>
                                </a:lnTo>
                                <a:lnTo>
                                  <a:pt x="381" y="6616700"/>
                                </a:lnTo>
                                <a:lnTo>
                                  <a:pt x="0" y="6629400"/>
                                </a:lnTo>
                                <a:lnTo>
                                  <a:pt x="381" y="6642100"/>
                                </a:lnTo>
                                <a:lnTo>
                                  <a:pt x="1650" y="6667500"/>
                                </a:lnTo>
                                <a:lnTo>
                                  <a:pt x="3556" y="6680200"/>
                                </a:lnTo>
                                <a:lnTo>
                                  <a:pt x="6477" y="6692900"/>
                                </a:lnTo>
                                <a:lnTo>
                                  <a:pt x="10033" y="6705600"/>
                                </a:lnTo>
                                <a:lnTo>
                                  <a:pt x="14350" y="6731000"/>
                                </a:lnTo>
                                <a:lnTo>
                                  <a:pt x="31750" y="6769100"/>
                                </a:lnTo>
                                <a:lnTo>
                                  <a:pt x="54990" y="6807200"/>
                                </a:lnTo>
                                <a:lnTo>
                                  <a:pt x="94234" y="6858000"/>
                                </a:lnTo>
                                <a:lnTo>
                                  <a:pt x="142112" y="6896100"/>
                                </a:lnTo>
                                <a:lnTo>
                                  <a:pt x="155575" y="6908800"/>
                                </a:lnTo>
                                <a:lnTo>
                                  <a:pt x="169164" y="6908800"/>
                                </a:lnTo>
                                <a:lnTo>
                                  <a:pt x="183134" y="6921500"/>
                                </a:lnTo>
                                <a:lnTo>
                                  <a:pt x="197484" y="6921500"/>
                                </a:lnTo>
                                <a:lnTo>
                                  <a:pt x="211963" y="6934200"/>
                                </a:lnTo>
                                <a:lnTo>
                                  <a:pt x="274482" y="6934200"/>
                                </a:lnTo>
                                <a:lnTo>
                                  <a:pt x="227536" y="6921500"/>
                                </a:lnTo>
                                <a:lnTo>
                                  <a:pt x="183764" y="6896100"/>
                                </a:lnTo>
                                <a:lnTo>
                                  <a:pt x="143793" y="6870700"/>
                                </a:lnTo>
                                <a:lnTo>
                                  <a:pt x="108251" y="6845300"/>
                                </a:lnTo>
                                <a:lnTo>
                                  <a:pt x="77765" y="6807200"/>
                                </a:lnTo>
                                <a:lnTo>
                                  <a:pt x="52962" y="6769100"/>
                                </a:lnTo>
                                <a:lnTo>
                                  <a:pt x="34469" y="6731000"/>
                                </a:lnTo>
                                <a:lnTo>
                                  <a:pt x="22914" y="6680200"/>
                                </a:lnTo>
                                <a:lnTo>
                                  <a:pt x="18922" y="6629400"/>
                                </a:lnTo>
                                <a:lnTo>
                                  <a:pt x="22914" y="6578600"/>
                                </a:lnTo>
                                <a:lnTo>
                                  <a:pt x="34469" y="6527800"/>
                                </a:lnTo>
                                <a:lnTo>
                                  <a:pt x="52962" y="6489700"/>
                                </a:lnTo>
                                <a:lnTo>
                                  <a:pt x="77765" y="6451600"/>
                                </a:lnTo>
                                <a:lnTo>
                                  <a:pt x="108251" y="6413500"/>
                                </a:lnTo>
                                <a:lnTo>
                                  <a:pt x="143793" y="6388100"/>
                                </a:lnTo>
                                <a:lnTo>
                                  <a:pt x="183764" y="6362700"/>
                                </a:lnTo>
                                <a:lnTo>
                                  <a:pt x="227536" y="6337300"/>
                                </a:lnTo>
                                <a:lnTo>
                                  <a:pt x="274482" y="6324600"/>
                                </a:lnTo>
                                <a:close/>
                              </a:path>
                              <a:path w="4918710" h="6946900">
                                <a:moveTo>
                                  <a:pt x="647700" y="6324600"/>
                                </a:moveTo>
                                <a:lnTo>
                                  <a:pt x="274482" y="6324600"/>
                                </a:lnTo>
                                <a:lnTo>
                                  <a:pt x="227536" y="6337300"/>
                                </a:lnTo>
                                <a:lnTo>
                                  <a:pt x="183764" y="6362700"/>
                                </a:lnTo>
                                <a:lnTo>
                                  <a:pt x="143793" y="6388100"/>
                                </a:lnTo>
                                <a:lnTo>
                                  <a:pt x="108251" y="6413500"/>
                                </a:lnTo>
                                <a:lnTo>
                                  <a:pt x="77765" y="6451600"/>
                                </a:lnTo>
                                <a:lnTo>
                                  <a:pt x="52962" y="6489700"/>
                                </a:lnTo>
                                <a:lnTo>
                                  <a:pt x="34469" y="6527800"/>
                                </a:lnTo>
                                <a:lnTo>
                                  <a:pt x="22914" y="6578600"/>
                                </a:lnTo>
                                <a:lnTo>
                                  <a:pt x="18922" y="6629400"/>
                                </a:lnTo>
                                <a:lnTo>
                                  <a:pt x="22914" y="6680200"/>
                                </a:lnTo>
                                <a:lnTo>
                                  <a:pt x="34469" y="6731000"/>
                                </a:lnTo>
                                <a:lnTo>
                                  <a:pt x="52962" y="6769100"/>
                                </a:lnTo>
                                <a:lnTo>
                                  <a:pt x="77765" y="6807200"/>
                                </a:lnTo>
                                <a:lnTo>
                                  <a:pt x="108251" y="6845300"/>
                                </a:lnTo>
                                <a:lnTo>
                                  <a:pt x="143793" y="6870700"/>
                                </a:lnTo>
                                <a:lnTo>
                                  <a:pt x="183764" y="6896100"/>
                                </a:lnTo>
                                <a:lnTo>
                                  <a:pt x="227536" y="6921500"/>
                                </a:lnTo>
                                <a:lnTo>
                                  <a:pt x="274482" y="6934200"/>
                                </a:lnTo>
                                <a:lnTo>
                                  <a:pt x="4033895" y="6934200"/>
                                </a:lnTo>
                                <a:lnTo>
                                  <a:pt x="4080860" y="6921500"/>
                                </a:lnTo>
                                <a:lnTo>
                                  <a:pt x="4102750" y="6908800"/>
                                </a:lnTo>
                                <a:lnTo>
                                  <a:pt x="252984" y="6908800"/>
                                </a:lnTo>
                                <a:lnTo>
                                  <a:pt x="239395" y="6896100"/>
                                </a:lnTo>
                                <a:lnTo>
                                  <a:pt x="213233" y="6896100"/>
                                </a:lnTo>
                                <a:lnTo>
                                  <a:pt x="200406" y="6883400"/>
                                </a:lnTo>
                                <a:lnTo>
                                  <a:pt x="188087" y="6883400"/>
                                </a:lnTo>
                                <a:lnTo>
                                  <a:pt x="176149" y="6870700"/>
                                </a:lnTo>
                                <a:lnTo>
                                  <a:pt x="164846" y="6870700"/>
                                </a:lnTo>
                                <a:lnTo>
                                  <a:pt x="142747" y="6845300"/>
                                </a:lnTo>
                                <a:lnTo>
                                  <a:pt x="122428" y="6832600"/>
                                </a:lnTo>
                                <a:lnTo>
                                  <a:pt x="103886" y="6807200"/>
                                </a:lnTo>
                                <a:lnTo>
                                  <a:pt x="86994" y="6794500"/>
                                </a:lnTo>
                                <a:lnTo>
                                  <a:pt x="66421" y="6756400"/>
                                </a:lnTo>
                                <a:lnTo>
                                  <a:pt x="51053" y="6718300"/>
                                </a:lnTo>
                                <a:lnTo>
                                  <a:pt x="41402" y="6667500"/>
                                </a:lnTo>
                                <a:lnTo>
                                  <a:pt x="39624" y="6654800"/>
                                </a:lnTo>
                                <a:lnTo>
                                  <a:pt x="38353" y="6642100"/>
                                </a:lnTo>
                                <a:lnTo>
                                  <a:pt x="37972" y="6629400"/>
                                </a:lnTo>
                                <a:lnTo>
                                  <a:pt x="38353" y="6616700"/>
                                </a:lnTo>
                                <a:lnTo>
                                  <a:pt x="39496" y="6604000"/>
                                </a:lnTo>
                                <a:lnTo>
                                  <a:pt x="41275" y="6591300"/>
                                </a:lnTo>
                                <a:lnTo>
                                  <a:pt x="43687" y="6565900"/>
                                </a:lnTo>
                                <a:lnTo>
                                  <a:pt x="55118" y="6527800"/>
                                </a:lnTo>
                                <a:lnTo>
                                  <a:pt x="72262" y="6489700"/>
                                </a:lnTo>
                                <a:lnTo>
                                  <a:pt x="102615" y="6451600"/>
                                </a:lnTo>
                                <a:lnTo>
                                  <a:pt x="121158" y="6426200"/>
                                </a:lnTo>
                                <a:lnTo>
                                  <a:pt x="141350" y="6413500"/>
                                </a:lnTo>
                                <a:lnTo>
                                  <a:pt x="163830" y="6388100"/>
                                </a:lnTo>
                                <a:lnTo>
                                  <a:pt x="175387" y="6388100"/>
                                </a:lnTo>
                                <a:lnTo>
                                  <a:pt x="187197" y="6375400"/>
                                </a:lnTo>
                                <a:lnTo>
                                  <a:pt x="199644" y="6375400"/>
                                </a:lnTo>
                                <a:lnTo>
                                  <a:pt x="212344" y="6362700"/>
                                </a:lnTo>
                                <a:lnTo>
                                  <a:pt x="225171" y="6362700"/>
                                </a:lnTo>
                                <a:lnTo>
                                  <a:pt x="238505" y="6350000"/>
                                </a:lnTo>
                                <a:lnTo>
                                  <a:pt x="294385" y="6350000"/>
                                </a:lnTo>
                                <a:lnTo>
                                  <a:pt x="308864" y="6337300"/>
                                </a:lnTo>
                                <a:lnTo>
                                  <a:pt x="646557" y="6337300"/>
                                </a:lnTo>
                                <a:lnTo>
                                  <a:pt x="647700" y="6324600"/>
                                </a:lnTo>
                                <a:close/>
                              </a:path>
                              <a:path w="4918710" h="6946900">
                                <a:moveTo>
                                  <a:pt x="4705604" y="622300"/>
                                </a:moveTo>
                                <a:lnTo>
                                  <a:pt x="4289425" y="622300"/>
                                </a:lnTo>
                                <a:lnTo>
                                  <a:pt x="4289425" y="6629400"/>
                                </a:lnTo>
                                <a:lnTo>
                                  <a:pt x="4285437" y="6680200"/>
                                </a:lnTo>
                                <a:lnTo>
                                  <a:pt x="4273890" y="6731000"/>
                                </a:lnTo>
                                <a:lnTo>
                                  <a:pt x="4255409" y="6769100"/>
                                </a:lnTo>
                                <a:lnTo>
                                  <a:pt x="4230618" y="6807200"/>
                                </a:lnTo>
                                <a:lnTo>
                                  <a:pt x="4200144" y="6845300"/>
                                </a:lnTo>
                                <a:lnTo>
                                  <a:pt x="4164609" y="6870700"/>
                                </a:lnTo>
                                <a:lnTo>
                                  <a:pt x="4124639" y="6896100"/>
                                </a:lnTo>
                                <a:lnTo>
                                  <a:pt x="4080860" y="6921500"/>
                                </a:lnTo>
                                <a:lnTo>
                                  <a:pt x="4033895" y="6934200"/>
                                </a:lnTo>
                                <a:lnTo>
                                  <a:pt x="4095495" y="6934200"/>
                                </a:lnTo>
                                <a:lnTo>
                                  <a:pt x="4110354" y="6921500"/>
                                </a:lnTo>
                                <a:lnTo>
                                  <a:pt x="4124579" y="6921500"/>
                                </a:lnTo>
                                <a:lnTo>
                                  <a:pt x="4138549" y="6908800"/>
                                </a:lnTo>
                                <a:lnTo>
                                  <a:pt x="4152265" y="6908800"/>
                                </a:lnTo>
                                <a:lnTo>
                                  <a:pt x="4165473" y="6896100"/>
                                </a:lnTo>
                                <a:lnTo>
                                  <a:pt x="4189983" y="6883400"/>
                                </a:lnTo>
                                <a:lnTo>
                                  <a:pt x="4233926" y="6832600"/>
                                </a:lnTo>
                                <a:lnTo>
                                  <a:pt x="4261358" y="6794500"/>
                                </a:lnTo>
                                <a:lnTo>
                                  <a:pt x="4282948" y="6756400"/>
                                </a:lnTo>
                                <a:lnTo>
                                  <a:pt x="4298188" y="6705600"/>
                                </a:lnTo>
                                <a:lnTo>
                                  <a:pt x="4301870" y="6692900"/>
                                </a:lnTo>
                                <a:lnTo>
                                  <a:pt x="4304792" y="6680200"/>
                                </a:lnTo>
                                <a:lnTo>
                                  <a:pt x="4306824" y="6667500"/>
                                </a:lnTo>
                                <a:lnTo>
                                  <a:pt x="4308094" y="6642100"/>
                                </a:lnTo>
                                <a:lnTo>
                                  <a:pt x="4308475" y="6629400"/>
                                </a:lnTo>
                                <a:lnTo>
                                  <a:pt x="4308475" y="647700"/>
                                </a:lnTo>
                                <a:lnTo>
                                  <a:pt x="4627245" y="647700"/>
                                </a:lnTo>
                                <a:lnTo>
                                  <a:pt x="4643374" y="635000"/>
                                </a:lnTo>
                                <a:lnTo>
                                  <a:pt x="4690491" y="635000"/>
                                </a:lnTo>
                                <a:lnTo>
                                  <a:pt x="4705604" y="622300"/>
                                </a:lnTo>
                                <a:close/>
                              </a:path>
                              <a:path w="4918710" h="6946900">
                                <a:moveTo>
                                  <a:pt x="4069968" y="6896100"/>
                                </a:moveTo>
                                <a:lnTo>
                                  <a:pt x="239395" y="6896100"/>
                                </a:lnTo>
                                <a:lnTo>
                                  <a:pt x="252984" y="6908800"/>
                                </a:lnTo>
                                <a:lnTo>
                                  <a:pt x="4056379" y="6908800"/>
                                </a:lnTo>
                                <a:lnTo>
                                  <a:pt x="4069968" y="6896100"/>
                                </a:lnTo>
                                <a:close/>
                              </a:path>
                              <a:path w="4918710" h="6946900">
                                <a:moveTo>
                                  <a:pt x="4289425" y="622300"/>
                                </a:moveTo>
                                <a:lnTo>
                                  <a:pt x="4270375" y="622300"/>
                                </a:lnTo>
                                <a:lnTo>
                                  <a:pt x="4270502" y="6629400"/>
                                </a:lnTo>
                                <a:lnTo>
                                  <a:pt x="4270120" y="6642100"/>
                                </a:lnTo>
                                <a:lnTo>
                                  <a:pt x="4268978" y="6654800"/>
                                </a:lnTo>
                                <a:lnTo>
                                  <a:pt x="4267327" y="6667500"/>
                                </a:lnTo>
                                <a:lnTo>
                                  <a:pt x="4264787" y="6680200"/>
                                </a:lnTo>
                                <a:lnTo>
                                  <a:pt x="4261612" y="6705600"/>
                                </a:lnTo>
                                <a:lnTo>
                                  <a:pt x="4248150" y="6743700"/>
                                </a:lnTo>
                                <a:lnTo>
                                  <a:pt x="4229354" y="6781800"/>
                                </a:lnTo>
                                <a:lnTo>
                                  <a:pt x="4205858" y="6807200"/>
                                </a:lnTo>
                                <a:lnTo>
                                  <a:pt x="4187316" y="6832600"/>
                                </a:lnTo>
                                <a:lnTo>
                                  <a:pt x="4167124" y="6845300"/>
                                </a:lnTo>
                                <a:lnTo>
                                  <a:pt x="4144772" y="6870700"/>
                                </a:lnTo>
                                <a:lnTo>
                                  <a:pt x="4133341" y="6870700"/>
                                </a:lnTo>
                                <a:lnTo>
                                  <a:pt x="4121404" y="6883400"/>
                                </a:lnTo>
                                <a:lnTo>
                                  <a:pt x="4108830" y="6883400"/>
                                </a:lnTo>
                                <a:lnTo>
                                  <a:pt x="4096385" y="6896100"/>
                                </a:lnTo>
                                <a:lnTo>
                                  <a:pt x="4069968" y="6896100"/>
                                </a:lnTo>
                                <a:lnTo>
                                  <a:pt x="4056379" y="6908800"/>
                                </a:lnTo>
                                <a:lnTo>
                                  <a:pt x="4102750" y="6908800"/>
                                </a:lnTo>
                                <a:lnTo>
                                  <a:pt x="4164609" y="6870700"/>
                                </a:lnTo>
                                <a:lnTo>
                                  <a:pt x="4200144" y="6845300"/>
                                </a:lnTo>
                                <a:lnTo>
                                  <a:pt x="4230618" y="6807200"/>
                                </a:lnTo>
                                <a:lnTo>
                                  <a:pt x="4255409" y="6769100"/>
                                </a:lnTo>
                                <a:lnTo>
                                  <a:pt x="4273890" y="6731000"/>
                                </a:lnTo>
                                <a:lnTo>
                                  <a:pt x="4285437" y="6680200"/>
                                </a:lnTo>
                                <a:lnTo>
                                  <a:pt x="4289425" y="6629400"/>
                                </a:lnTo>
                                <a:lnTo>
                                  <a:pt x="4289425" y="622300"/>
                                </a:lnTo>
                                <a:close/>
                              </a:path>
                              <a:path w="4918710" h="6946900">
                                <a:moveTo>
                                  <a:pt x="4108830" y="6883400"/>
                                </a:moveTo>
                                <a:lnTo>
                                  <a:pt x="200406" y="6883400"/>
                                </a:lnTo>
                                <a:lnTo>
                                  <a:pt x="213233" y="6896100"/>
                                </a:lnTo>
                                <a:lnTo>
                                  <a:pt x="4096385" y="6896100"/>
                                </a:lnTo>
                                <a:lnTo>
                                  <a:pt x="4108830" y="6883400"/>
                                </a:lnTo>
                                <a:close/>
                              </a:path>
                              <a:path w="4918710" h="6946900">
                                <a:moveTo>
                                  <a:pt x="4133341" y="6870700"/>
                                </a:moveTo>
                                <a:lnTo>
                                  <a:pt x="176149" y="6870700"/>
                                </a:lnTo>
                                <a:lnTo>
                                  <a:pt x="188087" y="6883400"/>
                                </a:lnTo>
                                <a:lnTo>
                                  <a:pt x="4121404" y="6883400"/>
                                </a:lnTo>
                                <a:lnTo>
                                  <a:pt x="4133341" y="6870700"/>
                                </a:lnTo>
                                <a:close/>
                              </a:path>
                              <a:path w="4918710" h="6946900">
                                <a:moveTo>
                                  <a:pt x="4730495" y="63500"/>
                                </a:moveTo>
                                <a:lnTo>
                                  <a:pt x="797305" y="63500"/>
                                </a:lnTo>
                                <a:lnTo>
                                  <a:pt x="785495" y="76200"/>
                                </a:lnTo>
                                <a:lnTo>
                                  <a:pt x="773938" y="88900"/>
                                </a:lnTo>
                                <a:lnTo>
                                  <a:pt x="751459" y="101600"/>
                                </a:lnTo>
                                <a:lnTo>
                                  <a:pt x="712723" y="139700"/>
                                </a:lnTo>
                                <a:lnTo>
                                  <a:pt x="689102" y="177800"/>
                                </a:lnTo>
                                <a:lnTo>
                                  <a:pt x="670433" y="215900"/>
                                </a:lnTo>
                                <a:lnTo>
                                  <a:pt x="657097" y="254000"/>
                                </a:lnTo>
                                <a:lnTo>
                                  <a:pt x="649604" y="292100"/>
                                </a:lnTo>
                                <a:lnTo>
                                  <a:pt x="648080" y="317500"/>
                                </a:lnTo>
                                <a:lnTo>
                                  <a:pt x="648080" y="6324600"/>
                                </a:lnTo>
                                <a:lnTo>
                                  <a:pt x="647700" y="6324600"/>
                                </a:lnTo>
                                <a:lnTo>
                                  <a:pt x="646557" y="6337300"/>
                                </a:lnTo>
                                <a:lnTo>
                                  <a:pt x="308864" y="6337300"/>
                                </a:lnTo>
                                <a:lnTo>
                                  <a:pt x="294385" y="6350000"/>
                                </a:lnTo>
                                <a:lnTo>
                                  <a:pt x="238505" y="6350000"/>
                                </a:lnTo>
                                <a:lnTo>
                                  <a:pt x="225171" y="6362700"/>
                                </a:lnTo>
                                <a:lnTo>
                                  <a:pt x="212344" y="6362700"/>
                                </a:lnTo>
                                <a:lnTo>
                                  <a:pt x="199644" y="6375400"/>
                                </a:lnTo>
                                <a:lnTo>
                                  <a:pt x="187197" y="6375400"/>
                                </a:lnTo>
                                <a:lnTo>
                                  <a:pt x="175387" y="6388100"/>
                                </a:lnTo>
                                <a:lnTo>
                                  <a:pt x="163830" y="6388100"/>
                                </a:lnTo>
                                <a:lnTo>
                                  <a:pt x="141350" y="6413500"/>
                                </a:lnTo>
                                <a:lnTo>
                                  <a:pt x="121158" y="6426200"/>
                                </a:lnTo>
                                <a:lnTo>
                                  <a:pt x="102615" y="6451600"/>
                                </a:lnTo>
                                <a:lnTo>
                                  <a:pt x="86359" y="6464300"/>
                                </a:lnTo>
                                <a:lnTo>
                                  <a:pt x="78993" y="6477000"/>
                                </a:lnTo>
                                <a:lnTo>
                                  <a:pt x="60325" y="6515100"/>
                                </a:lnTo>
                                <a:lnTo>
                                  <a:pt x="46990" y="6553200"/>
                                </a:lnTo>
                                <a:lnTo>
                                  <a:pt x="41275" y="6591300"/>
                                </a:lnTo>
                                <a:lnTo>
                                  <a:pt x="39496" y="6604000"/>
                                </a:lnTo>
                                <a:lnTo>
                                  <a:pt x="38353" y="6616700"/>
                                </a:lnTo>
                                <a:lnTo>
                                  <a:pt x="37972" y="6629400"/>
                                </a:lnTo>
                                <a:lnTo>
                                  <a:pt x="38353" y="6642100"/>
                                </a:lnTo>
                                <a:lnTo>
                                  <a:pt x="39624" y="6654800"/>
                                </a:lnTo>
                                <a:lnTo>
                                  <a:pt x="41402" y="6667500"/>
                                </a:lnTo>
                                <a:lnTo>
                                  <a:pt x="43941" y="6692900"/>
                                </a:lnTo>
                                <a:lnTo>
                                  <a:pt x="55499" y="6731000"/>
                                </a:lnTo>
                                <a:lnTo>
                                  <a:pt x="72771" y="6769100"/>
                                </a:lnTo>
                                <a:lnTo>
                                  <a:pt x="103886" y="6807200"/>
                                </a:lnTo>
                                <a:lnTo>
                                  <a:pt x="122428" y="6832600"/>
                                </a:lnTo>
                                <a:lnTo>
                                  <a:pt x="142747" y="6845300"/>
                                </a:lnTo>
                                <a:lnTo>
                                  <a:pt x="164846" y="6870700"/>
                                </a:lnTo>
                                <a:lnTo>
                                  <a:pt x="4144772" y="6870700"/>
                                </a:lnTo>
                                <a:lnTo>
                                  <a:pt x="4167124" y="6845300"/>
                                </a:lnTo>
                                <a:lnTo>
                                  <a:pt x="4187316" y="6832600"/>
                                </a:lnTo>
                                <a:lnTo>
                                  <a:pt x="4205858" y="6807200"/>
                                </a:lnTo>
                                <a:lnTo>
                                  <a:pt x="4236339" y="6769100"/>
                                </a:lnTo>
                                <a:lnTo>
                                  <a:pt x="4253357" y="6731000"/>
                                </a:lnTo>
                                <a:lnTo>
                                  <a:pt x="4264787" y="6680200"/>
                                </a:lnTo>
                                <a:lnTo>
                                  <a:pt x="4267327" y="6667500"/>
                                </a:lnTo>
                                <a:lnTo>
                                  <a:pt x="4268978" y="6654800"/>
                                </a:lnTo>
                                <a:lnTo>
                                  <a:pt x="4270120" y="6642100"/>
                                </a:lnTo>
                                <a:lnTo>
                                  <a:pt x="4270502" y="6629400"/>
                                </a:lnTo>
                                <a:lnTo>
                                  <a:pt x="4270375" y="622300"/>
                                </a:lnTo>
                                <a:lnTo>
                                  <a:pt x="4271899" y="622300"/>
                                </a:lnTo>
                                <a:lnTo>
                                  <a:pt x="4273677" y="609600"/>
                                </a:lnTo>
                                <a:lnTo>
                                  <a:pt x="4638802" y="609600"/>
                                </a:lnTo>
                                <a:lnTo>
                                  <a:pt x="4652645" y="596900"/>
                                </a:lnTo>
                                <a:lnTo>
                                  <a:pt x="4680077" y="596900"/>
                                </a:lnTo>
                                <a:lnTo>
                                  <a:pt x="4693412" y="584200"/>
                                </a:lnTo>
                                <a:lnTo>
                                  <a:pt x="4718939" y="584200"/>
                                </a:lnTo>
                                <a:lnTo>
                                  <a:pt x="4731512" y="571500"/>
                                </a:lnTo>
                                <a:lnTo>
                                  <a:pt x="4743323" y="571500"/>
                                </a:lnTo>
                                <a:lnTo>
                                  <a:pt x="4754880" y="558800"/>
                                </a:lnTo>
                                <a:lnTo>
                                  <a:pt x="4777232" y="546100"/>
                                </a:lnTo>
                                <a:lnTo>
                                  <a:pt x="4797425" y="520700"/>
                                </a:lnTo>
                                <a:lnTo>
                                  <a:pt x="4815967" y="508000"/>
                                </a:lnTo>
                                <a:lnTo>
                                  <a:pt x="4846447" y="457200"/>
                                </a:lnTo>
                                <a:lnTo>
                                  <a:pt x="4863465" y="419100"/>
                                </a:lnTo>
                                <a:lnTo>
                                  <a:pt x="4874895" y="381000"/>
                                </a:lnTo>
                                <a:lnTo>
                                  <a:pt x="4880229" y="330200"/>
                                </a:lnTo>
                                <a:lnTo>
                                  <a:pt x="4880610" y="317500"/>
                                </a:lnTo>
                                <a:lnTo>
                                  <a:pt x="4880229" y="304800"/>
                                </a:lnTo>
                                <a:lnTo>
                                  <a:pt x="4874641" y="266700"/>
                                </a:lnTo>
                                <a:lnTo>
                                  <a:pt x="4867529" y="241300"/>
                                </a:lnTo>
                                <a:lnTo>
                                  <a:pt x="4863083" y="215900"/>
                                </a:lnTo>
                                <a:lnTo>
                                  <a:pt x="4858004" y="203200"/>
                                </a:lnTo>
                                <a:lnTo>
                                  <a:pt x="4852162" y="190500"/>
                                </a:lnTo>
                                <a:lnTo>
                                  <a:pt x="4845812" y="177800"/>
                                </a:lnTo>
                                <a:lnTo>
                                  <a:pt x="4838954" y="177800"/>
                                </a:lnTo>
                                <a:lnTo>
                                  <a:pt x="4831461" y="165100"/>
                                </a:lnTo>
                                <a:lnTo>
                                  <a:pt x="4814697" y="139700"/>
                                </a:lnTo>
                                <a:lnTo>
                                  <a:pt x="4796155" y="114300"/>
                                </a:lnTo>
                                <a:lnTo>
                                  <a:pt x="4775835" y="101600"/>
                                </a:lnTo>
                                <a:lnTo>
                                  <a:pt x="4753737" y="88900"/>
                                </a:lnTo>
                                <a:lnTo>
                                  <a:pt x="4742433" y="76200"/>
                                </a:lnTo>
                                <a:lnTo>
                                  <a:pt x="4730495" y="63500"/>
                                </a:lnTo>
                                <a:close/>
                              </a:path>
                              <a:path w="4918710" h="6946900">
                                <a:moveTo>
                                  <a:pt x="837595" y="25400"/>
                                </a:moveTo>
                                <a:lnTo>
                                  <a:pt x="794004" y="25400"/>
                                </a:lnTo>
                                <a:lnTo>
                                  <a:pt x="780160" y="38100"/>
                                </a:lnTo>
                                <a:lnTo>
                                  <a:pt x="766445" y="38100"/>
                                </a:lnTo>
                                <a:lnTo>
                                  <a:pt x="753236" y="50800"/>
                                </a:lnTo>
                                <a:lnTo>
                                  <a:pt x="728726" y="76200"/>
                                </a:lnTo>
                                <a:lnTo>
                                  <a:pt x="705611" y="88900"/>
                                </a:lnTo>
                                <a:lnTo>
                                  <a:pt x="665860" y="139700"/>
                                </a:lnTo>
                                <a:lnTo>
                                  <a:pt x="642239" y="177800"/>
                                </a:lnTo>
                                <a:lnTo>
                                  <a:pt x="624713" y="228600"/>
                                </a:lnTo>
                                <a:lnTo>
                                  <a:pt x="620395" y="241300"/>
                                </a:lnTo>
                                <a:lnTo>
                                  <a:pt x="616711" y="254000"/>
                                </a:lnTo>
                                <a:lnTo>
                                  <a:pt x="613917" y="266700"/>
                                </a:lnTo>
                                <a:lnTo>
                                  <a:pt x="611759" y="292100"/>
                                </a:lnTo>
                                <a:lnTo>
                                  <a:pt x="610489" y="304800"/>
                                </a:lnTo>
                                <a:lnTo>
                                  <a:pt x="610108" y="317500"/>
                                </a:lnTo>
                                <a:lnTo>
                                  <a:pt x="610107" y="330200"/>
                                </a:lnTo>
                                <a:lnTo>
                                  <a:pt x="609980" y="6299200"/>
                                </a:lnTo>
                                <a:lnTo>
                                  <a:pt x="307975" y="6299200"/>
                                </a:lnTo>
                                <a:lnTo>
                                  <a:pt x="291338" y="6311900"/>
                                </a:lnTo>
                                <a:lnTo>
                                  <a:pt x="243459" y="6311900"/>
                                </a:lnTo>
                                <a:lnTo>
                                  <a:pt x="228091" y="6324600"/>
                                </a:lnTo>
                                <a:lnTo>
                                  <a:pt x="629030" y="6324600"/>
                                </a:lnTo>
                                <a:lnTo>
                                  <a:pt x="629030" y="317500"/>
                                </a:lnTo>
                                <a:lnTo>
                                  <a:pt x="633018" y="266700"/>
                                </a:lnTo>
                                <a:lnTo>
                                  <a:pt x="644565" y="228600"/>
                                </a:lnTo>
                                <a:lnTo>
                                  <a:pt x="663046" y="177800"/>
                                </a:lnTo>
                                <a:lnTo>
                                  <a:pt x="687837" y="139700"/>
                                </a:lnTo>
                                <a:lnTo>
                                  <a:pt x="718311" y="101600"/>
                                </a:lnTo>
                                <a:lnTo>
                                  <a:pt x="753846" y="76200"/>
                                </a:lnTo>
                                <a:lnTo>
                                  <a:pt x="793816" y="50800"/>
                                </a:lnTo>
                                <a:lnTo>
                                  <a:pt x="837595" y="25400"/>
                                </a:lnTo>
                                <a:close/>
                              </a:path>
                              <a:path w="4918710" h="6946900">
                                <a:moveTo>
                                  <a:pt x="4690919" y="25400"/>
                                </a:moveTo>
                                <a:lnTo>
                                  <a:pt x="837595" y="25400"/>
                                </a:lnTo>
                                <a:lnTo>
                                  <a:pt x="793816" y="50800"/>
                                </a:lnTo>
                                <a:lnTo>
                                  <a:pt x="753846" y="76200"/>
                                </a:lnTo>
                                <a:lnTo>
                                  <a:pt x="718311" y="101600"/>
                                </a:lnTo>
                                <a:lnTo>
                                  <a:pt x="687837" y="139700"/>
                                </a:lnTo>
                                <a:lnTo>
                                  <a:pt x="663046" y="177800"/>
                                </a:lnTo>
                                <a:lnTo>
                                  <a:pt x="644565" y="228600"/>
                                </a:lnTo>
                                <a:lnTo>
                                  <a:pt x="633018" y="266700"/>
                                </a:lnTo>
                                <a:lnTo>
                                  <a:pt x="629030" y="317500"/>
                                </a:lnTo>
                                <a:lnTo>
                                  <a:pt x="629030" y="6324600"/>
                                </a:lnTo>
                                <a:lnTo>
                                  <a:pt x="648080" y="6324600"/>
                                </a:lnTo>
                                <a:lnTo>
                                  <a:pt x="648080" y="317500"/>
                                </a:lnTo>
                                <a:lnTo>
                                  <a:pt x="648461" y="304800"/>
                                </a:lnTo>
                                <a:lnTo>
                                  <a:pt x="653796" y="266700"/>
                                </a:lnTo>
                                <a:lnTo>
                                  <a:pt x="665226" y="228600"/>
                                </a:lnTo>
                                <a:lnTo>
                                  <a:pt x="682371" y="190500"/>
                                </a:lnTo>
                                <a:lnTo>
                                  <a:pt x="712723" y="139700"/>
                                </a:lnTo>
                                <a:lnTo>
                                  <a:pt x="751459" y="101600"/>
                                </a:lnTo>
                                <a:lnTo>
                                  <a:pt x="773938" y="88900"/>
                                </a:lnTo>
                                <a:lnTo>
                                  <a:pt x="785495" y="76200"/>
                                </a:lnTo>
                                <a:lnTo>
                                  <a:pt x="797305" y="63500"/>
                                </a:lnTo>
                                <a:lnTo>
                                  <a:pt x="822452" y="63500"/>
                                </a:lnTo>
                                <a:lnTo>
                                  <a:pt x="835279" y="50800"/>
                                </a:lnTo>
                                <a:lnTo>
                                  <a:pt x="848614" y="50800"/>
                                </a:lnTo>
                                <a:lnTo>
                                  <a:pt x="862203" y="38100"/>
                                </a:lnTo>
                                <a:lnTo>
                                  <a:pt x="4712805" y="38100"/>
                                </a:lnTo>
                                <a:lnTo>
                                  <a:pt x="4690919" y="25400"/>
                                </a:lnTo>
                                <a:close/>
                              </a:path>
                              <a:path w="4918710" h="6946900">
                                <a:moveTo>
                                  <a:pt x="4712805" y="38100"/>
                                </a:moveTo>
                                <a:lnTo>
                                  <a:pt x="4665599" y="38100"/>
                                </a:lnTo>
                                <a:lnTo>
                                  <a:pt x="4679188" y="50800"/>
                                </a:lnTo>
                                <a:lnTo>
                                  <a:pt x="4705477" y="50800"/>
                                </a:lnTo>
                                <a:lnTo>
                                  <a:pt x="4718177" y="63500"/>
                                </a:lnTo>
                                <a:lnTo>
                                  <a:pt x="4730495" y="63500"/>
                                </a:lnTo>
                                <a:lnTo>
                                  <a:pt x="4742433" y="76200"/>
                                </a:lnTo>
                                <a:lnTo>
                                  <a:pt x="4753737" y="88900"/>
                                </a:lnTo>
                                <a:lnTo>
                                  <a:pt x="4775835" y="101600"/>
                                </a:lnTo>
                                <a:lnTo>
                                  <a:pt x="4796155" y="114300"/>
                                </a:lnTo>
                                <a:lnTo>
                                  <a:pt x="4814697" y="139700"/>
                                </a:lnTo>
                                <a:lnTo>
                                  <a:pt x="4831461" y="165100"/>
                                </a:lnTo>
                                <a:lnTo>
                                  <a:pt x="4838954" y="177800"/>
                                </a:lnTo>
                                <a:lnTo>
                                  <a:pt x="4845812" y="177800"/>
                                </a:lnTo>
                                <a:lnTo>
                                  <a:pt x="4852162" y="190500"/>
                                </a:lnTo>
                                <a:lnTo>
                                  <a:pt x="4858004" y="203200"/>
                                </a:lnTo>
                                <a:lnTo>
                                  <a:pt x="4863083" y="215900"/>
                                </a:lnTo>
                                <a:lnTo>
                                  <a:pt x="4867529" y="241300"/>
                                </a:lnTo>
                                <a:lnTo>
                                  <a:pt x="4871466" y="254000"/>
                                </a:lnTo>
                                <a:lnTo>
                                  <a:pt x="4878958" y="292100"/>
                                </a:lnTo>
                                <a:lnTo>
                                  <a:pt x="4880610" y="317500"/>
                                </a:lnTo>
                                <a:lnTo>
                                  <a:pt x="4880229" y="330200"/>
                                </a:lnTo>
                                <a:lnTo>
                                  <a:pt x="4877435" y="368300"/>
                                </a:lnTo>
                                <a:lnTo>
                                  <a:pt x="4867910" y="406400"/>
                                </a:lnTo>
                                <a:lnTo>
                                  <a:pt x="4852543" y="444500"/>
                                </a:lnTo>
                                <a:lnTo>
                                  <a:pt x="4832223" y="482600"/>
                                </a:lnTo>
                                <a:lnTo>
                                  <a:pt x="4797425" y="520700"/>
                                </a:lnTo>
                                <a:lnTo>
                                  <a:pt x="4777232" y="546100"/>
                                </a:lnTo>
                                <a:lnTo>
                                  <a:pt x="4754880" y="558800"/>
                                </a:lnTo>
                                <a:lnTo>
                                  <a:pt x="4743323" y="571500"/>
                                </a:lnTo>
                                <a:lnTo>
                                  <a:pt x="4731512" y="571500"/>
                                </a:lnTo>
                                <a:lnTo>
                                  <a:pt x="4718939" y="584200"/>
                                </a:lnTo>
                                <a:lnTo>
                                  <a:pt x="4693412" y="584200"/>
                                </a:lnTo>
                                <a:lnTo>
                                  <a:pt x="4680077" y="596900"/>
                                </a:lnTo>
                                <a:lnTo>
                                  <a:pt x="4652645" y="596900"/>
                                </a:lnTo>
                                <a:lnTo>
                                  <a:pt x="4638802" y="609600"/>
                                </a:lnTo>
                                <a:lnTo>
                                  <a:pt x="4273677" y="609600"/>
                                </a:lnTo>
                                <a:lnTo>
                                  <a:pt x="4271899" y="622300"/>
                                </a:lnTo>
                                <a:lnTo>
                                  <a:pt x="4643973" y="622300"/>
                                </a:lnTo>
                                <a:lnTo>
                                  <a:pt x="4690919" y="609600"/>
                                </a:lnTo>
                                <a:lnTo>
                                  <a:pt x="4734691" y="596900"/>
                                </a:lnTo>
                                <a:lnTo>
                                  <a:pt x="4774662" y="571500"/>
                                </a:lnTo>
                                <a:lnTo>
                                  <a:pt x="4810204" y="533400"/>
                                </a:lnTo>
                                <a:lnTo>
                                  <a:pt x="4840690" y="495300"/>
                                </a:lnTo>
                                <a:lnTo>
                                  <a:pt x="4865493" y="457200"/>
                                </a:lnTo>
                                <a:lnTo>
                                  <a:pt x="4883986" y="419100"/>
                                </a:lnTo>
                                <a:lnTo>
                                  <a:pt x="4895541" y="368300"/>
                                </a:lnTo>
                                <a:lnTo>
                                  <a:pt x="4899533" y="317500"/>
                                </a:lnTo>
                                <a:lnTo>
                                  <a:pt x="4895541" y="266700"/>
                                </a:lnTo>
                                <a:lnTo>
                                  <a:pt x="4883986" y="228600"/>
                                </a:lnTo>
                                <a:lnTo>
                                  <a:pt x="4865493" y="177800"/>
                                </a:lnTo>
                                <a:lnTo>
                                  <a:pt x="4840690" y="139700"/>
                                </a:lnTo>
                                <a:lnTo>
                                  <a:pt x="4810204" y="101600"/>
                                </a:lnTo>
                                <a:lnTo>
                                  <a:pt x="4774662" y="76200"/>
                                </a:lnTo>
                                <a:lnTo>
                                  <a:pt x="4734691" y="50800"/>
                                </a:lnTo>
                                <a:lnTo>
                                  <a:pt x="4712805" y="38100"/>
                                </a:lnTo>
                                <a:close/>
                              </a:path>
                              <a:path w="4918710" h="6946900">
                                <a:moveTo>
                                  <a:pt x="4735449" y="25400"/>
                                </a:moveTo>
                                <a:lnTo>
                                  <a:pt x="4690919" y="25400"/>
                                </a:lnTo>
                                <a:lnTo>
                                  <a:pt x="4734691" y="50800"/>
                                </a:lnTo>
                                <a:lnTo>
                                  <a:pt x="4774662" y="76200"/>
                                </a:lnTo>
                                <a:lnTo>
                                  <a:pt x="4810204" y="101600"/>
                                </a:lnTo>
                                <a:lnTo>
                                  <a:pt x="4840690" y="139700"/>
                                </a:lnTo>
                                <a:lnTo>
                                  <a:pt x="4865493" y="177800"/>
                                </a:lnTo>
                                <a:lnTo>
                                  <a:pt x="4883986" y="228600"/>
                                </a:lnTo>
                                <a:lnTo>
                                  <a:pt x="4895541" y="266700"/>
                                </a:lnTo>
                                <a:lnTo>
                                  <a:pt x="4899533" y="317500"/>
                                </a:lnTo>
                                <a:lnTo>
                                  <a:pt x="4895541" y="368300"/>
                                </a:lnTo>
                                <a:lnTo>
                                  <a:pt x="4883986" y="419100"/>
                                </a:lnTo>
                                <a:lnTo>
                                  <a:pt x="4865493" y="457200"/>
                                </a:lnTo>
                                <a:lnTo>
                                  <a:pt x="4840690" y="495300"/>
                                </a:lnTo>
                                <a:lnTo>
                                  <a:pt x="4810204" y="533400"/>
                                </a:lnTo>
                                <a:lnTo>
                                  <a:pt x="4774662" y="571500"/>
                                </a:lnTo>
                                <a:lnTo>
                                  <a:pt x="4734691" y="596900"/>
                                </a:lnTo>
                                <a:lnTo>
                                  <a:pt x="4690919" y="609600"/>
                                </a:lnTo>
                                <a:lnTo>
                                  <a:pt x="4643973" y="622300"/>
                                </a:lnTo>
                                <a:lnTo>
                                  <a:pt x="4720336" y="622300"/>
                                </a:lnTo>
                                <a:lnTo>
                                  <a:pt x="4734687" y="609600"/>
                                </a:lnTo>
                                <a:lnTo>
                                  <a:pt x="4748530" y="609600"/>
                                </a:lnTo>
                                <a:lnTo>
                                  <a:pt x="4762373" y="596900"/>
                                </a:lnTo>
                                <a:lnTo>
                                  <a:pt x="4775581" y="584200"/>
                                </a:lnTo>
                                <a:lnTo>
                                  <a:pt x="4800092" y="571500"/>
                                </a:lnTo>
                                <a:lnTo>
                                  <a:pt x="4823079" y="546100"/>
                                </a:lnTo>
                                <a:lnTo>
                                  <a:pt x="4844033" y="533400"/>
                                </a:lnTo>
                                <a:lnTo>
                                  <a:pt x="4862830" y="508000"/>
                                </a:lnTo>
                                <a:lnTo>
                                  <a:pt x="4871466" y="495300"/>
                                </a:lnTo>
                                <a:lnTo>
                                  <a:pt x="4879213" y="469900"/>
                                </a:lnTo>
                                <a:lnTo>
                                  <a:pt x="4886579" y="457200"/>
                                </a:lnTo>
                                <a:lnTo>
                                  <a:pt x="4903978" y="419100"/>
                                </a:lnTo>
                                <a:lnTo>
                                  <a:pt x="4911979" y="381000"/>
                                </a:lnTo>
                                <a:lnTo>
                                  <a:pt x="4914773" y="368300"/>
                                </a:lnTo>
                                <a:lnTo>
                                  <a:pt x="4916932" y="355600"/>
                                </a:lnTo>
                                <a:lnTo>
                                  <a:pt x="4918202" y="342900"/>
                                </a:lnTo>
                                <a:lnTo>
                                  <a:pt x="4918583" y="317500"/>
                                </a:lnTo>
                                <a:lnTo>
                                  <a:pt x="4918202" y="304800"/>
                                </a:lnTo>
                                <a:lnTo>
                                  <a:pt x="4916932" y="292100"/>
                                </a:lnTo>
                                <a:lnTo>
                                  <a:pt x="4915027" y="266700"/>
                                </a:lnTo>
                                <a:lnTo>
                                  <a:pt x="4912106" y="254000"/>
                                </a:lnTo>
                                <a:lnTo>
                                  <a:pt x="4908550" y="241300"/>
                                </a:lnTo>
                                <a:lnTo>
                                  <a:pt x="4904232" y="228600"/>
                                </a:lnTo>
                                <a:lnTo>
                                  <a:pt x="4899152" y="215900"/>
                                </a:lnTo>
                                <a:lnTo>
                                  <a:pt x="4893310" y="190500"/>
                                </a:lnTo>
                                <a:lnTo>
                                  <a:pt x="4871974" y="152400"/>
                                </a:lnTo>
                                <a:lnTo>
                                  <a:pt x="4845304" y="114300"/>
                                </a:lnTo>
                                <a:lnTo>
                                  <a:pt x="4801489" y="76200"/>
                                </a:lnTo>
                                <a:lnTo>
                                  <a:pt x="4776470" y="50800"/>
                                </a:lnTo>
                                <a:lnTo>
                                  <a:pt x="4763262" y="38100"/>
                                </a:lnTo>
                                <a:lnTo>
                                  <a:pt x="4749419" y="38100"/>
                                </a:lnTo>
                                <a:lnTo>
                                  <a:pt x="4735449" y="25400"/>
                                </a:lnTo>
                                <a:close/>
                              </a:path>
                              <a:path w="4918710" h="6946900">
                                <a:moveTo>
                                  <a:pt x="4705477" y="50800"/>
                                </a:moveTo>
                                <a:lnTo>
                                  <a:pt x="835279" y="50800"/>
                                </a:lnTo>
                                <a:lnTo>
                                  <a:pt x="822452" y="63500"/>
                                </a:lnTo>
                                <a:lnTo>
                                  <a:pt x="4718177" y="63500"/>
                                </a:lnTo>
                                <a:lnTo>
                                  <a:pt x="4705477" y="50800"/>
                                </a:lnTo>
                                <a:close/>
                              </a:path>
                              <a:path w="4918710" h="6946900">
                                <a:moveTo>
                                  <a:pt x="4665599" y="38100"/>
                                </a:moveTo>
                                <a:lnTo>
                                  <a:pt x="862203" y="38100"/>
                                </a:lnTo>
                                <a:lnTo>
                                  <a:pt x="848614" y="50800"/>
                                </a:lnTo>
                                <a:lnTo>
                                  <a:pt x="4679188" y="50800"/>
                                </a:lnTo>
                                <a:lnTo>
                                  <a:pt x="4665599" y="38100"/>
                                </a:lnTo>
                                <a:close/>
                              </a:path>
                              <a:path w="4918710" h="6946900">
                                <a:moveTo>
                                  <a:pt x="934085" y="12700"/>
                                </a:moveTo>
                                <a:lnTo>
                                  <a:pt x="823214" y="12700"/>
                                </a:lnTo>
                                <a:lnTo>
                                  <a:pt x="808228" y="25400"/>
                                </a:lnTo>
                                <a:lnTo>
                                  <a:pt x="884560" y="25400"/>
                                </a:lnTo>
                                <a:lnTo>
                                  <a:pt x="934085" y="12700"/>
                                </a:lnTo>
                                <a:close/>
                              </a:path>
                              <a:path w="4918710" h="6946900">
                                <a:moveTo>
                                  <a:pt x="4594479" y="12700"/>
                                </a:moveTo>
                                <a:lnTo>
                                  <a:pt x="934085" y="12700"/>
                                </a:lnTo>
                                <a:lnTo>
                                  <a:pt x="884560" y="25400"/>
                                </a:lnTo>
                                <a:lnTo>
                                  <a:pt x="4643973" y="25400"/>
                                </a:lnTo>
                                <a:lnTo>
                                  <a:pt x="4594479" y="12700"/>
                                </a:lnTo>
                                <a:close/>
                              </a:path>
                              <a:path w="4918710" h="6946900">
                                <a:moveTo>
                                  <a:pt x="4706620" y="12700"/>
                                </a:moveTo>
                                <a:lnTo>
                                  <a:pt x="4594479" y="12700"/>
                                </a:lnTo>
                                <a:lnTo>
                                  <a:pt x="4643973" y="25400"/>
                                </a:lnTo>
                                <a:lnTo>
                                  <a:pt x="4721098" y="25400"/>
                                </a:lnTo>
                                <a:lnTo>
                                  <a:pt x="4706620" y="12700"/>
                                </a:lnTo>
                                <a:close/>
                              </a:path>
                              <a:path w="4918710" h="6946900">
                                <a:moveTo>
                                  <a:pt x="4660392" y="0"/>
                                </a:moveTo>
                                <a:lnTo>
                                  <a:pt x="869315" y="0"/>
                                </a:lnTo>
                                <a:lnTo>
                                  <a:pt x="853566" y="12700"/>
                                </a:lnTo>
                                <a:lnTo>
                                  <a:pt x="4676013" y="12700"/>
                                </a:lnTo>
                                <a:lnTo>
                                  <a:pt x="4660392" y="0"/>
                                </a:lnTo>
                                <a:close/>
                              </a:path>
                            </a:pathLst>
                          </a:custGeom>
                          <a:solidFill>
                            <a:srgbClr val="3E3051">
                              <a:alpha val="50199"/>
                            </a:srgbClr>
                          </a:solidFill>
                        </wps:spPr>
                        <wps:bodyPr wrap="square" lIns="0" tIns="0" rIns="0" bIns="0" rtlCol="0">
                          <a:noAutofit/>
                        </wps:bodyPr>
                      </wps:wsp>
                      <wps:wsp>
                        <wps:cNvPr id="66" name="Graphic 66"/>
                        <wps:cNvSpPr/>
                        <wps:spPr>
                          <a:xfrm>
                            <a:off x="336804" y="44450"/>
                            <a:ext cx="3965575" cy="6918325"/>
                          </a:xfrm>
                          <a:custGeom>
                            <a:avLst/>
                            <a:gdLst/>
                            <a:ahLst/>
                            <a:cxnLst/>
                            <a:rect l="l" t="t" r="r" b="b"/>
                            <a:pathLst>
                              <a:path w="3965575" h="6918325">
                                <a:moveTo>
                                  <a:pt x="610107" y="0"/>
                                </a:moveTo>
                                <a:lnTo>
                                  <a:pt x="659602" y="3991"/>
                                </a:lnTo>
                                <a:lnTo>
                                  <a:pt x="706548" y="15546"/>
                                </a:lnTo>
                                <a:lnTo>
                                  <a:pt x="750320" y="34039"/>
                                </a:lnTo>
                                <a:lnTo>
                                  <a:pt x="790291" y="58842"/>
                                </a:lnTo>
                                <a:lnTo>
                                  <a:pt x="825833" y="89328"/>
                                </a:lnTo>
                                <a:lnTo>
                                  <a:pt x="856319" y="124870"/>
                                </a:lnTo>
                                <a:lnTo>
                                  <a:pt x="881122" y="164841"/>
                                </a:lnTo>
                                <a:lnTo>
                                  <a:pt x="899615" y="208613"/>
                                </a:lnTo>
                                <a:lnTo>
                                  <a:pt x="911170" y="255559"/>
                                </a:lnTo>
                                <a:lnTo>
                                  <a:pt x="915162" y="305053"/>
                                </a:lnTo>
                                <a:lnTo>
                                  <a:pt x="911170" y="354548"/>
                                </a:lnTo>
                                <a:lnTo>
                                  <a:pt x="899615" y="401494"/>
                                </a:lnTo>
                                <a:lnTo>
                                  <a:pt x="881122" y="445266"/>
                                </a:lnTo>
                                <a:lnTo>
                                  <a:pt x="856319" y="485237"/>
                                </a:lnTo>
                                <a:lnTo>
                                  <a:pt x="825833" y="520779"/>
                                </a:lnTo>
                                <a:lnTo>
                                  <a:pt x="790291" y="551265"/>
                                </a:lnTo>
                                <a:lnTo>
                                  <a:pt x="750320" y="576068"/>
                                </a:lnTo>
                                <a:lnTo>
                                  <a:pt x="706548" y="594561"/>
                                </a:lnTo>
                                <a:lnTo>
                                  <a:pt x="659602" y="606116"/>
                                </a:lnTo>
                                <a:lnTo>
                                  <a:pt x="610107" y="610107"/>
                                </a:lnTo>
                                <a:lnTo>
                                  <a:pt x="561863" y="602328"/>
                                </a:lnTo>
                                <a:lnTo>
                                  <a:pt x="519988" y="580668"/>
                                </a:lnTo>
                                <a:lnTo>
                                  <a:pt x="486984" y="547645"/>
                                </a:lnTo>
                                <a:lnTo>
                                  <a:pt x="465348" y="505776"/>
                                </a:lnTo>
                                <a:lnTo>
                                  <a:pt x="457581" y="457580"/>
                                </a:lnTo>
                                <a:lnTo>
                                  <a:pt x="465348" y="409336"/>
                                </a:lnTo>
                                <a:lnTo>
                                  <a:pt x="486984" y="367461"/>
                                </a:lnTo>
                                <a:lnTo>
                                  <a:pt x="519988" y="334457"/>
                                </a:lnTo>
                                <a:lnTo>
                                  <a:pt x="561863" y="312821"/>
                                </a:lnTo>
                                <a:lnTo>
                                  <a:pt x="610107" y="305053"/>
                                </a:lnTo>
                                <a:lnTo>
                                  <a:pt x="915162" y="305053"/>
                                </a:lnTo>
                              </a:path>
                              <a:path w="3965575" h="6918325">
                                <a:moveTo>
                                  <a:pt x="610107" y="610107"/>
                                </a:moveTo>
                                <a:lnTo>
                                  <a:pt x="3965448" y="610107"/>
                                </a:lnTo>
                              </a:path>
                              <a:path w="3965575" h="6918325">
                                <a:moveTo>
                                  <a:pt x="0" y="6918325"/>
                                </a:moveTo>
                                <a:lnTo>
                                  <a:pt x="49494" y="6914333"/>
                                </a:lnTo>
                                <a:lnTo>
                                  <a:pt x="96440" y="6902778"/>
                                </a:lnTo>
                                <a:lnTo>
                                  <a:pt x="140212" y="6884285"/>
                                </a:lnTo>
                                <a:lnTo>
                                  <a:pt x="180183" y="6859482"/>
                                </a:lnTo>
                                <a:lnTo>
                                  <a:pt x="215725" y="6828996"/>
                                </a:lnTo>
                                <a:lnTo>
                                  <a:pt x="246211" y="6793454"/>
                                </a:lnTo>
                                <a:lnTo>
                                  <a:pt x="271014" y="6753483"/>
                                </a:lnTo>
                                <a:lnTo>
                                  <a:pt x="289507" y="6709711"/>
                                </a:lnTo>
                                <a:lnTo>
                                  <a:pt x="301062" y="6662765"/>
                                </a:lnTo>
                                <a:lnTo>
                                  <a:pt x="305053" y="6613271"/>
                                </a:lnTo>
                                <a:lnTo>
                                  <a:pt x="305053" y="6308217"/>
                                </a:lnTo>
                              </a:path>
                              <a:path w="3965575" h="6918325">
                                <a:moveTo>
                                  <a:pt x="0" y="6308217"/>
                                </a:moveTo>
                                <a:lnTo>
                                  <a:pt x="48244" y="6315996"/>
                                </a:lnTo>
                                <a:lnTo>
                                  <a:pt x="90119" y="6337656"/>
                                </a:lnTo>
                                <a:lnTo>
                                  <a:pt x="123123" y="6370679"/>
                                </a:lnTo>
                                <a:lnTo>
                                  <a:pt x="144759" y="6412548"/>
                                </a:lnTo>
                                <a:lnTo>
                                  <a:pt x="152526" y="6460744"/>
                                </a:lnTo>
                                <a:lnTo>
                                  <a:pt x="144759" y="6508988"/>
                                </a:lnTo>
                                <a:lnTo>
                                  <a:pt x="123123" y="6550863"/>
                                </a:lnTo>
                                <a:lnTo>
                                  <a:pt x="90119" y="6583867"/>
                                </a:lnTo>
                                <a:lnTo>
                                  <a:pt x="48244" y="6605503"/>
                                </a:lnTo>
                                <a:lnTo>
                                  <a:pt x="0" y="6613271"/>
                                </a:lnTo>
                                <a:lnTo>
                                  <a:pt x="305053" y="6613271"/>
                                </a:lnTo>
                              </a:path>
                            </a:pathLst>
                          </a:custGeom>
                          <a:ln w="38100">
                            <a:solidFill>
                              <a:srgbClr val="3E3051"/>
                            </a:solidFill>
                            <a:prstDash val="solid"/>
                          </a:ln>
                        </wps:spPr>
                        <wps:bodyPr wrap="square" lIns="0" tIns="0" rIns="0" bIns="0" rtlCol="0">
                          <a:noAutofit/>
                        </wps:bodyPr>
                      </wps:wsp>
                      <wps:wsp>
                        <wps:cNvPr id="67" name="Graphic 67"/>
                        <wps:cNvSpPr/>
                        <wps:spPr>
                          <a:xfrm>
                            <a:off x="19050" y="19050"/>
                            <a:ext cx="4880610" cy="6918325"/>
                          </a:xfrm>
                          <a:custGeom>
                            <a:avLst/>
                            <a:gdLst/>
                            <a:ahLst/>
                            <a:cxnLst/>
                            <a:rect l="l" t="t" r="r" b="b"/>
                            <a:pathLst>
                              <a:path w="4880610" h="6918325">
                                <a:moveTo>
                                  <a:pt x="4575556" y="0"/>
                                </a:moveTo>
                                <a:lnTo>
                                  <a:pt x="915162" y="0"/>
                                </a:lnTo>
                                <a:lnTo>
                                  <a:pt x="865637" y="3991"/>
                                </a:lnTo>
                                <a:lnTo>
                                  <a:pt x="818672" y="15546"/>
                                </a:lnTo>
                                <a:lnTo>
                                  <a:pt x="774893" y="34039"/>
                                </a:lnTo>
                                <a:lnTo>
                                  <a:pt x="734923" y="58842"/>
                                </a:lnTo>
                                <a:lnTo>
                                  <a:pt x="699388" y="89328"/>
                                </a:lnTo>
                                <a:lnTo>
                                  <a:pt x="668914" y="124870"/>
                                </a:lnTo>
                                <a:lnTo>
                                  <a:pt x="644123" y="164841"/>
                                </a:lnTo>
                                <a:lnTo>
                                  <a:pt x="625642" y="208613"/>
                                </a:lnTo>
                                <a:lnTo>
                                  <a:pt x="614095" y="255559"/>
                                </a:lnTo>
                                <a:lnTo>
                                  <a:pt x="610107" y="305053"/>
                                </a:lnTo>
                                <a:lnTo>
                                  <a:pt x="610107" y="6308217"/>
                                </a:lnTo>
                                <a:lnTo>
                                  <a:pt x="305054" y="6308217"/>
                                </a:lnTo>
                                <a:lnTo>
                                  <a:pt x="255559" y="6312208"/>
                                </a:lnTo>
                                <a:lnTo>
                                  <a:pt x="208613" y="6323763"/>
                                </a:lnTo>
                                <a:lnTo>
                                  <a:pt x="164841" y="6342256"/>
                                </a:lnTo>
                                <a:lnTo>
                                  <a:pt x="124870" y="6367059"/>
                                </a:lnTo>
                                <a:lnTo>
                                  <a:pt x="89328" y="6397545"/>
                                </a:lnTo>
                                <a:lnTo>
                                  <a:pt x="58842" y="6433087"/>
                                </a:lnTo>
                                <a:lnTo>
                                  <a:pt x="34039" y="6473058"/>
                                </a:lnTo>
                                <a:lnTo>
                                  <a:pt x="15546" y="6516830"/>
                                </a:lnTo>
                                <a:lnTo>
                                  <a:pt x="3991" y="6563776"/>
                                </a:lnTo>
                                <a:lnTo>
                                  <a:pt x="0" y="6613271"/>
                                </a:lnTo>
                                <a:lnTo>
                                  <a:pt x="3991" y="6662765"/>
                                </a:lnTo>
                                <a:lnTo>
                                  <a:pt x="15546" y="6709711"/>
                                </a:lnTo>
                                <a:lnTo>
                                  <a:pt x="34039" y="6753483"/>
                                </a:lnTo>
                                <a:lnTo>
                                  <a:pt x="58842" y="6793454"/>
                                </a:lnTo>
                                <a:lnTo>
                                  <a:pt x="89328" y="6828996"/>
                                </a:lnTo>
                                <a:lnTo>
                                  <a:pt x="124870" y="6859482"/>
                                </a:lnTo>
                                <a:lnTo>
                                  <a:pt x="164841" y="6884285"/>
                                </a:lnTo>
                                <a:lnTo>
                                  <a:pt x="208613" y="6902778"/>
                                </a:lnTo>
                                <a:lnTo>
                                  <a:pt x="255559" y="6914333"/>
                                </a:lnTo>
                                <a:lnTo>
                                  <a:pt x="305054" y="6918325"/>
                                </a:lnTo>
                                <a:lnTo>
                                  <a:pt x="3965448" y="6918325"/>
                                </a:lnTo>
                                <a:lnTo>
                                  <a:pt x="4014972" y="6914333"/>
                                </a:lnTo>
                                <a:lnTo>
                                  <a:pt x="4061937" y="6902778"/>
                                </a:lnTo>
                                <a:lnTo>
                                  <a:pt x="4105716" y="6884285"/>
                                </a:lnTo>
                                <a:lnTo>
                                  <a:pt x="4145686" y="6859482"/>
                                </a:lnTo>
                                <a:lnTo>
                                  <a:pt x="4181221" y="6828996"/>
                                </a:lnTo>
                                <a:lnTo>
                                  <a:pt x="4211695" y="6793454"/>
                                </a:lnTo>
                                <a:lnTo>
                                  <a:pt x="4236486" y="6753483"/>
                                </a:lnTo>
                                <a:lnTo>
                                  <a:pt x="4254967" y="6709711"/>
                                </a:lnTo>
                                <a:lnTo>
                                  <a:pt x="4266514" y="6662765"/>
                                </a:lnTo>
                                <a:lnTo>
                                  <a:pt x="4270502" y="6613271"/>
                                </a:lnTo>
                                <a:lnTo>
                                  <a:pt x="4270502" y="610107"/>
                                </a:lnTo>
                                <a:lnTo>
                                  <a:pt x="4575556" y="610107"/>
                                </a:lnTo>
                                <a:lnTo>
                                  <a:pt x="4625050" y="606116"/>
                                </a:lnTo>
                                <a:lnTo>
                                  <a:pt x="4671996" y="594561"/>
                                </a:lnTo>
                                <a:lnTo>
                                  <a:pt x="4715768" y="576068"/>
                                </a:lnTo>
                                <a:lnTo>
                                  <a:pt x="4755739" y="551265"/>
                                </a:lnTo>
                                <a:lnTo>
                                  <a:pt x="4791281" y="520779"/>
                                </a:lnTo>
                                <a:lnTo>
                                  <a:pt x="4821767" y="485237"/>
                                </a:lnTo>
                                <a:lnTo>
                                  <a:pt x="4846570" y="445266"/>
                                </a:lnTo>
                                <a:lnTo>
                                  <a:pt x="4865063" y="401494"/>
                                </a:lnTo>
                                <a:lnTo>
                                  <a:pt x="4876618" y="354548"/>
                                </a:lnTo>
                                <a:lnTo>
                                  <a:pt x="4880609" y="305053"/>
                                </a:lnTo>
                                <a:lnTo>
                                  <a:pt x="4876618" y="255559"/>
                                </a:lnTo>
                                <a:lnTo>
                                  <a:pt x="4865063" y="208613"/>
                                </a:lnTo>
                                <a:lnTo>
                                  <a:pt x="4846570" y="164841"/>
                                </a:lnTo>
                                <a:lnTo>
                                  <a:pt x="4821767" y="124870"/>
                                </a:lnTo>
                                <a:lnTo>
                                  <a:pt x="4791281" y="89328"/>
                                </a:lnTo>
                                <a:lnTo>
                                  <a:pt x="4755739" y="58842"/>
                                </a:lnTo>
                                <a:lnTo>
                                  <a:pt x="4715768" y="34039"/>
                                </a:lnTo>
                                <a:lnTo>
                                  <a:pt x="4671996" y="15546"/>
                                </a:lnTo>
                                <a:lnTo>
                                  <a:pt x="4625050" y="3991"/>
                                </a:lnTo>
                                <a:lnTo>
                                  <a:pt x="4575556" y="0"/>
                                </a:lnTo>
                                <a:close/>
                              </a:path>
                            </a:pathLst>
                          </a:custGeom>
                          <a:solidFill>
                            <a:srgbClr val="8063A1"/>
                          </a:solidFill>
                        </wps:spPr>
                        <wps:bodyPr wrap="square" lIns="0" tIns="0" rIns="0" bIns="0" rtlCol="0">
                          <a:noAutofit/>
                        </wps:bodyPr>
                      </wps:wsp>
                      <wps:wsp>
                        <wps:cNvPr id="68" name="Graphic 68"/>
                        <wps:cNvSpPr/>
                        <wps:spPr>
                          <a:xfrm>
                            <a:off x="19050" y="324103"/>
                            <a:ext cx="1220470" cy="6613525"/>
                          </a:xfrm>
                          <a:custGeom>
                            <a:avLst/>
                            <a:gdLst/>
                            <a:ahLst/>
                            <a:cxnLst/>
                            <a:rect l="l" t="t" r="r" b="b"/>
                            <a:pathLst>
                              <a:path w="1220470" h="6613525">
                                <a:moveTo>
                                  <a:pt x="610108" y="6308217"/>
                                </a:moveTo>
                                <a:lnTo>
                                  <a:pt x="305054" y="6308217"/>
                                </a:lnTo>
                                <a:lnTo>
                                  <a:pt x="353288" y="6300457"/>
                                </a:lnTo>
                                <a:lnTo>
                                  <a:pt x="395173" y="6278816"/>
                                </a:lnTo>
                                <a:lnTo>
                                  <a:pt x="428167" y="6245809"/>
                                </a:lnTo>
                                <a:lnTo>
                                  <a:pt x="449808" y="6203937"/>
                                </a:lnTo>
                                <a:lnTo>
                                  <a:pt x="457581" y="6155690"/>
                                </a:lnTo>
                                <a:lnTo>
                                  <a:pt x="449808" y="6107506"/>
                                </a:lnTo>
                                <a:lnTo>
                                  <a:pt x="428167" y="6065634"/>
                                </a:lnTo>
                                <a:lnTo>
                                  <a:pt x="395160" y="6032614"/>
                                </a:lnTo>
                                <a:lnTo>
                                  <a:pt x="353288" y="6010948"/>
                                </a:lnTo>
                                <a:lnTo>
                                  <a:pt x="305054" y="6003163"/>
                                </a:lnTo>
                                <a:lnTo>
                                  <a:pt x="255549" y="6007163"/>
                                </a:lnTo>
                                <a:lnTo>
                                  <a:pt x="208610" y="6018720"/>
                                </a:lnTo>
                                <a:lnTo>
                                  <a:pt x="164833" y="6037211"/>
                                </a:lnTo>
                                <a:lnTo>
                                  <a:pt x="124866" y="6062015"/>
                                </a:lnTo>
                                <a:lnTo>
                                  <a:pt x="89319" y="6092495"/>
                                </a:lnTo>
                                <a:lnTo>
                                  <a:pt x="58839" y="6128042"/>
                                </a:lnTo>
                                <a:lnTo>
                                  <a:pt x="34036" y="6168009"/>
                                </a:lnTo>
                                <a:lnTo>
                                  <a:pt x="15544" y="6211786"/>
                                </a:lnTo>
                                <a:lnTo>
                                  <a:pt x="3987" y="6258725"/>
                                </a:lnTo>
                                <a:lnTo>
                                  <a:pt x="0" y="6308217"/>
                                </a:lnTo>
                                <a:lnTo>
                                  <a:pt x="3987" y="6357721"/>
                                </a:lnTo>
                                <a:lnTo>
                                  <a:pt x="15544" y="6404661"/>
                                </a:lnTo>
                                <a:lnTo>
                                  <a:pt x="34036" y="6448438"/>
                                </a:lnTo>
                                <a:lnTo>
                                  <a:pt x="58839" y="6488404"/>
                                </a:lnTo>
                                <a:lnTo>
                                  <a:pt x="89319" y="6523952"/>
                                </a:lnTo>
                                <a:lnTo>
                                  <a:pt x="124866" y="6554432"/>
                                </a:lnTo>
                                <a:lnTo>
                                  <a:pt x="164833" y="6579235"/>
                                </a:lnTo>
                                <a:lnTo>
                                  <a:pt x="208610" y="6597726"/>
                                </a:lnTo>
                                <a:lnTo>
                                  <a:pt x="255549" y="6609283"/>
                                </a:lnTo>
                                <a:lnTo>
                                  <a:pt x="305054" y="6613271"/>
                                </a:lnTo>
                                <a:lnTo>
                                  <a:pt x="354545" y="6609283"/>
                                </a:lnTo>
                                <a:lnTo>
                                  <a:pt x="401485" y="6597726"/>
                                </a:lnTo>
                                <a:lnTo>
                                  <a:pt x="445262" y="6579235"/>
                                </a:lnTo>
                                <a:lnTo>
                                  <a:pt x="485228" y="6554432"/>
                                </a:lnTo>
                                <a:lnTo>
                                  <a:pt x="520776" y="6523952"/>
                                </a:lnTo>
                                <a:lnTo>
                                  <a:pt x="551256" y="6488404"/>
                                </a:lnTo>
                                <a:lnTo>
                                  <a:pt x="576059" y="6448438"/>
                                </a:lnTo>
                                <a:lnTo>
                                  <a:pt x="594550" y="6404661"/>
                                </a:lnTo>
                                <a:lnTo>
                                  <a:pt x="606107" y="6357721"/>
                                </a:lnTo>
                                <a:lnTo>
                                  <a:pt x="610108" y="6308217"/>
                                </a:lnTo>
                                <a:close/>
                              </a:path>
                              <a:path w="1220470" h="6613525">
                                <a:moveTo>
                                  <a:pt x="1220089" y="0"/>
                                </a:moveTo>
                                <a:lnTo>
                                  <a:pt x="915162" y="0"/>
                                </a:lnTo>
                                <a:lnTo>
                                  <a:pt x="866914" y="7772"/>
                                </a:lnTo>
                                <a:lnTo>
                                  <a:pt x="825042" y="29413"/>
                                </a:lnTo>
                                <a:lnTo>
                                  <a:pt x="792035" y="62407"/>
                                </a:lnTo>
                                <a:lnTo>
                                  <a:pt x="770394" y="104292"/>
                                </a:lnTo>
                                <a:lnTo>
                                  <a:pt x="762635" y="152527"/>
                                </a:lnTo>
                                <a:lnTo>
                                  <a:pt x="770394" y="200723"/>
                                </a:lnTo>
                                <a:lnTo>
                                  <a:pt x="792035" y="242595"/>
                                </a:lnTo>
                                <a:lnTo>
                                  <a:pt x="825042" y="275615"/>
                                </a:lnTo>
                                <a:lnTo>
                                  <a:pt x="866914" y="297281"/>
                                </a:lnTo>
                                <a:lnTo>
                                  <a:pt x="915162" y="305054"/>
                                </a:lnTo>
                                <a:lnTo>
                                  <a:pt x="964641" y="301066"/>
                                </a:lnTo>
                                <a:lnTo>
                                  <a:pt x="1011580" y="289509"/>
                                </a:lnTo>
                                <a:lnTo>
                                  <a:pt x="1055344" y="271018"/>
                                </a:lnTo>
                                <a:lnTo>
                                  <a:pt x="1095298" y="246214"/>
                                </a:lnTo>
                                <a:lnTo>
                                  <a:pt x="1130820" y="215734"/>
                                </a:lnTo>
                                <a:lnTo>
                                  <a:pt x="1161288" y="180187"/>
                                </a:lnTo>
                                <a:lnTo>
                                  <a:pt x="1186065" y="140220"/>
                                </a:lnTo>
                                <a:lnTo>
                                  <a:pt x="1204544" y="96443"/>
                                </a:lnTo>
                                <a:lnTo>
                                  <a:pt x="1216101" y="49504"/>
                                </a:lnTo>
                                <a:lnTo>
                                  <a:pt x="1220089" y="0"/>
                                </a:lnTo>
                                <a:close/>
                              </a:path>
                            </a:pathLst>
                          </a:custGeom>
                          <a:solidFill>
                            <a:srgbClr val="675082"/>
                          </a:solidFill>
                        </wps:spPr>
                        <wps:bodyPr wrap="square" lIns="0" tIns="0" rIns="0" bIns="0" rtlCol="0">
                          <a:noAutofit/>
                        </wps:bodyPr>
                      </wps:wsp>
                      <wps:wsp>
                        <wps:cNvPr id="69" name="Graphic 69"/>
                        <wps:cNvSpPr/>
                        <wps:spPr>
                          <a:xfrm>
                            <a:off x="19050" y="19050"/>
                            <a:ext cx="4880610" cy="6918325"/>
                          </a:xfrm>
                          <a:custGeom>
                            <a:avLst/>
                            <a:gdLst/>
                            <a:ahLst/>
                            <a:cxnLst/>
                            <a:rect l="l" t="t" r="r" b="b"/>
                            <a:pathLst>
                              <a:path w="4880610" h="6918325">
                                <a:moveTo>
                                  <a:pt x="915162" y="0"/>
                                </a:moveTo>
                                <a:lnTo>
                                  <a:pt x="865637" y="3991"/>
                                </a:lnTo>
                                <a:lnTo>
                                  <a:pt x="818672" y="15546"/>
                                </a:lnTo>
                                <a:lnTo>
                                  <a:pt x="774893" y="34039"/>
                                </a:lnTo>
                                <a:lnTo>
                                  <a:pt x="734923" y="58842"/>
                                </a:lnTo>
                                <a:lnTo>
                                  <a:pt x="699388" y="89328"/>
                                </a:lnTo>
                                <a:lnTo>
                                  <a:pt x="668914" y="124870"/>
                                </a:lnTo>
                                <a:lnTo>
                                  <a:pt x="644123" y="164841"/>
                                </a:lnTo>
                                <a:lnTo>
                                  <a:pt x="625642" y="208613"/>
                                </a:lnTo>
                                <a:lnTo>
                                  <a:pt x="614095" y="255559"/>
                                </a:lnTo>
                                <a:lnTo>
                                  <a:pt x="610107" y="305053"/>
                                </a:lnTo>
                                <a:lnTo>
                                  <a:pt x="610107" y="6308217"/>
                                </a:lnTo>
                                <a:lnTo>
                                  <a:pt x="305054" y="6308217"/>
                                </a:lnTo>
                                <a:lnTo>
                                  <a:pt x="255559" y="6312208"/>
                                </a:lnTo>
                                <a:lnTo>
                                  <a:pt x="208613" y="6323763"/>
                                </a:lnTo>
                                <a:lnTo>
                                  <a:pt x="164841" y="6342256"/>
                                </a:lnTo>
                                <a:lnTo>
                                  <a:pt x="124870" y="6367059"/>
                                </a:lnTo>
                                <a:lnTo>
                                  <a:pt x="89328" y="6397545"/>
                                </a:lnTo>
                                <a:lnTo>
                                  <a:pt x="58842" y="6433087"/>
                                </a:lnTo>
                                <a:lnTo>
                                  <a:pt x="34039" y="6473058"/>
                                </a:lnTo>
                                <a:lnTo>
                                  <a:pt x="15546" y="6516830"/>
                                </a:lnTo>
                                <a:lnTo>
                                  <a:pt x="3991" y="6563776"/>
                                </a:lnTo>
                                <a:lnTo>
                                  <a:pt x="0" y="6613271"/>
                                </a:lnTo>
                                <a:lnTo>
                                  <a:pt x="3991" y="6662765"/>
                                </a:lnTo>
                                <a:lnTo>
                                  <a:pt x="15546" y="6709711"/>
                                </a:lnTo>
                                <a:lnTo>
                                  <a:pt x="34039" y="6753483"/>
                                </a:lnTo>
                                <a:lnTo>
                                  <a:pt x="58842" y="6793454"/>
                                </a:lnTo>
                                <a:lnTo>
                                  <a:pt x="89328" y="6828996"/>
                                </a:lnTo>
                                <a:lnTo>
                                  <a:pt x="124870" y="6859482"/>
                                </a:lnTo>
                                <a:lnTo>
                                  <a:pt x="164841" y="6884285"/>
                                </a:lnTo>
                                <a:lnTo>
                                  <a:pt x="208613" y="6902778"/>
                                </a:lnTo>
                                <a:lnTo>
                                  <a:pt x="255559" y="6914333"/>
                                </a:lnTo>
                                <a:lnTo>
                                  <a:pt x="305054" y="6918325"/>
                                </a:lnTo>
                                <a:lnTo>
                                  <a:pt x="3965448" y="6918325"/>
                                </a:lnTo>
                                <a:lnTo>
                                  <a:pt x="4014972" y="6914333"/>
                                </a:lnTo>
                                <a:lnTo>
                                  <a:pt x="4061937" y="6902778"/>
                                </a:lnTo>
                                <a:lnTo>
                                  <a:pt x="4105716" y="6884285"/>
                                </a:lnTo>
                                <a:lnTo>
                                  <a:pt x="4145686" y="6859482"/>
                                </a:lnTo>
                                <a:lnTo>
                                  <a:pt x="4181221" y="6828996"/>
                                </a:lnTo>
                                <a:lnTo>
                                  <a:pt x="4211695" y="6793454"/>
                                </a:lnTo>
                                <a:lnTo>
                                  <a:pt x="4236486" y="6753483"/>
                                </a:lnTo>
                                <a:lnTo>
                                  <a:pt x="4254967" y="6709711"/>
                                </a:lnTo>
                                <a:lnTo>
                                  <a:pt x="4266514" y="6662765"/>
                                </a:lnTo>
                                <a:lnTo>
                                  <a:pt x="4270502" y="6613271"/>
                                </a:lnTo>
                                <a:lnTo>
                                  <a:pt x="4270502" y="610107"/>
                                </a:lnTo>
                                <a:lnTo>
                                  <a:pt x="4575556" y="610107"/>
                                </a:lnTo>
                                <a:lnTo>
                                  <a:pt x="4625050" y="606116"/>
                                </a:lnTo>
                                <a:lnTo>
                                  <a:pt x="4671996" y="594561"/>
                                </a:lnTo>
                                <a:lnTo>
                                  <a:pt x="4715768" y="576068"/>
                                </a:lnTo>
                                <a:lnTo>
                                  <a:pt x="4755739" y="551265"/>
                                </a:lnTo>
                                <a:lnTo>
                                  <a:pt x="4791281" y="520779"/>
                                </a:lnTo>
                                <a:lnTo>
                                  <a:pt x="4821767" y="485237"/>
                                </a:lnTo>
                                <a:lnTo>
                                  <a:pt x="4846570" y="445266"/>
                                </a:lnTo>
                                <a:lnTo>
                                  <a:pt x="4865063" y="401494"/>
                                </a:lnTo>
                                <a:lnTo>
                                  <a:pt x="4876618" y="354548"/>
                                </a:lnTo>
                                <a:lnTo>
                                  <a:pt x="4880609" y="305053"/>
                                </a:lnTo>
                                <a:lnTo>
                                  <a:pt x="4876618" y="255559"/>
                                </a:lnTo>
                                <a:lnTo>
                                  <a:pt x="4865063" y="208613"/>
                                </a:lnTo>
                                <a:lnTo>
                                  <a:pt x="4846570" y="164841"/>
                                </a:lnTo>
                                <a:lnTo>
                                  <a:pt x="4821767" y="124870"/>
                                </a:lnTo>
                                <a:lnTo>
                                  <a:pt x="4791281" y="89328"/>
                                </a:lnTo>
                                <a:lnTo>
                                  <a:pt x="4755739" y="58842"/>
                                </a:lnTo>
                                <a:lnTo>
                                  <a:pt x="4715768" y="34039"/>
                                </a:lnTo>
                                <a:lnTo>
                                  <a:pt x="4671996" y="15546"/>
                                </a:lnTo>
                                <a:lnTo>
                                  <a:pt x="4625050" y="3991"/>
                                </a:lnTo>
                                <a:lnTo>
                                  <a:pt x="4575556" y="0"/>
                                </a:lnTo>
                                <a:lnTo>
                                  <a:pt x="915162" y="0"/>
                                </a:lnTo>
                                <a:close/>
                              </a:path>
                              <a:path w="4880610" h="6918325">
                                <a:moveTo>
                                  <a:pt x="915162" y="0"/>
                                </a:moveTo>
                                <a:lnTo>
                                  <a:pt x="964652" y="3991"/>
                                </a:lnTo>
                                <a:lnTo>
                                  <a:pt x="1011589" y="15546"/>
                                </a:lnTo>
                                <a:lnTo>
                                  <a:pt x="1055347" y="34039"/>
                                </a:lnTo>
                                <a:lnTo>
                                  <a:pt x="1095300" y="58842"/>
                                </a:lnTo>
                                <a:lnTo>
                                  <a:pt x="1130823" y="89328"/>
                                </a:lnTo>
                                <a:lnTo>
                                  <a:pt x="1161291" y="124870"/>
                                </a:lnTo>
                                <a:lnTo>
                                  <a:pt x="1186076" y="164841"/>
                                </a:lnTo>
                                <a:lnTo>
                                  <a:pt x="1204555" y="208613"/>
                                </a:lnTo>
                                <a:lnTo>
                                  <a:pt x="1216101" y="255559"/>
                                </a:lnTo>
                                <a:lnTo>
                                  <a:pt x="1220089" y="305053"/>
                                </a:lnTo>
                                <a:lnTo>
                                  <a:pt x="1216101" y="354548"/>
                                </a:lnTo>
                                <a:lnTo>
                                  <a:pt x="1204555" y="401494"/>
                                </a:lnTo>
                                <a:lnTo>
                                  <a:pt x="1186076" y="445266"/>
                                </a:lnTo>
                                <a:lnTo>
                                  <a:pt x="1161291" y="485237"/>
                                </a:lnTo>
                                <a:lnTo>
                                  <a:pt x="1130823" y="520779"/>
                                </a:lnTo>
                                <a:lnTo>
                                  <a:pt x="1095300" y="551265"/>
                                </a:lnTo>
                                <a:lnTo>
                                  <a:pt x="1055347" y="576068"/>
                                </a:lnTo>
                                <a:lnTo>
                                  <a:pt x="1011589" y="594561"/>
                                </a:lnTo>
                                <a:lnTo>
                                  <a:pt x="964652" y="606116"/>
                                </a:lnTo>
                                <a:lnTo>
                                  <a:pt x="915162" y="610107"/>
                                </a:lnTo>
                                <a:lnTo>
                                  <a:pt x="866917" y="602328"/>
                                </a:lnTo>
                                <a:lnTo>
                                  <a:pt x="825042" y="580668"/>
                                </a:lnTo>
                                <a:lnTo>
                                  <a:pt x="792038" y="547645"/>
                                </a:lnTo>
                                <a:lnTo>
                                  <a:pt x="770402" y="505776"/>
                                </a:lnTo>
                                <a:lnTo>
                                  <a:pt x="762635" y="457580"/>
                                </a:lnTo>
                                <a:lnTo>
                                  <a:pt x="770402" y="409336"/>
                                </a:lnTo>
                                <a:lnTo>
                                  <a:pt x="792038" y="367461"/>
                                </a:lnTo>
                                <a:lnTo>
                                  <a:pt x="825042" y="334457"/>
                                </a:lnTo>
                                <a:lnTo>
                                  <a:pt x="866917" y="312821"/>
                                </a:lnTo>
                                <a:lnTo>
                                  <a:pt x="915162" y="305053"/>
                                </a:lnTo>
                                <a:lnTo>
                                  <a:pt x="1220089" y="305053"/>
                                </a:lnTo>
                              </a:path>
                              <a:path w="4880610" h="6918325">
                                <a:moveTo>
                                  <a:pt x="915162" y="610107"/>
                                </a:moveTo>
                                <a:lnTo>
                                  <a:pt x="4270502" y="610107"/>
                                </a:lnTo>
                              </a:path>
                              <a:path w="4880610" h="6918325">
                                <a:moveTo>
                                  <a:pt x="305054" y="6918325"/>
                                </a:moveTo>
                                <a:lnTo>
                                  <a:pt x="354548" y="6914333"/>
                                </a:lnTo>
                                <a:lnTo>
                                  <a:pt x="401494" y="6902778"/>
                                </a:lnTo>
                                <a:lnTo>
                                  <a:pt x="445266" y="6884285"/>
                                </a:lnTo>
                                <a:lnTo>
                                  <a:pt x="485237" y="6859482"/>
                                </a:lnTo>
                                <a:lnTo>
                                  <a:pt x="520779" y="6828996"/>
                                </a:lnTo>
                                <a:lnTo>
                                  <a:pt x="551265" y="6793454"/>
                                </a:lnTo>
                                <a:lnTo>
                                  <a:pt x="576068" y="6753483"/>
                                </a:lnTo>
                                <a:lnTo>
                                  <a:pt x="594561" y="6709711"/>
                                </a:lnTo>
                                <a:lnTo>
                                  <a:pt x="606116" y="6662765"/>
                                </a:lnTo>
                                <a:lnTo>
                                  <a:pt x="610107" y="6613271"/>
                                </a:lnTo>
                                <a:lnTo>
                                  <a:pt x="610107" y="6308217"/>
                                </a:lnTo>
                              </a:path>
                              <a:path w="4880610" h="6918325">
                                <a:moveTo>
                                  <a:pt x="305054" y="6308217"/>
                                </a:moveTo>
                                <a:lnTo>
                                  <a:pt x="353298" y="6315996"/>
                                </a:lnTo>
                                <a:lnTo>
                                  <a:pt x="395173" y="6337656"/>
                                </a:lnTo>
                                <a:lnTo>
                                  <a:pt x="428177" y="6370679"/>
                                </a:lnTo>
                                <a:lnTo>
                                  <a:pt x="449813" y="6412548"/>
                                </a:lnTo>
                                <a:lnTo>
                                  <a:pt x="457581" y="6460744"/>
                                </a:lnTo>
                                <a:lnTo>
                                  <a:pt x="449813" y="6508988"/>
                                </a:lnTo>
                                <a:lnTo>
                                  <a:pt x="428177" y="6550863"/>
                                </a:lnTo>
                                <a:lnTo>
                                  <a:pt x="395173" y="6583867"/>
                                </a:lnTo>
                                <a:lnTo>
                                  <a:pt x="353298" y="6605503"/>
                                </a:lnTo>
                                <a:lnTo>
                                  <a:pt x="305054" y="6613271"/>
                                </a:lnTo>
                                <a:lnTo>
                                  <a:pt x="610107" y="6613271"/>
                                </a:lnTo>
                              </a:path>
                            </a:pathLst>
                          </a:custGeom>
                          <a:ln w="38100">
                            <a:solidFill>
                              <a:srgbClr val="F1F1F1"/>
                            </a:solidFill>
                            <a:prstDash val="solid"/>
                          </a:ln>
                        </wps:spPr>
                        <wps:bodyPr wrap="square" lIns="0" tIns="0" rIns="0" bIns="0" rtlCol="0">
                          <a:noAutofit/>
                        </wps:bodyPr>
                      </wps:wsp>
                      <wps:wsp>
                        <wps:cNvPr id="70" name="Textbox 70"/>
                        <wps:cNvSpPr txBox="1"/>
                        <wps:spPr>
                          <a:xfrm>
                            <a:off x="0" y="0"/>
                            <a:ext cx="4931410" cy="6982459"/>
                          </a:xfrm>
                          <a:prstGeom prst="rect">
                            <a:avLst/>
                          </a:prstGeom>
                        </wps:spPr>
                        <wps:txbx>
                          <w:txbxContent>
                            <w:p w14:paraId="307A22E4">
                              <w:pPr>
                                <w:rPr>
                                  <w:b/>
                                  <w:sz w:val="62"/>
                                </w:rPr>
                              </w:pPr>
                            </w:p>
                            <w:p w14:paraId="5899529A">
                              <w:pPr>
                                <w:rPr>
                                  <w:b/>
                                  <w:sz w:val="62"/>
                                </w:rPr>
                              </w:pPr>
                            </w:p>
                            <w:p w14:paraId="0D02CC9E">
                              <w:pPr>
                                <w:rPr>
                                  <w:b/>
                                  <w:sz w:val="62"/>
                                </w:rPr>
                              </w:pPr>
                            </w:p>
                            <w:p w14:paraId="3F7087BD">
                              <w:pPr>
                                <w:rPr>
                                  <w:b/>
                                  <w:sz w:val="62"/>
                                </w:rPr>
                              </w:pPr>
                            </w:p>
                            <w:p w14:paraId="5B143C4B">
                              <w:pPr>
                                <w:spacing w:before="286"/>
                                <w:rPr>
                                  <w:b/>
                                  <w:sz w:val="62"/>
                                </w:rPr>
                              </w:pPr>
                            </w:p>
                            <w:p w14:paraId="3259F2E5">
                              <w:pPr>
                                <w:spacing w:line="331" w:lineRule="auto"/>
                                <w:ind w:left="2255" w:right="2269" w:firstLine="741"/>
                                <w:rPr>
                                  <w:rFonts w:ascii="Arial Black"/>
                                  <w:sz w:val="62"/>
                                </w:rPr>
                              </w:pPr>
                              <w:r>
                                <w:rPr>
                                  <w:rFonts w:ascii="Arial Black"/>
                                  <w:color w:val="FFFFFF"/>
                                  <w:spacing w:val="-2"/>
                                  <w:sz w:val="62"/>
                                </w:rPr>
                                <w:t>Third Semester</w:t>
                              </w:r>
                            </w:p>
                          </w:txbxContent>
                        </wps:txbx>
                        <wps:bodyPr wrap="square" lIns="0" tIns="0" rIns="0" bIns="0" rtlCol="0">
                          <a:noAutofit/>
                        </wps:bodyPr>
                      </wps:wsp>
                    </wpg:wgp>
                  </a:graphicData>
                </a:graphic>
              </wp:inline>
            </w:drawing>
          </mc:Choice>
          <mc:Fallback>
            <w:pict>
              <v:group id="_x0000_s1026" o:spid="_x0000_s1026" o:spt="203" style="height:549.75pt;width:388.3pt;" coordsize="4931410,6982459" o:gfxdata="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">
                <o:lock v:ext="edit" aspectratio="f"/>
                <v:shape id="Graphic 65" o:spid="_x0000_s1026" o:spt="100" style="position:absolute;left:12826;top:35051;height:6946900;width:4918710;" fillcolor="#3E3051" filled="t" stroked="f" coordsize="4918710,6946900" o:gfxdata="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REkIvQAA&#10;ANsAAAAPAAAAAAAAAAEAIAAAACIAAABkcnMvZG93bnJldi54bWxQSwECFAAUAAAACACHTuJAMy8F&#10;njsAAAA5AAAAEAAAAAAAAAABACAAAAAMAQAAZHJzL3NoYXBleG1sLnhtbFBLBQYAAAAABgAGAFsB&#10;AAC2AwAAAAA=&#10;" path="m4080382,6934200l227203,6934200,242570,6946900,4065016,6946900,4080382,6934200xem274482,6324600l198247,6324600,183896,6337300,170053,6350000,156337,6350000,143128,6362700,118618,6375400,95503,6400800,55753,6451600,32131,6489700,14605,6527800,10287,6553200,6603,6565900,3809,6578600,1650,6591300,381,6616700,0,6629400,381,6642100,1650,6667500,3556,6680200,6477,6692900,10033,6705600,14350,6731000,31750,6769100,54990,6807200,94234,6858000,142112,6896100,155575,6908800,169164,6908800,183134,6921500,197484,6921500,211963,6934200,274482,6934200,227536,6921500,183764,6896100,143793,6870700,108251,6845300,77765,6807200,52962,6769100,34469,6731000,22914,6680200,18922,6629400,22914,6578600,34469,6527800,52962,6489700,77765,6451600,108251,6413500,143793,6388100,183764,6362700,227536,6337300,274482,6324600xem647700,6324600l274482,6324600,227536,6337300,183764,6362700,143793,6388100,108251,6413500,77765,6451600,52962,6489700,34469,6527800,22914,6578600,18922,6629400,22914,6680200,34469,6731000,52962,6769100,77765,6807200,108251,6845300,143793,6870700,183764,6896100,227536,6921500,274482,6934200,4033895,6934200,4080860,6921500,4102750,6908800,252984,6908800,239395,6896100,213233,6896100,200406,6883400,188087,6883400,176149,6870700,164846,6870700,142747,6845300,122428,6832600,103886,6807200,86994,6794500,66421,6756400,51053,6718300,41402,6667500,39624,6654800,38353,6642100,37972,6629400,38353,6616700,39496,6604000,41275,6591300,43687,6565900,55118,6527800,72262,6489700,102615,6451600,121158,6426200,141350,6413500,163830,6388100,175387,6388100,187197,6375400,199644,6375400,212344,6362700,225171,6362700,238505,6350000,294385,6350000,308864,6337300,646557,6337300,647700,6324600xem4705604,622300l4289425,622300,4289425,6629400,4285437,6680200,4273890,6731000,4255409,6769100,4230618,6807200,4200144,6845300,4164609,6870700,4124639,6896100,4080860,6921500,4033895,6934200,4095495,6934200,4110354,6921500,4124579,6921500,4138549,6908800,4152265,6908800,4165473,6896100,4189983,6883400,4233926,6832600,4261358,6794500,4282948,6756400,4298188,6705600,4301870,6692900,4304792,6680200,4306824,6667500,4308094,6642100,4308475,6629400,4308475,647700,4627245,647700,4643374,635000,4690491,635000,4705604,622300xem4069968,6896100l239395,6896100,252984,6908800,4056379,6908800,4069968,6896100xem4289425,622300l4270375,622300,4270502,6629400,4270120,6642100,4268978,6654800,4267327,6667500,4264787,6680200,4261612,6705600,4248150,6743700,4229354,6781800,4205858,6807200,4187316,6832600,4167124,6845300,4144772,6870700,4133341,6870700,4121404,6883400,4108830,6883400,4096385,6896100,4069968,6896100,4056379,6908800,4102750,6908800,4164609,6870700,4200144,6845300,4230618,6807200,4255409,6769100,4273890,6731000,4285437,6680200,4289425,6629400,4289425,622300xem4108830,6883400l200406,6883400,213233,6896100,4096385,6896100,4108830,6883400xem4133341,6870700l176149,6870700,188087,6883400,4121404,6883400,4133341,6870700xem4730495,63500l797305,63500,785495,76200,773938,88900,751459,101600,712723,139700,689102,177800,670433,215900,657097,254000,649604,292100,648080,317500,648080,6324600,647700,6324600,646557,6337300,308864,6337300,294385,6350000,238505,6350000,225171,6362700,212344,6362700,199644,6375400,187197,6375400,175387,6388100,163830,6388100,141350,6413500,121158,6426200,102615,6451600,86359,6464300,78993,6477000,60325,6515100,46990,6553200,41275,6591300,39496,6604000,38353,6616700,37972,6629400,38353,6642100,39624,6654800,41402,6667500,43941,6692900,55499,6731000,72771,6769100,103886,6807200,122428,6832600,142747,6845300,164846,6870700,4144772,6870700,4167124,6845300,4187316,6832600,4205858,6807200,4236339,6769100,4253357,6731000,4264787,6680200,4267327,6667500,4268978,6654800,4270120,6642100,4270502,6629400,4270375,622300,4271899,622300,4273677,609600,4638802,609600,4652645,596900,4680077,596900,4693412,584200,4718939,584200,4731512,571500,4743323,571500,4754880,558800,4777232,546100,4797425,520700,4815967,508000,4846447,457200,4863465,419100,4874895,381000,4880229,330200,4880610,317500,4880229,304800,4874641,266700,4867529,241300,4863083,215900,4858004,203200,4852162,190500,4845812,177800,4838954,177800,4831461,165100,4814697,139700,4796155,114300,4775835,101600,4753737,88900,4742433,76200,4730495,63500xem837595,25400l794004,25400,780160,38100,766445,38100,753236,50800,728726,76200,705611,88900,665860,139700,642239,177800,624713,228600,620395,241300,616711,254000,613917,266700,611759,292100,610489,304800,610108,317500,610107,330200,609980,6299200,307975,6299200,291338,6311900,243459,6311900,228091,6324600,629030,6324600,629030,317500,633018,266700,644565,228600,663046,177800,687837,139700,718311,101600,753846,76200,793816,50800,837595,25400xem4690919,25400l837595,25400,793816,50800,753846,76200,718311,101600,687837,139700,663046,177800,644565,228600,633018,266700,629030,317500,629030,6324600,648080,6324600,648080,317500,648461,304800,653796,266700,665226,228600,682371,190500,712723,139700,751459,101600,773938,88900,785495,76200,797305,63500,822452,63500,835279,50800,848614,50800,862203,38100,4712805,38100,4690919,25400xem4712805,38100l4665599,38100,4679188,50800,4705477,50800,4718177,63500,4730495,63500,4742433,76200,4753737,88900,4775835,101600,4796155,114300,4814697,139700,4831461,165100,4838954,177800,4845812,177800,4852162,190500,4858004,203200,4863083,215900,4867529,241300,4871466,254000,4878958,292100,4880610,317500,4880229,330200,4877435,368300,4867910,406400,4852543,444500,4832223,482600,4797425,520700,4777232,546100,4754880,558800,4743323,571500,4731512,571500,4718939,584200,4693412,584200,4680077,596900,4652645,596900,4638802,609600,4273677,609600,4271899,622300,4643973,622300,4690919,609600,4734691,596900,4774662,571500,4810204,533400,4840690,495300,4865493,457200,4883986,419100,4895541,368300,4899533,317500,4895541,266700,4883986,228600,4865493,177800,4840690,139700,4810204,101600,4774662,76200,4734691,50800,4712805,38100xem4735449,25400l4690919,25400,4734691,50800,4774662,76200,4810204,101600,4840690,139700,4865493,177800,4883986,228600,4895541,266700,4899533,317500,4895541,368300,4883986,419100,4865493,457200,4840690,495300,4810204,533400,4774662,571500,4734691,596900,4690919,609600,4643973,622300,4720336,622300,4734687,609600,4748530,609600,4762373,596900,4775581,584200,4800092,571500,4823079,546100,4844033,533400,4862830,508000,4871466,495300,4879213,469900,4886579,457200,4903978,419100,4911979,381000,4914773,368300,4916932,355600,4918202,342900,4918583,317500,4918202,304800,4916932,292100,4915027,266700,4912106,254000,4908550,241300,4904232,228600,4899152,215900,4893310,190500,4871974,152400,4845304,114300,4801489,76200,4776470,50800,4763262,38100,4749419,38100,4735449,25400xem4705477,50800l835279,50800,822452,63500,4718177,63500,4705477,50800xem4665599,38100l862203,38100,848614,50800,4679188,50800,4665599,38100xem934085,12700l823214,12700,808228,25400,884560,25400,934085,12700xem4594479,12700l934085,12700,884560,25400,4643973,25400,4594479,12700xem4706620,12700l4594479,12700,4643973,25400,4721098,25400,4706620,12700xem4660392,0l869315,0,853566,12700,4676013,12700,4660392,0xe">
                  <v:fill on="t" opacity="32898f" focussize="0,0"/>
                  <v:stroke on="f"/>
                  <v:imagedata o:title=""/>
                  <o:lock v:ext="edit" aspectratio="f"/>
                  <v:textbox inset="0mm,0mm,0mm,0mm"/>
                </v:shape>
                <v:shape id="Graphic 66" o:spid="_x0000_s1026" o:spt="100" style="position:absolute;left:336804;top:44450;height:6918325;width:3965575;" filled="f" stroked="t" coordsize="3965575,6918325" o:gfxdata="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dJQcr4A&#10;AADbAAAADwAAAAAAAAABACAAAAAiAAAAZHJzL2Rvd25yZXYueG1sUEsBAhQAFAAAAAgAh07iQDMv&#10;BZ47AAAAOQAAABAAAAAAAAAAAQAgAAAADQEAAGRycy9zaGFwZXhtbC54bWxQSwUGAAAAAAYABgBb&#10;AQAAtwMAAAAA&#10;" path="m610107,0l659602,3991,706548,15546,750320,34039,790291,58842,825833,89328,856319,124870,881122,164841,899615,208613,911170,255559,915162,305053,911170,354548,899615,401494,881122,445266,856319,485237,825833,520779,790291,551265,750320,576068,706548,594561,659602,606116,610107,610107,561863,602328,519988,580668,486984,547645,465348,505776,457581,457580,465348,409336,486984,367461,519988,334457,561863,312821,610107,305053,915162,305053em610107,610107l3965448,610107em0,6918325l49494,6914333,96440,6902778,140212,6884285,180183,6859482,215725,6828996,246211,6793454,271014,6753483,289507,6709711,301062,6662765,305053,6613271,305053,6308217em0,6308217l48244,6315996,90119,6337656,123123,6370679,144759,6412548,152526,6460744,144759,6508988,123123,6550863,90119,6583867,48244,6605503,0,6613271,305053,6613271e">
                  <v:fill on="f" focussize="0,0"/>
                  <v:stroke weight="3pt" color="#3E3051" joinstyle="round"/>
                  <v:imagedata o:title=""/>
                  <o:lock v:ext="edit" aspectratio="f"/>
                  <v:textbox inset="0mm,0mm,0mm,0mm"/>
                </v:shape>
                <v:shape id="Graphic 67" o:spid="_x0000_s1026" o:spt="100" style="position:absolute;left:19050;top:19050;height:6918325;width:4880610;" fillcolor="#8063A1" filled="t" stroked="f" coordsize="4880610,6918325" o:gfxdata="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GsThvQAA&#10;ANsAAAAPAAAAAAAAAAEAIAAAACIAAABkcnMvZG93bnJldi54bWxQSwECFAAUAAAACACHTuJAMy8F&#10;njsAAAA5AAAAEAAAAAAAAAABACAAAAAMAQAAZHJzL3NoYXBleG1sLnhtbFBLBQYAAAAABgAGAFsB&#10;AAC2AwAAAAA=&#10;" path="m4575556,0l915162,0,865637,3991,818672,15546,774893,34039,734923,58842,699388,89328,668914,124870,644123,164841,625642,208613,614095,255559,610107,305053,610107,6308217,305054,6308217,255559,6312208,208613,6323763,164841,6342256,124870,6367059,89328,6397545,58842,6433087,34039,6473058,15546,6516830,3991,6563776,0,6613271,3991,6662765,15546,6709711,34039,6753483,58842,6793454,89328,6828996,124870,6859482,164841,6884285,208613,6902778,255559,6914333,305054,6918325,3965448,6918325,4014972,6914333,4061937,6902778,4105716,6884285,4145686,6859482,4181221,6828996,4211695,6793454,4236486,6753483,4254967,6709711,4266514,6662765,4270502,6613271,4270502,610107,4575556,610107,4625050,606116,4671996,594561,4715768,576068,4755739,551265,4791281,520779,4821767,485237,4846570,445266,4865063,401494,4876618,354548,4880609,305053,4876618,255559,4865063,208613,4846570,164841,4821767,124870,4791281,89328,4755739,58842,4715768,34039,4671996,15546,4625050,3991,4575556,0xe">
                  <v:fill on="t" focussize="0,0"/>
                  <v:stroke on="f"/>
                  <v:imagedata o:title=""/>
                  <o:lock v:ext="edit" aspectratio="f"/>
                  <v:textbox inset="0mm,0mm,0mm,0mm"/>
                </v:shape>
                <v:shape id="Graphic 68" o:spid="_x0000_s1026" o:spt="100" style="position:absolute;left:19050;top:324103;height:6613525;width:1220470;" fillcolor="#675082" filled="t" stroked="f" coordsize="1220470,6613525" o:gfxdata="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SoXb+5AAAA2wAA&#10;AA8AAAAAAAAAAQAgAAAAIgAAAGRycy9kb3ducmV2LnhtbFBLAQIUABQAAAAIAIdO4kAzLwWeOwAA&#10;ADkAAAAQAAAAAAAAAAEAIAAAAAgBAABkcnMvc2hhcGV4bWwueG1sUEsFBgAAAAAGAAYAWwEAALID&#10;AAAAAA==&#10;" path="m610108,6308217l305054,6308217,353288,6300457,395173,6278816,428167,6245809,449808,6203937,457581,6155690,449808,6107506,428167,6065634,395160,6032614,353288,6010948,305054,6003163,255549,6007163,208610,6018720,164833,6037211,124866,6062015,89319,6092495,58839,6128042,34036,6168009,15544,6211786,3987,6258725,0,6308217,3987,6357721,15544,6404661,34036,6448438,58839,6488404,89319,6523952,124866,6554432,164833,6579235,208610,6597726,255549,6609283,305054,6613271,354545,6609283,401485,6597726,445262,6579235,485228,6554432,520776,6523952,551256,6488404,576059,6448438,594550,6404661,606107,6357721,610108,6308217xem1220089,0l915162,0,866914,7772,825042,29413,792035,62407,770394,104292,762635,152527,770394,200723,792035,242595,825042,275615,866914,297281,915162,305054,964641,301066,1011580,289509,1055344,271018,1095298,246214,1130820,215734,1161288,180187,1186065,140220,1204544,96443,1216101,49504,1220089,0xe">
                  <v:fill on="t" focussize="0,0"/>
                  <v:stroke on="f"/>
                  <v:imagedata o:title=""/>
                  <o:lock v:ext="edit" aspectratio="f"/>
                  <v:textbox inset="0mm,0mm,0mm,0mm"/>
                </v:shape>
                <v:shape id="Graphic 69" o:spid="_x0000_s1026" o:spt="100" style="position:absolute;left:19050;top:19050;height:6918325;width:4880610;" filled="f" stroked="t" coordsize="4880610,6918325" o:gfxdata="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YuQ/65AAAA2wAA&#10;AA8AAAAAAAAAAQAgAAAAIgAAAGRycy9kb3ducmV2LnhtbFBLAQIUABQAAAAIAIdO4kAzLwWeOwAA&#10;ADkAAAAQAAAAAAAAAAEAIAAAAAgBAABkcnMvc2hhcGV4bWwueG1sUEsFBgAAAAAGAAYAWwEAALID&#10;AAAAAA==&#10;" path="m915162,0l865637,3991,818672,15546,774893,34039,734923,58842,699388,89328,668914,124870,644123,164841,625642,208613,614095,255559,610107,305053,610107,6308217,305054,6308217,255559,6312208,208613,6323763,164841,6342256,124870,6367059,89328,6397545,58842,6433087,34039,6473058,15546,6516830,3991,6563776,0,6613271,3991,6662765,15546,6709711,34039,6753483,58842,6793454,89328,6828996,124870,6859482,164841,6884285,208613,6902778,255559,6914333,305054,6918325,3965448,6918325,4014972,6914333,4061937,6902778,4105716,6884285,4145686,6859482,4181221,6828996,4211695,6793454,4236486,6753483,4254967,6709711,4266514,6662765,4270502,6613271,4270502,610107,4575556,610107,4625050,606116,4671996,594561,4715768,576068,4755739,551265,4791281,520779,4821767,485237,4846570,445266,4865063,401494,4876618,354548,4880609,305053,4876618,255559,4865063,208613,4846570,164841,4821767,124870,4791281,89328,4755739,58842,4715768,34039,4671996,15546,4625050,3991,4575556,0,915162,0xem915162,0l964652,3991,1011589,15546,1055347,34039,1095300,58842,1130823,89328,1161291,124870,1186076,164841,1204555,208613,1216101,255559,1220089,305053,1216101,354548,1204555,401494,1186076,445266,1161291,485237,1130823,520779,1095300,551265,1055347,576068,1011589,594561,964652,606116,915162,610107,866917,602328,825042,580668,792038,547645,770402,505776,762635,457580,770402,409336,792038,367461,825042,334457,866917,312821,915162,305053,1220089,305053em915162,610107l4270502,610107em305054,6918325l354548,6914333,401494,6902778,445266,6884285,485237,6859482,520779,6828996,551265,6793454,576068,6753483,594561,6709711,606116,6662765,610107,6613271,610107,6308217em305054,6308217l353298,6315996,395173,6337656,428177,6370679,449813,6412548,457581,6460744,449813,6508988,428177,6550863,395173,6583867,353298,6605503,305054,6613271,610107,6613271e">
                  <v:fill on="f" focussize="0,0"/>
                  <v:stroke weight="3pt" color="#F1F1F1" joinstyle="round"/>
                  <v:imagedata o:title=""/>
                  <o:lock v:ext="edit" aspectratio="f"/>
                  <v:textbox inset="0mm,0mm,0mm,0mm"/>
                </v:shape>
                <v:shape id="Textbox 70" o:spid="_x0000_s1026" o:spt="202" type="#_x0000_t202" style="position:absolute;left:0;top:0;height:6982459;width:4931410;" filled="f" stroked="f" coordsize="21600,21600" o:gfxdata="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9UUGL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307A22E4">
                        <w:pPr>
                          <w:rPr>
                            <w:b/>
                            <w:sz w:val="62"/>
                          </w:rPr>
                        </w:pPr>
                      </w:p>
                      <w:p w14:paraId="5899529A">
                        <w:pPr>
                          <w:rPr>
                            <w:b/>
                            <w:sz w:val="62"/>
                          </w:rPr>
                        </w:pPr>
                      </w:p>
                      <w:p w14:paraId="0D02CC9E">
                        <w:pPr>
                          <w:rPr>
                            <w:b/>
                            <w:sz w:val="62"/>
                          </w:rPr>
                        </w:pPr>
                      </w:p>
                      <w:p w14:paraId="3F7087BD">
                        <w:pPr>
                          <w:rPr>
                            <w:b/>
                            <w:sz w:val="62"/>
                          </w:rPr>
                        </w:pPr>
                      </w:p>
                      <w:p w14:paraId="5B143C4B">
                        <w:pPr>
                          <w:spacing w:before="286"/>
                          <w:rPr>
                            <w:b/>
                            <w:sz w:val="62"/>
                          </w:rPr>
                        </w:pPr>
                      </w:p>
                      <w:p w14:paraId="3259F2E5">
                        <w:pPr>
                          <w:spacing w:line="331" w:lineRule="auto"/>
                          <w:ind w:left="2255" w:right="2269" w:firstLine="741"/>
                          <w:rPr>
                            <w:rFonts w:ascii="Arial Black"/>
                            <w:sz w:val="62"/>
                          </w:rPr>
                        </w:pPr>
                        <w:r>
                          <w:rPr>
                            <w:rFonts w:ascii="Arial Black"/>
                            <w:color w:val="FFFFFF"/>
                            <w:spacing w:val="-2"/>
                            <w:sz w:val="62"/>
                          </w:rPr>
                          <w:t>Third Semester</w:t>
                        </w:r>
                      </w:p>
                    </w:txbxContent>
                  </v:textbox>
                </v:shape>
                <w10:wrap type="none"/>
                <w10:anchorlock/>
              </v:group>
            </w:pict>
          </mc:Fallback>
        </mc:AlternateContent>
      </w:r>
    </w:p>
    <w:p w14:paraId="09B6A7A3">
      <w:pPr>
        <w:pStyle w:val="7"/>
        <w:rPr>
          <w:sz w:val="20"/>
        </w:rPr>
        <w:sectPr>
          <w:pgSz w:w="12240" w:h="15840"/>
          <w:pgMar w:top="860" w:right="360" w:bottom="540" w:left="360" w:header="310" w:footer="354" w:gutter="0"/>
          <w:cols w:space="720" w:num="1"/>
        </w:sectPr>
      </w:pPr>
    </w:p>
    <w:p w14:paraId="3F49CD31">
      <w:pPr>
        <w:pStyle w:val="7"/>
        <w:rPr>
          <w:b/>
          <w:sz w:val="40"/>
        </w:rPr>
      </w:pPr>
    </w:p>
    <w:p w14:paraId="0D519464">
      <w:pPr>
        <w:pStyle w:val="7"/>
        <w:rPr>
          <w:b/>
          <w:sz w:val="40"/>
        </w:rPr>
      </w:pPr>
    </w:p>
    <w:p w14:paraId="0DB66DAA">
      <w:pPr>
        <w:pStyle w:val="7"/>
        <w:rPr>
          <w:b/>
          <w:sz w:val="40"/>
        </w:rPr>
      </w:pPr>
    </w:p>
    <w:p w14:paraId="2A99C21D">
      <w:pPr>
        <w:pStyle w:val="7"/>
        <w:rPr>
          <w:b/>
          <w:sz w:val="40"/>
        </w:rPr>
      </w:pPr>
    </w:p>
    <w:p w14:paraId="67B8A494">
      <w:pPr>
        <w:pStyle w:val="7"/>
        <w:rPr>
          <w:b/>
          <w:sz w:val="40"/>
        </w:rPr>
      </w:pPr>
    </w:p>
    <w:p w14:paraId="318EBDFF">
      <w:pPr>
        <w:pStyle w:val="7"/>
        <w:rPr>
          <w:b/>
          <w:sz w:val="40"/>
        </w:rPr>
      </w:pPr>
    </w:p>
    <w:p w14:paraId="4C1BBF9F">
      <w:pPr>
        <w:pStyle w:val="7"/>
        <w:rPr>
          <w:b/>
          <w:sz w:val="40"/>
        </w:rPr>
      </w:pPr>
    </w:p>
    <w:p w14:paraId="5F930463">
      <w:pPr>
        <w:pStyle w:val="7"/>
        <w:spacing w:before="71"/>
        <w:rPr>
          <w:b/>
          <w:sz w:val="40"/>
        </w:rPr>
      </w:pPr>
    </w:p>
    <w:p w14:paraId="261C2AB3">
      <w:pPr>
        <w:spacing w:before="1"/>
        <w:ind w:left="401" w:right="400"/>
        <w:jc w:val="center"/>
        <w:rPr>
          <w:b/>
          <w:sz w:val="40"/>
        </w:rPr>
      </w:pPr>
      <w:r>
        <w:rPr>
          <w:b/>
          <w:sz w:val="40"/>
        </w:rPr>
        <w:drawing>
          <wp:anchor distT="0" distB="0" distL="0" distR="0" simplePos="0" relativeHeight="251675648" behindDoc="1" locked="0" layoutInCell="1" allowOverlap="1">
            <wp:simplePos x="0" y="0"/>
            <wp:positionH relativeFrom="page">
              <wp:posOffset>2743200</wp:posOffset>
            </wp:positionH>
            <wp:positionV relativeFrom="paragraph">
              <wp:posOffset>1184910</wp:posOffset>
            </wp:positionV>
            <wp:extent cx="2463800" cy="2051050"/>
            <wp:effectExtent l="0" t="0" r="0" b="0"/>
            <wp:wrapNone/>
            <wp:docPr id="71" name="Image 71"/>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5" cstate="print"/>
                    <a:stretch>
                      <a:fillRect/>
                    </a:stretch>
                  </pic:blipFill>
                  <pic:spPr>
                    <a:xfrm>
                      <a:off x="0" y="0"/>
                      <a:ext cx="2463800" cy="2051313"/>
                    </a:xfrm>
                    <a:prstGeom prst="rect">
                      <a:avLst/>
                    </a:prstGeom>
                  </pic:spPr>
                </pic:pic>
              </a:graphicData>
            </a:graphic>
          </wp:anchor>
        </w:drawing>
      </w:r>
      <w:r>
        <w:rPr>
          <w:b/>
          <w:sz w:val="40"/>
        </w:rPr>
        <w:t>THIRD</w:t>
      </w:r>
      <w:r>
        <w:rPr>
          <w:b/>
          <w:spacing w:val="-1"/>
          <w:sz w:val="40"/>
        </w:rPr>
        <w:t xml:space="preserve"> </w:t>
      </w:r>
      <w:r>
        <w:rPr>
          <w:b/>
          <w:spacing w:val="-2"/>
          <w:sz w:val="40"/>
        </w:rPr>
        <w:t>SEMESTER</w:t>
      </w:r>
    </w:p>
    <w:p w14:paraId="219EDB9D">
      <w:pPr>
        <w:pStyle w:val="7"/>
        <w:rPr>
          <w:b/>
          <w:sz w:val="20"/>
        </w:rPr>
      </w:pPr>
    </w:p>
    <w:p w14:paraId="665BCD8E">
      <w:pPr>
        <w:pStyle w:val="7"/>
        <w:rPr>
          <w:b/>
          <w:sz w:val="20"/>
        </w:rPr>
      </w:pPr>
    </w:p>
    <w:p w14:paraId="6AE9B147">
      <w:pPr>
        <w:pStyle w:val="7"/>
        <w:rPr>
          <w:b/>
          <w:sz w:val="20"/>
        </w:rPr>
      </w:pPr>
    </w:p>
    <w:p w14:paraId="2242D1D4">
      <w:pPr>
        <w:pStyle w:val="7"/>
        <w:spacing w:before="102"/>
        <w:rPr>
          <w:b/>
          <w:sz w:val="20"/>
        </w:rPr>
      </w:pPr>
    </w:p>
    <w:tbl>
      <w:tblPr>
        <w:tblStyle w:val="6"/>
        <w:tblW w:w="0" w:type="auto"/>
        <w:tblInd w:w="26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2"/>
      </w:tblGrid>
      <w:tr w14:paraId="3F27D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6302" w:type="dxa"/>
          </w:tcPr>
          <w:p w14:paraId="78786E2E">
            <w:pPr>
              <w:pStyle w:val="12"/>
              <w:spacing w:line="275" w:lineRule="exact"/>
              <w:ind w:left="4"/>
              <w:rPr>
                <w:sz w:val="24"/>
              </w:rPr>
            </w:pPr>
            <w:r>
              <w:rPr>
                <w:sz w:val="24"/>
              </w:rPr>
              <w:t>Language</w:t>
            </w:r>
            <w:r>
              <w:rPr>
                <w:spacing w:val="-2"/>
                <w:sz w:val="24"/>
              </w:rPr>
              <w:t xml:space="preserve"> </w:t>
            </w:r>
            <w:r>
              <w:rPr>
                <w:spacing w:val="-5"/>
                <w:sz w:val="24"/>
              </w:rPr>
              <w:t>III</w:t>
            </w:r>
          </w:p>
        </w:tc>
      </w:tr>
      <w:tr w14:paraId="4D45B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302" w:type="dxa"/>
          </w:tcPr>
          <w:p w14:paraId="76343E44">
            <w:pPr>
              <w:pStyle w:val="12"/>
              <w:spacing w:before="1"/>
              <w:ind w:left="4"/>
              <w:rPr>
                <w:sz w:val="24"/>
              </w:rPr>
            </w:pPr>
            <w:r>
              <w:rPr>
                <w:sz w:val="24"/>
              </w:rPr>
              <w:t xml:space="preserve">English </w:t>
            </w:r>
            <w:r>
              <w:rPr>
                <w:spacing w:val="-5"/>
                <w:sz w:val="24"/>
              </w:rPr>
              <w:t>III</w:t>
            </w:r>
          </w:p>
        </w:tc>
      </w:tr>
      <w:tr w14:paraId="1DF32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6302" w:type="dxa"/>
          </w:tcPr>
          <w:p w14:paraId="07A3474E">
            <w:pPr>
              <w:pStyle w:val="12"/>
              <w:spacing w:line="273" w:lineRule="exact"/>
              <w:ind w:left="4"/>
              <w:rPr>
                <w:sz w:val="24"/>
              </w:rPr>
            </w:pPr>
            <w:r>
              <w:rPr>
                <w:sz w:val="24"/>
              </w:rPr>
              <w:t>Core</w:t>
            </w:r>
            <w:r>
              <w:rPr>
                <w:spacing w:val="-3"/>
                <w:sz w:val="24"/>
              </w:rPr>
              <w:t xml:space="preserve"> </w:t>
            </w:r>
            <w:r>
              <w:rPr>
                <w:sz w:val="24"/>
              </w:rPr>
              <w:t>V –</w:t>
            </w:r>
            <w:r>
              <w:rPr>
                <w:spacing w:val="-1"/>
                <w:sz w:val="24"/>
              </w:rPr>
              <w:t xml:space="preserve"> </w:t>
            </w:r>
            <w:r>
              <w:rPr>
                <w:sz w:val="24"/>
              </w:rPr>
              <w:t xml:space="preserve">Financial </w:t>
            </w:r>
            <w:r>
              <w:rPr>
                <w:spacing w:val="-2"/>
                <w:sz w:val="24"/>
              </w:rPr>
              <w:t>Accounting</w:t>
            </w:r>
          </w:p>
        </w:tc>
      </w:tr>
      <w:tr w14:paraId="6AA1E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302" w:type="dxa"/>
          </w:tcPr>
          <w:p w14:paraId="13B6E5FD">
            <w:pPr>
              <w:pStyle w:val="12"/>
              <w:spacing w:before="1"/>
              <w:ind w:left="4"/>
              <w:rPr>
                <w:sz w:val="24"/>
              </w:rPr>
            </w:pPr>
            <w:r>
              <w:rPr>
                <w:sz w:val="24"/>
              </w:rPr>
              <w:t>Core</w:t>
            </w:r>
            <w:r>
              <w:rPr>
                <w:spacing w:val="-3"/>
                <w:sz w:val="24"/>
              </w:rPr>
              <w:t xml:space="preserve"> </w:t>
            </w:r>
            <w:r>
              <w:rPr>
                <w:sz w:val="24"/>
              </w:rPr>
              <w:t>VI</w:t>
            </w:r>
            <w:r>
              <w:rPr>
                <w:spacing w:val="-3"/>
                <w:sz w:val="24"/>
              </w:rPr>
              <w:t xml:space="preserve"> </w:t>
            </w:r>
            <w:r>
              <w:rPr>
                <w:sz w:val="24"/>
              </w:rPr>
              <w:t>– Production</w:t>
            </w:r>
            <w:r>
              <w:rPr>
                <w:spacing w:val="-1"/>
                <w:sz w:val="24"/>
              </w:rPr>
              <w:t xml:space="preserve"> </w:t>
            </w:r>
            <w:r>
              <w:rPr>
                <w:sz w:val="24"/>
              </w:rPr>
              <w:t xml:space="preserve">and Materials </w:t>
            </w:r>
            <w:r>
              <w:rPr>
                <w:spacing w:val="-2"/>
                <w:sz w:val="24"/>
              </w:rPr>
              <w:t>Management</w:t>
            </w:r>
          </w:p>
        </w:tc>
      </w:tr>
      <w:tr w14:paraId="6C993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6302" w:type="dxa"/>
          </w:tcPr>
          <w:p w14:paraId="5FB63843">
            <w:pPr>
              <w:pStyle w:val="12"/>
              <w:spacing w:before="1"/>
              <w:ind w:left="4"/>
              <w:rPr>
                <w:sz w:val="24"/>
              </w:rPr>
            </w:pPr>
            <w:r>
              <w:rPr>
                <w:sz w:val="24"/>
              </w:rPr>
              <w:t>Allied</w:t>
            </w:r>
            <w:r>
              <w:rPr>
                <w:spacing w:val="-1"/>
                <w:sz w:val="24"/>
              </w:rPr>
              <w:t xml:space="preserve"> </w:t>
            </w:r>
            <w:r>
              <w:rPr>
                <w:sz w:val="24"/>
              </w:rPr>
              <w:t>: III</w:t>
            </w:r>
            <w:r>
              <w:rPr>
                <w:spacing w:val="-1"/>
                <w:sz w:val="24"/>
              </w:rPr>
              <w:t xml:space="preserve"> </w:t>
            </w:r>
            <w:r>
              <w:rPr>
                <w:sz w:val="24"/>
              </w:rPr>
              <w:t xml:space="preserve">– Business </w:t>
            </w:r>
            <w:r>
              <w:rPr>
                <w:spacing w:val="-5"/>
                <w:sz w:val="24"/>
              </w:rPr>
              <w:t>Law</w:t>
            </w:r>
          </w:p>
        </w:tc>
      </w:tr>
      <w:tr w14:paraId="09EAC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302" w:type="dxa"/>
          </w:tcPr>
          <w:p w14:paraId="4D532622">
            <w:pPr>
              <w:pStyle w:val="12"/>
              <w:spacing w:before="1"/>
              <w:ind w:left="4"/>
              <w:rPr>
                <w:sz w:val="24"/>
              </w:rPr>
            </w:pPr>
            <w:r>
              <w:rPr>
                <w:sz w:val="24"/>
              </w:rPr>
              <w:t>Skill</w:t>
            </w:r>
            <w:r>
              <w:rPr>
                <w:spacing w:val="-2"/>
                <w:sz w:val="24"/>
              </w:rPr>
              <w:t xml:space="preserve"> </w:t>
            </w:r>
            <w:r>
              <w:rPr>
                <w:sz w:val="24"/>
              </w:rPr>
              <w:t>Based</w:t>
            </w:r>
            <w:r>
              <w:rPr>
                <w:spacing w:val="-2"/>
                <w:sz w:val="24"/>
              </w:rPr>
              <w:t xml:space="preserve"> </w:t>
            </w:r>
            <w:r>
              <w:rPr>
                <w:sz w:val="24"/>
              </w:rPr>
              <w:t>Subject</w:t>
            </w:r>
            <w:r>
              <w:rPr>
                <w:spacing w:val="-1"/>
                <w:sz w:val="24"/>
              </w:rPr>
              <w:t xml:space="preserve"> </w:t>
            </w:r>
            <w:r>
              <w:rPr>
                <w:sz w:val="24"/>
              </w:rPr>
              <w:t>2:</w:t>
            </w:r>
            <w:r>
              <w:rPr>
                <w:spacing w:val="-2"/>
                <w:sz w:val="24"/>
              </w:rPr>
              <w:t xml:space="preserve"> </w:t>
            </w:r>
            <w:r>
              <w:rPr>
                <w:sz w:val="24"/>
              </w:rPr>
              <w:t>PC-Software</w:t>
            </w:r>
            <w:r>
              <w:rPr>
                <w:spacing w:val="-3"/>
                <w:sz w:val="24"/>
              </w:rPr>
              <w:t xml:space="preserve"> </w:t>
            </w:r>
            <w:r>
              <w:rPr>
                <w:sz w:val="24"/>
              </w:rPr>
              <w:t>MS-Office</w:t>
            </w:r>
            <w:r>
              <w:rPr>
                <w:spacing w:val="-2"/>
                <w:sz w:val="24"/>
              </w:rPr>
              <w:t xml:space="preserve"> </w:t>
            </w:r>
            <w:r>
              <w:rPr>
                <w:spacing w:val="-2"/>
              </w:rPr>
              <w:t>(</w:t>
            </w:r>
            <w:r>
              <w:rPr>
                <w:spacing w:val="-2"/>
                <w:sz w:val="24"/>
              </w:rPr>
              <w:t>Practical)</w:t>
            </w:r>
          </w:p>
        </w:tc>
      </w:tr>
      <w:tr w14:paraId="54652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6302" w:type="dxa"/>
          </w:tcPr>
          <w:p w14:paraId="0E77227E">
            <w:pPr>
              <w:pStyle w:val="12"/>
              <w:spacing w:line="273" w:lineRule="exact"/>
              <w:ind w:left="4"/>
              <w:rPr>
                <w:sz w:val="24"/>
              </w:rPr>
            </w:pPr>
            <w:r>
              <w:rPr>
                <w:sz w:val="24"/>
              </w:rPr>
              <w:t>Tamil</w:t>
            </w:r>
            <w:r>
              <w:rPr>
                <w:spacing w:val="32"/>
                <w:sz w:val="24"/>
              </w:rPr>
              <w:t xml:space="preserve"> </w:t>
            </w:r>
            <w:r>
              <w:rPr>
                <w:sz w:val="24"/>
              </w:rPr>
              <w:t>@</w:t>
            </w:r>
            <w:r>
              <w:rPr>
                <w:spacing w:val="33"/>
                <w:sz w:val="24"/>
              </w:rPr>
              <w:t xml:space="preserve"> </w:t>
            </w:r>
            <w:r>
              <w:rPr>
                <w:sz w:val="24"/>
              </w:rPr>
              <w:t>/Advanced</w:t>
            </w:r>
            <w:r>
              <w:rPr>
                <w:spacing w:val="33"/>
                <w:sz w:val="24"/>
              </w:rPr>
              <w:t xml:space="preserve"> </w:t>
            </w:r>
            <w:r>
              <w:rPr>
                <w:sz w:val="24"/>
              </w:rPr>
              <w:t>Tamil</w:t>
            </w:r>
            <w:r>
              <w:rPr>
                <w:spacing w:val="33"/>
                <w:sz w:val="24"/>
              </w:rPr>
              <w:t xml:space="preserve"> </w:t>
            </w:r>
            <w:r>
              <w:rPr>
                <w:sz w:val="24"/>
              </w:rPr>
              <w:t>#</w:t>
            </w:r>
            <w:r>
              <w:rPr>
                <w:spacing w:val="33"/>
                <w:sz w:val="24"/>
              </w:rPr>
              <w:t xml:space="preserve"> </w:t>
            </w:r>
            <w:r>
              <w:rPr>
                <w:sz w:val="24"/>
              </w:rPr>
              <w:t>(or)</w:t>
            </w:r>
            <w:r>
              <w:rPr>
                <w:spacing w:val="32"/>
                <w:sz w:val="24"/>
              </w:rPr>
              <w:t xml:space="preserve"> </w:t>
            </w:r>
            <w:r>
              <w:rPr>
                <w:sz w:val="24"/>
              </w:rPr>
              <w:t>Non-major</w:t>
            </w:r>
            <w:r>
              <w:rPr>
                <w:spacing w:val="33"/>
                <w:sz w:val="24"/>
              </w:rPr>
              <w:t xml:space="preserve"> </w:t>
            </w:r>
            <w:r>
              <w:rPr>
                <w:sz w:val="24"/>
              </w:rPr>
              <w:t>elective-I</w:t>
            </w:r>
            <w:r>
              <w:rPr>
                <w:spacing w:val="32"/>
                <w:sz w:val="24"/>
              </w:rPr>
              <w:t xml:space="preserve"> </w:t>
            </w:r>
            <w:r>
              <w:rPr>
                <w:spacing w:val="-4"/>
                <w:sz w:val="24"/>
              </w:rPr>
              <w:t>Yoga</w:t>
            </w:r>
          </w:p>
          <w:p w14:paraId="0B72F672">
            <w:pPr>
              <w:pStyle w:val="12"/>
              <w:spacing w:line="270" w:lineRule="atLeast"/>
              <w:ind w:left="4"/>
              <w:rPr>
                <w:sz w:val="24"/>
              </w:rPr>
            </w:pPr>
            <w:r>
              <w:rPr>
                <w:sz w:val="24"/>
              </w:rPr>
              <w:t>for</w:t>
            </w:r>
            <w:r>
              <w:rPr>
                <w:spacing w:val="40"/>
                <w:sz w:val="24"/>
              </w:rPr>
              <w:t xml:space="preserve"> </w:t>
            </w:r>
            <w:r>
              <w:rPr>
                <w:sz w:val="24"/>
              </w:rPr>
              <w:t>Human</w:t>
            </w:r>
            <w:r>
              <w:rPr>
                <w:spacing w:val="40"/>
                <w:sz w:val="24"/>
              </w:rPr>
              <w:t xml:space="preserve"> </w:t>
            </w:r>
            <w:r>
              <w:rPr>
                <w:sz w:val="24"/>
              </w:rPr>
              <w:t>Excellence</w:t>
            </w:r>
            <w:r>
              <w:rPr>
                <w:spacing w:val="40"/>
                <w:sz w:val="24"/>
              </w:rPr>
              <w:t xml:space="preserve"> </w:t>
            </w:r>
            <w:r>
              <w:rPr>
                <w:sz w:val="24"/>
              </w:rPr>
              <w:t>#</w:t>
            </w:r>
            <w:r>
              <w:rPr>
                <w:spacing w:val="40"/>
                <w:sz w:val="24"/>
              </w:rPr>
              <w:t xml:space="preserve"> </w:t>
            </w:r>
            <w:r>
              <w:rPr>
                <w:sz w:val="24"/>
              </w:rPr>
              <w:t>/</w:t>
            </w:r>
            <w:r>
              <w:rPr>
                <w:spacing w:val="40"/>
                <w:sz w:val="24"/>
              </w:rPr>
              <w:t xml:space="preserve"> </w:t>
            </w:r>
            <w:r>
              <w:rPr>
                <w:sz w:val="24"/>
              </w:rPr>
              <w:t>Women’s</w:t>
            </w:r>
            <w:r>
              <w:rPr>
                <w:spacing w:val="40"/>
                <w:sz w:val="24"/>
              </w:rPr>
              <w:t xml:space="preserve"> </w:t>
            </w:r>
            <w:r>
              <w:rPr>
                <w:sz w:val="24"/>
              </w:rPr>
              <w:t>Rights#Constitution</w:t>
            </w:r>
            <w:r>
              <w:rPr>
                <w:spacing w:val="40"/>
                <w:sz w:val="24"/>
              </w:rPr>
              <w:t xml:space="preserve"> </w:t>
            </w:r>
            <w:r>
              <w:rPr>
                <w:sz w:val="24"/>
              </w:rPr>
              <w:t>of India #</w:t>
            </w:r>
          </w:p>
        </w:tc>
      </w:tr>
    </w:tbl>
    <w:p w14:paraId="48DC5BA1">
      <w:pPr>
        <w:pStyle w:val="12"/>
        <w:spacing w:line="270" w:lineRule="atLeast"/>
        <w:rPr>
          <w:sz w:val="24"/>
        </w:rPr>
        <w:sectPr>
          <w:pgSz w:w="12240" w:h="15840"/>
          <w:pgMar w:top="860" w:right="360" w:bottom="540" w:left="360" w:header="310" w:footer="354" w:gutter="0"/>
          <w:cols w:space="720" w:num="1"/>
        </w:sectPr>
      </w:pPr>
    </w:p>
    <w:p w14:paraId="48B3FB51">
      <w:pPr>
        <w:pStyle w:val="7"/>
        <w:rPr>
          <w:b/>
          <w:sz w:val="20"/>
        </w:rPr>
      </w:pPr>
    </w:p>
    <w:p w14:paraId="3BBD255F">
      <w:pPr>
        <w:pStyle w:val="7"/>
        <w:spacing w:before="116" w:after="1"/>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1"/>
        <w:gridCol w:w="969"/>
        <w:gridCol w:w="1056"/>
        <w:gridCol w:w="5115"/>
        <w:gridCol w:w="439"/>
        <w:gridCol w:w="129"/>
        <w:gridCol w:w="431"/>
        <w:gridCol w:w="124"/>
        <w:gridCol w:w="371"/>
        <w:gridCol w:w="427"/>
      </w:tblGrid>
      <w:tr w14:paraId="74FA4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480" w:type="dxa"/>
            <w:gridSpan w:val="2"/>
          </w:tcPr>
          <w:p w14:paraId="624F8A45">
            <w:pPr>
              <w:pStyle w:val="12"/>
              <w:spacing w:before="138"/>
              <w:ind w:left="40"/>
              <w:rPr>
                <w:b/>
                <w:sz w:val="24"/>
              </w:rPr>
            </w:pPr>
            <w:r>
              <w:rPr>
                <w:b/>
                <w:sz w:val="24"/>
              </w:rPr>
              <w:t>Course</w:t>
            </w:r>
            <w:r>
              <w:rPr>
                <w:b/>
                <w:spacing w:val="-2"/>
                <w:sz w:val="24"/>
              </w:rPr>
              <w:t xml:space="preserve"> </w:t>
            </w:r>
            <w:r>
              <w:rPr>
                <w:b/>
                <w:spacing w:val="-4"/>
                <w:sz w:val="24"/>
              </w:rPr>
              <w:t>Code</w:t>
            </w:r>
          </w:p>
        </w:tc>
        <w:tc>
          <w:tcPr>
            <w:tcW w:w="1056" w:type="dxa"/>
          </w:tcPr>
          <w:p w14:paraId="20787453">
            <w:pPr>
              <w:pStyle w:val="12"/>
              <w:ind w:left="0"/>
              <w:rPr>
                <w:sz w:val="24"/>
              </w:rPr>
            </w:pPr>
          </w:p>
        </w:tc>
        <w:tc>
          <w:tcPr>
            <w:tcW w:w="5115" w:type="dxa"/>
          </w:tcPr>
          <w:p w14:paraId="48136646">
            <w:pPr>
              <w:pStyle w:val="12"/>
              <w:spacing w:line="275" w:lineRule="exact"/>
              <w:ind w:left="1013"/>
              <w:rPr>
                <w:b/>
                <w:sz w:val="24"/>
              </w:rPr>
            </w:pPr>
            <w:r>
              <w:rPr>
                <w:b/>
                <w:sz w:val="24"/>
              </w:rPr>
              <w:t>FINANCIAL</w:t>
            </w:r>
            <w:r>
              <w:rPr>
                <w:b/>
                <w:spacing w:val="-2"/>
                <w:sz w:val="24"/>
              </w:rPr>
              <w:t xml:space="preserve"> ACCOUNTING</w:t>
            </w:r>
          </w:p>
          <w:p w14:paraId="2B476844">
            <w:pPr>
              <w:pStyle w:val="12"/>
              <w:spacing w:line="257" w:lineRule="exact"/>
              <w:ind w:left="673"/>
              <w:rPr>
                <w:b/>
                <w:i/>
                <w:sz w:val="24"/>
              </w:rPr>
            </w:pPr>
            <w:r>
              <w:rPr>
                <w:b/>
                <w:i/>
                <w:sz w:val="24"/>
              </w:rPr>
              <w:t xml:space="preserve">For </w:t>
            </w:r>
            <w:r>
              <w:rPr>
                <w:b/>
                <w:i/>
                <w:spacing w:val="-2"/>
                <w:sz w:val="24"/>
              </w:rPr>
              <w:t>BBA/BBA(CA)/BBA(IB)/BBA(RM)</w:t>
            </w:r>
          </w:p>
        </w:tc>
        <w:tc>
          <w:tcPr>
            <w:tcW w:w="568" w:type="dxa"/>
            <w:gridSpan w:val="2"/>
          </w:tcPr>
          <w:p w14:paraId="6D77D490">
            <w:pPr>
              <w:pStyle w:val="12"/>
              <w:spacing w:before="138"/>
              <w:ind w:left="13"/>
              <w:jc w:val="center"/>
              <w:rPr>
                <w:b/>
                <w:sz w:val="24"/>
              </w:rPr>
            </w:pPr>
            <w:r>
              <w:rPr>
                <w:b/>
                <w:spacing w:val="-10"/>
                <w:sz w:val="24"/>
              </w:rPr>
              <w:t>L</w:t>
            </w:r>
          </w:p>
        </w:tc>
        <w:tc>
          <w:tcPr>
            <w:tcW w:w="555" w:type="dxa"/>
            <w:gridSpan w:val="2"/>
          </w:tcPr>
          <w:p w14:paraId="29228CAE">
            <w:pPr>
              <w:pStyle w:val="12"/>
              <w:spacing w:before="138"/>
              <w:ind w:left="14" w:right="1"/>
              <w:jc w:val="center"/>
              <w:rPr>
                <w:b/>
                <w:sz w:val="24"/>
              </w:rPr>
            </w:pPr>
            <w:r>
              <w:rPr>
                <w:b/>
                <w:spacing w:val="-10"/>
                <w:sz w:val="24"/>
              </w:rPr>
              <w:t>T</w:t>
            </w:r>
          </w:p>
        </w:tc>
        <w:tc>
          <w:tcPr>
            <w:tcW w:w="371" w:type="dxa"/>
          </w:tcPr>
          <w:p w14:paraId="2D7BA623">
            <w:pPr>
              <w:pStyle w:val="12"/>
              <w:spacing w:before="138"/>
              <w:ind w:left="79" w:right="60"/>
              <w:jc w:val="center"/>
              <w:rPr>
                <w:b/>
                <w:sz w:val="24"/>
              </w:rPr>
            </w:pPr>
            <w:r>
              <w:rPr>
                <w:b/>
                <w:spacing w:val="-10"/>
                <w:sz w:val="24"/>
              </w:rPr>
              <w:t>P</w:t>
            </w:r>
          </w:p>
        </w:tc>
        <w:tc>
          <w:tcPr>
            <w:tcW w:w="427" w:type="dxa"/>
          </w:tcPr>
          <w:p w14:paraId="7BA145A8">
            <w:pPr>
              <w:pStyle w:val="12"/>
              <w:spacing w:before="138"/>
              <w:ind w:left="132"/>
              <w:rPr>
                <w:b/>
                <w:sz w:val="24"/>
              </w:rPr>
            </w:pPr>
            <w:r>
              <w:rPr>
                <w:b/>
                <w:spacing w:val="-10"/>
                <w:sz w:val="24"/>
              </w:rPr>
              <w:t>C</w:t>
            </w:r>
          </w:p>
        </w:tc>
      </w:tr>
      <w:tr w14:paraId="20E56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536" w:type="dxa"/>
            <w:gridSpan w:val="3"/>
          </w:tcPr>
          <w:p w14:paraId="3F775271">
            <w:pPr>
              <w:pStyle w:val="12"/>
              <w:spacing w:before="1" w:line="257" w:lineRule="exact"/>
              <w:rPr>
                <w:b/>
                <w:sz w:val="24"/>
              </w:rPr>
            </w:pPr>
            <w:r>
              <w:rPr>
                <w:b/>
                <w:sz w:val="24"/>
              </w:rPr>
              <w:t>Core</w:t>
            </w:r>
            <w:r>
              <w:rPr>
                <w:b/>
                <w:spacing w:val="55"/>
                <w:sz w:val="24"/>
              </w:rPr>
              <w:t xml:space="preserve"> </w:t>
            </w:r>
            <w:r>
              <w:rPr>
                <w:b/>
                <w:spacing w:val="-10"/>
                <w:sz w:val="24"/>
              </w:rPr>
              <w:t>V</w:t>
            </w:r>
          </w:p>
        </w:tc>
        <w:tc>
          <w:tcPr>
            <w:tcW w:w="5115" w:type="dxa"/>
          </w:tcPr>
          <w:p w14:paraId="5FA2834E">
            <w:pPr>
              <w:pStyle w:val="12"/>
              <w:ind w:left="0"/>
              <w:rPr>
                <w:sz w:val="20"/>
              </w:rPr>
            </w:pPr>
          </w:p>
        </w:tc>
        <w:tc>
          <w:tcPr>
            <w:tcW w:w="568" w:type="dxa"/>
            <w:gridSpan w:val="2"/>
          </w:tcPr>
          <w:p w14:paraId="78942166">
            <w:pPr>
              <w:pStyle w:val="12"/>
              <w:ind w:left="0"/>
              <w:rPr>
                <w:sz w:val="20"/>
              </w:rPr>
            </w:pPr>
          </w:p>
        </w:tc>
        <w:tc>
          <w:tcPr>
            <w:tcW w:w="555" w:type="dxa"/>
            <w:gridSpan w:val="2"/>
          </w:tcPr>
          <w:p w14:paraId="65D22CA1">
            <w:pPr>
              <w:pStyle w:val="12"/>
              <w:spacing w:before="1" w:line="257" w:lineRule="exact"/>
              <w:ind w:left="14"/>
              <w:jc w:val="center"/>
              <w:rPr>
                <w:b/>
                <w:sz w:val="24"/>
              </w:rPr>
            </w:pPr>
            <w:r>
              <w:rPr>
                <w:b/>
                <w:spacing w:val="-10"/>
                <w:sz w:val="24"/>
              </w:rPr>
              <w:t>-</w:t>
            </w:r>
          </w:p>
        </w:tc>
        <w:tc>
          <w:tcPr>
            <w:tcW w:w="371" w:type="dxa"/>
          </w:tcPr>
          <w:p w14:paraId="4B070FF4">
            <w:pPr>
              <w:pStyle w:val="12"/>
              <w:spacing w:before="1" w:line="257" w:lineRule="exact"/>
              <w:ind w:left="79" w:right="60"/>
              <w:jc w:val="center"/>
              <w:rPr>
                <w:b/>
                <w:sz w:val="24"/>
              </w:rPr>
            </w:pPr>
            <w:r>
              <w:rPr>
                <w:b/>
                <w:spacing w:val="-10"/>
                <w:sz w:val="24"/>
              </w:rPr>
              <w:t>-</w:t>
            </w:r>
          </w:p>
        </w:tc>
        <w:tc>
          <w:tcPr>
            <w:tcW w:w="427" w:type="dxa"/>
          </w:tcPr>
          <w:p w14:paraId="68FBD9F5">
            <w:pPr>
              <w:pStyle w:val="12"/>
              <w:ind w:left="0"/>
              <w:rPr>
                <w:sz w:val="20"/>
              </w:rPr>
            </w:pPr>
          </w:p>
        </w:tc>
      </w:tr>
      <w:tr w14:paraId="0C775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536" w:type="dxa"/>
            <w:gridSpan w:val="3"/>
          </w:tcPr>
          <w:p w14:paraId="1CF0D097">
            <w:pPr>
              <w:pStyle w:val="12"/>
              <w:spacing w:before="138"/>
              <w:rPr>
                <w:b/>
                <w:sz w:val="24"/>
              </w:rPr>
            </w:pPr>
            <w:r>
              <w:rPr>
                <w:b/>
                <w:spacing w:val="-2"/>
                <w:sz w:val="24"/>
              </w:rPr>
              <w:t>Pre-requisite</w:t>
            </w:r>
          </w:p>
        </w:tc>
        <w:tc>
          <w:tcPr>
            <w:tcW w:w="5115" w:type="dxa"/>
          </w:tcPr>
          <w:p w14:paraId="5D7EED79">
            <w:pPr>
              <w:pStyle w:val="12"/>
              <w:spacing w:before="138"/>
              <w:ind w:left="8"/>
              <w:jc w:val="center"/>
              <w:rPr>
                <w:b/>
                <w:sz w:val="24"/>
              </w:rPr>
            </w:pPr>
            <w:r>
              <w:rPr>
                <w:b/>
                <w:sz w:val="24"/>
              </w:rPr>
              <w:t xml:space="preserve">+ 2 </w:t>
            </w:r>
            <w:r>
              <w:rPr>
                <w:b/>
                <w:spacing w:val="-2"/>
                <w:sz w:val="24"/>
              </w:rPr>
              <w:t>Accounting</w:t>
            </w:r>
          </w:p>
        </w:tc>
        <w:tc>
          <w:tcPr>
            <w:tcW w:w="999" w:type="dxa"/>
            <w:gridSpan w:val="3"/>
          </w:tcPr>
          <w:p w14:paraId="696912C5">
            <w:pPr>
              <w:pStyle w:val="12"/>
              <w:spacing w:line="276" w:lineRule="exact"/>
              <w:ind w:left="1" w:right="116"/>
              <w:rPr>
                <w:b/>
                <w:sz w:val="24"/>
              </w:rPr>
            </w:pPr>
            <w:r>
              <w:rPr>
                <w:b/>
                <w:spacing w:val="-2"/>
                <w:sz w:val="24"/>
              </w:rPr>
              <w:t>Syllabus Version</w:t>
            </w:r>
          </w:p>
        </w:tc>
        <w:tc>
          <w:tcPr>
            <w:tcW w:w="922" w:type="dxa"/>
            <w:gridSpan w:val="3"/>
          </w:tcPr>
          <w:p w14:paraId="7F020B45">
            <w:pPr>
              <w:pStyle w:val="12"/>
              <w:spacing w:before="138"/>
              <w:ind w:left="111"/>
              <w:rPr>
                <w:b/>
                <w:sz w:val="24"/>
              </w:rPr>
            </w:pPr>
            <w:r>
              <w:rPr>
                <w:b/>
                <w:spacing w:val="-2"/>
                <w:sz w:val="24"/>
              </w:rPr>
              <w:t>First</w:t>
            </w:r>
          </w:p>
        </w:tc>
      </w:tr>
      <w:tr w14:paraId="630B6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2" w:type="dxa"/>
            <w:gridSpan w:val="10"/>
          </w:tcPr>
          <w:p w14:paraId="58918E42">
            <w:pPr>
              <w:pStyle w:val="12"/>
              <w:spacing w:line="255" w:lineRule="exact"/>
              <w:rPr>
                <w:b/>
                <w:sz w:val="24"/>
              </w:rPr>
            </w:pPr>
            <w:r>
              <w:rPr>
                <w:b/>
                <w:sz w:val="24"/>
              </w:rPr>
              <w:t>Course</w:t>
            </w:r>
            <w:r>
              <w:rPr>
                <w:b/>
                <w:spacing w:val="-2"/>
                <w:sz w:val="24"/>
              </w:rPr>
              <w:t xml:space="preserve"> Objectives:</w:t>
            </w:r>
          </w:p>
        </w:tc>
      </w:tr>
      <w:tr w14:paraId="41602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9572" w:type="dxa"/>
            <w:gridSpan w:val="10"/>
          </w:tcPr>
          <w:p w14:paraId="4755CB2C">
            <w:pPr>
              <w:pStyle w:val="12"/>
              <w:spacing w:line="270" w:lineRule="atLeast"/>
              <w:ind w:right="206"/>
              <w:jc w:val="both"/>
              <w:rPr>
                <w:sz w:val="24"/>
              </w:rPr>
            </w:pPr>
            <w:r>
              <w:rPr>
                <w:sz w:val="24"/>
              </w:rPr>
              <w:t>This course is to enable the students to acquire knowledge of accounting concepts, principles and practices which will provide insight for the students to apply in the business administration in order</w:t>
            </w:r>
            <w:r>
              <w:rPr>
                <w:spacing w:val="-1"/>
                <w:sz w:val="24"/>
              </w:rPr>
              <w:t xml:space="preserve"> </w:t>
            </w:r>
            <w:r>
              <w:rPr>
                <w:sz w:val="24"/>
              </w:rPr>
              <w:t>to manage</w:t>
            </w:r>
            <w:r>
              <w:rPr>
                <w:spacing w:val="-1"/>
                <w:sz w:val="24"/>
              </w:rPr>
              <w:t xml:space="preserve"> </w:t>
            </w:r>
            <w:r>
              <w:rPr>
                <w:sz w:val="24"/>
              </w:rPr>
              <w:t>and be</w:t>
            </w:r>
            <w:r>
              <w:rPr>
                <w:spacing w:val="-1"/>
                <w:sz w:val="24"/>
              </w:rPr>
              <w:t xml:space="preserve"> </w:t>
            </w:r>
            <w:r>
              <w:rPr>
                <w:sz w:val="24"/>
              </w:rPr>
              <w:t>effective in decision making in the</w:t>
            </w:r>
            <w:r>
              <w:rPr>
                <w:spacing w:val="-1"/>
                <w:sz w:val="24"/>
              </w:rPr>
              <w:t xml:space="preserve"> </w:t>
            </w:r>
            <w:r>
              <w:rPr>
                <w:sz w:val="24"/>
              </w:rPr>
              <w:t>functional areas like financial and accounting transactions.</w:t>
            </w:r>
          </w:p>
        </w:tc>
      </w:tr>
      <w:tr w14:paraId="50994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2" w:type="dxa"/>
            <w:gridSpan w:val="10"/>
          </w:tcPr>
          <w:p w14:paraId="219447F5">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784F6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9572" w:type="dxa"/>
            <w:gridSpan w:val="10"/>
          </w:tcPr>
          <w:p w14:paraId="22858BC3">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0BF3F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1" w:type="dxa"/>
          </w:tcPr>
          <w:p w14:paraId="1A1CB0DE">
            <w:pPr>
              <w:pStyle w:val="12"/>
              <w:spacing w:line="275" w:lineRule="exact"/>
              <w:rPr>
                <w:sz w:val="24"/>
              </w:rPr>
            </w:pPr>
            <w:r>
              <w:rPr>
                <w:spacing w:val="-10"/>
                <w:sz w:val="24"/>
              </w:rPr>
              <w:t>1</w:t>
            </w:r>
          </w:p>
        </w:tc>
        <w:tc>
          <w:tcPr>
            <w:tcW w:w="8263" w:type="dxa"/>
            <w:gridSpan w:val="7"/>
          </w:tcPr>
          <w:p w14:paraId="59B9F3D0">
            <w:pPr>
              <w:pStyle w:val="12"/>
              <w:spacing w:line="276" w:lineRule="exact"/>
              <w:ind w:left="108"/>
              <w:rPr>
                <w:sz w:val="24"/>
              </w:rPr>
            </w:pPr>
            <w:r>
              <w:rPr>
                <w:sz w:val="24"/>
              </w:rPr>
              <w:t>Recall</w:t>
            </w:r>
            <w:r>
              <w:rPr>
                <w:spacing w:val="30"/>
                <w:sz w:val="24"/>
              </w:rPr>
              <w:t xml:space="preserve"> </w:t>
            </w:r>
            <w:r>
              <w:rPr>
                <w:sz w:val="24"/>
              </w:rPr>
              <w:t>the</w:t>
            </w:r>
            <w:r>
              <w:rPr>
                <w:spacing w:val="28"/>
                <w:sz w:val="24"/>
              </w:rPr>
              <w:t xml:space="preserve"> </w:t>
            </w:r>
            <w:r>
              <w:rPr>
                <w:sz w:val="24"/>
              </w:rPr>
              <w:t>accounting</w:t>
            </w:r>
            <w:r>
              <w:rPr>
                <w:spacing w:val="29"/>
                <w:sz w:val="24"/>
              </w:rPr>
              <w:t xml:space="preserve"> </w:t>
            </w:r>
            <w:r>
              <w:rPr>
                <w:sz w:val="24"/>
              </w:rPr>
              <w:t>concepts</w:t>
            </w:r>
            <w:r>
              <w:rPr>
                <w:spacing w:val="30"/>
                <w:sz w:val="24"/>
              </w:rPr>
              <w:t xml:space="preserve"> </w:t>
            </w:r>
            <w:r>
              <w:rPr>
                <w:sz w:val="24"/>
              </w:rPr>
              <w:t>and</w:t>
            </w:r>
            <w:r>
              <w:rPr>
                <w:spacing w:val="29"/>
                <w:sz w:val="24"/>
              </w:rPr>
              <w:t xml:space="preserve"> </w:t>
            </w:r>
            <w:r>
              <w:rPr>
                <w:sz w:val="24"/>
              </w:rPr>
              <w:t>understand</w:t>
            </w:r>
            <w:r>
              <w:rPr>
                <w:spacing w:val="31"/>
                <w:sz w:val="24"/>
              </w:rPr>
              <w:t xml:space="preserve"> </w:t>
            </w:r>
            <w:r>
              <w:rPr>
                <w:sz w:val="24"/>
              </w:rPr>
              <w:t>the</w:t>
            </w:r>
            <w:r>
              <w:rPr>
                <w:spacing w:val="28"/>
                <w:sz w:val="24"/>
              </w:rPr>
              <w:t xml:space="preserve"> </w:t>
            </w:r>
            <w:r>
              <w:rPr>
                <w:sz w:val="24"/>
              </w:rPr>
              <w:t>rules</w:t>
            </w:r>
            <w:r>
              <w:rPr>
                <w:spacing w:val="29"/>
                <w:sz w:val="24"/>
              </w:rPr>
              <w:t xml:space="preserve"> </w:t>
            </w:r>
            <w:r>
              <w:rPr>
                <w:sz w:val="24"/>
              </w:rPr>
              <w:t>of</w:t>
            </w:r>
            <w:r>
              <w:rPr>
                <w:spacing w:val="28"/>
                <w:sz w:val="24"/>
              </w:rPr>
              <w:t xml:space="preserve"> </w:t>
            </w:r>
            <w:r>
              <w:rPr>
                <w:sz w:val="24"/>
              </w:rPr>
              <w:t>double</w:t>
            </w:r>
            <w:r>
              <w:rPr>
                <w:spacing w:val="28"/>
                <w:sz w:val="24"/>
              </w:rPr>
              <w:t xml:space="preserve"> </w:t>
            </w:r>
            <w:r>
              <w:rPr>
                <w:sz w:val="24"/>
              </w:rPr>
              <w:t>entry</w:t>
            </w:r>
            <w:r>
              <w:rPr>
                <w:spacing w:val="29"/>
                <w:sz w:val="24"/>
              </w:rPr>
              <w:t xml:space="preserve"> </w:t>
            </w:r>
            <w:r>
              <w:rPr>
                <w:sz w:val="24"/>
              </w:rPr>
              <w:t>system, journalizing and posting to ledger in the business transactions.</w:t>
            </w:r>
          </w:p>
        </w:tc>
        <w:tc>
          <w:tcPr>
            <w:tcW w:w="798" w:type="dxa"/>
            <w:gridSpan w:val="2"/>
          </w:tcPr>
          <w:p w14:paraId="4DCB511F">
            <w:pPr>
              <w:pStyle w:val="12"/>
              <w:spacing w:before="138"/>
              <w:ind w:left="256"/>
              <w:rPr>
                <w:sz w:val="24"/>
              </w:rPr>
            </w:pPr>
            <w:r>
              <w:rPr>
                <w:spacing w:val="-5"/>
                <w:sz w:val="24"/>
              </w:rPr>
              <w:t>K1</w:t>
            </w:r>
          </w:p>
        </w:tc>
      </w:tr>
      <w:tr w14:paraId="14D9C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511" w:type="dxa"/>
          </w:tcPr>
          <w:p w14:paraId="2908A3DC">
            <w:pPr>
              <w:pStyle w:val="12"/>
              <w:spacing w:before="1"/>
              <w:rPr>
                <w:sz w:val="24"/>
              </w:rPr>
            </w:pPr>
            <w:r>
              <w:rPr>
                <w:spacing w:val="-10"/>
                <w:sz w:val="24"/>
              </w:rPr>
              <w:t>2</w:t>
            </w:r>
          </w:p>
        </w:tc>
        <w:tc>
          <w:tcPr>
            <w:tcW w:w="8263" w:type="dxa"/>
            <w:gridSpan w:val="7"/>
          </w:tcPr>
          <w:p w14:paraId="4B82EE63">
            <w:pPr>
              <w:pStyle w:val="12"/>
              <w:spacing w:line="270" w:lineRule="atLeast"/>
              <w:ind w:left="108"/>
              <w:rPr>
                <w:sz w:val="24"/>
              </w:rPr>
            </w:pPr>
            <w:r>
              <w:rPr>
                <w:sz w:val="24"/>
              </w:rPr>
              <w:t>Interpret</w:t>
            </w:r>
            <w:r>
              <w:rPr>
                <w:spacing w:val="-1"/>
                <w:sz w:val="24"/>
              </w:rPr>
              <w:t xml:space="preserve"> </w:t>
            </w:r>
            <w:r>
              <w:rPr>
                <w:sz w:val="24"/>
              </w:rPr>
              <w:t>the</w:t>
            </w:r>
            <w:r>
              <w:rPr>
                <w:spacing w:val="-2"/>
                <w:sz w:val="24"/>
              </w:rPr>
              <w:t xml:space="preserve"> </w:t>
            </w:r>
            <w:r>
              <w:rPr>
                <w:sz w:val="24"/>
              </w:rPr>
              <w:t>trial</w:t>
            </w:r>
            <w:r>
              <w:rPr>
                <w:spacing w:val="-1"/>
                <w:sz w:val="24"/>
              </w:rPr>
              <w:t xml:space="preserve"> </w:t>
            </w:r>
            <w:r>
              <w:rPr>
                <w:sz w:val="24"/>
              </w:rPr>
              <w:t>balance;</w:t>
            </w:r>
            <w:r>
              <w:rPr>
                <w:spacing w:val="-1"/>
                <w:sz w:val="24"/>
              </w:rPr>
              <w:t xml:space="preserve"> </w:t>
            </w:r>
            <w:r>
              <w:rPr>
                <w:sz w:val="24"/>
              </w:rPr>
              <w:t>identify</w:t>
            </w:r>
            <w:r>
              <w:rPr>
                <w:spacing w:val="-2"/>
                <w:sz w:val="24"/>
              </w:rPr>
              <w:t xml:space="preserve"> </w:t>
            </w:r>
            <w:r>
              <w:rPr>
                <w:sz w:val="24"/>
              </w:rPr>
              <w:t>the</w:t>
            </w:r>
            <w:r>
              <w:rPr>
                <w:spacing w:val="-2"/>
                <w:sz w:val="24"/>
              </w:rPr>
              <w:t xml:space="preserve"> </w:t>
            </w:r>
            <w:r>
              <w:rPr>
                <w:sz w:val="24"/>
              </w:rPr>
              <w:t>errors</w:t>
            </w:r>
            <w:r>
              <w:rPr>
                <w:spacing w:val="-2"/>
                <w:sz w:val="24"/>
              </w:rPr>
              <w:t xml:space="preserve"> </w:t>
            </w:r>
            <w:r>
              <w:rPr>
                <w:sz w:val="24"/>
              </w:rPr>
              <w:t>and</w:t>
            </w:r>
            <w:r>
              <w:rPr>
                <w:spacing w:val="-1"/>
                <w:sz w:val="24"/>
              </w:rPr>
              <w:t xml:space="preserve"> </w:t>
            </w:r>
            <w:r>
              <w:rPr>
                <w:sz w:val="24"/>
              </w:rPr>
              <w:t>to</w:t>
            </w:r>
            <w:r>
              <w:rPr>
                <w:spacing w:val="-1"/>
                <w:sz w:val="24"/>
              </w:rPr>
              <w:t xml:space="preserve"> </w:t>
            </w:r>
            <w:r>
              <w:rPr>
                <w:sz w:val="24"/>
              </w:rPr>
              <w:t>reconcile</w:t>
            </w:r>
            <w:r>
              <w:rPr>
                <w:spacing w:val="-2"/>
                <w:sz w:val="24"/>
              </w:rPr>
              <w:t xml:space="preserve"> </w:t>
            </w:r>
            <w:r>
              <w:rPr>
                <w:sz w:val="24"/>
              </w:rPr>
              <w:t>the</w:t>
            </w:r>
            <w:r>
              <w:rPr>
                <w:spacing w:val="-2"/>
                <w:sz w:val="24"/>
              </w:rPr>
              <w:t xml:space="preserve"> </w:t>
            </w:r>
            <w:r>
              <w:rPr>
                <w:sz w:val="24"/>
              </w:rPr>
              <w:t>bank</w:t>
            </w:r>
            <w:r>
              <w:rPr>
                <w:spacing w:val="-1"/>
                <w:sz w:val="24"/>
              </w:rPr>
              <w:t xml:space="preserve"> </w:t>
            </w:r>
            <w:r>
              <w:rPr>
                <w:sz w:val="24"/>
              </w:rPr>
              <w:t>statement</w:t>
            </w:r>
            <w:r>
              <w:rPr>
                <w:spacing w:val="-1"/>
                <w:sz w:val="24"/>
              </w:rPr>
              <w:t xml:space="preserve"> </w:t>
            </w:r>
            <w:r>
              <w:rPr>
                <w:sz w:val="24"/>
              </w:rPr>
              <w:t>by cash book.</w:t>
            </w:r>
          </w:p>
        </w:tc>
        <w:tc>
          <w:tcPr>
            <w:tcW w:w="798" w:type="dxa"/>
            <w:gridSpan w:val="2"/>
          </w:tcPr>
          <w:p w14:paraId="79002008">
            <w:pPr>
              <w:pStyle w:val="12"/>
              <w:spacing w:before="137"/>
              <w:ind w:left="256"/>
              <w:rPr>
                <w:sz w:val="24"/>
              </w:rPr>
            </w:pPr>
            <w:r>
              <w:rPr>
                <w:spacing w:val="-5"/>
                <w:sz w:val="24"/>
              </w:rPr>
              <w:t>K2</w:t>
            </w:r>
          </w:p>
        </w:tc>
      </w:tr>
      <w:tr w14:paraId="3AD08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1" w:type="dxa"/>
          </w:tcPr>
          <w:p w14:paraId="025F781D">
            <w:pPr>
              <w:pStyle w:val="12"/>
              <w:spacing w:line="275" w:lineRule="exact"/>
              <w:rPr>
                <w:sz w:val="24"/>
              </w:rPr>
            </w:pPr>
            <w:r>
              <w:rPr>
                <w:spacing w:val="-10"/>
                <w:sz w:val="24"/>
              </w:rPr>
              <w:t>3</w:t>
            </w:r>
          </w:p>
        </w:tc>
        <w:tc>
          <w:tcPr>
            <w:tcW w:w="8263" w:type="dxa"/>
            <w:gridSpan w:val="7"/>
          </w:tcPr>
          <w:p w14:paraId="238FA8E2">
            <w:pPr>
              <w:pStyle w:val="12"/>
              <w:spacing w:line="276" w:lineRule="exact"/>
              <w:ind w:left="108"/>
              <w:rPr>
                <w:sz w:val="24"/>
              </w:rPr>
            </w:pPr>
            <w:r>
              <w:rPr>
                <w:sz w:val="24"/>
              </w:rPr>
              <w:t>Summaries</w:t>
            </w:r>
            <w:r>
              <w:rPr>
                <w:spacing w:val="40"/>
                <w:sz w:val="24"/>
              </w:rPr>
              <w:t xml:space="preserve"> </w:t>
            </w:r>
            <w:r>
              <w:rPr>
                <w:sz w:val="24"/>
              </w:rPr>
              <w:t>the</w:t>
            </w:r>
            <w:r>
              <w:rPr>
                <w:spacing w:val="40"/>
                <w:sz w:val="24"/>
              </w:rPr>
              <w:t xml:space="preserve"> </w:t>
            </w:r>
            <w:r>
              <w:rPr>
                <w:sz w:val="24"/>
              </w:rPr>
              <w:t>manufacturing,</w:t>
            </w:r>
            <w:r>
              <w:rPr>
                <w:spacing w:val="40"/>
                <w:sz w:val="24"/>
              </w:rPr>
              <w:t xml:space="preserve"> </w:t>
            </w:r>
            <w:r>
              <w:rPr>
                <w:sz w:val="24"/>
              </w:rPr>
              <w:t>trading,</w:t>
            </w:r>
            <w:r>
              <w:rPr>
                <w:spacing w:val="40"/>
                <w:sz w:val="24"/>
              </w:rPr>
              <w:t xml:space="preserve"> </w:t>
            </w:r>
            <w:r>
              <w:rPr>
                <w:sz w:val="24"/>
              </w:rPr>
              <w:t>profit</w:t>
            </w:r>
            <w:r>
              <w:rPr>
                <w:spacing w:val="40"/>
                <w:sz w:val="24"/>
              </w:rPr>
              <w:t xml:space="preserve"> </w:t>
            </w:r>
            <w:r>
              <w:rPr>
                <w:sz w:val="24"/>
              </w:rPr>
              <w:t>&amp;</w:t>
            </w:r>
            <w:r>
              <w:rPr>
                <w:spacing w:val="40"/>
                <w:sz w:val="24"/>
              </w:rPr>
              <w:t xml:space="preserve"> </w:t>
            </w:r>
            <w:r>
              <w:rPr>
                <w:sz w:val="24"/>
              </w:rPr>
              <w:t>loss</w:t>
            </w:r>
            <w:r>
              <w:rPr>
                <w:spacing w:val="40"/>
                <w:sz w:val="24"/>
              </w:rPr>
              <w:t xml:space="preserve"> </w:t>
            </w:r>
            <w:r>
              <w:rPr>
                <w:sz w:val="24"/>
              </w:rPr>
              <w:t>account</w:t>
            </w:r>
            <w:r>
              <w:rPr>
                <w:spacing w:val="40"/>
                <w:sz w:val="24"/>
              </w:rPr>
              <w:t xml:space="preserve"> </w:t>
            </w:r>
            <w:r>
              <w:rPr>
                <w:sz w:val="24"/>
              </w:rPr>
              <w:t>and</w:t>
            </w:r>
            <w:r>
              <w:rPr>
                <w:spacing w:val="40"/>
                <w:sz w:val="24"/>
              </w:rPr>
              <w:t xml:space="preserve"> </w:t>
            </w:r>
            <w:r>
              <w:rPr>
                <w:sz w:val="24"/>
              </w:rPr>
              <w:t>balance</w:t>
            </w:r>
            <w:r>
              <w:rPr>
                <w:spacing w:val="40"/>
                <w:sz w:val="24"/>
              </w:rPr>
              <w:t xml:space="preserve"> </w:t>
            </w:r>
            <w:r>
              <w:rPr>
                <w:sz w:val="24"/>
              </w:rPr>
              <w:t>sheet with the support of financial and accounting transactions.</w:t>
            </w:r>
          </w:p>
        </w:tc>
        <w:tc>
          <w:tcPr>
            <w:tcW w:w="798" w:type="dxa"/>
            <w:gridSpan w:val="2"/>
          </w:tcPr>
          <w:p w14:paraId="594EB05B">
            <w:pPr>
              <w:pStyle w:val="12"/>
              <w:spacing w:before="135"/>
              <w:ind w:left="256"/>
              <w:rPr>
                <w:sz w:val="24"/>
              </w:rPr>
            </w:pPr>
            <w:r>
              <w:rPr>
                <w:spacing w:val="-5"/>
                <w:sz w:val="24"/>
              </w:rPr>
              <w:t>K5</w:t>
            </w:r>
          </w:p>
        </w:tc>
      </w:tr>
      <w:tr w14:paraId="26D56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1" w:type="dxa"/>
          </w:tcPr>
          <w:p w14:paraId="6C699D22">
            <w:pPr>
              <w:pStyle w:val="12"/>
              <w:spacing w:line="275" w:lineRule="exact"/>
              <w:rPr>
                <w:sz w:val="24"/>
              </w:rPr>
            </w:pPr>
            <w:r>
              <w:rPr>
                <w:spacing w:val="-10"/>
                <w:sz w:val="24"/>
              </w:rPr>
              <w:t>4</w:t>
            </w:r>
          </w:p>
        </w:tc>
        <w:tc>
          <w:tcPr>
            <w:tcW w:w="8263" w:type="dxa"/>
            <w:gridSpan w:val="7"/>
          </w:tcPr>
          <w:p w14:paraId="2ABE1591">
            <w:pPr>
              <w:pStyle w:val="12"/>
              <w:spacing w:line="276" w:lineRule="exact"/>
              <w:ind w:left="108"/>
              <w:rPr>
                <w:sz w:val="24"/>
              </w:rPr>
            </w:pPr>
            <w:r>
              <w:rPr>
                <w:sz w:val="24"/>
              </w:rPr>
              <w:t>Illustrate the accounts for non-trading institutions through income &amp; expenditure, receipts &amp; payments along with the methods of depreciation.</w:t>
            </w:r>
          </w:p>
        </w:tc>
        <w:tc>
          <w:tcPr>
            <w:tcW w:w="798" w:type="dxa"/>
            <w:gridSpan w:val="2"/>
          </w:tcPr>
          <w:p w14:paraId="594E2B06">
            <w:pPr>
              <w:pStyle w:val="12"/>
              <w:spacing w:before="135"/>
              <w:ind w:left="256"/>
              <w:rPr>
                <w:sz w:val="24"/>
              </w:rPr>
            </w:pPr>
            <w:r>
              <w:rPr>
                <w:spacing w:val="-5"/>
                <w:sz w:val="24"/>
              </w:rPr>
              <w:t>K3</w:t>
            </w:r>
          </w:p>
        </w:tc>
      </w:tr>
      <w:tr w14:paraId="45DBD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511" w:type="dxa"/>
          </w:tcPr>
          <w:p w14:paraId="64B91CD2">
            <w:pPr>
              <w:pStyle w:val="12"/>
              <w:spacing w:line="274" w:lineRule="exact"/>
              <w:rPr>
                <w:sz w:val="24"/>
              </w:rPr>
            </w:pPr>
            <w:r>
              <w:rPr>
                <w:spacing w:val="-10"/>
                <w:sz w:val="24"/>
              </w:rPr>
              <w:t>5</w:t>
            </w:r>
          </w:p>
        </w:tc>
        <w:tc>
          <w:tcPr>
            <w:tcW w:w="8263" w:type="dxa"/>
            <w:gridSpan w:val="7"/>
          </w:tcPr>
          <w:p w14:paraId="2C938ACB">
            <w:pPr>
              <w:pStyle w:val="12"/>
              <w:spacing w:line="274" w:lineRule="exact"/>
              <w:ind w:left="108"/>
              <w:rPr>
                <w:sz w:val="24"/>
              </w:rPr>
            </w:pPr>
            <w:r>
              <w:rPr>
                <w:sz w:val="24"/>
              </w:rPr>
              <w:t>Classify</w:t>
            </w:r>
            <w:r>
              <w:rPr>
                <w:spacing w:val="-1"/>
                <w:sz w:val="24"/>
              </w:rPr>
              <w:t xml:space="preserve"> </w:t>
            </w:r>
            <w:r>
              <w:rPr>
                <w:sz w:val="24"/>
              </w:rPr>
              <w:t>the</w:t>
            </w:r>
            <w:r>
              <w:rPr>
                <w:spacing w:val="-2"/>
                <w:sz w:val="24"/>
              </w:rPr>
              <w:t xml:space="preserve"> </w:t>
            </w:r>
            <w:r>
              <w:rPr>
                <w:sz w:val="24"/>
              </w:rPr>
              <w:t>sections</w:t>
            </w:r>
            <w:r>
              <w:rPr>
                <w:spacing w:val="-1"/>
                <w:sz w:val="24"/>
              </w:rPr>
              <w:t xml:space="preserve"> </w:t>
            </w:r>
            <w:r>
              <w:rPr>
                <w:sz w:val="24"/>
              </w:rPr>
              <w:t>of</w:t>
            </w:r>
            <w:r>
              <w:rPr>
                <w:spacing w:val="-1"/>
                <w:sz w:val="24"/>
              </w:rPr>
              <w:t xml:space="preserve"> </w:t>
            </w:r>
            <w:r>
              <w:rPr>
                <w:sz w:val="24"/>
              </w:rPr>
              <w:t>accounting</w:t>
            </w:r>
            <w:r>
              <w:rPr>
                <w:spacing w:val="-1"/>
                <w:sz w:val="24"/>
              </w:rPr>
              <w:t xml:space="preserve"> </w:t>
            </w:r>
            <w:r>
              <w:rPr>
                <w:sz w:val="24"/>
              </w:rPr>
              <w:t>statements</w:t>
            </w:r>
            <w:r>
              <w:rPr>
                <w:spacing w:val="-1"/>
                <w:sz w:val="24"/>
              </w:rPr>
              <w:t xml:space="preserve"> </w:t>
            </w:r>
            <w:r>
              <w:rPr>
                <w:sz w:val="24"/>
              </w:rPr>
              <w:t>from</w:t>
            </w:r>
            <w:r>
              <w:rPr>
                <w:spacing w:val="-1"/>
                <w:sz w:val="24"/>
              </w:rPr>
              <w:t xml:space="preserve"> </w:t>
            </w:r>
            <w:r>
              <w:rPr>
                <w:sz w:val="24"/>
              </w:rPr>
              <w:t xml:space="preserve">incomplete </w:t>
            </w:r>
            <w:r>
              <w:rPr>
                <w:spacing w:val="-4"/>
                <w:sz w:val="24"/>
              </w:rPr>
              <w:t>data</w:t>
            </w:r>
          </w:p>
        </w:tc>
        <w:tc>
          <w:tcPr>
            <w:tcW w:w="798" w:type="dxa"/>
            <w:gridSpan w:val="2"/>
          </w:tcPr>
          <w:p w14:paraId="334053CE">
            <w:pPr>
              <w:pStyle w:val="12"/>
              <w:spacing w:before="22"/>
              <w:ind w:left="256"/>
              <w:rPr>
                <w:sz w:val="24"/>
              </w:rPr>
            </w:pPr>
            <w:r>
              <w:rPr>
                <w:spacing w:val="-5"/>
                <w:sz w:val="24"/>
              </w:rPr>
              <w:t>K4</w:t>
            </w:r>
          </w:p>
        </w:tc>
      </w:tr>
      <w:tr w14:paraId="294BB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2" w:type="dxa"/>
            <w:gridSpan w:val="10"/>
          </w:tcPr>
          <w:p w14:paraId="1E2C6C84">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1"/>
                <w:sz w:val="24"/>
              </w:rPr>
              <w:t xml:space="preserve"> </w:t>
            </w:r>
            <w:r>
              <w:rPr>
                <w:sz w:val="24"/>
              </w:rPr>
              <w:t>Understand;</w:t>
            </w:r>
            <w:r>
              <w:rPr>
                <w:spacing w:val="-1"/>
                <w:sz w:val="24"/>
              </w:rPr>
              <w:t xml:space="preserve"> </w:t>
            </w:r>
            <w:r>
              <w:rPr>
                <w:b/>
                <w:sz w:val="24"/>
              </w:rPr>
              <w:t xml:space="preserve">K3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1"/>
                <w:sz w:val="24"/>
              </w:rPr>
              <w:t xml:space="preserve"> </w:t>
            </w:r>
            <w:r>
              <w:rPr>
                <w:sz w:val="24"/>
              </w:rPr>
              <w:t>Analyse;</w:t>
            </w:r>
            <w:r>
              <w:rPr>
                <w:spacing w:val="-1"/>
                <w:sz w:val="24"/>
              </w:rPr>
              <w:t xml:space="preserve"> </w:t>
            </w:r>
            <w:r>
              <w:rPr>
                <w:b/>
                <w:sz w:val="24"/>
              </w:rPr>
              <w:t xml:space="preserve">K5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5705A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80" w:type="dxa"/>
            <w:gridSpan w:val="2"/>
          </w:tcPr>
          <w:p w14:paraId="597820BE">
            <w:pPr>
              <w:pStyle w:val="12"/>
              <w:spacing w:line="256" w:lineRule="exact"/>
              <w:ind w:left="412"/>
              <w:rPr>
                <w:b/>
                <w:sz w:val="24"/>
              </w:rPr>
            </w:pPr>
            <w:r>
              <w:rPr>
                <w:b/>
                <w:spacing w:val="-2"/>
                <w:sz w:val="24"/>
              </w:rPr>
              <w:t>Unit:1</w:t>
            </w:r>
          </w:p>
        </w:tc>
        <w:tc>
          <w:tcPr>
            <w:tcW w:w="6610" w:type="dxa"/>
            <w:gridSpan w:val="3"/>
          </w:tcPr>
          <w:p w14:paraId="708D0392">
            <w:pPr>
              <w:pStyle w:val="12"/>
              <w:spacing w:line="256" w:lineRule="exact"/>
              <w:ind w:left="1429"/>
              <w:rPr>
                <w:b/>
                <w:sz w:val="24"/>
              </w:rPr>
            </w:pPr>
            <w:r>
              <w:rPr>
                <w:b/>
                <w:sz w:val="24"/>
              </w:rPr>
              <mc:AlternateContent>
                <mc:Choice Requires="wpg">
                  <w:drawing>
                    <wp:anchor distT="0" distB="0" distL="0" distR="0" simplePos="0" relativeHeight="251675648" behindDoc="1" locked="0" layoutInCell="1" allowOverlap="1">
                      <wp:simplePos x="0" y="0"/>
                      <wp:positionH relativeFrom="column">
                        <wp:posOffset>956310</wp:posOffset>
                      </wp:positionH>
                      <wp:positionV relativeFrom="paragraph">
                        <wp:posOffset>-835660</wp:posOffset>
                      </wp:positionV>
                      <wp:extent cx="2463800" cy="2051685"/>
                      <wp:effectExtent l="0" t="0" r="0" b="0"/>
                      <wp:wrapNone/>
                      <wp:docPr id="72" name="Group 72"/>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73" name="Image 73"/>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5.3pt;margin-top:-65.8pt;height:161.55pt;width:194pt;z-index:-251640832;mso-width-relative:page;mso-height-relative:page;" coordsize="2463800,2051685" o:gfxdata="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">
                      <o:lock v:ext="edit" aspectratio="f"/>
                      <v:shape id="Image 73" o:spid="_x0000_s1026" o:spt="75" type="#_x0000_t75" style="position:absolute;left:0;top:0;height:2051313;width:2463800;" filled="f" o:preferrelative="t" stroked="f" coordsize="21600,21600" o:gfxdata="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5cGvQAA&#10;ANsAAAAPAAAAAAAAAAEAIAAAACIAAABkcnMvZG93bnJldi54bWxQSwECFAAUAAAACACHTuJAMy8F&#10;njsAAAA5AAAAEAAAAAAAAAABACAAAAAMAQAAZHJzL3NoYXBleG1sLnhtbFBLBQYAAAAABgAGAFsB&#10;AAC2AwAAAAA=&#10;">
                        <v:fill on="f" focussize="0,0"/>
                        <v:stroke on="f"/>
                        <v:imagedata r:id="rId15" o:title=""/>
                        <o:lock v:ext="edit" aspectratio="f"/>
                      </v:shape>
                    </v:group>
                  </w:pict>
                </mc:Fallback>
              </mc:AlternateContent>
            </w:r>
            <w:r>
              <w:rPr>
                <w:b/>
                <w:sz w:val="24"/>
              </w:rPr>
              <w:t>ACCOUNTING</w:t>
            </w:r>
            <w:r>
              <w:rPr>
                <w:b/>
                <w:spacing w:val="-2"/>
                <w:sz w:val="24"/>
              </w:rPr>
              <w:t xml:space="preserve"> FUNDAMENTALS</w:t>
            </w:r>
          </w:p>
        </w:tc>
        <w:tc>
          <w:tcPr>
            <w:tcW w:w="1482" w:type="dxa"/>
            <w:gridSpan w:val="5"/>
          </w:tcPr>
          <w:p w14:paraId="6CCEDD1D">
            <w:pPr>
              <w:pStyle w:val="12"/>
              <w:ind w:left="0"/>
              <w:rPr>
                <w:sz w:val="20"/>
              </w:rPr>
            </w:pPr>
          </w:p>
        </w:tc>
      </w:tr>
      <w:tr w14:paraId="6FA26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72" w:type="dxa"/>
            <w:gridSpan w:val="10"/>
          </w:tcPr>
          <w:p w14:paraId="0E4E5F15">
            <w:pPr>
              <w:pStyle w:val="12"/>
              <w:spacing w:line="276" w:lineRule="exact"/>
              <w:ind w:right="92" w:firstLine="33"/>
              <w:jc w:val="both"/>
              <w:rPr>
                <w:sz w:val="24"/>
              </w:rPr>
            </w:pPr>
            <w:r>
              <w:rPr>
                <w:sz w:val="24"/>
              </w:rPr>
              <w:t>Accounting,</w:t>
            </w:r>
            <w:r>
              <w:rPr>
                <w:spacing w:val="-2"/>
                <w:sz w:val="24"/>
              </w:rPr>
              <w:t xml:space="preserve"> </w:t>
            </w:r>
            <w:r>
              <w:rPr>
                <w:sz w:val="24"/>
              </w:rPr>
              <w:t>meaning, definition,</w:t>
            </w:r>
            <w:r>
              <w:rPr>
                <w:spacing w:val="-2"/>
                <w:sz w:val="24"/>
              </w:rPr>
              <w:t xml:space="preserve"> </w:t>
            </w:r>
            <w:r>
              <w:rPr>
                <w:sz w:val="24"/>
              </w:rPr>
              <w:t>objectives,</w:t>
            </w:r>
            <w:r>
              <w:rPr>
                <w:spacing w:val="-2"/>
                <w:sz w:val="24"/>
              </w:rPr>
              <w:t xml:space="preserve"> </w:t>
            </w:r>
            <w:r>
              <w:rPr>
                <w:sz w:val="24"/>
              </w:rPr>
              <w:t>scope,</w:t>
            </w:r>
            <w:r>
              <w:rPr>
                <w:spacing w:val="-2"/>
                <w:sz w:val="24"/>
              </w:rPr>
              <w:t xml:space="preserve"> </w:t>
            </w:r>
            <w:r>
              <w:rPr>
                <w:sz w:val="24"/>
              </w:rPr>
              <w:t>basic, terms,</w:t>
            </w:r>
            <w:r>
              <w:rPr>
                <w:spacing w:val="-2"/>
                <w:sz w:val="24"/>
              </w:rPr>
              <w:t xml:space="preserve"> </w:t>
            </w:r>
            <w:r>
              <w:rPr>
                <w:sz w:val="24"/>
              </w:rPr>
              <w:t>accounting</w:t>
            </w:r>
            <w:r>
              <w:rPr>
                <w:spacing w:val="-2"/>
                <w:sz w:val="24"/>
              </w:rPr>
              <w:t xml:space="preserve"> </w:t>
            </w:r>
            <w:r>
              <w:rPr>
                <w:sz w:val="24"/>
              </w:rPr>
              <w:t>principles,</w:t>
            </w:r>
            <w:r>
              <w:rPr>
                <w:spacing w:val="-2"/>
                <w:sz w:val="24"/>
              </w:rPr>
              <w:t xml:space="preserve"> </w:t>
            </w:r>
            <w:r>
              <w:rPr>
                <w:sz w:val="24"/>
              </w:rPr>
              <w:t>branches of accounting, uses &amp; limitations of Accounting, Concepts &amp; Conventions, Accountings uses, Accounting</w:t>
            </w:r>
            <w:r>
              <w:rPr>
                <w:spacing w:val="-3"/>
                <w:sz w:val="24"/>
              </w:rPr>
              <w:t xml:space="preserve"> </w:t>
            </w:r>
            <w:r>
              <w:rPr>
                <w:sz w:val="24"/>
              </w:rPr>
              <w:t>information, Accounting</w:t>
            </w:r>
            <w:r>
              <w:rPr>
                <w:spacing w:val="-3"/>
                <w:sz w:val="24"/>
              </w:rPr>
              <w:t xml:space="preserve"> </w:t>
            </w:r>
            <w:r>
              <w:rPr>
                <w:sz w:val="24"/>
              </w:rPr>
              <w:t>equations –</w:t>
            </w:r>
            <w:r>
              <w:rPr>
                <w:spacing w:val="-1"/>
                <w:sz w:val="24"/>
              </w:rPr>
              <w:t xml:space="preserve"> </w:t>
            </w:r>
            <w:r>
              <w:rPr>
                <w:sz w:val="24"/>
              </w:rPr>
              <w:t>Meaning</w:t>
            </w:r>
            <w:r>
              <w:rPr>
                <w:spacing w:val="-3"/>
                <w:sz w:val="24"/>
              </w:rPr>
              <w:t xml:space="preserve"> </w:t>
            </w:r>
            <w:r>
              <w:rPr>
                <w:sz w:val="24"/>
              </w:rPr>
              <w:t>of</w:t>
            </w:r>
            <w:r>
              <w:rPr>
                <w:spacing w:val="-4"/>
                <w:sz w:val="24"/>
              </w:rPr>
              <w:t xml:space="preserve"> </w:t>
            </w:r>
            <w:r>
              <w:rPr>
                <w:sz w:val="24"/>
              </w:rPr>
              <w:t>accounting</w:t>
            </w:r>
            <w:r>
              <w:rPr>
                <w:spacing w:val="-3"/>
                <w:sz w:val="24"/>
              </w:rPr>
              <w:t xml:space="preserve"> </w:t>
            </w:r>
            <w:r>
              <w:rPr>
                <w:sz w:val="24"/>
              </w:rPr>
              <w:t>equation,</w:t>
            </w:r>
            <w:r>
              <w:rPr>
                <w:spacing w:val="-3"/>
                <w:sz w:val="24"/>
              </w:rPr>
              <w:t xml:space="preserve"> </w:t>
            </w:r>
            <w:r>
              <w:rPr>
                <w:sz w:val="24"/>
              </w:rPr>
              <w:t>compensation of accounting, effects of transactions.</w:t>
            </w:r>
          </w:p>
        </w:tc>
      </w:tr>
      <w:tr w14:paraId="401C9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80" w:type="dxa"/>
            <w:gridSpan w:val="2"/>
          </w:tcPr>
          <w:p w14:paraId="441019D5">
            <w:pPr>
              <w:pStyle w:val="12"/>
              <w:spacing w:line="275" w:lineRule="exact"/>
              <w:ind w:left="412"/>
              <w:rPr>
                <w:b/>
                <w:sz w:val="24"/>
              </w:rPr>
            </w:pPr>
            <w:r>
              <w:rPr>
                <w:b/>
                <w:spacing w:val="-2"/>
                <w:sz w:val="24"/>
              </w:rPr>
              <w:t>Unit:2</w:t>
            </w:r>
          </w:p>
        </w:tc>
        <w:tc>
          <w:tcPr>
            <w:tcW w:w="6610" w:type="dxa"/>
            <w:gridSpan w:val="3"/>
          </w:tcPr>
          <w:p w14:paraId="38BBD9EB">
            <w:pPr>
              <w:pStyle w:val="12"/>
              <w:spacing w:line="276" w:lineRule="exact"/>
              <w:ind w:left="905" w:hanging="555"/>
              <w:rPr>
                <w:b/>
                <w:sz w:val="24"/>
              </w:rPr>
            </w:pPr>
            <w:r>
              <w:rPr>
                <w:b/>
                <w:sz w:val="24"/>
              </w:rPr>
              <w:t>PREPARATION</w:t>
            </w:r>
            <w:r>
              <w:rPr>
                <w:b/>
                <w:spacing w:val="-8"/>
                <w:sz w:val="24"/>
              </w:rPr>
              <w:t xml:space="preserve"> </w:t>
            </w:r>
            <w:r>
              <w:rPr>
                <w:b/>
                <w:sz w:val="24"/>
              </w:rPr>
              <w:t>OF</w:t>
            </w:r>
            <w:r>
              <w:rPr>
                <w:b/>
                <w:spacing w:val="-8"/>
                <w:sz w:val="24"/>
              </w:rPr>
              <w:t xml:space="preserve"> </w:t>
            </w:r>
            <w:r>
              <w:rPr>
                <w:b/>
                <w:sz w:val="24"/>
              </w:rPr>
              <w:t>JOURNAL,</w:t>
            </w:r>
            <w:r>
              <w:rPr>
                <w:b/>
                <w:spacing w:val="-8"/>
                <w:sz w:val="24"/>
              </w:rPr>
              <w:t xml:space="preserve"> </w:t>
            </w:r>
            <w:r>
              <w:rPr>
                <w:b/>
                <w:sz w:val="24"/>
              </w:rPr>
              <w:t>LEDGER</w:t>
            </w:r>
            <w:r>
              <w:rPr>
                <w:b/>
                <w:spacing w:val="-8"/>
                <w:sz w:val="24"/>
              </w:rPr>
              <w:t xml:space="preserve"> </w:t>
            </w:r>
            <w:r>
              <w:rPr>
                <w:b/>
                <w:sz w:val="24"/>
              </w:rPr>
              <w:t>AND</w:t>
            </w:r>
            <w:r>
              <w:rPr>
                <w:b/>
                <w:spacing w:val="-9"/>
                <w:sz w:val="24"/>
              </w:rPr>
              <w:t xml:space="preserve"> </w:t>
            </w:r>
            <w:r>
              <w:rPr>
                <w:b/>
                <w:sz w:val="24"/>
              </w:rPr>
              <w:t>TRIAL BALANCE AND &amp; ACCOUNTING ERRORS</w:t>
            </w:r>
          </w:p>
        </w:tc>
        <w:tc>
          <w:tcPr>
            <w:tcW w:w="1482" w:type="dxa"/>
            <w:gridSpan w:val="5"/>
          </w:tcPr>
          <w:p w14:paraId="19A3E889">
            <w:pPr>
              <w:pStyle w:val="12"/>
              <w:ind w:left="0"/>
              <w:rPr>
                <w:sz w:val="24"/>
              </w:rPr>
            </w:pPr>
          </w:p>
        </w:tc>
      </w:tr>
      <w:tr w14:paraId="3FFD0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572" w:type="dxa"/>
            <w:gridSpan w:val="10"/>
          </w:tcPr>
          <w:p w14:paraId="234AFDE3">
            <w:pPr>
              <w:pStyle w:val="12"/>
              <w:ind w:right="90" w:firstLine="33"/>
              <w:jc w:val="both"/>
              <w:rPr>
                <w:sz w:val="24"/>
              </w:rPr>
            </w:pPr>
            <w:r>
              <w:rPr>
                <w:sz w:val="24"/>
              </w:rPr>
              <w:t>Basic Accounting Procedure – Journal, rules of debit &amp; credit, method of journalizing, advantage, double entry system – its advantage, ledger, meaning, utility, posting entries.</w:t>
            </w:r>
            <w:r>
              <w:rPr>
                <w:spacing w:val="40"/>
                <w:sz w:val="24"/>
              </w:rPr>
              <w:t xml:space="preserve"> </w:t>
            </w:r>
            <w:r>
              <w:rPr>
                <w:sz w:val="24"/>
              </w:rPr>
              <w:t>Practical system of book keeping – Cashbook, types of cash book, Single column, double column, entries, Trial Balance, Objective, preparation, errors &amp; rectification, Suspense Accounting</w:t>
            </w:r>
            <w:r>
              <w:rPr>
                <w:spacing w:val="13"/>
                <w:sz w:val="24"/>
              </w:rPr>
              <w:t xml:space="preserve"> </w:t>
            </w:r>
            <w:r>
              <w:rPr>
                <w:sz w:val="24"/>
              </w:rPr>
              <w:t>–</w:t>
            </w:r>
            <w:r>
              <w:rPr>
                <w:spacing w:val="15"/>
                <w:sz w:val="24"/>
              </w:rPr>
              <w:t xml:space="preserve"> </w:t>
            </w:r>
            <w:r>
              <w:rPr>
                <w:sz w:val="24"/>
              </w:rPr>
              <w:t>meaning,</w:t>
            </w:r>
            <w:r>
              <w:rPr>
                <w:spacing w:val="18"/>
                <w:sz w:val="24"/>
              </w:rPr>
              <w:t xml:space="preserve"> </w:t>
            </w:r>
            <w:r>
              <w:rPr>
                <w:sz w:val="24"/>
              </w:rPr>
              <w:t>utility</w:t>
            </w:r>
            <w:r>
              <w:rPr>
                <w:spacing w:val="16"/>
                <w:sz w:val="24"/>
              </w:rPr>
              <w:t xml:space="preserve"> </w:t>
            </w:r>
            <w:r>
              <w:rPr>
                <w:sz w:val="24"/>
              </w:rPr>
              <w:t>&amp;</w:t>
            </w:r>
            <w:r>
              <w:rPr>
                <w:spacing w:val="16"/>
                <w:sz w:val="24"/>
              </w:rPr>
              <w:t xml:space="preserve"> </w:t>
            </w:r>
            <w:r>
              <w:rPr>
                <w:sz w:val="24"/>
              </w:rPr>
              <w:t>preparation.</w:t>
            </w:r>
            <w:r>
              <w:rPr>
                <w:spacing w:val="18"/>
                <w:sz w:val="24"/>
              </w:rPr>
              <w:t xml:space="preserve"> </w:t>
            </w:r>
            <w:r>
              <w:rPr>
                <w:sz w:val="24"/>
              </w:rPr>
              <w:t>Accounting</w:t>
            </w:r>
            <w:r>
              <w:rPr>
                <w:spacing w:val="15"/>
                <w:sz w:val="24"/>
              </w:rPr>
              <w:t xml:space="preserve"> </w:t>
            </w:r>
            <w:r>
              <w:rPr>
                <w:sz w:val="24"/>
              </w:rPr>
              <w:t>Errors:</w:t>
            </w:r>
            <w:r>
              <w:rPr>
                <w:spacing w:val="16"/>
                <w:sz w:val="24"/>
              </w:rPr>
              <w:t xml:space="preserve"> </w:t>
            </w:r>
            <w:r>
              <w:rPr>
                <w:sz w:val="24"/>
              </w:rPr>
              <w:t>Meaning</w:t>
            </w:r>
            <w:r>
              <w:rPr>
                <w:spacing w:val="15"/>
                <w:sz w:val="24"/>
              </w:rPr>
              <w:t xml:space="preserve"> </w:t>
            </w:r>
            <w:r>
              <w:rPr>
                <w:sz w:val="24"/>
              </w:rPr>
              <w:t>and</w:t>
            </w:r>
            <w:r>
              <w:rPr>
                <w:spacing w:val="15"/>
                <w:sz w:val="24"/>
              </w:rPr>
              <w:t xml:space="preserve"> </w:t>
            </w:r>
            <w:r>
              <w:rPr>
                <w:sz w:val="24"/>
              </w:rPr>
              <w:t>Types</w:t>
            </w:r>
            <w:r>
              <w:rPr>
                <w:spacing w:val="17"/>
                <w:sz w:val="24"/>
              </w:rPr>
              <w:t xml:space="preserve"> </w:t>
            </w:r>
            <w:r>
              <w:rPr>
                <w:sz w:val="24"/>
              </w:rPr>
              <w:t>of</w:t>
            </w:r>
            <w:r>
              <w:rPr>
                <w:spacing w:val="17"/>
                <w:sz w:val="24"/>
              </w:rPr>
              <w:t xml:space="preserve"> </w:t>
            </w:r>
            <w:r>
              <w:rPr>
                <w:spacing w:val="-2"/>
                <w:sz w:val="24"/>
              </w:rPr>
              <w:t>errors,</w:t>
            </w:r>
          </w:p>
          <w:p w14:paraId="0EFAA0F2">
            <w:pPr>
              <w:pStyle w:val="12"/>
              <w:spacing w:line="257" w:lineRule="exact"/>
              <w:jc w:val="both"/>
              <w:rPr>
                <w:sz w:val="24"/>
              </w:rPr>
            </w:pPr>
            <w:r>
              <w:rPr>
                <w:sz w:val="24"/>
              </w:rPr>
              <w:t>Rectification</w:t>
            </w:r>
            <w:r>
              <w:rPr>
                <w:spacing w:val="-3"/>
                <w:sz w:val="24"/>
              </w:rPr>
              <w:t xml:space="preserve"> </w:t>
            </w:r>
            <w:r>
              <w:rPr>
                <w:sz w:val="24"/>
              </w:rPr>
              <w:t>of</w:t>
            </w:r>
            <w:r>
              <w:rPr>
                <w:spacing w:val="-3"/>
                <w:sz w:val="24"/>
              </w:rPr>
              <w:t xml:space="preserve"> </w:t>
            </w:r>
            <w:r>
              <w:rPr>
                <w:spacing w:val="-2"/>
                <w:sz w:val="24"/>
              </w:rPr>
              <w:t>errors</w:t>
            </w:r>
          </w:p>
        </w:tc>
      </w:tr>
      <w:tr w14:paraId="5E61F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80" w:type="dxa"/>
            <w:gridSpan w:val="2"/>
          </w:tcPr>
          <w:p w14:paraId="6A3DD718">
            <w:pPr>
              <w:pStyle w:val="12"/>
              <w:spacing w:line="275" w:lineRule="exact"/>
              <w:ind w:left="412"/>
              <w:rPr>
                <w:b/>
                <w:sz w:val="24"/>
              </w:rPr>
            </w:pPr>
            <w:r>
              <w:rPr>
                <w:b/>
                <w:spacing w:val="-2"/>
                <w:sz w:val="24"/>
              </w:rPr>
              <w:t>Unit:3</w:t>
            </w:r>
          </w:p>
        </w:tc>
        <w:tc>
          <w:tcPr>
            <w:tcW w:w="6610" w:type="dxa"/>
            <w:gridSpan w:val="3"/>
          </w:tcPr>
          <w:p w14:paraId="6171A84E">
            <w:pPr>
              <w:pStyle w:val="12"/>
              <w:spacing w:line="276" w:lineRule="exact"/>
              <w:ind w:left="2165" w:hanging="2051"/>
              <w:rPr>
                <w:b/>
                <w:sz w:val="24"/>
              </w:rPr>
            </w:pPr>
            <w:r>
              <w:rPr>
                <w:b/>
                <w:sz w:val="24"/>
              </w:rPr>
              <w:t>BANK</w:t>
            </w:r>
            <w:r>
              <w:rPr>
                <w:b/>
                <w:spacing w:val="-10"/>
                <w:sz w:val="24"/>
              </w:rPr>
              <w:t xml:space="preserve"> </w:t>
            </w:r>
            <w:r>
              <w:rPr>
                <w:b/>
                <w:sz w:val="24"/>
              </w:rPr>
              <w:t>RECONCILIATION</w:t>
            </w:r>
            <w:r>
              <w:rPr>
                <w:b/>
                <w:spacing w:val="-9"/>
                <w:sz w:val="24"/>
              </w:rPr>
              <w:t xml:space="preserve"> </w:t>
            </w:r>
            <w:r>
              <w:rPr>
                <w:b/>
                <w:sz w:val="24"/>
              </w:rPr>
              <w:t>STATEMENT</w:t>
            </w:r>
            <w:r>
              <w:rPr>
                <w:b/>
                <w:spacing w:val="-10"/>
                <w:sz w:val="24"/>
              </w:rPr>
              <w:t xml:space="preserve"> </w:t>
            </w:r>
            <w:r>
              <w:rPr>
                <w:b/>
                <w:sz w:val="24"/>
              </w:rPr>
              <w:t>AND</w:t>
            </w:r>
            <w:r>
              <w:rPr>
                <w:b/>
                <w:spacing w:val="-10"/>
                <w:sz w:val="24"/>
              </w:rPr>
              <w:t xml:space="preserve"> </w:t>
            </w:r>
            <w:r>
              <w:rPr>
                <w:b/>
                <w:sz w:val="24"/>
              </w:rPr>
              <w:t>METHODS OF DEPRECIATION</w:t>
            </w:r>
          </w:p>
        </w:tc>
        <w:tc>
          <w:tcPr>
            <w:tcW w:w="1482" w:type="dxa"/>
            <w:gridSpan w:val="5"/>
          </w:tcPr>
          <w:p w14:paraId="6052AA73">
            <w:pPr>
              <w:pStyle w:val="12"/>
              <w:ind w:left="0"/>
              <w:rPr>
                <w:sz w:val="24"/>
              </w:rPr>
            </w:pPr>
          </w:p>
        </w:tc>
      </w:tr>
      <w:tr w14:paraId="7DA9C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2" w:type="dxa"/>
            <w:gridSpan w:val="10"/>
          </w:tcPr>
          <w:p w14:paraId="6E458FC7">
            <w:pPr>
              <w:pStyle w:val="12"/>
              <w:spacing w:line="276" w:lineRule="exact"/>
              <w:rPr>
                <w:sz w:val="24"/>
              </w:rPr>
            </w:pPr>
            <w:r>
              <w:rPr>
                <w:sz w:val="24"/>
              </w:rPr>
              <w:t>Bank</w:t>
            </w:r>
            <w:r>
              <w:rPr>
                <w:spacing w:val="73"/>
                <w:sz w:val="24"/>
              </w:rPr>
              <w:t xml:space="preserve"> </w:t>
            </w:r>
            <w:r>
              <w:rPr>
                <w:sz w:val="24"/>
              </w:rPr>
              <w:t>Reconciliation:-</w:t>
            </w:r>
            <w:r>
              <w:rPr>
                <w:spacing w:val="74"/>
                <w:sz w:val="24"/>
              </w:rPr>
              <w:t xml:space="preserve"> </w:t>
            </w:r>
            <w:r>
              <w:rPr>
                <w:sz w:val="24"/>
              </w:rPr>
              <w:t>Meaning,</w:t>
            </w:r>
            <w:r>
              <w:rPr>
                <w:spacing w:val="74"/>
                <w:sz w:val="24"/>
              </w:rPr>
              <w:t xml:space="preserve"> </w:t>
            </w:r>
            <w:r>
              <w:rPr>
                <w:sz w:val="24"/>
              </w:rPr>
              <w:t>causes</w:t>
            </w:r>
            <w:r>
              <w:rPr>
                <w:spacing w:val="74"/>
                <w:sz w:val="24"/>
              </w:rPr>
              <w:t xml:space="preserve"> </w:t>
            </w:r>
            <w:r>
              <w:rPr>
                <w:sz w:val="24"/>
              </w:rPr>
              <w:t>of</w:t>
            </w:r>
            <w:r>
              <w:rPr>
                <w:spacing w:val="73"/>
                <w:sz w:val="24"/>
              </w:rPr>
              <w:t xml:space="preserve"> </w:t>
            </w:r>
            <w:r>
              <w:rPr>
                <w:sz w:val="24"/>
              </w:rPr>
              <w:t>differences,</w:t>
            </w:r>
            <w:r>
              <w:rPr>
                <w:spacing w:val="74"/>
                <w:sz w:val="24"/>
              </w:rPr>
              <w:t xml:space="preserve"> </w:t>
            </w:r>
            <w:r>
              <w:rPr>
                <w:sz w:val="24"/>
              </w:rPr>
              <w:t>need</w:t>
            </w:r>
            <w:r>
              <w:rPr>
                <w:spacing w:val="73"/>
                <w:sz w:val="24"/>
              </w:rPr>
              <w:t xml:space="preserve"> </w:t>
            </w:r>
            <w:r>
              <w:rPr>
                <w:sz w:val="24"/>
              </w:rPr>
              <w:t>&amp;</w:t>
            </w:r>
            <w:r>
              <w:rPr>
                <w:spacing w:val="74"/>
                <w:sz w:val="24"/>
              </w:rPr>
              <w:t xml:space="preserve"> </w:t>
            </w:r>
            <w:r>
              <w:rPr>
                <w:sz w:val="24"/>
              </w:rPr>
              <w:t>importance,</w:t>
            </w:r>
            <w:r>
              <w:rPr>
                <w:spacing w:val="73"/>
                <w:sz w:val="24"/>
              </w:rPr>
              <w:t xml:space="preserve"> </w:t>
            </w:r>
            <w:r>
              <w:rPr>
                <w:sz w:val="24"/>
              </w:rPr>
              <w:t>preparation</w:t>
            </w:r>
            <w:r>
              <w:rPr>
                <w:spacing w:val="73"/>
                <w:sz w:val="24"/>
              </w:rPr>
              <w:t xml:space="preserve"> </w:t>
            </w:r>
            <w:r>
              <w:rPr>
                <w:sz w:val="24"/>
              </w:rPr>
              <w:t>&amp; presentation of BRS, Depreciation – meaning, methods of charging depreciation, problems</w:t>
            </w:r>
          </w:p>
        </w:tc>
      </w:tr>
      <w:tr w14:paraId="75723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480" w:type="dxa"/>
            <w:gridSpan w:val="2"/>
          </w:tcPr>
          <w:p w14:paraId="743E53FD">
            <w:pPr>
              <w:pStyle w:val="12"/>
              <w:spacing w:line="257" w:lineRule="exact"/>
              <w:ind w:left="412"/>
              <w:rPr>
                <w:b/>
                <w:sz w:val="24"/>
              </w:rPr>
            </w:pPr>
            <w:r>
              <w:rPr>
                <w:b/>
                <w:spacing w:val="-2"/>
                <w:sz w:val="24"/>
              </w:rPr>
              <w:t>Unit:4</w:t>
            </w:r>
          </w:p>
        </w:tc>
        <w:tc>
          <w:tcPr>
            <w:tcW w:w="6610" w:type="dxa"/>
            <w:gridSpan w:val="3"/>
          </w:tcPr>
          <w:p w14:paraId="1629026E">
            <w:pPr>
              <w:pStyle w:val="12"/>
              <w:spacing w:line="257" w:lineRule="exact"/>
              <w:ind w:left="0" w:right="3"/>
              <w:jc w:val="center"/>
              <w:rPr>
                <w:b/>
                <w:sz w:val="24"/>
              </w:rPr>
            </w:pPr>
            <w:r>
              <w:rPr>
                <w:b/>
                <w:sz w:val="24"/>
              </w:rPr>
              <w:t>PREPARATION</w:t>
            </w:r>
            <w:r>
              <w:rPr>
                <w:b/>
                <w:spacing w:val="-2"/>
                <w:sz w:val="24"/>
              </w:rPr>
              <w:t xml:space="preserve"> </w:t>
            </w:r>
            <w:r>
              <w:rPr>
                <w:b/>
                <w:sz w:val="24"/>
              </w:rPr>
              <w:t>OF</w:t>
            </w:r>
            <w:r>
              <w:rPr>
                <w:b/>
                <w:spacing w:val="-1"/>
                <w:sz w:val="24"/>
              </w:rPr>
              <w:t xml:space="preserve"> </w:t>
            </w:r>
            <w:r>
              <w:rPr>
                <w:b/>
                <w:sz w:val="24"/>
              </w:rPr>
              <w:t xml:space="preserve">FINAL </w:t>
            </w:r>
            <w:r>
              <w:rPr>
                <w:b/>
                <w:spacing w:val="-2"/>
                <w:sz w:val="24"/>
              </w:rPr>
              <w:t>ACCOUNTS</w:t>
            </w:r>
          </w:p>
        </w:tc>
        <w:tc>
          <w:tcPr>
            <w:tcW w:w="1482" w:type="dxa"/>
            <w:gridSpan w:val="5"/>
          </w:tcPr>
          <w:p w14:paraId="3E4EF0A1">
            <w:pPr>
              <w:pStyle w:val="12"/>
              <w:ind w:left="0"/>
              <w:rPr>
                <w:sz w:val="20"/>
              </w:rPr>
            </w:pPr>
          </w:p>
        </w:tc>
      </w:tr>
      <w:tr w14:paraId="18055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2" w:type="dxa"/>
            <w:gridSpan w:val="10"/>
          </w:tcPr>
          <w:p w14:paraId="39193B51">
            <w:pPr>
              <w:pStyle w:val="12"/>
              <w:spacing w:line="276" w:lineRule="exact"/>
              <w:ind w:right="91"/>
              <w:jc w:val="both"/>
              <w:rPr>
                <w:sz w:val="24"/>
              </w:rPr>
            </w:pPr>
            <w:r>
              <w:rPr>
                <w:sz w:val="24"/>
              </w:rPr>
              <w:t>Final Accounts – Meaning, need &amp; objectives, types – Trading Account – Meaning, need &amp; preparation, Profit &amp; loss Account – meaning, Need &amp; preparation, Balance Sheet- Meaning, need &amp; Preparation, Final Accounts with adjustment entry. Problems</w:t>
            </w:r>
          </w:p>
        </w:tc>
      </w:tr>
      <w:tr w14:paraId="24F49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80" w:type="dxa"/>
            <w:gridSpan w:val="2"/>
          </w:tcPr>
          <w:p w14:paraId="2100966F">
            <w:pPr>
              <w:pStyle w:val="12"/>
              <w:spacing w:line="274" w:lineRule="exact"/>
              <w:ind w:left="412"/>
              <w:rPr>
                <w:b/>
                <w:sz w:val="24"/>
              </w:rPr>
            </w:pPr>
            <w:r>
              <w:rPr>
                <w:b/>
                <w:spacing w:val="-2"/>
                <w:sz w:val="24"/>
              </w:rPr>
              <w:t>Unit:5</w:t>
            </w:r>
          </w:p>
        </w:tc>
        <w:tc>
          <w:tcPr>
            <w:tcW w:w="6610" w:type="dxa"/>
            <w:gridSpan w:val="3"/>
          </w:tcPr>
          <w:p w14:paraId="2E97D29A">
            <w:pPr>
              <w:pStyle w:val="12"/>
              <w:spacing w:line="276" w:lineRule="exact"/>
              <w:ind w:left="2113" w:hanging="1595"/>
              <w:rPr>
                <w:b/>
                <w:sz w:val="24"/>
              </w:rPr>
            </w:pPr>
            <w:r>
              <w:rPr>
                <w:b/>
                <w:sz w:val="24"/>
              </w:rPr>
              <w:t>PREPARATION</w:t>
            </w:r>
            <w:r>
              <w:rPr>
                <w:b/>
                <w:spacing w:val="-8"/>
                <w:sz w:val="24"/>
              </w:rPr>
              <w:t xml:space="preserve"> </w:t>
            </w:r>
            <w:r>
              <w:rPr>
                <w:b/>
                <w:sz w:val="24"/>
              </w:rPr>
              <w:t>OF</w:t>
            </w:r>
            <w:r>
              <w:rPr>
                <w:b/>
                <w:spacing w:val="-8"/>
                <w:sz w:val="24"/>
              </w:rPr>
              <w:t xml:space="preserve"> </w:t>
            </w:r>
            <w:r>
              <w:rPr>
                <w:b/>
                <w:sz w:val="24"/>
              </w:rPr>
              <w:t>FINAL</w:t>
            </w:r>
            <w:r>
              <w:rPr>
                <w:b/>
                <w:spacing w:val="-8"/>
                <w:sz w:val="24"/>
              </w:rPr>
              <w:t xml:space="preserve"> </w:t>
            </w:r>
            <w:r>
              <w:rPr>
                <w:b/>
                <w:sz w:val="24"/>
              </w:rPr>
              <w:t>ACCOUNTS</w:t>
            </w:r>
            <w:r>
              <w:rPr>
                <w:b/>
                <w:spacing w:val="-8"/>
                <w:sz w:val="24"/>
              </w:rPr>
              <w:t xml:space="preserve"> </w:t>
            </w:r>
            <w:r>
              <w:rPr>
                <w:b/>
                <w:sz w:val="24"/>
              </w:rPr>
              <w:t>OF</w:t>
            </w:r>
            <w:r>
              <w:rPr>
                <w:b/>
                <w:spacing w:val="-8"/>
                <w:sz w:val="24"/>
              </w:rPr>
              <w:t xml:space="preserve"> </w:t>
            </w:r>
            <w:r>
              <w:rPr>
                <w:b/>
                <w:sz w:val="24"/>
              </w:rPr>
              <w:t>JOINT STOCK COMPANIES</w:t>
            </w:r>
          </w:p>
        </w:tc>
        <w:tc>
          <w:tcPr>
            <w:tcW w:w="1482" w:type="dxa"/>
            <w:gridSpan w:val="5"/>
          </w:tcPr>
          <w:p w14:paraId="11773338">
            <w:pPr>
              <w:pStyle w:val="12"/>
              <w:ind w:left="0"/>
              <w:rPr>
                <w:sz w:val="24"/>
              </w:rPr>
            </w:pPr>
          </w:p>
        </w:tc>
      </w:tr>
    </w:tbl>
    <w:p w14:paraId="55CE835C">
      <w:pPr>
        <w:pStyle w:val="12"/>
        <w:rPr>
          <w:sz w:val="24"/>
        </w:rPr>
        <w:sectPr>
          <w:pgSz w:w="12240" w:h="15840"/>
          <w:pgMar w:top="860" w:right="360" w:bottom="540" w:left="360" w:header="310" w:footer="354" w:gutter="0"/>
          <w:cols w:space="720" w:num="1"/>
        </w:sectPr>
      </w:pPr>
    </w:p>
    <w:p w14:paraId="6E923E28">
      <w:pPr>
        <w:pStyle w:val="7"/>
        <w:rPr>
          <w:b/>
          <w:sz w:val="20"/>
        </w:rPr>
      </w:pPr>
    </w:p>
    <w:p w14:paraId="7B676749">
      <w:pPr>
        <w:pStyle w:val="7"/>
        <w:spacing w:before="116" w:after="1"/>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4"/>
        <w:gridCol w:w="1046"/>
        <w:gridCol w:w="6611"/>
        <w:gridCol w:w="1486"/>
      </w:tblGrid>
      <w:tr w14:paraId="63B3B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80" w:type="dxa"/>
            <w:gridSpan w:val="2"/>
          </w:tcPr>
          <w:p w14:paraId="48F244F2">
            <w:pPr>
              <w:pStyle w:val="12"/>
              <w:ind w:left="0"/>
              <w:rPr>
                <w:sz w:val="20"/>
              </w:rPr>
            </w:pPr>
          </w:p>
        </w:tc>
        <w:tc>
          <w:tcPr>
            <w:tcW w:w="6611" w:type="dxa"/>
          </w:tcPr>
          <w:p w14:paraId="114BC146">
            <w:pPr>
              <w:pStyle w:val="12"/>
              <w:spacing w:line="256" w:lineRule="exact"/>
              <w:ind w:left="0" w:right="9"/>
              <w:jc w:val="center"/>
              <w:rPr>
                <w:b/>
                <w:sz w:val="24"/>
              </w:rPr>
            </w:pPr>
            <w:r>
              <w:rPr>
                <w:b/>
                <w:sz w:val="24"/>
              </w:rPr>
              <w:t>(As</w:t>
            </w:r>
            <w:r>
              <w:rPr>
                <w:b/>
                <w:spacing w:val="-1"/>
                <w:sz w:val="24"/>
              </w:rPr>
              <w:t xml:space="preserve"> </w:t>
            </w:r>
            <w:r>
              <w:rPr>
                <w:b/>
                <w:sz w:val="24"/>
              </w:rPr>
              <w:t>per</w:t>
            </w:r>
            <w:r>
              <w:rPr>
                <w:b/>
                <w:spacing w:val="-2"/>
                <w:sz w:val="24"/>
              </w:rPr>
              <w:t xml:space="preserve"> </w:t>
            </w:r>
            <w:r>
              <w:rPr>
                <w:b/>
                <w:sz w:val="24"/>
              </w:rPr>
              <w:t>the</w:t>
            </w:r>
            <w:r>
              <w:rPr>
                <w:b/>
                <w:spacing w:val="-1"/>
                <w:sz w:val="24"/>
              </w:rPr>
              <w:t xml:space="preserve"> </w:t>
            </w:r>
            <w:r>
              <w:rPr>
                <w:b/>
                <w:sz w:val="24"/>
              </w:rPr>
              <w:t>Format of</w:t>
            </w:r>
            <w:r>
              <w:rPr>
                <w:b/>
                <w:spacing w:val="-3"/>
                <w:sz w:val="24"/>
              </w:rPr>
              <w:t xml:space="preserve"> </w:t>
            </w:r>
            <w:r>
              <w:rPr>
                <w:b/>
                <w:sz w:val="24"/>
              </w:rPr>
              <w:t>the</w:t>
            </w:r>
            <w:r>
              <w:rPr>
                <w:b/>
                <w:spacing w:val="-2"/>
                <w:sz w:val="24"/>
              </w:rPr>
              <w:t xml:space="preserve"> </w:t>
            </w:r>
            <w:r>
              <w:rPr>
                <w:b/>
                <w:sz w:val="24"/>
              </w:rPr>
              <w:t xml:space="preserve">Indian Companies </w:t>
            </w:r>
            <w:r>
              <w:rPr>
                <w:b/>
                <w:spacing w:val="-4"/>
                <w:sz w:val="24"/>
              </w:rPr>
              <w:t>Act)</w:t>
            </w:r>
          </w:p>
        </w:tc>
        <w:tc>
          <w:tcPr>
            <w:tcW w:w="1486" w:type="dxa"/>
          </w:tcPr>
          <w:p w14:paraId="2242473D">
            <w:pPr>
              <w:pStyle w:val="12"/>
              <w:ind w:left="0"/>
              <w:rPr>
                <w:sz w:val="20"/>
              </w:rPr>
            </w:pPr>
          </w:p>
        </w:tc>
      </w:tr>
      <w:tr w14:paraId="3F061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7" w:type="dxa"/>
            <w:gridSpan w:val="4"/>
          </w:tcPr>
          <w:p w14:paraId="01052FC4">
            <w:pPr>
              <w:pStyle w:val="12"/>
              <w:spacing w:line="276" w:lineRule="exact"/>
              <w:rPr>
                <w:sz w:val="24"/>
              </w:rPr>
            </w:pPr>
            <w:r>
              <w:rPr>
                <w:sz w:val="24"/>
              </w:rPr>
              <w:t>Preparation</w:t>
            </w:r>
            <w:r>
              <w:rPr>
                <w:spacing w:val="38"/>
                <w:sz w:val="24"/>
              </w:rPr>
              <w:t xml:space="preserve"> </w:t>
            </w:r>
            <w:r>
              <w:rPr>
                <w:sz w:val="24"/>
              </w:rPr>
              <w:t>of</w:t>
            </w:r>
            <w:r>
              <w:rPr>
                <w:spacing w:val="38"/>
                <w:sz w:val="24"/>
              </w:rPr>
              <w:t xml:space="preserve"> </w:t>
            </w:r>
            <w:r>
              <w:rPr>
                <w:sz w:val="24"/>
              </w:rPr>
              <w:t>statement</w:t>
            </w:r>
            <w:r>
              <w:rPr>
                <w:spacing w:val="40"/>
                <w:sz w:val="24"/>
              </w:rPr>
              <w:t xml:space="preserve"> </w:t>
            </w:r>
            <w:r>
              <w:rPr>
                <w:sz w:val="24"/>
              </w:rPr>
              <w:t>of</w:t>
            </w:r>
            <w:r>
              <w:rPr>
                <w:spacing w:val="38"/>
                <w:sz w:val="24"/>
              </w:rPr>
              <w:t xml:space="preserve"> </w:t>
            </w:r>
            <w:r>
              <w:rPr>
                <w:sz w:val="24"/>
              </w:rPr>
              <w:t>profit</w:t>
            </w:r>
            <w:r>
              <w:rPr>
                <w:spacing w:val="39"/>
                <w:sz w:val="24"/>
              </w:rPr>
              <w:t xml:space="preserve"> </w:t>
            </w:r>
            <w:r>
              <w:rPr>
                <w:sz w:val="24"/>
              </w:rPr>
              <w:t>and</w:t>
            </w:r>
            <w:r>
              <w:rPr>
                <w:spacing w:val="38"/>
                <w:sz w:val="24"/>
              </w:rPr>
              <w:t xml:space="preserve"> </w:t>
            </w:r>
            <w:r>
              <w:rPr>
                <w:sz w:val="24"/>
              </w:rPr>
              <w:t>loss</w:t>
            </w:r>
            <w:r>
              <w:rPr>
                <w:spacing w:val="40"/>
                <w:sz w:val="24"/>
              </w:rPr>
              <w:t xml:space="preserve"> </w:t>
            </w:r>
            <w:r>
              <w:rPr>
                <w:sz w:val="24"/>
              </w:rPr>
              <w:t>–</w:t>
            </w:r>
            <w:r>
              <w:rPr>
                <w:spacing w:val="39"/>
                <w:sz w:val="24"/>
              </w:rPr>
              <w:t xml:space="preserve"> </w:t>
            </w:r>
            <w:r>
              <w:rPr>
                <w:sz w:val="24"/>
              </w:rPr>
              <w:t>balance</w:t>
            </w:r>
            <w:r>
              <w:rPr>
                <w:spacing w:val="38"/>
                <w:sz w:val="24"/>
              </w:rPr>
              <w:t xml:space="preserve"> </w:t>
            </w:r>
            <w:r>
              <w:rPr>
                <w:sz w:val="24"/>
              </w:rPr>
              <w:t>sheet</w:t>
            </w:r>
            <w:r>
              <w:rPr>
                <w:spacing w:val="40"/>
                <w:sz w:val="24"/>
              </w:rPr>
              <w:t xml:space="preserve"> </w:t>
            </w:r>
            <w:r>
              <w:rPr>
                <w:sz w:val="24"/>
              </w:rPr>
              <w:t>–</w:t>
            </w:r>
            <w:r>
              <w:rPr>
                <w:spacing w:val="39"/>
                <w:sz w:val="24"/>
              </w:rPr>
              <w:t xml:space="preserve"> </w:t>
            </w:r>
            <w:r>
              <w:rPr>
                <w:sz w:val="24"/>
              </w:rPr>
              <w:t>schedules</w:t>
            </w:r>
            <w:r>
              <w:rPr>
                <w:spacing w:val="40"/>
                <w:sz w:val="24"/>
              </w:rPr>
              <w:t xml:space="preserve"> </w:t>
            </w:r>
            <w:r>
              <w:rPr>
                <w:sz w:val="24"/>
              </w:rPr>
              <w:t>–</w:t>
            </w:r>
            <w:r>
              <w:rPr>
                <w:spacing w:val="39"/>
                <w:sz w:val="24"/>
              </w:rPr>
              <w:t xml:space="preserve"> </w:t>
            </w:r>
            <w:r>
              <w:rPr>
                <w:sz w:val="24"/>
              </w:rPr>
              <w:t>Indian</w:t>
            </w:r>
            <w:r>
              <w:rPr>
                <w:spacing w:val="38"/>
                <w:sz w:val="24"/>
              </w:rPr>
              <w:t xml:space="preserve"> </w:t>
            </w:r>
            <w:r>
              <w:rPr>
                <w:sz w:val="24"/>
              </w:rPr>
              <w:t>Accounting standards (up to IAS - 8)</w:t>
            </w:r>
          </w:p>
        </w:tc>
      </w:tr>
      <w:tr w14:paraId="0B0D5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80" w:type="dxa"/>
            <w:gridSpan w:val="2"/>
          </w:tcPr>
          <w:p w14:paraId="68E36143">
            <w:pPr>
              <w:pStyle w:val="12"/>
              <w:spacing w:line="255" w:lineRule="exact"/>
              <w:ind w:left="412"/>
              <w:rPr>
                <w:b/>
                <w:sz w:val="24"/>
              </w:rPr>
            </w:pPr>
            <w:r>
              <w:rPr>
                <w:b/>
                <w:spacing w:val="-2"/>
                <w:sz w:val="24"/>
              </w:rPr>
              <w:t>Unit:6</w:t>
            </w:r>
          </w:p>
        </w:tc>
        <w:tc>
          <w:tcPr>
            <w:tcW w:w="6611" w:type="dxa"/>
          </w:tcPr>
          <w:p w14:paraId="76173D93">
            <w:pPr>
              <w:pStyle w:val="12"/>
              <w:spacing w:line="255" w:lineRule="exact"/>
              <w:ind w:left="2" w:right="9"/>
              <w:jc w:val="center"/>
              <w:rPr>
                <w:b/>
                <w:sz w:val="24"/>
              </w:rPr>
            </w:pPr>
            <w:r>
              <w:rPr>
                <w:b/>
                <w:sz w:val="24"/>
              </w:rPr>
              <w:t>Contemporary</w:t>
            </w:r>
            <w:r>
              <w:rPr>
                <w:b/>
                <w:spacing w:val="-3"/>
                <w:sz w:val="24"/>
              </w:rPr>
              <w:t xml:space="preserve"> </w:t>
            </w:r>
            <w:r>
              <w:rPr>
                <w:b/>
                <w:spacing w:val="-2"/>
                <w:sz w:val="24"/>
              </w:rPr>
              <w:t>Issues</w:t>
            </w:r>
          </w:p>
        </w:tc>
        <w:tc>
          <w:tcPr>
            <w:tcW w:w="1486" w:type="dxa"/>
          </w:tcPr>
          <w:p w14:paraId="74A2225E">
            <w:pPr>
              <w:pStyle w:val="12"/>
              <w:ind w:left="0"/>
              <w:rPr>
                <w:sz w:val="20"/>
              </w:rPr>
            </w:pPr>
          </w:p>
        </w:tc>
      </w:tr>
      <w:tr w14:paraId="22B80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7" w:type="dxa"/>
            <w:gridSpan w:val="4"/>
          </w:tcPr>
          <w:p w14:paraId="19746E4C">
            <w:pPr>
              <w:pStyle w:val="12"/>
              <w:spacing w:before="1" w:line="257" w:lineRule="exact"/>
              <w:rPr>
                <w:b/>
                <w:sz w:val="24"/>
              </w:rPr>
            </w:pPr>
            <w:r>
              <w:rPr>
                <w:b/>
                <w:sz w:val="24"/>
              </w:rPr>
              <w:t>Expert</w:t>
            </w:r>
            <w:r>
              <w:rPr>
                <w:b/>
                <w:spacing w:val="-1"/>
                <w:sz w:val="24"/>
              </w:rPr>
              <w:t xml:space="preserve"> </w:t>
            </w:r>
            <w:r>
              <w:rPr>
                <w:b/>
                <w:sz w:val="24"/>
              </w:rPr>
              <w:t>lectures,</w:t>
            </w:r>
            <w:r>
              <w:rPr>
                <w:b/>
                <w:spacing w:val="-1"/>
                <w:sz w:val="24"/>
              </w:rPr>
              <w:t xml:space="preserve"> </w:t>
            </w:r>
            <w:r>
              <w:rPr>
                <w:b/>
                <w:sz w:val="24"/>
              </w:rPr>
              <w:t>online</w:t>
            </w:r>
            <w:r>
              <w:rPr>
                <w:b/>
                <w:spacing w:val="-2"/>
                <w:sz w:val="24"/>
              </w:rPr>
              <w:t xml:space="preserve"> </w:t>
            </w:r>
            <w:r>
              <w:rPr>
                <w:b/>
                <w:sz w:val="24"/>
              </w:rPr>
              <w:t>seminars</w:t>
            </w:r>
            <w:r>
              <w:rPr>
                <w:b/>
                <w:spacing w:val="1"/>
                <w:sz w:val="24"/>
              </w:rPr>
              <w:t xml:space="preserve"> </w:t>
            </w:r>
            <w:r>
              <w:rPr>
                <w:b/>
                <w:sz w:val="24"/>
              </w:rPr>
              <w:t>–</w:t>
            </w:r>
            <w:r>
              <w:rPr>
                <w:b/>
                <w:spacing w:val="-1"/>
                <w:sz w:val="24"/>
              </w:rPr>
              <w:t xml:space="preserve"> </w:t>
            </w:r>
            <w:r>
              <w:rPr>
                <w:b/>
                <w:spacing w:val="-2"/>
                <w:sz w:val="24"/>
              </w:rPr>
              <w:t>webinars</w:t>
            </w:r>
          </w:p>
        </w:tc>
      </w:tr>
      <w:tr w14:paraId="25964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4"/>
          </w:tcPr>
          <w:p w14:paraId="095F3C3B">
            <w:pPr>
              <w:pStyle w:val="12"/>
              <w:spacing w:line="256" w:lineRule="exact"/>
              <w:rPr>
                <w:sz w:val="24"/>
              </w:rPr>
            </w:pPr>
            <w:r>
              <w:rPr>
                <w:sz w:val="24"/>
              </w:rPr>
              <w:t>Note:</w:t>
            </w:r>
            <w:r>
              <w:rPr>
                <w:spacing w:val="-3"/>
                <w:sz w:val="24"/>
              </w:rPr>
              <w:t xml:space="preserve"> </w:t>
            </w:r>
            <w:r>
              <w:rPr>
                <w:sz w:val="24"/>
              </w:rPr>
              <w:t>(Theory and</w:t>
            </w:r>
            <w:r>
              <w:rPr>
                <w:spacing w:val="-1"/>
                <w:sz w:val="24"/>
              </w:rPr>
              <w:t xml:space="preserve"> </w:t>
            </w:r>
            <w:r>
              <w:rPr>
                <w:sz w:val="24"/>
              </w:rPr>
              <w:t>problems may</w:t>
            </w:r>
            <w:r>
              <w:rPr>
                <w:spacing w:val="-1"/>
                <w:sz w:val="24"/>
              </w:rPr>
              <w:t xml:space="preserve"> </w:t>
            </w:r>
            <w:r>
              <w:rPr>
                <w:sz w:val="24"/>
              </w:rPr>
              <w:t>be</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ratio of 20%</w:t>
            </w:r>
            <w:r>
              <w:rPr>
                <w:spacing w:val="-2"/>
                <w:sz w:val="24"/>
              </w:rPr>
              <w:t xml:space="preserve"> </w:t>
            </w:r>
            <w:r>
              <w:rPr>
                <w:sz w:val="24"/>
              </w:rPr>
              <w:t xml:space="preserve">and </w:t>
            </w:r>
            <w:r>
              <w:rPr>
                <w:spacing w:val="-2"/>
                <w:sz w:val="24"/>
              </w:rPr>
              <w:t>80%respectively)</w:t>
            </w:r>
          </w:p>
        </w:tc>
      </w:tr>
      <w:tr w14:paraId="2696A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4"/>
          </w:tcPr>
          <w:p w14:paraId="114F3450">
            <w:pPr>
              <w:pStyle w:val="12"/>
              <w:spacing w:line="256" w:lineRule="exact"/>
              <w:rPr>
                <w:b/>
                <w:sz w:val="24"/>
              </w:rPr>
            </w:pPr>
            <w:r>
              <w:rPr>
                <w:b/>
                <w:sz w:val="24"/>
              </w:rPr>
              <w:t>Text</w:t>
            </w:r>
            <w:r>
              <w:rPr>
                <w:b/>
                <w:spacing w:val="-1"/>
                <w:sz w:val="24"/>
              </w:rPr>
              <w:t xml:space="preserve"> </w:t>
            </w:r>
            <w:r>
              <w:rPr>
                <w:b/>
                <w:spacing w:val="-2"/>
                <w:sz w:val="24"/>
              </w:rPr>
              <w:t>Book(s)</w:t>
            </w:r>
          </w:p>
        </w:tc>
      </w:tr>
      <w:tr w14:paraId="7470F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4" w:type="dxa"/>
          </w:tcPr>
          <w:p w14:paraId="7D22FD64">
            <w:pPr>
              <w:pStyle w:val="12"/>
              <w:spacing w:line="256" w:lineRule="exact"/>
              <w:ind w:left="0" w:right="86"/>
              <w:jc w:val="center"/>
              <w:rPr>
                <w:sz w:val="24"/>
              </w:rPr>
            </w:pPr>
            <w:r>
              <w:rPr>
                <w:spacing w:val="-10"/>
                <w:sz w:val="24"/>
              </w:rPr>
              <w:t>1</w:t>
            </w:r>
          </w:p>
        </w:tc>
        <w:tc>
          <w:tcPr>
            <w:tcW w:w="9143" w:type="dxa"/>
            <w:gridSpan w:val="3"/>
          </w:tcPr>
          <w:p w14:paraId="425FE8C1">
            <w:pPr>
              <w:pStyle w:val="12"/>
              <w:spacing w:line="256" w:lineRule="exact"/>
              <w:ind w:left="108"/>
              <w:rPr>
                <w:sz w:val="24"/>
              </w:rPr>
            </w:pPr>
            <w:r>
              <w:rPr>
                <w:sz w:val="24"/>
              </w:rPr>
              <w:t>T.S.</w:t>
            </w:r>
            <w:r>
              <w:rPr>
                <w:spacing w:val="-2"/>
                <w:sz w:val="24"/>
              </w:rPr>
              <w:t xml:space="preserve"> </w:t>
            </w:r>
            <w:r>
              <w:rPr>
                <w:sz w:val="24"/>
              </w:rPr>
              <w:t>Reddy</w:t>
            </w:r>
            <w:r>
              <w:rPr>
                <w:spacing w:val="-1"/>
                <w:sz w:val="24"/>
              </w:rPr>
              <w:t xml:space="preserve"> </w:t>
            </w:r>
            <w:r>
              <w:rPr>
                <w:sz w:val="24"/>
              </w:rPr>
              <w:t>&amp;</w:t>
            </w:r>
            <w:r>
              <w:rPr>
                <w:spacing w:val="-1"/>
                <w:sz w:val="24"/>
              </w:rPr>
              <w:t xml:space="preserve"> </w:t>
            </w:r>
            <w:r>
              <w:rPr>
                <w:sz w:val="24"/>
              </w:rPr>
              <w:t>A.Murthy-Financial</w:t>
            </w:r>
            <w:r>
              <w:rPr>
                <w:spacing w:val="-1"/>
                <w:sz w:val="24"/>
              </w:rPr>
              <w:t xml:space="preserve"> </w:t>
            </w:r>
            <w:r>
              <w:rPr>
                <w:sz w:val="24"/>
              </w:rPr>
              <w:t>Accounting</w:t>
            </w:r>
            <w:r>
              <w:rPr>
                <w:b/>
                <w:sz w:val="24"/>
              </w:rPr>
              <w:t>,</w:t>
            </w:r>
            <w:r>
              <w:rPr>
                <w:b/>
                <w:spacing w:val="-1"/>
                <w:sz w:val="24"/>
              </w:rPr>
              <w:t xml:space="preserve"> </w:t>
            </w:r>
            <w:r>
              <w:rPr>
                <w:sz w:val="24"/>
              </w:rPr>
              <w:t>Margham</w:t>
            </w:r>
            <w:r>
              <w:rPr>
                <w:spacing w:val="-1"/>
                <w:sz w:val="24"/>
              </w:rPr>
              <w:t xml:space="preserve"> </w:t>
            </w:r>
            <w:r>
              <w:rPr>
                <w:sz w:val="24"/>
              </w:rPr>
              <w:t>Publications.-6th</w:t>
            </w:r>
            <w:r>
              <w:rPr>
                <w:spacing w:val="-1"/>
                <w:sz w:val="24"/>
              </w:rPr>
              <w:t xml:space="preserve"> </w:t>
            </w:r>
            <w:r>
              <w:rPr>
                <w:spacing w:val="-2"/>
                <w:sz w:val="24"/>
              </w:rPr>
              <w:t>edition,2012</w:t>
            </w:r>
          </w:p>
        </w:tc>
      </w:tr>
      <w:tr w14:paraId="3E9AF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4" w:type="dxa"/>
          </w:tcPr>
          <w:p w14:paraId="2DE6B5B2">
            <w:pPr>
              <w:pStyle w:val="12"/>
              <w:spacing w:line="256" w:lineRule="exact"/>
              <w:ind w:left="0" w:right="86"/>
              <w:jc w:val="center"/>
              <w:rPr>
                <w:sz w:val="24"/>
              </w:rPr>
            </w:pPr>
            <w:r>
              <w:rPr>
                <w:spacing w:val="-10"/>
                <w:sz w:val="24"/>
              </w:rPr>
              <w:t>2</w:t>
            </w:r>
          </w:p>
        </w:tc>
        <w:tc>
          <w:tcPr>
            <w:tcW w:w="9143" w:type="dxa"/>
            <w:gridSpan w:val="3"/>
          </w:tcPr>
          <w:p w14:paraId="06D543E9">
            <w:pPr>
              <w:pStyle w:val="12"/>
              <w:spacing w:line="256" w:lineRule="exact"/>
              <w:ind w:left="108"/>
              <w:rPr>
                <w:sz w:val="24"/>
              </w:rPr>
            </w:pPr>
            <w:r>
              <w:rPr>
                <w:sz w:val="24"/>
              </w:rPr>
              <w:t>Dr.S.N.Mageswari-</w:t>
            </w:r>
            <w:r>
              <w:rPr>
                <w:spacing w:val="-4"/>
                <w:sz w:val="24"/>
              </w:rPr>
              <w:t xml:space="preserve"> </w:t>
            </w:r>
            <w:r>
              <w:rPr>
                <w:sz w:val="24"/>
              </w:rPr>
              <w:t>Financial</w:t>
            </w:r>
            <w:r>
              <w:rPr>
                <w:spacing w:val="-2"/>
                <w:sz w:val="24"/>
              </w:rPr>
              <w:t xml:space="preserve"> </w:t>
            </w:r>
            <w:r>
              <w:rPr>
                <w:sz w:val="24"/>
              </w:rPr>
              <w:t>Accounting,</w:t>
            </w:r>
            <w:r>
              <w:rPr>
                <w:spacing w:val="-2"/>
                <w:sz w:val="24"/>
              </w:rPr>
              <w:t xml:space="preserve"> </w:t>
            </w:r>
            <w:r>
              <w:rPr>
                <w:sz w:val="24"/>
              </w:rPr>
              <w:t>Vikas Publishing</w:t>
            </w:r>
            <w:r>
              <w:rPr>
                <w:spacing w:val="-2"/>
                <w:sz w:val="24"/>
              </w:rPr>
              <w:t xml:space="preserve"> </w:t>
            </w:r>
            <w:r>
              <w:rPr>
                <w:sz w:val="24"/>
              </w:rPr>
              <w:t>house.-</w:t>
            </w:r>
            <w:r>
              <w:rPr>
                <w:spacing w:val="-2"/>
                <w:sz w:val="24"/>
              </w:rPr>
              <w:t>jan2012</w:t>
            </w:r>
          </w:p>
        </w:tc>
      </w:tr>
      <w:tr w14:paraId="75385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77" w:type="dxa"/>
            <w:gridSpan w:val="4"/>
          </w:tcPr>
          <w:p w14:paraId="5A1F1368">
            <w:pPr>
              <w:pStyle w:val="12"/>
              <w:spacing w:line="275" w:lineRule="exact"/>
              <w:rPr>
                <w:b/>
                <w:sz w:val="24"/>
              </w:rPr>
            </w:pPr>
            <w:r>
              <w:rPr>
                <w:b/>
                <w:sz w:val="24"/>
              </w:rPr>
              <w:t>Reference</w:t>
            </w:r>
            <w:r>
              <w:rPr>
                <w:b/>
                <w:spacing w:val="-6"/>
                <w:sz w:val="24"/>
              </w:rPr>
              <w:t xml:space="preserve"> </w:t>
            </w:r>
            <w:r>
              <w:rPr>
                <w:b/>
                <w:spacing w:val="-2"/>
                <w:sz w:val="24"/>
              </w:rPr>
              <w:t>Books</w:t>
            </w:r>
          </w:p>
        </w:tc>
      </w:tr>
      <w:tr w14:paraId="7F55D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34" w:type="dxa"/>
          </w:tcPr>
          <w:p w14:paraId="0EB0344E">
            <w:pPr>
              <w:pStyle w:val="12"/>
              <w:spacing w:line="275" w:lineRule="exact"/>
              <w:ind w:left="0" w:right="86"/>
              <w:jc w:val="center"/>
              <w:rPr>
                <w:sz w:val="24"/>
              </w:rPr>
            </w:pPr>
            <w:r>
              <w:rPr>
                <w:spacing w:val="-10"/>
                <w:sz w:val="24"/>
              </w:rPr>
              <w:t>1</w:t>
            </w:r>
          </w:p>
        </w:tc>
        <w:tc>
          <w:tcPr>
            <w:tcW w:w="9143" w:type="dxa"/>
            <w:gridSpan w:val="3"/>
          </w:tcPr>
          <w:p w14:paraId="18D35800">
            <w:pPr>
              <w:pStyle w:val="12"/>
              <w:spacing w:line="275" w:lineRule="exact"/>
              <w:ind w:left="108"/>
              <w:rPr>
                <w:sz w:val="24"/>
              </w:rPr>
            </w:pPr>
            <w:r>
              <w:rPr>
                <w:sz w:val="24"/>
              </w:rPr>
              <w:t>Shukla</w:t>
            </w:r>
            <w:r>
              <w:rPr>
                <w:spacing w:val="-2"/>
                <w:sz w:val="24"/>
              </w:rPr>
              <w:t xml:space="preserve"> </w:t>
            </w:r>
            <w:r>
              <w:rPr>
                <w:sz w:val="24"/>
              </w:rPr>
              <w:t>&amp;</w:t>
            </w:r>
            <w:r>
              <w:rPr>
                <w:spacing w:val="-1"/>
                <w:sz w:val="24"/>
              </w:rPr>
              <w:t xml:space="preserve"> </w:t>
            </w:r>
            <w:r>
              <w:rPr>
                <w:sz w:val="24"/>
              </w:rPr>
              <w:t>Grewal's Financial</w:t>
            </w:r>
            <w:r>
              <w:rPr>
                <w:spacing w:val="-1"/>
                <w:sz w:val="24"/>
              </w:rPr>
              <w:t xml:space="preserve"> </w:t>
            </w:r>
            <w:r>
              <w:rPr>
                <w:sz w:val="24"/>
              </w:rPr>
              <w:t>Accounting</w:t>
            </w:r>
            <w:r>
              <w:rPr>
                <w:spacing w:val="-1"/>
                <w:sz w:val="24"/>
              </w:rPr>
              <w:t xml:space="preserve"> </w:t>
            </w:r>
            <w:r>
              <w:rPr>
                <w:sz w:val="24"/>
              </w:rPr>
              <w:t>·</w:t>
            </w:r>
            <w:r>
              <w:rPr>
                <w:spacing w:val="-1"/>
                <w:sz w:val="24"/>
              </w:rPr>
              <w:t xml:space="preserve"> </w:t>
            </w:r>
            <w:r>
              <w:rPr>
                <w:sz w:val="24"/>
              </w:rPr>
              <w:t>M.C.</w:t>
            </w:r>
            <w:r>
              <w:rPr>
                <w:spacing w:val="-1"/>
                <w:sz w:val="24"/>
              </w:rPr>
              <w:t xml:space="preserve"> </w:t>
            </w:r>
            <w:r>
              <w:rPr>
                <w:sz w:val="24"/>
              </w:rPr>
              <w:t>Shukla</w:t>
            </w:r>
            <w:r>
              <w:rPr>
                <w:spacing w:val="-1"/>
                <w:sz w:val="24"/>
              </w:rPr>
              <w:t xml:space="preserve"> </w:t>
            </w:r>
            <w:r>
              <w:rPr>
                <w:sz w:val="24"/>
              </w:rPr>
              <w:t>,</w:t>
            </w:r>
            <w:r>
              <w:rPr>
                <w:spacing w:val="-1"/>
                <w:sz w:val="24"/>
              </w:rPr>
              <w:t xml:space="preserve"> </w:t>
            </w:r>
            <w:r>
              <w:rPr>
                <w:sz w:val="24"/>
              </w:rPr>
              <w:t>T.S</w:t>
            </w:r>
            <w:r>
              <w:rPr>
                <w:spacing w:val="-1"/>
                <w:sz w:val="24"/>
              </w:rPr>
              <w:t xml:space="preserve"> </w:t>
            </w:r>
            <w:r>
              <w:rPr>
                <w:sz w:val="24"/>
              </w:rPr>
              <w:t>Grewal &amp;</w:t>
            </w:r>
            <w:r>
              <w:rPr>
                <w:spacing w:val="-1"/>
                <w:sz w:val="24"/>
              </w:rPr>
              <w:t xml:space="preserve"> </w:t>
            </w:r>
            <w:r>
              <w:rPr>
                <w:sz w:val="24"/>
              </w:rPr>
              <w:t>S.</w:t>
            </w:r>
            <w:r>
              <w:rPr>
                <w:spacing w:val="1"/>
                <w:sz w:val="24"/>
              </w:rPr>
              <w:t xml:space="preserve"> </w:t>
            </w:r>
            <w:r>
              <w:rPr>
                <w:sz w:val="24"/>
              </w:rPr>
              <w:t xml:space="preserve">C. </w:t>
            </w:r>
            <w:r>
              <w:rPr>
                <w:spacing w:val="-2"/>
                <w:sz w:val="24"/>
              </w:rPr>
              <w:t>Gupta</w:t>
            </w:r>
          </w:p>
          <w:p w14:paraId="7EE3AC4C">
            <w:pPr>
              <w:pStyle w:val="12"/>
              <w:spacing w:line="257" w:lineRule="exact"/>
              <w:ind w:left="108"/>
              <w:rPr>
                <w:sz w:val="24"/>
              </w:rPr>
            </w:pPr>
            <w:r>
              <w:rPr>
                <w:sz w:val="24"/>
              </w:rPr>
              <w:t>S.</w:t>
            </w:r>
            <w:r>
              <w:rPr>
                <w:spacing w:val="-1"/>
                <w:sz w:val="24"/>
              </w:rPr>
              <w:t xml:space="preserve"> </w:t>
            </w:r>
            <w:r>
              <w:rPr>
                <w:sz w:val="24"/>
              </w:rPr>
              <w:t xml:space="preserve">Chand </w:t>
            </w:r>
            <w:r>
              <w:rPr>
                <w:spacing w:val="-2"/>
                <w:sz w:val="24"/>
              </w:rPr>
              <w:t>Publishing.</w:t>
            </w:r>
          </w:p>
        </w:tc>
      </w:tr>
      <w:tr w14:paraId="25A3E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434" w:type="dxa"/>
          </w:tcPr>
          <w:p w14:paraId="1B3BCE8A">
            <w:pPr>
              <w:pStyle w:val="12"/>
              <w:spacing w:line="268" w:lineRule="exact"/>
              <w:ind w:left="0" w:right="86"/>
              <w:jc w:val="center"/>
              <w:rPr>
                <w:sz w:val="24"/>
              </w:rPr>
            </w:pPr>
            <w:r>
              <w:rPr>
                <w:spacing w:val="-10"/>
                <w:sz w:val="24"/>
              </w:rPr>
              <w:t>2</w:t>
            </w:r>
          </w:p>
        </w:tc>
        <w:tc>
          <w:tcPr>
            <w:tcW w:w="9143" w:type="dxa"/>
            <w:gridSpan w:val="3"/>
          </w:tcPr>
          <w:p w14:paraId="606F3728">
            <w:pPr>
              <w:pStyle w:val="12"/>
              <w:spacing w:line="268" w:lineRule="exact"/>
              <w:ind w:left="108"/>
              <w:rPr>
                <w:sz w:val="24"/>
              </w:rPr>
            </w:pPr>
            <w:r>
              <w:rPr>
                <w:sz w:val="24"/>
              </w:rPr>
              <w:t>Financial</w:t>
            </w:r>
            <w:r>
              <w:rPr>
                <w:spacing w:val="-3"/>
                <w:sz w:val="24"/>
              </w:rPr>
              <w:t xml:space="preserve"> </w:t>
            </w:r>
            <w:r>
              <w:rPr>
                <w:sz w:val="24"/>
              </w:rPr>
              <w:t>Accounting</w:t>
            </w:r>
            <w:r>
              <w:rPr>
                <w:spacing w:val="-2"/>
                <w:sz w:val="24"/>
              </w:rPr>
              <w:t xml:space="preserve"> </w:t>
            </w:r>
            <w:r>
              <w:rPr>
                <w:sz w:val="24"/>
              </w:rPr>
              <w:t>V-Dorling</w:t>
            </w:r>
            <w:r>
              <w:rPr>
                <w:spacing w:val="-2"/>
                <w:sz w:val="24"/>
              </w:rPr>
              <w:t xml:space="preserve"> </w:t>
            </w:r>
            <w:r>
              <w:rPr>
                <w:sz w:val="24"/>
              </w:rPr>
              <w:t>Kindersley-1st</w:t>
            </w:r>
            <w:r>
              <w:rPr>
                <w:spacing w:val="-2"/>
                <w:sz w:val="24"/>
              </w:rPr>
              <w:t xml:space="preserve"> edition,2010</w:t>
            </w:r>
          </w:p>
        </w:tc>
      </w:tr>
      <w:tr w14:paraId="543B6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4" w:type="dxa"/>
          </w:tcPr>
          <w:p w14:paraId="1CF2E704">
            <w:pPr>
              <w:pStyle w:val="12"/>
              <w:spacing w:line="256" w:lineRule="exact"/>
              <w:ind w:left="0" w:right="86"/>
              <w:jc w:val="center"/>
              <w:rPr>
                <w:sz w:val="24"/>
              </w:rPr>
            </w:pPr>
            <w:r>
              <w:rPr>
                <w:spacing w:val="-10"/>
                <w:sz w:val="24"/>
              </w:rPr>
              <w:t>3</w:t>
            </w:r>
          </w:p>
        </w:tc>
        <w:tc>
          <w:tcPr>
            <w:tcW w:w="9143" w:type="dxa"/>
            <w:gridSpan w:val="3"/>
          </w:tcPr>
          <w:p w14:paraId="2D95506F">
            <w:pPr>
              <w:pStyle w:val="12"/>
              <w:spacing w:line="256" w:lineRule="exact"/>
              <w:ind w:left="108"/>
              <w:rPr>
                <w:sz w:val="24"/>
              </w:rPr>
            </w:pPr>
            <w:r>
              <w:rPr>
                <w:sz w:val="24"/>
              </w:rPr>
              <w:t>Jain</w:t>
            </w:r>
            <w:r>
              <w:rPr>
                <w:spacing w:val="-2"/>
                <w:sz w:val="24"/>
              </w:rPr>
              <w:t xml:space="preserve"> </w:t>
            </w:r>
            <w:r>
              <w:rPr>
                <w:sz w:val="24"/>
              </w:rPr>
              <w:t>&amp;</w:t>
            </w:r>
            <w:r>
              <w:rPr>
                <w:spacing w:val="-1"/>
                <w:sz w:val="24"/>
              </w:rPr>
              <w:t xml:space="preserve"> </w:t>
            </w:r>
            <w:r>
              <w:rPr>
                <w:sz w:val="24"/>
              </w:rPr>
              <w:t>Narang-</w:t>
            </w:r>
            <w:r>
              <w:rPr>
                <w:spacing w:val="-2"/>
                <w:sz w:val="24"/>
              </w:rPr>
              <w:t xml:space="preserve"> </w:t>
            </w:r>
            <w:r>
              <w:rPr>
                <w:sz w:val="24"/>
              </w:rPr>
              <w:t>Kalyani</w:t>
            </w:r>
            <w:r>
              <w:rPr>
                <w:spacing w:val="1"/>
                <w:sz w:val="24"/>
              </w:rPr>
              <w:t xml:space="preserve"> </w:t>
            </w:r>
            <w:r>
              <w:rPr>
                <w:sz w:val="24"/>
              </w:rPr>
              <w:t>Financial</w:t>
            </w:r>
            <w:r>
              <w:rPr>
                <w:spacing w:val="-1"/>
                <w:sz w:val="24"/>
              </w:rPr>
              <w:t xml:space="preserve"> </w:t>
            </w:r>
            <w:r>
              <w:rPr>
                <w:sz w:val="24"/>
              </w:rPr>
              <w:t>Accounting</w:t>
            </w:r>
            <w:r>
              <w:rPr>
                <w:spacing w:val="-1"/>
                <w:sz w:val="24"/>
              </w:rPr>
              <w:t xml:space="preserve"> </w:t>
            </w:r>
            <w:r>
              <w:rPr>
                <w:sz w:val="24"/>
              </w:rPr>
              <w:t>publishers;</w:t>
            </w:r>
            <w:r>
              <w:rPr>
                <w:spacing w:val="-1"/>
                <w:sz w:val="24"/>
              </w:rPr>
              <w:t xml:space="preserve"> </w:t>
            </w:r>
            <w:r>
              <w:rPr>
                <w:sz w:val="24"/>
              </w:rPr>
              <w:t>12th</w:t>
            </w:r>
            <w:r>
              <w:rPr>
                <w:spacing w:val="-1"/>
                <w:sz w:val="24"/>
              </w:rPr>
              <w:t xml:space="preserve"> </w:t>
            </w:r>
            <w:r>
              <w:rPr>
                <w:spacing w:val="-2"/>
                <w:sz w:val="24"/>
              </w:rPr>
              <w:t>edition.2014.</w:t>
            </w:r>
          </w:p>
        </w:tc>
      </w:tr>
      <w:tr w14:paraId="456DB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4"/>
          </w:tcPr>
          <w:p w14:paraId="06CB6EFE">
            <w:pPr>
              <w:pStyle w:val="12"/>
              <w:spacing w:line="256"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4AFE5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4" w:type="dxa"/>
          </w:tcPr>
          <w:p w14:paraId="1CDAD3AB">
            <w:pPr>
              <w:pStyle w:val="12"/>
              <w:spacing w:line="256" w:lineRule="exact"/>
              <w:ind w:left="0" w:right="86"/>
              <w:jc w:val="center"/>
              <w:rPr>
                <w:sz w:val="24"/>
              </w:rPr>
            </w:pPr>
            <w:r>
              <w:rPr>
                <w:spacing w:val="-10"/>
                <w:sz w:val="24"/>
              </w:rPr>
              <w:t>1</w:t>
            </w:r>
          </w:p>
        </w:tc>
        <w:tc>
          <w:tcPr>
            <w:tcW w:w="9143" w:type="dxa"/>
            <w:gridSpan w:val="3"/>
          </w:tcPr>
          <w:p w14:paraId="11F6FAC0">
            <w:pPr>
              <w:pStyle w:val="12"/>
              <w:spacing w:line="256" w:lineRule="exact"/>
              <w:ind w:left="108"/>
              <w:rPr>
                <w:sz w:val="24"/>
              </w:rPr>
            </w:pPr>
            <w:r>
              <w:rPr>
                <w:b/>
                <w:sz w:val="24"/>
              </w:rPr>
              <w:t>MOOC</w:t>
            </w:r>
            <w:r>
              <w:rPr>
                <w:b/>
                <w:spacing w:val="-7"/>
                <w:sz w:val="24"/>
              </w:rPr>
              <w:t xml:space="preserve"> </w:t>
            </w:r>
            <w:r>
              <w:rPr>
                <w:sz w:val="24"/>
              </w:rPr>
              <w:t>:</w:t>
            </w:r>
            <w:r>
              <w:rPr>
                <w:spacing w:val="-4"/>
                <w:sz w:val="24"/>
              </w:rPr>
              <w:t xml:space="preserve"> </w:t>
            </w:r>
            <w:r>
              <w:rPr>
                <w:sz w:val="24"/>
              </w:rPr>
              <w:t>https:/</w:t>
            </w:r>
            <w:r>
              <w:fldChar w:fldCharType="begin"/>
            </w:r>
            <w:r>
              <w:instrText xml:space="preserve"> HYPERLINK "http://www.mooc-list.com/course/introduction-financial-accounting-coursera" \h </w:instrText>
            </w:r>
            <w:r>
              <w:fldChar w:fldCharType="separate"/>
            </w:r>
            <w:r>
              <w:rPr>
                <w:sz w:val="24"/>
              </w:rPr>
              <w:t>/www.mooc-list.com/course/introduction-financial-accounting-</w:t>
            </w:r>
            <w:r>
              <w:rPr>
                <w:spacing w:val="-2"/>
                <w:sz w:val="24"/>
              </w:rPr>
              <w:t>coursera</w:t>
            </w:r>
            <w:r>
              <w:rPr>
                <w:spacing w:val="-2"/>
                <w:sz w:val="24"/>
              </w:rPr>
              <w:fldChar w:fldCharType="end"/>
            </w:r>
          </w:p>
        </w:tc>
      </w:tr>
      <w:tr w14:paraId="2EAC2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434" w:type="dxa"/>
          </w:tcPr>
          <w:p w14:paraId="197617C9">
            <w:pPr>
              <w:pStyle w:val="12"/>
              <w:spacing w:line="275" w:lineRule="exact"/>
              <w:ind w:left="0" w:right="86"/>
              <w:jc w:val="center"/>
              <w:rPr>
                <w:sz w:val="24"/>
              </w:rPr>
            </w:pPr>
            <w:r>
              <w:rPr>
                <w:spacing w:val="-10"/>
                <w:sz w:val="24"/>
              </w:rPr>
              <w:t>2</w:t>
            </w:r>
          </w:p>
        </w:tc>
        <w:tc>
          <w:tcPr>
            <w:tcW w:w="9143" w:type="dxa"/>
            <w:gridSpan w:val="3"/>
          </w:tcPr>
          <w:p w14:paraId="627B48FE">
            <w:pPr>
              <w:pStyle w:val="12"/>
              <w:spacing w:line="275" w:lineRule="exact"/>
              <w:ind w:left="108"/>
              <w:rPr>
                <w:sz w:val="24"/>
              </w:rPr>
            </w:pPr>
            <w:r>
              <w:rPr>
                <w:sz w:val="24"/>
              </w:rPr>
              <w:t>Financial</w:t>
            </w:r>
            <w:r>
              <w:rPr>
                <w:spacing w:val="-4"/>
                <w:sz w:val="24"/>
              </w:rPr>
              <w:t xml:space="preserve"> </w:t>
            </w:r>
            <w:r>
              <w:rPr>
                <w:sz w:val="24"/>
              </w:rPr>
              <w:t>Accounting:</w:t>
            </w:r>
            <w:r>
              <w:rPr>
                <w:spacing w:val="3"/>
                <w:sz w:val="24"/>
              </w:rPr>
              <w:t xml:space="preserve"> </w:t>
            </w:r>
            <w:r>
              <w:rPr>
                <w:sz w:val="24"/>
              </w:rPr>
              <w:t>Indian</w:t>
            </w:r>
            <w:r>
              <w:rPr>
                <w:spacing w:val="-2"/>
                <w:sz w:val="24"/>
              </w:rPr>
              <w:t xml:space="preserve"> </w:t>
            </w:r>
            <w:r>
              <w:rPr>
                <w:sz w:val="24"/>
              </w:rPr>
              <w:t>Institute</w:t>
            </w:r>
            <w:r>
              <w:rPr>
                <w:spacing w:val="-2"/>
                <w:sz w:val="24"/>
              </w:rPr>
              <w:t xml:space="preserve"> </w:t>
            </w:r>
            <w:r>
              <w:rPr>
                <w:sz w:val="24"/>
              </w:rPr>
              <w:t>of</w:t>
            </w:r>
            <w:r>
              <w:rPr>
                <w:spacing w:val="-2"/>
                <w:sz w:val="24"/>
              </w:rPr>
              <w:t xml:space="preserve"> </w:t>
            </w:r>
            <w:r>
              <w:rPr>
                <w:sz w:val="24"/>
              </w:rPr>
              <w:t>Technology Bombay</w:t>
            </w:r>
            <w:r>
              <w:rPr>
                <w:spacing w:val="-2"/>
                <w:sz w:val="24"/>
              </w:rPr>
              <w:t xml:space="preserve"> </w:t>
            </w:r>
            <w:r>
              <w:rPr>
                <w:sz w:val="24"/>
              </w:rPr>
              <w:t>and</w:t>
            </w:r>
            <w:r>
              <w:rPr>
                <w:spacing w:val="-1"/>
                <w:sz w:val="24"/>
              </w:rPr>
              <w:t xml:space="preserve"> </w:t>
            </w:r>
            <w:r>
              <w:rPr>
                <w:sz w:val="24"/>
              </w:rPr>
              <w:t>NPTEL</w:t>
            </w:r>
            <w:r>
              <w:rPr>
                <w:spacing w:val="-1"/>
                <w:sz w:val="24"/>
              </w:rPr>
              <w:t xml:space="preserve"> </w:t>
            </w:r>
            <w:r>
              <w:rPr>
                <w:sz w:val="24"/>
              </w:rPr>
              <w:t>via</w:t>
            </w:r>
            <w:r>
              <w:rPr>
                <w:spacing w:val="-2"/>
                <w:sz w:val="24"/>
              </w:rPr>
              <w:t xml:space="preserve"> SWAYAM</w:t>
            </w:r>
          </w:p>
        </w:tc>
      </w:tr>
    </w:tbl>
    <w:p w14:paraId="1CD4D677">
      <w:pPr>
        <w:pStyle w:val="7"/>
        <w:spacing w:before="7"/>
        <w:rPr>
          <w:b/>
        </w:rPr>
      </w:pPr>
    </w:p>
    <w:p w14:paraId="2C34517F">
      <w:pPr>
        <w:pStyle w:val="4"/>
        <w:spacing w:before="1"/>
      </w:pPr>
      <w:r>
        <w:drawing>
          <wp:anchor distT="0" distB="0" distL="0" distR="0" simplePos="0" relativeHeight="251676672" behindDoc="1" locked="0" layoutInCell="1" allowOverlap="1">
            <wp:simplePos x="0" y="0"/>
            <wp:positionH relativeFrom="page">
              <wp:posOffset>2743200</wp:posOffset>
            </wp:positionH>
            <wp:positionV relativeFrom="paragraph">
              <wp:posOffset>-184785</wp:posOffset>
            </wp:positionV>
            <wp:extent cx="2463800" cy="2051050"/>
            <wp:effectExtent l="0" t="0" r="0" b="0"/>
            <wp:wrapNone/>
            <wp:docPr id="74" name="Image 74"/>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5" cstate="print"/>
                    <a:stretch>
                      <a:fillRect/>
                    </a:stretch>
                  </pic:blipFill>
                  <pic:spPr>
                    <a:xfrm>
                      <a:off x="0" y="0"/>
                      <a:ext cx="2463800" cy="2051313"/>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881"/>
        <w:gridCol w:w="992"/>
        <w:gridCol w:w="891"/>
        <w:gridCol w:w="891"/>
        <w:gridCol w:w="894"/>
        <w:gridCol w:w="891"/>
        <w:gridCol w:w="891"/>
        <w:gridCol w:w="896"/>
        <w:gridCol w:w="843"/>
        <w:gridCol w:w="819"/>
      </w:tblGrid>
      <w:tr w14:paraId="1E096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94" w:type="dxa"/>
          </w:tcPr>
          <w:p w14:paraId="6E274CCD">
            <w:pPr>
              <w:pStyle w:val="12"/>
              <w:spacing w:line="256" w:lineRule="exact"/>
              <w:ind w:left="20" w:right="12"/>
              <w:jc w:val="center"/>
              <w:rPr>
                <w:b/>
                <w:sz w:val="24"/>
              </w:rPr>
            </w:pPr>
            <w:r>
              <w:rPr>
                <w:b/>
                <w:spacing w:val="-5"/>
                <w:sz w:val="24"/>
              </w:rPr>
              <w:t>COs</w:t>
            </w:r>
          </w:p>
        </w:tc>
        <w:tc>
          <w:tcPr>
            <w:tcW w:w="881" w:type="dxa"/>
          </w:tcPr>
          <w:p w14:paraId="74BA423D">
            <w:pPr>
              <w:pStyle w:val="12"/>
              <w:spacing w:line="256" w:lineRule="exact"/>
              <w:ind w:left="8"/>
              <w:jc w:val="center"/>
              <w:rPr>
                <w:b/>
                <w:sz w:val="24"/>
              </w:rPr>
            </w:pPr>
            <w:r>
              <w:rPr>
                <w:b/>
                <w:spacing w:val="-5"/>
                <w:sz w:val="24"/>
              </w:rPr>
              <w:t>PO1</w:t>
            </w:r>
          </w:p>
        </w:tc>
        <w:tc>
          <w:tcPr>
            <w:tcW w:w="992" w:type="dxa"/>
          </w:tcPr>
          <w:p w14:paraId="288C2269">
            <w:pPr>
              <w:pStyle w:val="12"/>
              <w:spacing w:line="256" w:lineRule="exact"/>
              <w:ind w:left="7"/>
              <w:jc w:val="center"/>
              <w:rPr>
                <w:b/>
                <w:sz w:val="24"/>
              </w:rPr>
            </w:pPr>
            <w:r>
              <w:rPr>
                <w:b/>
                <w:spacing w:val="-5"/>
                <w:sz w:val="24"/>
              </w:rPr>
              <w:t>PO2</w:t>
            </w:r>
          </w:p>
        </w:tc>
        <w:tc>
          <w:tcPr>
            <w:tcW w:w="891" w:type="dxa"/>
          </w:tcPr>
          <w:p w14:paraId="2310E08D">
            <w:pPr>
              <w:pStyle w:val="12"/>
              <w:spacing w:line="256" w:lineRule="exact"/>
              <w:ind w:left="8" w:right="2"/>
              <w:jc w:val="center"/>
              <w:rPr>
                <w:b/>
                <w:sz w:val="24"/>
              </w:rPr>
            </w:pPr>
            <w:r>
              <w:rPr>
                <w:b/>
                <w:spacing w:val="-5"/>
                <w:sz w:val="24"/>
              </w:rPr>
              <w:t>PO3</w:t>
            </w:r>
          </w:p>
        </w:tc>
        <w:tc>
          <w:tcPr>
            <w:tcW w:w="891" w:type="dxa"/>
          </w:tcPr>
          <w:p w14:paraId="598342DC">
            <w:pPr>
              <w:pStyle w:val="12"/>
              <w:spacing w:line="256" w:lineRule="exact"/>
              <w:ind w:left="7" w:right="2"/>
              <w:jc w:val="center"/>
              <w:rPr>
                <w:b/>
                <w:sz w:val="24"/>
              </w:rPr>
            </w:pPr>
            <w:r>
              <w:rPr>
                <w:b/>
                <w:spacing w:val="-5"/>
                <w:sz w:val="24"/>
              </w:rPr>
              <w:t>PO4</w:t>
            </w:r>
          </w:p>
        </w:tc>
        <w:tc>
          <w:tcPr>
            <w:tcW w:w="894" w:type="dxa"/>
          </w:tcPr>
          <w:p w14:paraId="1BA8D042">
            <w:pPr>
              <w:pStyle w:val="12"/>
              <w:spacing w:line="256" w:lineRule="exact"/>
              <w:ind w:left="2" w:right="1"/>
              <w:jc w:val="center"/>
              <w:rPr>
                <w:b/>
                <w:sz w:val="24"/>
              </w:rPr>
            </w:pPr>
            <w:r>
              <w:rPr>
                <w:b/>
                <w:spacing w:val="-5"/>
                <w:sz w:val="24"/>
              </w:rPr>
              <w:t>PO5</w:t>
            </w:r>
          </w:p>
        </w:tc>
        <w:tc>
          <w:tcPr>
            <w:tcW w:w="891" w:type="dxa"/>
          </w:tcPr>
          <w:p w14:paraId="364A41C1">
            <w:pPr>
              <w:pStyle w:val="12"/>
              <w:spacing w:line="256" w:lineRule="exact"/>
              <w:ind w:left="7" w:right="8"/>
              <w:jc w:val="center"/>
              <w:rPr>
                <w:b/>
                <w:sz w:val="24"/>
              </w:rPr>
            </w:pPr>
            <w:r>
              <w:rPr>
                <w:b/>
                <w:spacing w:val="-5"/>
                <w:sz w:val="24"/>
              </w:rPr>
              <w:t>PO6</w:t>
            </w:r>
          </w:p>
        </w:tc>
        <w:tc>
          <w:tcPr>
            <w:tcW w:w="891" w:type="dxa"/>
          </w:tcPr>
          <w:p w14:paraId="59C9516B">
            <w:pPr>
              <w:pStyle w:val="12"/>
              <w:spacing w:line="256" w:lineRule="exact"/>
              <w:ind w:left="7" w:right="6"/>
              <w:jc w:val="center"/>
              <w:rPr>
                <w:b/>
                <w:sz w:val="24"/>
              </w:rPr>
            </w:pPr>
            <w:r>
              <w:rPr>
                <w:b/>
                <w:spacing w:val="-5"/>
                <w:sz w:val="24"/>
              </w:rPr>
              <w:t>PO7</w:t>
            </w:r>
          </w:p>
        </w:tc>
        <w:tc>
          <w:tcPr>
            <w:tcW w:w="896" w:type="dxa"/>
          </w:tcPr>
          <w:p w14:paraId="1B455A94">
            <w:pPr>
              <w:pStyle w:val="12"/>
              <w:spacing w:line="256" w:lineRule="exact"/>
              <w:ind w:left="0" w:right="1"/>
              <w:jc w:val="center"/>
              <w:rPr>
                <w:b/>
                <w:sz w:val="24"/>
              </w:rPr>
            </w:pPr>
            <w:r>
              <w:rPr>
                <w:b/>
                <w:spacing w:val="-5"/>
                <w:sz w:val="24"/>
              </w:rPr>
              <w:t>PO8</w:t>
            </w:r>
          </w:p>
        </w:tc>
        <w:tc>
          <w:tcPr>
            <w:tcW w:w="843" w:type="dxa"/>
          </w:tcPr>
          <w:p w14:paraId="4EB09809">
            <w:pPr>
              <w:pStyle w:val="12"/>
              <w:spacing w:line="256" w:lineRule="exact"/>
              <w:ind w:left="0"/>
              <w:jc w:val="center"/>
              <w:rPr>
                <w:b/>
                <w:sz w:val="24"/>
              </w:rPr>
            </w:pPr>
            <w:r>
              <w:rPr>
                <w:b/>
                <w:spacing w:val="-5"/>
                <w:sz w:val="24"/>
              </w:rPr>
              <w:t>PO9</w:t>
            </w:r>
          </w:p>
        </w:tc>
        <w:tc>
          <w:tcPr>
            <w:tcW w:w="819" w:type="dxa"/>
          </w:tcPr>
          <w:p w14:paraId="67C57AEB">
            <w:pPr>
              <w:pStyle w:val="12"/>
              <w:spacing w:line="256" w:lineRule="exact"/>
              <w:ind w:left="1" w:right="2"/>
              <w:jc w:val="center"/>
              <w:rPr>
                <w:b/>
                <w:sz w:val="24"/>
              </w:rPr>
            </w:pPr>
            <w:r>
              <w:rPr>
                <w:b/>
                <w:spacing w:val="-4"/>
                <w:sz w:val="24"/>
              </w:rPr>
              <w:t>PO10</w:t>
            </w:r>
          </w:p>
        </w:tc>
      </w:tr>
      <w:tr w14:paraId="3F075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94" w:type="dxa"/>
          </w:tcPr>
          <w:p w14:paraId="69D698C9">
            <w:pPr>
              <w:pStyle w:val="12"/>
              <w:spacing w:line="256" w:lineRule="exact"/>
              <w:ind w:left="8" w:right="20"/>
              <w:jc w:val="center"/>
              <w:rPr>
                <w:sz w:val="24"/>
              </w:rPr>
            </w:pPr>
            <w:r>
              <w:rPr>
                <w:spacing w:val="-5"/>
                <w:sz w:val="24"/>
              </w:rPr>
              <w:t>CO1</w:t>
            </w:r>
          </w:p>
        </w:tc>
        <w:tc>
          <w:tcPr>
            <w:tcW w:w="881" w:type="dxa"/>
          </w:tcPr>
          <w:p w14:paraId="68B04DEE">
            <w:pPr>
              <w:pStyle w:val="12"/>
              <w:spacing w:line="256" w:lineRule="exact"/>
              <w:ind w:left="8" w:right="3"/>
              <w:jc w:val="center"/>
              <w:rPr>
                <w:sz w:val="24"/>
              </w:rPr>
            </w:pPr>
            <w:r>
              <w:rPr>
                <w:spacing w:val="-10"/>
                <w:sz w:val="24"/>
              </w:rPr>
              <w:t>S</w:t>
            </w:r>
          </w:p>
        </w:tc>
        <w:tc>
          <w:tcPr>
            <w:tcW w:w="992" w:type="dxa"/>
          </w:tcPr>
          <w:p w14:paraId="4EAA876A">
            <w:pPr>
              <w:pStyle w:val="12"/>
              <w:spacing w:line="256" w:lineRule="exact"/>
              <w:ind w:left="7" w:right="3"/>
              <w:jc w:val="center"/>
              <w:rPr>
                <w:sz w:val="24"/>
              </w:rPr>
            </w:pPr>
            <w:r>
              <w:rPr>
                <w:spacing w:val="-10"/>
                <w:sz w:val="24"/>
              </w:rPr>
              <w:t>S</w:t>
            </w:r>
          </w:p>
        </w:tc>
        <w:tc>
          <w:tcPr>
            <w:tcW w:w="891" w:type="dxa"/>
          </w:tcPr>
          <w:p w14:paraId="7F19D32F">
            <w:pPr>
              <w:pStyle w:val="12"/>
              <w:spacing w:line="256" w:lineRule="exact"/>
              <w:ind w:left="7" w:right="4"/>
              <w:jc w:val="center"/>
              <w:rPr>
                <w:sz w:val="24"/>
              </w:rPr>
            </w:pPr>
            <w:r>
              <w:rPr>
                <w:spacing w:val="-10"/>
                <w:sz w:val="24"/>
              </w:rPr>
              <w:t>S</w:t>
            </w:r>
          </w:p>
        </w:tc>
        <w:tc>
          <w:tcPr>
            <w:tcW w:w="891" w:type="dxa"/>
          </w:tcPr>
          <w:p w14:paraId="1CC79E93">
            <w:pPr>
              <w:pStyle w:val="12"/>
              <w:spacing w:line="256" w:lineRule="exact"/>
              <w:ind w:left="7" w:right="5"/>
              <w:jc w:val="center"/>
              <w:rPr>
                <w:sz w:val="24"/>
              </w:rPr>
            </w:pPr>
            <w:r>
              <w:rPr>
                <w:spacing w:val="-10"/>
                <w:sz w:val="24"/>
              </w:rPr>
              <w:t>S</w:t>
            </w:r>
          </w:p>
        </w:tc>
        <w:tc>
          <w:tcPr>
            <w:tcW w:w="894" w:type="dxa"/>
          </w:tcPr>
          <w:p w14:paraId="311B217B">
            <w:pPr>
              <w:pStyle w:val="12"/>
              <w:spacing w:line="256" w:lineRule="exact"/>
              <w:ind w:left="2" w:right="2"/>
              <w:jc w:val="center"/>
              <w:rPr>
                <w:sz w:val="24"/>
              </w:rPr>
            </w:pPr>
            <w:r>
              <w:rPr>
                <w:spacing w:val="-10"/>
                <w:sz w:val="24"/>
              </w:rPr>
              <w:t>S</w:t>
            </w:r>
          </w:p>
        </w:tc>
        <w:tc>
          <w:tcPr>
            <w:tcW w:w="891" w:type="dxa"/>
          </w:tcPr>
          <w:p w14:paraId="78E0285F">
            <w:pPr>
              <w:pStyle w:val="12"/>
              <w:spacing w:line="256" w:lineRule="exact"/>
              <w:ind w:left="7" w:right="9"/>
              <w:jc w:val="center"/>
              <w:rPr>
                <w:sz w:val="24"/>
              </w:rPr>
            </w:pPr>
            <w:r>
              <w:rPr>
                <w:spacing w:val="-10"/>
                <w:sz w:val="24"/>
              </w:rPr>
              <w:t>S</w:t>
            </w:r>
          </w:p>
        </w:tc>
        <w:tc>
          <w:tcPr>
            <w:tcW w:w="891" w:type="dxa"/>
          </w:tcPr>
          <w:p w14:paraId="4A79C9A9">
            <w:pPr>
              <w:pStyle w:val="12"/>
              <w:spacing w:line="256" w:lineRule="exact"/>
              <w:ind w:left="7" w:right="4"/>
              <w:jc w:val="center"/>
              <w:rPr>
                <w:sz w:val="24"/>
              </w:rPr>
            </w:pPr>
            <w:r>
              <w:rPr>
                <w:spacing w:val="-10"/>
                <w:sz w:val="24"/>
              </w:rPr>
              <w:t>S</w:t>
            </w:r>
          </w:p>
        </w:tc>
        <w:tc>
          <w:tcPr>
            <w:tcW w:w="896" w:type="dxa"/>
          </w:tcPr>
          <w:p w14:paraId="3D3A29B1">
            <w:pPr>
              <w:pStyle w:val="12"/>
              <w:spacing w:line="256" w:lineRule="exact"/>
              <w:ind w:left="0" w:right="1"/>
              <w:jc w:val="center"/>
              <w:rPr>
                <w:sz w:val="24"/>
              </w:rPr>
            </w:pPr>
            <w:r>
              <w:rPr>
                <w:spacing w:val="-10"/>
                <w:sz w:val="24"/>
              </w:rPr>
              <w:t>S</w:t>
            </w:r>
          </w:p>
        </w:tc>
        <w:tc>
          <w:tcPr>
            <w:tcW w:w="843" w:type="dxa"/>
          </w:tcPr>
          <w:p w14:paraId="7B5E4835">
            <w:pPr>
              <w:pStyle w:val="12"/>
              <w:spacing w:line="256" w:lineRule="exact"/>
              <w:ind w:left="0"/>
              <w:jc w:val="center"/>
              <w:rPr>
                <w:sz w:val="24"/>
              </w:rPr>
            </w:pPr>
            <w:r>
              <w:rPr>
                <w:spacing w:val="-10"/>
                <w:sz w:val="24"/>
              </w:rPr>
              <w:t>S</w:t>
            </w:r>
          </w:p>
        </w:tc>
        <w:tc>
          <w:tcPr>
            <w:tcW w:w="819" w:type="dxa"/>
          </w:tcPr>
          <w:p w14:paraId="6B052272">
            <w:pPr>
              <w:pStyle w:val="12"/>
              <w:spacing w:line="256" w:lineRule="exact"/>
              <w:ind w:left="0" w:right="2"/>
              <w:jc w:val="center"/>
              <w:rPr>
                <w:sz w:val="24"/>
              </w:rPr>
            </w:pPr>
            <w:r>
              <w:rPr>
                <w:spacing w:val="-10"/>
                <w:sz w:val="24"/>
              </w:rPr>
              <w:t>S</w:t>
            </w:r>
          </w:p>
        </w:tc>
      </w:tr>
      <w:tr w14:paraId="39B4E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94" w:type="dxa"/>
          </w:tcPr>
          <w:p w14:paraId="18F06D91">
            <w:pPr>
              <w:pStyle w:val="12"/>
              <w:spacing w:line="256" w:lineRule="exact"/>
              <w:ind w:left="8" w:right="20"/>
              <w:jc w:val="center"/>
              <w:rPr>
                <w:sz w:val="24"/>
              </w:rPr>
            </w:pPr>
            <w:r>
              <w:rPr>
                <w:spacing w:val="-5"/>
                <w:sz w:val="24"/>
              </w:rPr>
              <w:t>CO3</w:t>
            </w:r>
          </w:p>
        </w:tc>
        <w:tc>
          <w:tcPr>
            <w:tcW w:w="881" w:type="dxa"/>
          </w:tcPr>
          <w:p w14:paraId="5AA804FA">
            <w:pPr>
              <w:pStyle w:val="12"/>
              <w:spacing w:line="256" w:lineRule="exact"/>
              <w:ind w:left="8" w:right="3"/>
              <w:jc w:val="center"/>
              <w:rPr>
                <w:sz w:val="24"/>
              </w:rPr>
            </w:pPr>
            <w:r>
              <w:rPr>
                <w:spacing w:val="-10"/>
                <w:sz w:val="24"/>
              </w:rPr>
              <w:t>S</w:t>
            </w:r>
          </w:p>
        </w:tc>
        <w:tc>
          <w:tcPr>
            <w:tcW w:w="992" w:type="dxa"/>
          </w:tcPr>
          <w:p w14:paraId="7AD3D896">
            <w:pPr>
              <w:pStyle w:val="12"/>
              <w:spacing w:line="256" w:lineRule="exact"/>
              <w:ind w:left="7" w:right="3"/>
              <w:jc w:val="center"/>
              <w:rPr>
                <w:sz w:val="24"/>
              </w:rPr>
            </w:pPr>
            <w:r>
              <w:rPr>
                <w:spacing w:val="-10"/>
                <w:sz w:val="24"/>
              </w:rPr>
              <w:t>S</w:t>
            </w:r>
          </w:p>
        </w:tc>
        <w:tc>
          <w:tcPr>
            <w:tcW w:w="891" w:type="dxa"/>
          </w:tcPr>
          <w:p w14:paraId="2C28F6AB">
            <w:pPr>
              <w:pStyle w:val="12"/>
              <w:spacing w:line="256" w:lineRule="exact"/>
              <w:ind w:left="9" w:right="2"/>
              <w:jc w:val="center"/>
              <w:rPr>
                <w:sz w:val="24"/>
              </w:rPr>
            </w:pPr>
            <w:r>
              <w:rPr>
                <w:spacing w:val="-10"/>
                <w:sz w:val="24"/>
              </w:rPr>
              <w:t>M</w:t>
            </w:r>
          </w:p>
        </w:tc>
        <w:tc>
          <w:tcPr>
            <w:tcW w:w="891" w:type="dxa"/>
          </w:tcPr>
          <w:p w14:paraId="3A8BC17B">
            <w:pPr>
              <w:pStyle w:val="12"/>
              <w:spacing w:line="256" w:lineRule="exact"/>
              <w:ind w:left="7" w:right="5"/>
              <w:jc w:val="center"/>
              <w:rPr>
                <w:sz w:val="24"/>
              </w:rPr>
            </w:pPr>
            <w:r>
              <w:rPr>
                <w:spacing w:val="-10"/>
                <w:sz w:val="24"/>
              </w:rPr>
              <w:t>S</w:t>
            </w:r>
          </w:p>
        </w:tc>
        <w:tc>
          <w:tcPr>
            <w:tcW w:w="894" w:type="dxa"/>
          </w:tcPr>
          <w:p w14:paraId="1E8A70D7">
            <w:pPr>
              <w:pStyle w:val="12"/>
              <w:spacing w:line="256" w:lineRule="exact"/>
              <w:ind w:left="2"/>
              <w:jc w:val="center"/>
              <w:rPr>
                <w:sz w:val="24"/>
              </w:rPr>
            </w:pPr>
            <w:r>
              <w:rPr>
                <w:spacing w:val="-10"/>
                <w:sz w:val="24"/>
              </w:rPr>
              <w:t>M</w:t>
            </w:r>
          </w:p>
        </w:tc>
        <w:tc>
          <w:tcPr>
            <w:tcW w:w="891" w:type="dxa"/>
          </w:tcPr>
          <w:p w14:paraId="4017A3D3">
            <w:pPr>
              <w:pStyle w:val="12"/>
              <w:spacing w:line="256" w:lineRule="exact"/>
              <w:ind w:left="7" w:right="9"/>
              <w:jc w:val="center"/>
              <w:rPr>
                <w:sz w:val="24"/>
              </w:rPr>
            </w:pPr>
            <w:r>
              <w:rPr>
                <w:spacing w:val="-10"/>
                <w:sz w:val="24"/>
              </w:rPr>
              <w:t>S</w:t>
            </w:r>
          </w:p>
        </w:tc>
        <w:tc>
          <w:tcPr>
            <w:tcW w:w="891" w:type="dxa"/>
          </w:tcPr>
          <w:p w14:paraId="65F4A693">
            <w:pPr>
              <w:pStyle w:val="12"/>
              <w:spacing w:line="256" w:lineRule="exact"/>
              <w:ind w:left="7" w:right="4"/>
              <w:jc w:val="center"/>
              <w:rPr>
                <w:sz w:val="24"/>
              </w:rPr>
            </w:pPr>
            <w:r>
              <w:rPr>
                <w:spacing w:val="-10"/>
                <w:sz w:val="24"/>
              </w:rPr>
              <w:t>S</w:t>
            </w:r>
          </w:p>
        </w:tc>
        <w:tc>
          <w:tcPr>
            <w:tcW w:w="896" w:type="dxa"/>
          </w:tcPr>
          <w:p w14:paraId="75A735D5">
            <w:pPr>
              <w:pStyle w:val="12"/>
              <w:spacing w:line="256" w:lineRule="exact"/>
              <w:ind w:left="0" w:right="1"/>
              <w:jc w:val="center"/>
              <w:rPr>
                <w:sz w:val="24"/>
              </w:rPr>
            </w:pPr>
            <w:r>
              <w:rPr>
                <w:spacing w:val="-10"/>
                <w:sz w:val="24"/>
              </w:rPr>
              <w:t>M</w:t>
            </w:r>
          </w:p>
        </w:tc>
        <w:tc>
          <w:tcPr>
            <w:tcW w:w="843" w:type="dxa"/>
          </w:tcPr>
          <w:p w14:paraId="2AC923D1">
            <w:pPr>
              <w:pStyle w:val="12"/>
              <w:spacing w:line="256" w:lineRule="exact"/>
              <w:ind w:left="0"/>
              <w:jc w:val="center"/>
              <w:rPr>
                <w:sz w:val="24"/>
              </w:rPr>
            </w:pPr>
            <w:r>
              <w:rPr>
                <w:spacing w:val="-10"/>
                <w:sz w:val="24"/>
              </w:rPr>
              <w:t>S</w:t>
            </w:r>
          </w:p>
        </w:tc>
        <w:tc>
          <w:tcPr>
            <w:tcW w:w="819" w:type="dxa"/>
          </w:tcPr>
          <w:p w14:paraId="016FD116">
            <w:pPr>
              <w:pStyle w:val="12"/>
              <w:spacing w:line="256" w:lineRule="exact"/>
              <w:ind w:left="2" w:right="2"/>
              <w:jc w:val="center"/>
              <w:rPr>
                <w:sz w:val="24"/>
              </w:rPr>
            </w:pPr>
            <w:r>
              <w:rPr>
                <w:spacing w:val="-10"/>
                <w:sz w:val="24"/>
              </w:rPr>
              <w:t>M</w:t>
            </w:r>
          </w:p>
        </w:tc>
      </w:tr>
      <w:tr w14:paraId="16924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694" w:type="dxa"/>
          </w:tcPr>
          <w:p w14:paraId="6C6AAE91">
            <w:pPr>
              <w:pStyle w:val="12"/>
              <w:spacing w:line="256" w:lineRule="exact"/>
              <w:ind w:left="8" w:right="20"/>
              <w:jc w:val="center"/>
              <w:rPr>
                <w:sz w:val="24"/>
              </w:rPr>
            </w:pPr>
            <w:r>
              <w:rPr>
                <w:spacing w:val="-5"/>
                <w:sz w:val="24"/>
              </w:rPr>
              <w:t>CO3</w:t>
            </w:r>
          </w:p>
        </w:tc>
        <w:tc>
          <w:tcPr>
            <w:tcW w:w="881" w:type="dxa"/>
          </w:tcPr>
          <w:p w14:paraId="53B7E50A">
            <w:pPr>
              <w:pStyle w:val="12"/>
              <w:spacing w:line="256" w:lineRule="exact"/>
              <w:ind w:left="8"/>
              <w:jc w:val="center"/>
              <w:rPr>
                <w:sz w:val="24"/>
              </w:rPr>
            </w:pPr>
            <w:r>
              <w:rPr>
                <w:spacing w:val="-10"/>
                <w:sz w:val="24"/>
              </w:rPr>
              <w:t>M</w:t>
            </w:r>
          </w:p>
        </w:tc>
        <w:tc>
          <w:tcPr>
            <w:tcW w:w="992" w:type="dxa"/>
          </w:tcPr>
          <w:p w14:paraId="50DA8DEB">
            <w:pPr>
              <w:pStyle w:val="12"/>
              <w:spacing w:line="256" w:lineRule="exact"/>
              <w:ind w:left="7" w:right="3"/>
              <w:jc w:val="center"/>
              <w:rPr>
                <w:sz w:val="24"/>
              </w:rPr>
            </w:pPr>
            <w:r>
              <w:rPr>
                <w:spacing w:val="-10"/>
                <w:sz w:val="24"/>
              </w:rPr>
              <w:t>S</w:t>
            </w:r>
          </w:p>
        </w:tc>
        <w:tc>
          <w:tcPr>
            <w:tcW w:w="891" w:type="dxa"/>
          </w:tcPr>
          <w:p w14:paraId="6B834FAD">
            <w:pPr>
              <w:pStyle w:val="12"/>
              <w:spacing w:line="256" w:lineRule="exact"/>
              <w:ind w:left="7" w:right="4"/>
              <w:jc w:val="center"/>
              <w:rPr>
                <w:sz w:val="24"/>
              </w:rPr>
            </w:pPr>
            <w:r>
              <w:rPr>
                <w:spacing w:val="-10"/>
                <w:sz w:val="24"/>
              </w:rPr>
              <w:t>S</w:t>
            </w:r>
          </w:p>
        </w:tc>
        <w:tc>
          <w:tcPr>
            <w:tcW w:w="891" w:type="dxa"/>
          </w:tcPr>
          <w:p w14:paraId="2794A1DA">
            <w:pPr>
              <w:pStyle w:val="12"/>
              <w:spacing w:line="256" w:lineRule="exact"/>
              <w:ind w:left="7" w:right="5"/>
              <w:jc w:val="center"/>
              <w:rPr>
                <w:sz w:val="24"/>
              </w:rPr>
            </w:pPr>
            <w:r>
              <w:rPr>
                <w:spacing w:val="-10"/>
                <w:sz w:val="24"/>
              </w:rPr>
              <w:t>S</w:t>
            </w:r>
          </w:p>
        </w:tc>
        <w:tc>
          <w:tcPr>
            <w:tcW w:w="894" w:type="dxa"/>
          </w:tcPr>
          <w:p w14:paraId="0C11E15E">
            <w:pPr>
              <w:pStyle w:val="12"/>
              <w:spacing w:line="256" w:lineRule="exact"/>
              <w:ind w:left="2" w:right="2"/>
              <w:jc w:val="center"/>
              <w:rPr>
                <w:sz w:val="24"/>
              </w:rPr>
            </w:pPr>
            <w:r>
              <w:rPr>
                <w:spacing w:val="-10"/>
                <w:sz w:val="24"/>
              </w:rPr>
              <w:t>S</w:t>
            </w:r>
          </w:p>
        </w:tc>
        <w:tc>
          <w:tcPr>
            <w:tcW w:w="891" w:type="dxa"/>
          </w:tcPr>
          <w:p w14:paraId="24FF9D54">
            <w:pPr>
              <w:pStyle w:val="12"/>
              <w:spacing w:line="256" w:lineRule="exact"/>
              <w:ind w:left="7" w:right="9"/>
              <w:jc w:val="center"/>
              <w:rPr>
                <w:sz w:val="24"/>
              </w:rPr>
            </w:pPr>
            <w:r>
              <w:rPr>
                <w:spacing w:val="-10"/>
                <w:sz w:val="24"/>
              </w:rPr>
              <w:t>S</w:t>
            </w:r>
          </w:p>
        </w:tc>
        <w:tc>
          <w:tcPr>
            <w:tcW w:w="891" w:type="dxa"/>
          </w:tcPr>
          <w:p w14:paraId="7D43729C">
            <w:pPr>
              <w:pStyle w:val="12"/>
              <w:spacing w:line="256" w:lineRule="exact"/>
              <w:ind w:left="7" w:right="4"/>
              <w:jc w:val="center"/>
              <w:rPr>
                <w:sz w:val="24"/>
              </w:rPr>
            </w:pPr>
            <w:r>
              <w:rPr>
                <w:spacing w:val="-10"/>
                <w:sz w:val="24"/>
              </w:rPr>
              <w:t>S</w:t>
            </w:r>
          </w:p>
        </w:tc>
        <w:tc>
          <w:tcPr>
            <w:tcW w:w="896" w:type="dxa"/>
          </w:tcPr>
          <w:p w14:paraId="1F90B55F">
            <w:pPr>
              <w:pStyle w:val="12"/>
              <w:spacing w:line="256" w:lineRule="exact"/>
              <w:ind w:left="0" w:right="1"/>
              <w:jc w:val="center"/>
              <w:rPr>
                <w:sz w:val="24"/>
              </w:rPr>
            </w:pPr>
            <w:r>
              <w:rPr>
                <w:spacing w:val="-10"/>
                <w:sz w:val="24"/>
              </w:rPr>
              <w:t>S</w:t>
            </w:r>
          </w:p>
        </w:tc>
        <w:tc>
          <w:tcPr>
            <w:tcW w:w="843" w:type="dxa"/>
          </w:tcPr>
          <w:p w14:paraId="0D8ACA2B">
            <w:pPr>
              <w:pStyle w:val="12"/>
              <w:spacing w:line="256" w:lineRule="exact"/>
              <w:ind w:left="0"/>
              <w:jc w:val="center"/>
              <w:rPr>
                <w:sz w:val="24"/>
              </w:rPr>
            </w:pPr>
            <w:r>
              <w:rPr>
                <w:spacing w:val="-10"/>
                <w:sz w:val="24"/>
              </w:rPr>
              <w:t>S</w:t>
            </w:r>
          </w:p>
        </w:tc>
        <w:tc>
          <w:tcPr>
            <w:tcW w:w="819" w:type="dxa"/>
          </w:tcPr>
          <w:p w14:paraId="207A8021">
            <w:pPr>
              <w:pStyle w:val="12"/>
              <w:spacing w:line="256" w:lineRule="exact"/>
              <w:ind w:left="0" w:right="2"/>
              <w:jc w:val="center"/>
              <w:rPr>
                <w:sz w:val="24"/>
              </w:rPr>
            </w:pPr>
            <w:r>
              <w:rPr>
                <w:spacing w:val="-10"/>
                <w:sz w:val="24"/>
              </w:rPr>
              <w:t>S</w:t>
            </w:r>
          </w:p>
        </w:tc>
      </w:tr>
      <w:tr w14:paraId="5B6AD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94" w:type="dxa"/>
          </w:tcPr>
          <w:p w14:paraId="04D89CAD">
            <w:pPr>
              <w:pStyle w:val="12"/>
              <w:spacing w:line="256" w:lineRule="exact"/>
              <w:ind w:left="8" w:right="20"/>
              <w:jc w:val="center"/>
              <w:rPr>
                <w:sz w:val="24"/>
              </w:rPr>
            </w:pPr>
            <w:r>
              <w:rPr>
                <w:spacing w:val="-5"/>
                <w:sz w:val="24"/>
              </w:rPr>
              <w:t>CO4</w:t>
            </w:r>
          </w:p>
        </w:tc>
        <w:tc>
          <w:tcPr>
            <w:tcW w:w="881" w:type="dxa"/>
          </w:tcPr>
          <w:p w14:paraId="04FF443C">
            <w:pPr>
              <w:pStyle w:val="12"/>
              <w:spacing w:line="256" w:lineRule="exact"/>
              <w:ind w:left="8" w:right="3"/>
              <w:jc w:val="center"/>
              <w:rPr>
                <w:sz w:val="24"/>
              </w:rPr>
            </w:pPr>
            <w:r>
              <w:rPr>
                <w:spacing w:val="-10"/>
                <w:sz w:val="24"/>
              </w:rPr>
              <w:t>S</w:t>
            </w:r>
          </w:p>
        </w:tc>
        <w:tc>
          <w:tcPr>
            <w:tcW w:w="992" w:type="dxa"/>
          </w:tcPr>
          <w:p w14:paraId="4FE96BCA">
            <w:pPr>
              <w:pStyle w:val="12"/>
              <w:spacing w:line="256" w:lineRule="exact"/>
              <w:ind w:left="7" w:right="3"/>
              <w:jc w:val="center"/>
              <w:rPr>
                <w:sz w:val="24"/>
              </w:rPr>
            </w:pPr>
            <w:r>
              <w:rPr>
                <w:spacing w:val="-10"/>
                <w:sz w:val="24"/>
              </w:rPr>
              <w:t>S</w:t>
            </w:r>
          </w:p>
        </w:tc>
        <w:tc>
          <w:tcPr>
            <w:tcW w:w="891" w:type="dxa"/>
          </w:tcPr>
          <w:p w14:paraId="48D914DA">
            <w:pPr>
              <w:pStyle w:val="12"/>
              <w:spacing w:line="256" w:lineRule="exact"/>
              <w:ind w:left="7" w:right="4"/>
              <w:jc w:val="center"/>
              <w:rPr>
                <w:sz w:val="24"/>
              </w:rPr>
            </w:pPr>
            <w:r>
              <w:rPr>
                <w:spacing w:val="-10"/>
                <w:sz w:val="24"/>
              </w:rPr>
              <w:t>S</w:t>
            </w:r>
          </w:p>
        </w:tc>
        <w:tc>
          <w:tcPr>
            <w:tcW w:w="891" w:type="dxa"/>
          </w:tcPr>
          <w:p w14:paraId="4B01BB52">
            <w:pPr>
              <w:pStyle w:val="12"/>
              <w:spacing w:line="256" w:lineRule="exact"/>
              <w:ind w:left="7" w:right="5"/>
              <w:jc w:val="center"/>
              <w:rPr>
                <w:sz w:val="24"/>
              </w:rPr>
            </w:pPr>
            <w:r>
              <w:rPr>
                <w:spacing w:val="-10"/>
                <w:sz w:val="24"/>
              </w:rPr>
              <w:t>S</w:t>
            </w:r>
          </w:p>
        </w:tc>
        <w:tc>
          <w:tcPr>
            <w:tcW w:w="894" w:type="dxa"/>
          </w:tcPr>
          <w:p w14:paraId="1C7C279C">
            <w:pPr>
              <w:pStyle w:val="12"/>
              <w:spacing w:line="256" w:lineRule="exact"/>
              <w:ind w:left="2" w:right="2"/>
              <w:jc w:val="center"/>
              <w:rPr>
                <w:sz w:val="24"/>
              </w:rPr>
            </w:pPr>
            <w:r>
              <w:rPr>
                <w:spacing w:val="-10"/>
                <w:sz w:val="24"/>
              </w:rPr>
              <w:t>S</w:t>
            </w:r>
          </w:p>
        </w:tc>
        <w:tc>
          <w:tcPr>
            <w:tcW w:w="891" w:type="dxa"/>
          </w:tcPr>
          <w:p w14:paraId="620857F2">
            <w:pPr>
              <w:pStyle w:val="12"/>
              <w:spacing w:line="256" w:lineRule="exact"/>
              <w:ind w:left="7" w:right="9"/>
              <w:jc w:val="center"/>
              <w:rPr>
                <w:sz w:val="24"/>
              </w:rPr>
            </w:pPr>
            <w:r>
              <w:rPr>
                <w:spacing w:val="-10"/>
                <w:sz w:val="24"/>
              </w:rPr>
              <w:t>S</w:t>
            </w:r>
          </w:p>
        </w:tc>
        <w:tc>
          <w:tcPr>
            <w:tcW w:w="891" w:type="dxa"/>
          </w:tcPr>
          <w:p w14:paraId="7522DBAB">
            <w:pPr>
              <w:pStyle w:val="12"/>
              <w:spacing w:line="256" w:lineRule="exact"/>
              <w:ind w:left="7" w:right="4"/>
              <w:jc w:val="center"/>
              <w:rPr>
                <w:sz w:val="24"/>
              </w:rPr>
            </w:pPr>
            <w:r>
              <w:rPr>
                <w:spacing w:val="-10"/>
                <w:sz w:val="24"/>
              </w:rPr>
              <w:t>S</w:t>
            </w:r>
          </w:p>
        </w:tc>
        <w:tc>
          <w:tcPr>
            <w:tcW w:w="896" w:type="dxa"/>
          </w:tcPr>
          <w:p w14:paraId="55521985">
            <w:pPr>
              <w:pStyle w:val="12"/>
              <w:spacing w:line="256" w:lineRule="exact"/>
              <w:ind w:left="0" w:right="1"/>
              <w:jc w:val="center"/>
              <w:rPr>
                <w:sz w:val="24"/>
              </w:rPr>
            </w:pPr>
            <w:r>
              <w:rPr>
                <w:spacing w:val="-10"/>
                <w:sz w:val="24"/>
              </w:rPr>
              <w:t>S</w:t>
            </w:r>
          </w:p>
        </w:tc>
        <w:tc>
          <w:tcPr>
            <w:tcW w:w="843" w:type="dxa"/>
          </w:tcPr>
          <w:p w14:paraId="49A9DA75">
            <w:pPr>
              <w:pStyle w:val="12"/>
              <w:spacing w:line="256" w:lineRule="exact"/>
              <w:ind w:left="0"/>
              <w:jc w:val="center"/>
              <w:rPr>
                <w:sz w:val="24"/>
              </w:rPr>
            </w:pPr>
            <w:r>
              <w:rPr>
                <w:spacing w:val="-10"/>
                <w:sz w:val="24"/>
              </w:rPr>
              <w:t>S</w:t>
            </w:r>
          </w:p>
        </w:tc>
        <w:tc>
          <w:tcPr>
            <w:tcW w:w="819" w:type="dxa"/>
          </w:tcPr>
          <w:p w14:paraId="142E9DDD">
            <w:pPr>
              <w:pStyle w:val="12"/>
              <w:spacing w:line="256" w:lineRule="exact"/>
              <w:ind w:left="0" w:right="2"/>
              <w:jc w:val="center"/>
              <w:rPr>
                <w:sz w:val="24"/>
              </w:rPr>
            </w:pPr>
            <w:r>
              <w:rPr>
                <w:spacing w:val="-10"/>
                <w:sz w:val="24"/>
              </w:rPr>
              <w:t>S</w:t>
            </w:r>
          </w:p>
        </w:tc>
      </w:tr>
      <w:tr w14:paraId="58F63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94" w:type="dxa"/>
          </w:tcPr>
          <w:p w14:paraId="2C828615">
            <w:pPr>
              <w:pStyle w:val="12"/>
              <w:spacing w:line="258" w:lineRule="exact"/>
              <w:ind w:left="8" w:right="20"/>
              <w:jc w:val="center"/>
              <w:rPr>
                <w:sz w:val="24"/>
              </w:rPr>
            </w:pPr>
            <w:r>
              <w:rPr>
                <w:spacing w:val="-5"/>
                <w:sz w:val="24"/>
              </w:rPr>
              <w:t>CO5</w:t>
            </w:r>
          </w:p>
        </w:tc>
        <w:tc>
          <w:tcPr>
            <w:tcW w:w="881" w:type="dxa"/>
          </w:tcPr>
          <w:p w14:paraId="265EAB12">
            <w:pPr>
              <w:pStyle w:val="12"/>
              <w:spacing w:line="258" w:lineRule="exact"/>
              <w:ind w:left="8" w:right="3"/>
              <w:jc w:val="center"/>
              <w:rPr>
                <w:sz w:val="24"/>
              </w:rPr>
            </w:pPr>
            <w:r>
              <w:rPr>
                <w:spacing w:val="-10"/>
                <w:sz w:val="24"/>
              </w:rPr>
              <w:t>S</w:t>
            </w:r>
          </w:p>
        </w:tc>
        <w:tc>
          <w:tcPr>
            <w:tcW w:w="992" w:type="dxa"/>
          </w:tcPr>
          <w:p w14:paraId="18D5AA68">
            <w:pPr>
              <w:pStyle w:val="12"/>
              <w:spacing w:line="258" w:lineRule="exact"/>
              <w:ind w:left="7" w:right="3"/>
              <w:jc w:val="center"/>
              <w:rPr>
                <w:sz w:val="24"/>
              </w:rPr>
            </w:pPr>
            <w:r>
              <w:rPr>
                <w:spacing w:val="-10"/>
                <w:sz w:val="24"/>
              </w:rPr>
              <w:t>S</w:t>
            </w:r>
          </w:p>
        </w:tc>
        <w:tc>
          <w:tcPr>
            <w:tcW w:w="891" w:type="dxa"/>
          </w:tcPr>
          <w:p w14:paraId="57F71B97">
            <w:pPr>
              <w:pStyle w:val="12"/>
              <w:spacing w:line="258" w:lineRule="exact"/>
              <w:ind w:left="7" w:right="4"/>
              <w:jc w:val="center"/>
              <w:rPr>
                <w:sz w:val="24"/>
              </w:rPr>
            </w:pPr>
            <w:r>
              <w:rPr>
                <w:spacing w:val="-10"/>
                <w:sz w:val="24"/>
              </w:rPr>
              <w:t>S</w:t>
            </w:r>
          </w:p>
        </w:tc>
        <w:tc>
          <w:tcPr>
            <w:tcW w:w="891" w:type="dxa"/>
          </w:tcPr>
          <w:p w14:paraId="3DEA5875">
            <w:pPr>
              <w:pStyle w:val="12"/>
              <w:spacing w:line="258" w:lineRule="exact"/>
              <w:ind w:left="7" w:right="5"/>
              <w:jc w:val="center"/>
              <w:rPr>
                <w:sz w:val="24"/>
              </w:rPr>
            </w:pPr>
            <w:r>
              <w:rPr>
                <w:spacing w:val="-10"/>
                <w:sz w:val="24"/>
              </w:rPr>
              <w:t>S</w:t>
            </w:r>
          </w:p>
        </w:tc>
        <w:tc>
          <w:tcPr>
            <w:tcW w:w="894" w:type="dxa"/>
          </w:tcPr>
          <w:p w14:paraId="625049DB">
            <w:pPr>
              <w:pStyle w:val="12"/>
              <w:spacing w:line="258" w:lineRule="exact"/>
              <w:ind w:left="2"/>
              <w:jc w:val="center"/>
              <w:rPr>
                <w:sz w:val="24"/>
              </w:rPr>
            </w:pPr>
            <w:r>
              <w:rPr>
                <w:spacing w:val="-10"/>
                <w:sz w:val="24"/>
              </w:rPr>
              <w:t>M</w:t>
            </w:r>
          </w:p>
        </w:tc>
        <w:tc>
          <w:tcPr>
            <w:tcW w:w="891" w:type="dxa"/>
          </w:tcPr>
          <w:p w14:paraId="3D2E5018">
            <w:pPr>
              <w:pStyle w:val="12"/>
              <w:spacing w:line="258" w:lineRule="exact"/>
              <w:ind w:left="7" w:right="9"/>
              <w:jc w:val="center"/>
              <w:rPr>
                <w:sz w:val="24"/>
              </w:rPr>
            </w:pPr>
            <w:r>
              <w:rPr>
                <w:spacing w:val="-10"/>
                <w:sz w:val="24"/>
              </w:rPr>
              <w:t>S</w:t>
            </w:r>
          </w:p>
        </w:tc>
        <w:tc>
          <w:tcPr>
            <w:tcW w:w="891" w:type="dxa"/>
          </w:tcPr>
          <w:p w14:paraId="34C37406">
            <w:pPr>
              <w:pStyle w:val="12"/>
              <w:spacing w:line="258" w:lineRule="exact"/>
              <w:ind w:left="7" w:right="4"/>
              <w:jc w:val="center"/>
              <w:rPr>
                <w:sz w:val="24"/>
              </w:rPr>
            </w:pPr>
            <w:r>
              <w:rPr>
                <w:spacing w:val="-10"/>
                <w:sz w:val="24"/>
              </w:rPr>
              <w:t>S</w:t>
            </w:r>
          </w:p>
        </w:tc>
        <w:tc>
          <w:tcPr>
            <w:tcW w:w="896" w:type="dxa"/>
          </w:tcPr>
          <w:p w14:paraId="4946D2B6">
            <w:pPr>
              <w:pStyle w:val="12"/>
              <w:spacing w:line="258" w:lineRule="exact"/>
              <w:ind w:left="0" w:right="1"/>
              <w:jc w:val="center"/>
              <w:rPr>
                <w:sz w:val="24"/>
              </w:rPr>
            </w:pPr>
            <w:r>
              <w:rPr>
                <w:spacing w:val="-10"/>
                <w:sz w:val="24"/>
              </w:rPr>
              <w:t>S</w:t>
            </w:r>
          </w:p>
        </w:tc>
        <w:tc>
          <w:tcPr>
            <w:tcW w:w="843" w:type="dxa"/>
          </w:tcPr>
          <w:p w14:paraId="3D0E635D">
            <w:pPr>
              <w:pStyle w:val="12"/>
              <w:spacing w:line="258" w:lineRule="exact"/>
              <w:ind w:left="0"/>
              <w:jc w:val="center"/>
              <w:rPr>
                <w:sz w:val="24"/>
              </w:rPr>
            </w:pPr>
            <w:r>
              <w:rPr>
                <w:spacing w:val="-10"/>
                <w:sz w:val="24"/>
              </w:rPr>
              <w:t>S</w:t>
            </w:r>
          </w:p>
        </w:tc>
        <w:tc>
          <w:tcPr>
            <w:tcW w:w="819" w:type="dxa"/>
          </w:tcPr>
          <w:p w14:paraId="6C06B90E">
            <w:pPr>
              <w:pStyle w:val="12"/>
              <w:spacing w:line="258" w:lineRule="exact"/>
              <w:ind w:left="2" w:right="2"/>
              <w:jc w:val="center"/>
              <w:rPr>
                <w:sz w:val="24"/>
              </w:rPr>
            </w:pPr>
            <w:r>
              <w:rPr>
                <w:spacing w:val="-10"/>
                <w:sz w:val="24"/>
              </w:rPr>
              <w:t>M</w:t>
            </w:r>
          </w:p>
        </w:tc>
      </w:tr>
    </w:tbl>
    <w:p w14:paraId="78F0239D">
      <w:pPr>
        <w:pStyle w:val="7"/>
        <w:spacing w:before="1"/>
        <w:ind w:left="1080"/>
      </w:pPr>
      <w:r>
        <w:t>*S-Strong;</w:t>
      </w:r>
      <w:r>
        <w:rPr>
          <w:spacing w:val="-3"/>
        </w:rPr>
        <w:t xml:space="preserve"> </w:t>
      </w:r>
      <w:r>
        <w:t>M-Medium;</w:t>
      </w:r>
      <w:r>
        <w:rPr>
          <w:spacing w:val="-3"/>
        </w:rPr>
        <w:t xml:space="preserve"> </w:t>
      </w:r>
      <w:r>
        <w:t>L-</w:t>
      </w:r>
      <w:r>
        <w:rPr>
          <w:spacing w:val="-5"/>
        </w:rPr>
        <w:t>Low</w:t>
      </w:r>
    </w:p>
    <w:p w14:paraId="2F933A1E">
      <w:pPr>
        <w:pStyle w:val="7"/>
        <w:sectPr>
          <w:pgSz w:w="12240" w:h="15840"/>
          <w:pgMar w:top="860" w:right="360" w:bottom="540" w:left="360" w:header="310" w:footer="354" w:gutter="0"/>
          <w:cols w:space="720" w:num="1"/>
        </w:sectPr>
      </w:pPr>
    </w:p>
    <w:p w14:paraId="3E2962F2">
      <w:pPr>
        <w:pStyle w:val="7"/>
        <w:rPr>
          <w:sz w:val="20"/>
        </w:rPr>
      </w:pPr>
    </w:p>
    <w:p w14:paraId="54C5B3C8">
      <w:pPr>
        <w:pStyle w:val="7"/>
        <w:spacing w:before="116" w:after="1"/>
        <w:rPr>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8"/>
        <w:gridCol w:w="940"/>
        <w:gridCol w:w="1020"/>
        <w:gridCol w:w="4985"/>
        <w:gridCol w:w="342"/>
        <w:gridCol w:w="104"/>
        <w:gridCol w:w="541"/>
        <w:gridCol w:w="361"/>
        <w:gridCol w:w="416"/>
      </w:tblGrid>
      <w:tr w14:paraId="11B1C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458" w:type="dxa"/>
            <w:gridSpan w:val="2"/>
          </w:tcPr>
          <w:p w14:paraId="3F8EDFA4">
            <w:pPr>
              <w:pStyle w:val="12"/>
              <w:spacing w:before="16"/>
              <w:ind w:left="0"/>
              <w:rPr>
                <w:sz w:val="24"/>
              </w:rPr>
            </w:pPr>
          </w:p>
          <w:p w14:paraId="67266434">
            <w:pPr>
              <w:pStyle w:val="12"/>
              <w:ind w:left="67"/>
              <w:rPr>
                <w:b/>
                <w:sz w:val="24"/>
              </w:rPr>
            </w:pPr>
            <w:r>
              <w:rPr>
                <w:b/>
                <w:sz w:val="24"/>
              </w:rPr>
              <w:t>Course</w:t>
            </w:r>
            <w:r>
              <w:rPr>
                <w:b/>
                <w:spacing w:val="-2"/>
                <w:sz w:val="24"/>
              </w:rPr>
              <w:t xml:space="preserve"> </w:t>
            </w:r>
            <w:r>
              <w:rPr>
                <w:b/>
                <w:spacing w:val="-4"/>
                <w:sz w:val="24"/>
              </w:rPr>
              <w:t>Code</w:t>
            </w:r>
          </w:p>
        </w:tc>
        <w:tc>
          <w:tcPr>
            <w:tcW w:w="1020" w:type="dxa"/>
          </w:tcPr>
          <w:p w14:paraId="46DEFF9F">
            <w:pPr>
              <w:pStyle w:val="12"/>
              <w:ind w:left="0"/>
              <w:rPr>
                <w:sz w:val="24"/>
              </w:rPr>
            </w:pPr>
          </w:p>
        </w:tc>
        <w:tc>
          <w:tcPr>
            <w:tcW w:w="4985" w:type="dxa"/>
          </w:tcPr>
          <w:p w14:paraId="740163B4">
            <w:pPr>
              <w:pStyle w:val="12"/>
              <w:spacing w:before="1" w:line="244" w:lineRule="auto"/>
              <w:ind w:left="1580" w:hanging="970"/>
              <w:rPr>
                <w:b/>
                <w:sz w:val="24"/>
              </w:rPr>
            </w:pPr>
            <w:r>
              <w:rPr>
                <w:b/>
                <w:sz w:val="24"/>
              </w:rPr>
              <w:t>PRODUCTION</w:t>
            </w:r>
            <w:r>
              <w:rPr>
                <w:b/>
                <w:spacing w:val="-15"/>
                <w:sz w:val="24"/>
              </w:rPr>
              <w:t xml:space="preserve"> </w:t>
            </w:r>
            <w:r>
              <w:rPr>
                <w:b/>
                <w:sz w:val="24"/>
              </w:rPr>
              <w:t>AND</w:t>
            </w:r>
            <w:r>
              <w:rPr>
                <w:b/>
                <w:spacing w:val="-15"/>
                <w:sz w:val="24"/>
              </w:rPr>
              <w:t xml:space="preserve"> </w:t>
            </w:r>
            <w:r>
              <w:rPr>
                <w:b/>
                <w:sz w:val="24"/>
              </w:rPr>
              <w:t xml:space="preserve">MATERIALS </w:t>
            </w:r>
            <w:r>
              <w:rPr>
                <w:b/>
                <w:spacing w:val="-2"/>
                <w:sz w:val="24"/>
              </w:rPr>
              <w:t>MANAGEMENT</w:t>
            </w:r>
          </w:p>
          <w:p w14:paraId="745AF4A3">
            <w:pPr>
              <w:pStyle w:val="12"/>
              <w:spacing w:line="243" w:lineRule="exact"/>
              <w:ind w:left="515"/>
              <w:rPr>
                <w:b/>
                <w:i/>
                <w:sz w:val="24"/>
              </w:rPr>
            </w:pPr>
            <w:r>
              <w:rPr>
                <w:b/>
                <w:i/>
                <w:sz w:val="24"/>
              </w:rPr>
              <w:t>For</w:t>
            </w:r>
            <w:r>
              <w:rPr>
                <w:b/>
                <w:i/>
                <w:spacing w:val="-2"/>
                <w:sz w:val="24"/>
              </w:rPr>
              <w:t xml:space="preserve"> BBA/BBA(CA)/BBA(IB)/BBA(RM)</w:t>
            </w:r>
          </w:p>
        </w:tc>
        <w:tc>
          <w:tcPr>
            <w:tcW w:w="446" w:type="dxa"/>
            <w:gridSpan w:val="2"/>
          </w:tcPr>
          <w:p w14:paraId="606801FB">
            <w:pPr>
              <w:pStyle w:val="12"/>
              <w:spacing w:before="16"/>
              <w:ind w:left="0"/>
              <w:rPr>
                <w:sz w:val="24"/>
              </w:rPr>
            </w:pPr>
          </w:p>
          <w:p w14:paraId="1120E243">
            <w:pPr>
              <w:pStyle w:val="12"/>
              <w:ind w:left="146"/>
              <w:rPr>
                <w:b/>
                <w:sz w:val="24"/>
              </w:rPr>
            </w:pPr>
            <w:r>
              <w:rPr>
                <w:b/>
                <w:spacing w:val="-10"/>
                <w:sz w:val="24"/>
              </w:rPr>
              <w:t>L</w:t>
            </w:r>
          </w:p>
        </w:tc>
        <w:tc>
          <w:tcPr>
            <w:tcW w:w="541" w:type="dxa"/>
          </w:tcPr>
          <w:p w14:paraId="3594E348">
            <w:pPr>
              <w:pStyle w:val="12"/>
              <w:spacing w:before="16"/>
              <w:ind w:left="0"/>
              <w:rPr>
                <w:sz w:val="24"/>
              </w:rPr>
            </w:pPr>
          </w:p>
          <w:p w14:paraId="2BE00AD0">
            <w:pPr>
              <w:pStyle w:val="12"/>
              <w:ind w:left="71"/>
              <w:jc w:val="center"/>
              <w:rPr>
                <w:b/>
                <w:sz w:val="24"/>
              </w:rPr>
            </w:pPr>
            <w:r>
              <w:rPr>
                <w:b/>
                <w:spacing w:val="-10"/>
                <w:sz w:val="24"/>
              </w:rPr>
              <w:t>T</w:t>
            </w:r>
          </w:p>
        </w:tc>
        <w:tc>
          <w:tcPr>
            <w:tcW w:w="361" w:type="dxa"/>
          </w:tcPr>
          <w:p w14:paraId="4D0B963E">
            <w:pPr>
              <w:pStyle w:val="12"/>
              <w:spacing w:before="16"/>
              <w:ind w:left="0"/>
              <w:rPr>
                <w:sz w:val="24"/>
              </w:rPr>
            </w:pPr>
          </w:p>
          <w:p w14:paraId="508FA9B4">
            <w:pPr>
              <w:pStyle w:val="12"/>
              <w:ind w:left="48"/>
              <w:jc w:val="center"/>
              <w:rPr>
                <w:b/>
                <w:sz w:val="24"/>
              </w:rPr>
            </w:pPr>
            <w:r>
              <w:rPr>
                <w:b/>
                <w:spacing w:val="-10"/>
                <w:sz w:val="24"/>
              </w:rPr>
              <w:t>P</w:t>
            </w:r>
          </w:p>
        </w:tc>
        <w:tc>
          <w:tcPr>
            <w:tcW w:w="416" w:type="dxa"/>
          </w:tcPr>
          <w:p w14:paraId="326E4EC9">
            <w:pPr>
              <w:pStyle w:val="12"/>
              <w:spacing w:before="16"/>
              <w:ind w:left="0"/>
              <w:rPr>
                <w:sz w:val="24"/>
              </w:rPr>
            </w:pPr>
          </w:p>
          <w:p w14:paraId="4CD13A2E">
            <w:pPr>
              <w:pStyle w:val="12"/>
              <w:ind w:left="142"/>
              <w:rPr>
                <w:b/>
                <w:sz w:val="24"/>
              </w:rPr>
            </w:pPr>
            <w:r>
              <w:rPr>
                <w:b/>
                <w:spacing w:val="-10"/>
                <w:sz w:val="24"/>
              </w:rPr>
              <w:t>C</w:t>
            </w:r>
          </w:p>
        </w:tc>
      </w:tr>
      <w:tr w14:paraId="228B3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2478" w:type="dxa"/>
            <w:gridSpan w:val="3"/>
          </w:tcPr>
          <w:p w14:paraId="6B9DB9C8">
            <w:pPr>
              <w:pStyle w:val="12"/>
              <w:spacing w:line="258" w:lineRule="exact"/>
              <w:ind w:left="112"/>
              <w:rPr>
                <w:b/>
                <w:sz w:val="24"/>
              </w:rPr>
            </w:pPr>
            <w:r>
              <w:rPr>
                <w:b/>
                <w:sz w:val="24"/>
              </w:rPr>
              <w:t>Core</w:t>
            </w:r>
            <w:r>
              <w:rPr>
                <w:b/>
                <w:spacing w:val="-5"/>
                <w:sz w:val="24"/>
              </w:rPr>
              <w:t xml:space="preserve"> VI</w:t>
            </w:r>
          </w:p>
        </w:tc>
        <w:tc>
          <w:tcPr>
            <w:tcW w:w="4985" w:type="dxa"/>
          </w:tcPr>
          <w:p w14:paraId="1CED2DF0">
            <w:pPr>
              <w:pStyle w:val="12"/>
              <w:ind w:left="0"/>
              <w:rPr>
                <w:sz w:val="20"/>
              </w:rPr>
            </w:pPr>
          </w:p>
        </w:tc>
        <w:tc>
          <w:tcPr>
            <w:tcW w:w="446" w:type="dxa"/>
            <w:gridSpan w:val="2"/>
          </w:tcPr>
          <w:p w14:paraId="52080277">
            <w:pPr>
              <w:pStyle w:val="12"/>
              <w:ind w:left="0"/>
              <w:rPr>
                <w:sz w:val="20"/>
              </w:rPr>
            </w:pPr>
          </w:p>
        </w:tc>
        <w:tc>
          <w:tcPr>
            <w:tcW w:w="541" w:type="dxa"/>
          </w:tcPr>
          <w:p w14:paraId="18536480">
            <w:pPr>
              <w:pStyle w:val="12"/>
              <w:spacing w:line="258" w:lineRule="exact"/>
              <w:ind w:left="71" w:right="1"/>
              <w:jc w:val="center"/>
              <w:rPr>
                <w:b/>
                <w:sz w:val="24"/>
              </w:rPr>
            </w:pPr>
            <w:r>
              <w:rPr>
                <w:b/>
                <w:spacing w:val="-10"/>
                <w:sz w:val="24"/>
              </w:rPr>
              <w:t>-</w:t>
            </w:r>
          </w:p>
        </w:tc>
        <w:tc>
          <w:tcPr>
            <w:tcW w:w="361" w:type="dxa"/>
          </w:tcPr>
          <w:p w14:paraId="52435119">
            <w:pPr>
              <w:pStyle w:val="12"/>
              <w:spacing w:line="258" w:lineRule="exact"/>
              <w:ind w:left="48" w:right="1"/>
              <w:jc w:val="center"/>
              <w:rPr>
                <w:b/>
                <w:sz w:val="24"/>
              </w:rPr>
            </w:pPr>
            <w:r>
              <w:rPr>
                <w:b/>
                <w:spacing w:val="-10"/>
                <w:sz w:val="24"/>
              </w:rPr>
              <w:t>-</w:t>
            </w:r>
          </w:p>
        </w:tc>
        <w:tc>
          <w:tcPr>
            <w:tcW w:w="416" w:type="dxa"/>
          </w:tcPr>
          <w:p w14:paraId="7B8B1AAC">
            <w:pPr>
              <w:pStyle w:val="12"/>
              <w:ind w:left="0"/>
              <w:rPr>
                <w:sz w:val="20"/>
              </w:rPr>
            </w:pPr>
          </w:p>
        </w:tc>
      </w:tr>
      <w:tr w14:paraId="08E71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78" w:type="dxa"/>
            <w:gridSpan w:val="3"/>
          </w:tcPr>
          <w:p w14:paraId="52A002F5">
            <w:pPr>
              <w:pStyle w:val="12"/>
              <w:spacing w:before="138"/>
              <w:ind w:left="112"/>
              <w:rPr>
                <w:b/>
                <w:sz w:val="24"/>
              </w:rPr>
            </w:pPr>
            <w:r>
              <w:rPr>
                <w:b/>
                <w:spacing w:val="-3"/>
                <w:sz w:val="24"/>
              </w:rPr>
              <w:t>Pre-</w:t>
            </w:r>
            <w:r>
              <w:rPr>
                <w:b/>
                <w:spacing w:val="-2"/>
                <w:sz w:val="24"/>
              </w:rPr>
              <w:t>requisite</w:t>
            </w:r>
          </w:p>
        </w:tc>
        <w:tc>
          <w:tcPr>
            <w:tcW w:w="4985" w:type="dxa"/>
          </w:tcPr>
          <w:p w14:paraId="5F9E613F">
            <w:pPr>
              <w:pStyle w:val="12"/>
              <w:spacing w:before="138"/>
              <w:ind w:left="1131"/>
              <w:rPr>
                <w:b/>
                <w:sz w:val="24"/>
              </w:rPr>
            </w:pPr>
            <w:r>
              <w:rPr>
                <w:b/>
                <w:sz w:val="24"/>
              </w:rPr>
              <w:t>Principles</w:t>
            </w:r>
            <w:r>
              <w:rPr>
                <w:b/>
                <w:spacing w:val="-1"/>
                <w:sz w:val="24"/>
              </w:rPr>
              <w:t xml:space="preserve"> </w:t>
            </w:r>
            <w:r>
              <w:rPr>
                <w:b/>
                <w:sz w:val="24"/>
              </w:rPr>
              <w:t xml:space="preserve">of </w:t>
            </w:r>
            <w:r>
              <w:rPr>
                <w:b/>
                <w:spacing w:val="-2"/>
                <w:sz w:val="24"/>
              </w:rPr>
              <w:t>Management</w:t>
            </w:r>
          </w:p>
        </w:tc>
        <w:tc>
          <w:tcPr>
            <w:tcW w:w="987" w:type="dxa"/>
            <w:gridSpan w:val="3"/>
          </w:tcPr>
          <w:p w14:paraId="5A058B79">
            <w:pPr>
              <w:pStyle w:val="12"/>
              <w:spacing w:line="276" w:lineRule="exact"/>
              <w:ind w:left="62" w:hanging="34"/>
              <w:rPr>
                <w:b/>
                <w:sz w:val="24"/>
              </w:rPr>
            </w:pPr>
            <w:r>
              <w:rPr>
                <w:b/>
                <w:spacing w:val="-4"/>
                <w:sz w:val="24"/>
              </w:rPr>
              <w:t xml:space="preserve">Syllabus </w:t>
            </w:r>
            <w:r>
              <w:rPr>
                <w:b/>
                <w:spacing w:val="-2"/>
                <w:sz w:val="24"/>
              </w:rPr>
              <w:t>Version</w:t>
            </w:r>
          </w:p>
        </w:tc>
        <w:tc>
          <w:tcPr>
            <w:tcW w:w="777" w:type="dxa"/>
            <w:gridSpan w:val="2"/>
          </w:tcPr>
          <w:p w14:paraId="21C475C7">
            <w:pPr>
              <w:pStyle w:val="12"/>
              <w:spacing w:before="138"/>
              <w:rPr>
                <w:b/>
                <w:sz w:val="24"/>
              </w:rPr>
            </w:pPr>
            <w:r>
              <w:rPr>
                <w:b/>
                <w:spacing w:val="-2"/>
                <w:sz w:val="24"/>
              </w:rPr>
              <w:t>First</w:t>
            </w:r>
          </w:p>
        </w:tc>
      </w:tr>
      <w:tr w14:paraId="681E0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227" w:type="dxa"/>
            <w:gridSpan w:val="9"/>
          </w:tcPr>
          <w:p w14:paraId="2587DC60">
            <w:pPr>
              <w:pStyle w:val="12"/>
              <w:spacing w:line="258" w:lineRule="exact"/>
              <w:ind w:left="112"/>
              <w:rPr>
                <w:b/>
                <w:sz w:val="24"/>
              </w:rPr>
            </w:pPr>
            <w:r>
              <w:rPr>
                <w:b/>
                <w:sz w:val="24"/>
              </w:rPr>
              <w:t>Course</w:t>
            </w:r>
            <w:r>
              <w:rPr>
                <w:b/>
                <w:spacing w:val="-2"/>
                <w:sz w:val="24"/>
              </w:rPr>
              <w:t xml:space="preserve"> Objectives:</w:t>
            </w:r>
          </w:p>
        </w:tc>
      </w:tr>
      <w:tr w14:paraId="2DD8F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9227" w:type="dxa"/>
            <w:gridSpan w:val="9"/>
          </w:tcPr>
          <w:p w14:paraId="628C4585">
            <w:pPr>
              <w:pStyle w:val="12"/>
              <w:spacing w:line="268" w:lineRule="exact"/>
              <w:ind w:left="112"/>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 xml:space="preserve">are </w:t>
            </w:r>
            <w:r>
              <w:rPr>
                <w:spacing w:val="-5"/>
                <w:sz w:val="24"/>
              </w:rPr>
              <w:t>to:</w:t>
            </w:r>
          </w:p>
          <w:p w14:paraId="3A53F122">
            <w:pPr>
              <w:pStyle w:val="12"/>
              <w:spacing w:before="2" w:line="242" w:lineRule="auto"/>
              <w:ind w:left="112" w:right="101" w:firstLine="717"/>
              <w:rPr>
                <w:sz w:val="24"/>
              </w:rPr>
            </w:pPr>
            <w:r>
              <w:rPr>
                <w:spacing w:val="-2"/>
                <w:sz w:val="24"/>
              </w:rPr>
              <w:t>Theproductionandmaterialsmanagementprovidesanintroductiontoprocessof</w:t>
            </w:r>
            <w:r>
              <w:rPr>
                <w:spacing w:val="80"/>
                <w:sz w:val="24"/>
              </w:rPr>
              <w:t xml:space="preserve">  </w:t>
            </w:r>
            <w:r>
              <w:rPr>
                <w:sz w:val="24"/>
              </w:rPr>
              <w:t>production</w:t>
            </w:r>
            <w:r>
              <w:rPr>
                <w:spacing w:val="80"/>
                <w:sz w:val="24"/>
              </w:rPr>
              <w:t xml:space="preserve"> </w:t>
            </w:r>
            <w:r>
              <w:rPr>
                <w:sz w:val="24"/>
              </w:rPr>
              <w:t>management,</w:t>
            </w:r>
            <w:r>
              <w:rPr>
                <w:spacing w:val="80"/>
                <w:sz w:val="24"/>
              </w:rPr>
              <w:t xml:space="preserve"> </w:t>
            </w:r>
            <w:r>
              <w:rPr>
                <w:sz w:val="24"/>
              </w:rPr>
              <w:t>production</w:t>
            </w:r>
            <w:r>
              <w:rPr>
                <w:spacing w:val="80"/>
                <w:sz w:val="24"/>
              </w:rPr>
              <w:t xml:space="preserve"> </w:t>
            </w:r>
            <w:r>
              <w:rPr>
                <w:sz w:val="24"/>
              </w:rPr>
              <w:t>planning</w:t>
            </w:r>
            <w:r>
              <w:rPr>
                <w:spacing w:val="80"/>
                <w:sz w:val="24"/>
              </w:rPr>
              <w:t xml:space="preserve"> </w:t>
            </w:r>
            <w:r>
              <w:rPr>
                <w:sz w:val="24"/>
              </w:rPr>
              <w:t>and</w:t>
            </w:r>
            <w:r>
              <w:rPr>
                <w:spacing w:val="80"/>
                <w:sz w:val="24"/>
              </w:rPr>
              <w:t xml:space="preserve"> </w:t>
            </w:r>
            <w:r>
              <w:rPr>
                <w:sz w:val="24"/>
              </w:rPr>
              <w:t>control,</w:t>
            </w:r>
            <w:r>
              <w:rPr>
                <w:spacing w:val="80"/>
                <w:sz w:val="24"/>
              </w:rPr>
              <w:t xml:space="preserve"> </w:t>
            </w:r>
            <w:r>
              <w:rPr>
                <w:sz w:val="24"/>
              </w:rPr>
              <w:t>effective</w:t>
            </w:r>
            <w:r>
              <w:rPr>
                <w:spacing w:val="80"/>
                <w:sz w:val="24"/>
              </w:rPr>
              <w:t xml:space="preserve"> </w:t>
            </w:r>
            <w:r>
              <w:rPr>
                <w:sz w:val="24"/>
              </w:rPr>
              <w:t>material</w:t>
            </w:r>
            <w:r>
              <w:rPr>
                <w:spacing w:val="80"/>
                <w:sz w:val="24"/>
              </w:rPr>
              <w:t xml:space="preserve"> </w:t>
            </w:r>
            <w:r>
              <w:rPr>
                <w:sz w:val="24"/>
              </w:rPr>
              <w:t>handling, materials</w:t>
            </w:r>
            <w:r>
              <w:rPr>
                <w:spacing w:val="60"/>
                <w:w w:val="150"/>
                <w:sz w:val="24"/>
              </w:rPr>
              <w:t xml:space="preserve"> </w:t>
            </w:r>
            <w:r>
              <w:rPr>
                <w:sz w:val="24"/>
              </w:rPr>
              <w:t>management</w:t>
            </w:r>
            <w:r>
              <w:rPr>
                <w:spacing w:val="63"/>
                <w:w w:val="150"/>
                <w:sz w:val="24"/>
              </w:rPr>
              <w:t xml:space="preserve"> </w:t>
            </w:r>
            <w:r>
              <w:rPr>
                <w:sz w:val="24"/>
              </w:rPr>
              <w:t>and</w:t>
            </w:r>
            <w:r>
              <w:rPr>
                <w:spacing w:val="61"/>
                <w:w w:val="150"/>
                <w:sz w:val="24"/>
              </w:rPr>
              <w:t xml:space="preserve"> </w:t>
            </w:r>
            <w:r>
              <w:rPr>
                <w:sz w:val="24"/>
              </w:rPr>
              <w:t>maintenance</w:t>
            </w:r>
            <w:r>
              <w:rPr>
                <w:spacing w:val="60"/>
                <w:w w:val="150"/>
                <w:sz w:val="24"/>
              </w:rPr>
              <w:t xml:space="preserve"> </w:t>
            </w:r>
            <w:r>
              <w:rPr>
                <w:sz w:val="24"/>
              </w:rPr>
              <w:t>management,</w:t>
            </w:r>
            <w:r>
              <w:rPr>
                <w:spacing w:val="61"/>
                <w:w w:val="150"/>
                <w:sz w:val="24"/>
              </w:rPr>
              <w:t xml:space="preserve"> </w:t>
            </w:r>
            <w:r>
              <w:rPr>
                <w:sz w:val="24"/>
              </w:rPr>
              <w:t>helps</w:t>
            </w:r>
            <w:r>
              <w:rPr>
                <w:spacing w:val="62"/>
                <w:w w:val="150"/>
                <w:sz w:val="24"/>
              </w:rPr>
              <w:t xml:space="preserve"> </w:t>
            </w:r>
            <w:r>
              <w:rPr>
                <w:sz w:val="24"/>
              </w:rPr>
              <w:t>to</w:t>
            </w:r>
            <w:r>
              <w:rPr>
                <w:spacing w:val="61"/>
                <w:w w:val="150"/>
                <w:sz w:val="24"/>
              </w:rPr>
              <w:t xml:space="preserve"> </w:t>
            </w:r>
            <w:r>
              <w:rPr>
                <w:sz w:val="24"/>
              </w:rPr>
              <w:t>understand</w:t>
            </w:r>
            <w:r>
              <w:rPr>
                <w:spacing w:val="61"/>
                <w:w w:val="150"/>
                <w:sz w:val="24"/>
              </w:rPr>
              <w:t xml:space="preserve"> </w:t>
            </w:r>
            <w:r>
              <w:rPr>
                <w:sz w:val="24"/>
              </w:rPr>
              <w:t>the</w:t>
            </w:r>
            <w:r>
              <w:rPr>
                <w:spacing w:val="61"/>
                <w:w w:val="150"/>
                <w:sz w:val="24"/>
              </w:rPr>
              <w:t xml:space="preserve"> </w:t>
            </w:r>
            <w:r>
              <w:rPr>
                <w:spacing w:val="-2"/>
                <w:sz w:val="24"/>
              </w:rPr>
              <w:t>import</w:t>
            </w:r>
          </w:p>
          <w:p w14:paraId="41567BD2">
            <w:pPr>
              <w:pStyle w:val="12"/>
              <w:spacing w:before="2" w:line="264" w:lineRule="exact"/>
              <w:ind w:left="112" w:right="122"/>
              <w:rPr>
                <w:sz w:val="24"/>
              </w:rPr>
            </w:pPr>
            <w:r>
              <w:rPr>
                <w:sz w:val="24"/>
              </w:rPr>
              <w:t>purchase</w:t>
            </w:r>
            <w:r>
              <w:rPr>
                <w:spacing w:val="-6"/>
                <w:sz w:val="24"/>
              </w:rPr>
              <w:t xml:space="preserve"> </w:t>
            </w:r>
            <w:r>
              <w:rPr>
                <w:sz w:val="24"/>
              </w:rPr>
              <w:t>procedures,</w:t>
            </w:r>
            <w:r>
              <w:rPr>
                <w:spacing w:val="-5"/>
                <w:sz w:val="24"/>
              </w:rPr>
              <w:t xml:space="preserve"> </w:t>
            </w:r>
            <w:r>
              <w:rPr>
                <w:sz w:val="24"/>
              </w:rPr>
              <w:t>storekeeping,</w:t>
            </w:r>
            <w:r>
              <w:rPr>
                <w:spacing w:val="-5"/>
                <w:sz w:val="24"/>
              </w:rPr>
              <w:t xml:space="preserve"> </w:t>
            </w:r>
            <w:r>
              <w:rPr>
                <w:sz w:val="24"/>
              </w:rPr>
              <w:t>Total</w:t>
            </w:r>
            <w:r>
              <w:rPr>
                <w:spacing w:val="-5"/>
                <w:sz w:val="24"/>
              </w:rPr>
              <w:t xml:space="preserve"> </w:t>
            </w:r>
            <w:r>
              <w:rPr>
                <w:sz w:val="24"/>
              </w:rPr>
              <w:t>Quality</w:t>
            </w:r>
            <w:r>
              <w:rPr>
                <w:spacing w:val="-5"/>
                <w:sz w:val="24"/>
              </w:rPr>
              <w:t xml:space="preserve"> </w:t>
            </w:r>
            <w:r>
              <w:rPr>
                <w:sz w:val="24"/>
              </w:rPr>
              <w:t>Management,</w:t>
            </w:r>
            <w:r>
              <w:rPr>
                <w:spacing w:val="-5"/>
                <w:sz w:val="24"/>
              </w:rPr>
              <w:t xml:space="preserve"> </w:t>
            </w:r>
            <w:r>
              <w:rPr>
                <w:sz w:val="24"/>
              </w:rPr>
              <w:t>Quality</w:t>
            </w:r>
            <w:r>
              <w:rPr>
                <w:spacing w:val="-5"/>
                <w:sz w:val="24"/>
              </w:rPr>
              <w:t xml:space="preserve"> </w:t>
            </w:r>
            <w:r>
              <w:rPr>
                <w:sz w:val="24"/>
              </w:rPr>
              <w:t>Control</w:t>
            </w:r>
            <w:r>
              <w:rPr>
                <w:spacing w:val="-5"/>
                <w:sz w:val="24"/>
              </w:rPr>
              <w:t xml:space="preserve"> </w:t>
            </w:r>
            <w:r>
              <w:rPr>
                <w:sz w:val="24"/>
              </w:rPr>
              <w:t>and Procedure for getting an ISO.</w:t>
            </w:r>
          </w:p>
        </w:tc>
      </w:tr>
      <w:tr w14:paraId="3D34E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27" w:type="dxa"/>
            <w:gridSpan w:val="9"/>
          </w:tcPr>
          <w:p w14:paraId="76D3FA43">
            <w:pPr>
              <w:pStyle w:val="12"/>
              <w:spacing w:line="256" w:lineRule="exact"/>
              <w:ind w:left="112"/>
              <w:rPr>
                <w:b/>
                <w:sz w:val="24"/>
              </w:rPr>
            </w:pPr>
            <w:r>
              <w:rPr>
                <w:b/>
                <w:sz w:val="24"/>
              </w:rPr>
              <w:t>Expected</w:t>
            </w:r>
            <w:r>
              <w:rPr>
                <w:b/>
                <w:spacing w:val="-3"/>
                <w:sz w:val="24"/>
              </w:rPr>
              <w:t xml:space="preserve"> </w:t>
            </w:r>
            <w:r>
              <w:rPr>
                <w:b/>
                <w:sz w:val="24"/>
              </w:rPr>
              <w:t>Course</w:t>
            </w:r>
            <w:r>
              <w:rPr>
                <w:b/>
                <w:spacing w:val="-2"/>
                <w:sz w:val="24"/>
              </w:rPr>
              <w:t xml:space="preserve"> Outcomes:</w:t>
            </w:r>
          </w:p>
        </w:tc>
      </w:tr>
      <w:tr w14:paraId="0A2EC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9227" w:type="dxa"/>
            <w:gridSpan w:val="9"/>
          </w:tcPr>
          <w:p w14:paraId="3179012C">
            <w:pPr>
              <w:pStyle w:val="12"/>
              <w:spacing w:line="268" w:lineRule="exact"/>
              <w:ind w:left="112"/>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able</w:t>
            </w:r>
            <w:r>
              <w:rPr>
                <w:spacing w:val="2"/>
                <w:sz w:val="24"/>
              </w:rPr>
              <w:t xml:space="preserve"> </w:t>
            </w:r>
            <w:r>
              <w:rPr>
                <w:spacing w:val="-5"/>
                <w:sz w:val="24"/>
              </w:rPr>
              <w:t>to:</w:t>
            </w:r>
          </w:p>
        </w:tc>
      </w:tr>
      <w:tr w14:paraId="307DD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8" w:type="dxa"/>
          </w:tcPr>
          <w:p w14:paraId="40B2E6F9">
            <w:pPr>
              <w:pStyle w:val="12"/>
              <w:spacing w:line="268" w:lineRule="exact"/>
              <w:ind w:left="112"/>
              <w:rPr>
                <w:sz w:val="24"/>
              </w:rPr>
            </w:pPr>
            <w:r>
              <w:rPr>
                <w:spacing w:val="-10"/>
                <w:sz w:val="24"/>
              </w:rPr>
              <w:t>1</w:t>
            </w:r>
          </w:p>
        </w:tc>
        <w:tc>
          <w:tcPr>
            <w:tcW w:w="7932" w:type="dxa"/>
            <w:gridSpan w:val="6"/>
          </w:tcPr>
          <w:p w14:paraId="2A53A617">
            <w:pPr>
              <w:pStyle w:val="12"/>
              <w:spacing w:line="268" w:lineRule="exact"/>
              <w:ind w:left="112"/>
              <w:rPr>
                <w:sz w:val="24"/>
              </w:rPr>
            </w:pPr>
            <w:r>
              <w:rPr>
                <w:sz w:val="24"/>
              </w:rPr>
              <w:t>Enumerate</w:t>
            </w:r>
            <w:r>
              <w:rPr>
                <w:spacing w:val="-3"/>
                <w:sz w:val="24"/>
              </w:rPr>
              <w:t xml:space="preserve"> </w:t>
            </w:r>
            <w:r>
              <w:rPr>
                <w:sz w:val="24"/>
              </w:rPr>
              <w:t>the</w:t>
            </w:r>
            <w:r>
              <w:rPr>
                <w:spacing w:val="-2"/>
                <w:sz w:val="24"/>
              </w:rPr>
              <w:t xml:space="preserve"> </w:t>
            </w:r>
            <w:r>
              <w:rPr>
                <w:sz w:val="24"/>
              </w:rPr>
              <w:t>production processes and</w:t>
            </w:r>
            <w:r>
              <w:rPr>
                <w:spacing w:val="-1"/>
                <w:sz w:val="24"/>
              </w:rPr>
              <w:t xml:space="preserve"> </w:t>
            </w:r>
            <w:r>
              <w:rPr>
                <w:sz w:val="24"/>
              </w:rPr>
              <w:t>production planning</w:t>
            </w:r>
            <w:r>
              <w:rPr>
                <w:spacing w:val="-1"/>
                <w:sz w:val="24"/>
              </w:rPr>
              <w:t xml:space="preserve"> </w:t>
            </w:r>
            <w:r>
              <w:rPr>
                <w:sz w:val="24"/>
              </w:rPr>
              <w:t>and</w:t>
            </w:r>
            <w:r>
              <w:rPr>
                <w:spacing w:val="3"/>
                <w:sz w:val="24"/>
              </w:rPr>
              <w:t xml:space="preserve"> </w:t>
            </w:r>
            <w:r>
              <w:rPr>
                <w:spacing w:val="-2"/>
                <w:sz w:val="24"/>
              </w:rPr>
              <w:t>control.</w:t>
            </w:r>
          </w:p>
        </w:tc>
        <w:tc>
          <w:tcPr>
            <w:tcW w:w="777" w:type="dxa"/>
            <w:gridSpan w:val="2"/>
          </w:tcPr>
          <w:p w14:paraId="66178CB5">
            <w:pPr>
              <w:pStyle w:val="12"/>
              <w:spacing w:line="270" w:lineRule="exact"/>
              <w:ind w:left="124"/>
              <w:rPr>
                <w:b/>
                <w:sz w:val="24"/>
              </w:rPr>
            </w:pPr>
            <w:r>
              <w:rPr>
                <w:b/>
                <w:spacing w:val="-5"/>
                <w:sz w:val="24"/>
              </w:rPr>
              <w:t>K1</w:t>
            </w:r>
          </w:p>
        </w:tc>
      </w:tr>
      <w:tr w14:paraId="3ACC9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518" w:type="dxa"/>
          </w:tcPr>
          <w:p w14:paraId="66FF13CF">
            <w:pPr>
              <w:pStyle w:val="12"/>
              <w:spacing w:line="268" w:lineRule="exact"/>
              <w:ind w:left="112"/>
              <w:rPr>
                <w:sz w:val="24"/>
              </w:rPr>
            </w:pPr>
            <w:r>
              <w:rPr>
                <w:spacing w:val="-10"/>
                <w:sz w:val="24"/>
              </w:rPr>
              <w:t>2</w:t>
            </w:r>
          </w:p>
        </w:tc>
        <w:tc>
          <w:tcPr>
            <w:tcW w:w="7932" w:type="dxa"/>
            <w:gridSpan w:val="6"/>
          </w:tcPr>
          <w:p w14:paraId="62A7EA14">
            <w:pPr>
              <w:pStyle w:val="12"/>
              <w:spacing w:line="275" w:lineRule="exact"/>
              <w:ind w:left="112"/>
              <w:rPr>
                <w:sz w:val="24"/>
              </w:rPr>
            </w:pPr>
            <w:r>
              <w:rPr>
                <w:sz w:val="24"/>
              </w:rPr>
              <w:t>Describe</w:t>
            </w:r>
            <w:r>
              <w:rPr>
                <w:spacing w:val="-6"/>
                <w:sz w:val="24"/>
              </w:rPr>
              <w:t xml:space="preserve"> </w:t>
            </w:r>
            <w:r>
              <w:rPr>
                <w:sz w:val="24"/>
              </w:rPr>
              <w:t>the</w:t>
            </w:r>
            <w:r>
              <w:rPr>
                <w:spacing w:val="-2"/>
                <w:sz w:val="24"/>
              </w:rPr>
              <w:t xml:space="preserve"> </w:t>
            </w:r>
            <w:r>
              <w:rPr>
                <w:sz w:val="24"/>
              </w:rPr>
              <w:t>importance of</w:t>
            </w:r>
            <w:r>
              <w:rPr>
                <w:spacing w:val="-1"/>
                <w:sz w:val="24"/>
              </w:rPr>
              <w:t xml:space="preserve"> </w:t>
            </w:r>
            <w:r>
              <w:rPr>
                <w:sz w:val="24"/>
              </w:rPr>
              <w:t>materials</w:t>
            </w:r>
            <w:r>
              <w:rPr>
                <w:spacing w:val="-2"/>
                <w:sz w:val="24"/>
              </w:rPr>
              <w:t xml:space="preserve"> </w:t>
            </w:r>
            <w:r>
              <w:rPr>
                <w:sz w:val="24"/>
              </w:rPr>
              <w:t>management</w:t>
            </w:r>
            <w:r>
              <w:rPr>
                <w:spacing w:val="1"/>
                <w:sz w:val="24"/>
              </w:rPr>
              <w:t xml:space="preserve"> </w:t>
            </w:r>
            <w:r>
              <w:rPr>
                <w:sz w:val="24"/>
              </w:rPr>
              <w:t>function</w:t>
            </w:r>
            <w:r>
              <w:rPr>
                <w:spacing w:val="-1"/>
                <w:sz w:val="24"/>
              </w:rPr>
              <w:t xml:space="preserve"> </w:t>
            </w:r>
            <w:r>
              <w:rPr>
                <w:sz w:val="24"/>
              </w:rPr>
              <w:t>in</w:t>
            </w:r>
            <w:r>
              <w:rPr>
                <w:spacing w:val="-1"/>
                <w:sz w:val="24"/>
              </w:rPr>
              <w:t xml:space="preserve"> </w:t>
            </w:r>
            <w:r>
              <w:rPr>
                <w:sz w:val="24"/>
              </w:rPr>
              <w:t>an</w:t>
            </w:r>
            <w:r>
              <w:rPr>
                <w:spacing w:val="-1"/>
                <w:sz w:val="24"/>
              </w:rPr>
              <w:t xml:space="preserve"> </w:t>
            </w:r>
            <w:r>
              <w:rPr>
                <w:spacing w:val="-2"/>
                <w:sz w:val="24"/>
              </w:rPr>
              <w:t>organization,</w:t>
            </w:r>
          </w:p>
          <w:p w14:paraId="5ECBE119">
            <w:pPr>
              <w:pStyle w:val="12"/>
              <w:spacing w:before="2" w:line="264" w:lineRule="exact"/>
              <w:ind w:left="112"/>
              <w:rPr>
                <w:sz w:val="24"/>
              </w:rPr>
            </w:pPr>
            <w:r>
              <w:rPr>
                <w:sz w:val="24"/>
              </w:rPr>
              <mc:AlternateContent>
                <mc:Choice Requires="wpg">
                  <w:drawing>
                    <wp:anchor distT="0" distB="0" distL="0" distR="0" simplePos="0" relativeHeight="251676672" behindDoc="1" locked="0" layoutInCell="1" allowOverlap="1">
                      <wp:simplePos x="0" y="0"/>
                      <wp:positionH relativeFrom="column">
                        <wp:posOffset>1427480</wp:posOffset>
                      </wp:positionH>
                      <wp:positionV relativeFrom="paragraph">
                        <wp:posOffset>100330</wp:posOffset>
                      </wp:positionV>
                      <wp:extent cx="2463800" cy="2051685"/>
                      <wp:effectExtent l="0" t="0" r="0" b="0"/>
                      <wp:wrapNone/>
                      <wp:docPr id="75" name="Group 75"/>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76" name="Image 76"/>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12.4pt;margin-top:7.9pt;height:161.55pt;width:194pt;z-index:-251639808;mso-width-relative:page;mso-height-relative:page;" coordsize="2463800,2051685" o:gfxdata="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">
                      <o:lock v:ext="edit" aspectratio="f"/>
                      <v:shape id="Image 76" o:spid="_x0000_s1026" o:spt="75" type="#_x0000_t75" style="position:absolute;left:0;top:0;height:2051313;width:2463800;" filled="f" o:preferrelative="t" stroked="f" coordsize="21600,21600" o:gfxdata="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xg0nr4A&#10;AADbAAAADwAAAAAAAAABACAAAAAiAAAAZHJzL2Rvd25yZXYueG1sUEsBAhQAFAAAAAgAh07iQDMv&#10;BZ47AAAAOQAAABAAAAAAAAAAAQAgAAAADQEAAGRycy9zaGFwZXhtbC54bWxQSwUGAAAAAAYABgBb&#10;AQAAtwMAAAAA&#10;">
                        <v:fill on="f" focussize="0,0"/>
                        <v:stroke on="f"/>
                        <v:imagedata r:id="rId15" o:title=""/>
                        <o:lock v:ext="edit" aspectratio="f"/>
                      </v:shape>
                    </v:group>
                  </w:pict>
                </mc:Fallback>
              </mc:AlternateContent>
            </w:r>
            <w:r>
              <w:rPr>
                <w:sz w:val="24"/>
              </w:rPr>
              <w:t>and</w:t>
            </w:r>
            <w:r>
              <w:rPr>
                <w:spacing w:val="-4"/>
                <w:sz w:val="24"/>
              </w:rPr>
              <w:t xml:space="preserve"> </w:t>
            </w:r>
            <w:r>
              <w:rPr>
                <w:sz w:val="24"/>
              </w:rPr>
              <w:t>how</w:t>
            </w:r>
            <w:r>
              <w:rPr>
                <w:spacing w:val="-4"/>
                <w:sz w:val="24"/>
              </w:rPr>
              <w:t xml:space="preserve"> </w:t>
            </w:r>
            <w:r>
              <w:rPr>
                <w:sz w:val="24"/>
              </w:rPr>
              <w:t>it</w:t>
            </w:r>
            <w:r>
              <w:rPr>
                <w:spacing w:val="-4"/>
                <w:sz w:val="24"/>
              </w:rPr>
              <w:t xml:space="preserve"> </w:t>
            </w:r>
            <w:r>
              <w:rPr>
                <w:sz w:val="24"/>
              </w:rPr>
              <w:t>can</w:t>
            </w:r>
            <w:r>
              <w:rPr>
                <w:spacing w:val="-4"/>
                <w:sz w:val="24"/>
              </w:rPr>
              <w:t xml:space="preserve"> </w:t>
            </w:r>
            <w:r>
              <w:rPr>
                <w:sz w:val="24"/>
              </w:rPr>
              <w:t>help</w:t>
            </w:r>
            <w:r>
              <w:rPr>
                <w:spacing w:val="-4"/>
                <w:sz w:val="24"/>
              </w:rPr>
              <w:t xml:space="preserve"> </w:t>
            </w:r>
            <w:r>
              <w:rPr>
                <w:sz w:val="24"/>
              </w:rPr>
              <w:t>in</w:t>
            </w:r>
            <w:r>
              <w:rPr>
                <w:spacing w:val="-4"/>
                <w:sz w:val="24"/>
              </w:rPr>
              <w:t xml:space="preserve"> </w:t>
            </w:r>
            <w:r>
              <w:rPr>
                <w:sz w:val="24"/>
              </w:rPr>
              <w:t>integrating</w:t>
            </w:r>
            <w:r>
              <w:rPr>
                <w:spacing w:val="-4"/>
                <w:sz w:val="24"/>
              </w:rPr>
              <w:t xml:space="preserve"> </w:t>
            </w:r>
            <w:r>
              <w:rPr>
                <w:sz w:val="24"/>
              </w:rPr>
              <w:t>various</w:t>
            </w:r>
            <w:r>
              <w:rPr>
                <w:spacing w:val="-4"/>
                <w:sz w:val="24"/>
              </w:rPr>
              <w:t xml:space="preserve"> </w:t>
            </w:r>
            <w:r>
              <w:rPr>
                <w:sz w:val="24"/>
              </w:rPr>
              <w:t>plans</w:t>
            </w:r>
            <w:r>
              <w:rPr>
                <w:spacing w:val="-3"/>
                <w:sz w:val="24"/>
              </w:rPr>
              <w:t xml:space="preserve"> </w:t>
            </w:r>
            <w:r>
              <w:rPr>
                <w:sz w:val="24"/>
              </w:rPr>
              <w:t>and</w:t>
            </w:r>
            <w:r>
              <w:rPr>
                <w:spacing w:val="-4"/>
                <w:sz w:val="24"/>
              </w:rPr>
              <w:t xml:space="preserve"> </w:t>
            </w:r>
            <w:r>
              <w:rPr>
                <w:sz w:val="24"/>
              </w:rPr>
              <w:t>reduce</w:t>
            </w:r>
            <w:r>
              <w:rPr>
                <w:spacing w:val="-5"/>
                <w:sz w:val="24"/>
              </w:rPr>
              <w:t xml:space="preserve"> </w:t>
            </w:r>
            <w:r>
              <w:rPr>
                <w:sz w:val="24"/>
              </w:rPr>
              <w:t>the</w:t>
            </w:r>
            <w:r>
              <w:rPr>
                <w:spacing w:val="-5"/>
                <w:sz w:val="24"/>
              </w:rPr>
              <w:t xml:space="preserve"> </w:t>
            </w:r>
            <w:r>
              <w:rPr>
                <w:sz w:val="24"/>
              </w:rPr>
              <w:t xml:space="preserve">material related </w:t>
            </w:r>
            <w:r>
              <w:rPr>
                <w:spacing w:val="-2"/>
                <w:sz w:val="24"/>
              </w:rPr>
              <w:t>Costs</w:t>
            </w:r>
          </w:p>
        </w:tc>
        <w:tc>
          <w:tcPr>
            <w:tcW w:w="777" w:type="dxa"/>
            <w:gridSpan w:val="2"/>
          </w:tcPr>
          <w:p w14:paraId="4E876222">
            <w:pPr>
              <w:pStyle w:val="12"/>
              <w:spacing w:line="270" w:lineRule="exact"/>
              <w:ind w:left="124"/>
              <w:rPr>
                <w:b/>
                <w:sz w:val="24"/>
              </w:rPr>
            </w:pPr>
            <w:r>
              <w:rPr>
                <w:b/>
                <w:spacing w:val="-5"/>
                <w:sz w:val="24"/>
              </w:rPr>
              <w:t>K1</w:t>
            </w:r>
          </w:p>
        </w:tc>
      </w:tr>
      <w:tr w14:paraId="5F446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8" w:type="dxa"/>
          </w:tcPr>
          <w:p w14:paraId="566FAB59">
            <w:pPr>
              <w:pStyle w:val="12"/>
              <w:spacing w:line="270" w:lineRule="exact"/>
              <w:ind w:left="112"/>
              <w:rPr>
                <w:sz w:val="24"/>
              </w:rPr>
            </w:pPr>
            <w:r>
              <w:rPr>
                <w:spacing w:val="-10"/>
                <w:sz w:val="24"/>
              </w:rPr>
              <w:t>3</w:t>
            </w:r>
          </w:p>
        </w:tc>
        <w:tc>
          <w:tcPr>
            <w:tcW w:w="7932" w:type="dxa"/>
            <w:gridSpan w:val="6"/>
          </w:tcPr>
          <w:p w14:paraId="150D5A43">
            <w:pPr>
              <w:pStyle w:val="12"/>
              <w:spacing w:before="5" w:line="228" w:lineRule="auto"/>
              <w:ind w:left="112" w:right="288"/>
              <w:rPr>
                <w:sz w:val="24"/>
              </w:rPr>
            </w:pPr>
            <w:r>
              <w:rPr>
                <w:sz w:val="24"/>
              </w:rPr>
              <w:t>Describe</w:t>
            </w:r>
            <w:r>
              <w:rPr>
                <w:spacing w:val="-9"/>
                <w:sz w:val="24"/>
              </w:rPr>
              <w:t xml:space="preserve"> </w:t>
            </w:r>
            <w:r>
              <w:rPr>
                <w:sz w:val="24"/>
              </w:rPr>
              <w:t>the</w:t>
            </w:r>
            <w:r>
              <w:rPr>
                <w:spacing w:val="-8"/>
                <w:sz w:val="24"/>
              </w:rPr>
              <w:t xml:space="preserve"> </w:t>
            </w:r>
            <w:r>
              <w:rPr>
                <w:sz w:val="24"/>
              </w:rPr>
              <w:t>material</w:t>
            </w:r>
            <w:r>
              <w:rPr>
                <w:spacing w:val="-8"/>
                <w:sz w:val="24"/>
              </w:rPr>
              <w:t xml:space="preserve"> </w:t>
            </w:r>
            <w:r>
              <w:rPr>
                <w:sz w:val="24"/>
              </w:rPr>
              <w:t>management,</w:t>
            </w:r>
            <w:r>
              <w:rPr>
                <w:spacing w:val="-8"/>
                <w:sz w:val="24"/>
              </w:rPr>
              <w:t xml:space="preserve"> </w:t>
            </w:r>
            <w:r>
              <w:rPr>
                <w:sz w:val="24"/>
              </w:rPr>
              <w:t>domestic</w:t>
            </w:r>
            <w:r>
              <w:rPr>
                <w:spacing w:val="-8"/>
                <w:sz w:val="24"/>
              </w:rPr>
              <w:t xml:space="preserve"> </w:t>
            </w:r>
            <w:r>
              <w:rPr>
                <w:sz w:val="24"/>
              </w:rPr>
              <w:t>and</w:t>
            </w:r>
            <w:r>
              <w:rPr>
                <w:spacing w:val="-8"/>
                <w:sz w:val="24"/>
              </w:rPr>
              <w:t xml:space="preserve"> </w:t>
            </w:r>
            <w:r>
              <w:rPr>
                <w:sz w:val="24"/>
              </w:rPr>
              <w:t>import</w:t>
            </w:r>
            <w:r>
              <w:rPr>
                <w:spacing w:val="-8"/>
                <w:sz w:val="24"/>
              </w:rPr>
              <w:t xml:space="preserve"> </w:t>
            </w:r>
            <w:r>
              <w:rPr>
                <w:sz w:val="24"/>
              </w:rPr>
              <w:t>purchase</w:t>
            </w:r>
            <w:r>
              <w:rPr>
                <w:spacing w:val="-5"/>
                <w:sz w:val="24"/>
              </w:rPr>
              <w:t xml:space="preserve"> </w:t>
            </w:r>
            <w:r>
              <w:rPr>
                <w:sz w:val="24"/>
              </w:rPr>
              <w:t>procedures And vendor rating and development.</w:t>
            </w:r>
          </w:p>
        </w:tc>
        <w:tc>
          <w:tcPr>
            <w:tcW w:w="777" w:type="dxa"/>
            <w:gridSpan w:val="2"/>
          </w:tcPr>
          <w:p w14:paraId="3C4C8984">
            <w:pPr>
              <w:pStyle w:val="12"/>
              <w:spacing w:line="273" w:lineRule="exact"/>
              <w:ind w:left="124"/>
              <w:rPr>
                <w:b/>
                <w:sz w:val="24"/>
              </w:rPr>
            </w:pPr>
            <w:r>
              <w:rPr>
                <w:b/>
                <w:spacing w:val="-5"/>
                <w:sz w:val="24"/>
              </w:rPr>
              <w:t>K2</w:t>
            </w:r>
          </w:p>
        </w:tc>
      </w:tr>
      <w:tr w14:paraId="644E9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8" w:type="dxa"/>
          </w:tcPr>
          <w:p w14:paraId="5EAC8578">
            <w:pPr>
              <w:pStyle w:val="12"/>
              <w:spacing w:line="270" w:lineRule="exact"/>
              <w:ind w:left="112"/>
              <w:rPr>
                <w:sz w:val="24"/>
              </w:rPr>
            </w:pPr>
            <w:r>
              <w:rPr>
                <w:spacing w:val="-10"/>
                <w:sz w:val="24"/>
              </w:rPr>
              <w:t>4</w:t>
            </w:r>
          </w:p>
        </w:tc>
        <w:tc>
          <w:tcPr>
            <w:tcW w:w="7932" w:type="dxa"/>
            <w:gridSpan w:val="6"/>
          </w:tcPr>
          <w:p w14:paraId="1B89283C">
            <w:pPr>
              <w:pStyle w:val="12"/>
              <w:spacing w:before="5" w:line="228" w:lineRule="auto"/>
              <w:ind w:left="112" w:right="288"/>
              <w:rPr>
                <w:sz w:val="24"/>
              </w:rPr>
            </w:pPr>
            <w:r>
              <w:rPr>
                <w:sz w:val="24"/>
              </w:rPr>
              <w:t>Out</w:t>
            </w:r>
            <w:r>
              <w:rPr>
                <w:spacing w:val="-8"/>
                <w:sz w:val="24"/>
              </w:rPr>
              <w:t xml:space="preserve"> </w:t>
            </w:r>
            <w:r>
              <w:rPr>
                <w:sz w:val="24"/>
              </w:rPr>
              <w:t>line</w:t>
            </w:r>
            <w:r>
              <w:rPr>
                <w:spacing w:val="-9"/>
                <w:sz w:val="24"/>
              </w:rPr>
              <w:t xml:space="preserve"> </w:t>
            </w:r>
            <w:r>
              <w:rPr>
                <w:sz w:val="24"/>
              </w:rPr>
              <w:t>management</w:t>
            </w:r>
            <w:r>
              <w:rPr>
                <w:spacing w:val="-8"/>
                <w:sz w:val="24"/>
              </w:rPr>
              <w:t xml:space="preserve"> </w:t>
            </w:r>
            <w:r>
              <w:rPr>
                <w:sz w:val="24"/>
              </w:rPr>
              <w:t>issues</w:t>
            </w:r>
            <w:r>
              <w:rPr>
                <w:spacing w:val="-8"/>
                <w:sz w:val="24"/>
              </w:rPr>
              <w:t xml:space="preserve"> </w:t>
            </w:r>
            <w:r>
              <w:rPr>
                <w:sz w:val="24"/>
              </w:rPr>
              <w:t>in</w:t>
            </w:r>
            <w:r>
              <w:rPr>
                <w:spacing w:val="-8"/>
                <w:sz w:val="24"/>
              </w:rPr>
              <w:t xml:space="preserve"> </w:t>
            </w:r>
            <w:r>
              <w:rPr>
                <w:sz w:val="24"/>
              </w:rPr>
              <w:t>receiving,</w:t>
            </w:r>
            <w:r>
              <w:rPr>
                <w:spacing w:val="-8"/>
                <w:sz w:val="24"/>
              </w:rPr>
              <w:t xml:space="preserve"> </w:t>
            </w:r>
            <w:r>
              <w:rPr>
                <w:sz w:val="24"/>
              </w:rPr>
              <w:t>stores,</w:t>
            </w:r>
            <w:r>
              <w:rPr>
                <w:spacing w:val="-8"/>
                <w:sz w:val="24"/>
              </w:rPr>
              <w:t xml:space="preserve"> </w:t>
            </w:r>
            <w:r>
              <w:rPr>
                <w:sz w:val="24"/>
              </w:rPr>
              <w:t>traffic</w:t>
            </w:r>
            <w:r>
              <w:rPr>
                <w:spacing w:val="-7"/>
                <w:sz w:val="24"/>
              </w:rPr>
              <w:t xml:space="preserve"> </w:t>
            </w:r>
            <w:r>
              <w:rPr>
                <w:sz w:val="24"/>
              </w:rPr>
              <w:t>and</w:t>
            </w:r>
            <w:r>
              <w:rPr>
                <w:spacing w:val="-5"/>
                <w:sz w:val="24"/>
              </w:rPr>
              <w:t xml:space="preserve"> </w:t>
            </w:r>
            <w:r>
              <w:rPr>
                <w:sz w:val="24"/>
              </w:rPr>
              <w:t>transportation, ware housing and physical distribution</w:t>
            </w:r>
          </w:p>
        </w:tc>
        <w:tc>
          <w:tcPr>
            <w:tcW w:w="777" w:type="dxa"/>
            <w:gridSpan w:val="2"/>
          </w:tcPr>
          <w:p w14:paraId="77D93EE4">
            <w:pPr>
              <w:pStyle w:val="12"/>
              <w:spacing w:line="273" w:lineRule="exact"/>
              <w:ind w:left="124"/>
              <w:rPr>
                <w:b/>
                <w:sz w:val="24"/>
              </w:rPr>
            </w:pPr>
            <w:r>
              <w:rPr>
                <w:b/>
                <w:spacing w:val="-5"/>
                <w:sz w:val="24"/>
              </w:rPr>
              <w:t>K4,</w:t>
            </w:r>
          </w:p>
        </w:tc>
      </w:tr>
      <w:tr w14:paraId="7DA5A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518" w:type="dxa"/>
          </w:tcPr>
          <w:p w14:paraId="368638B6">
            <w:pPr>
              <w:pStyle w:val="12"/>
              <w:spacing w:line="271" w:lineRule="exact"/>
              <w:ind w:left="112"/>
              <w:rPr>
                <w:sz w:val="24"/>
              </w:rPr>
            </w:pPr>
            <w:r>
              <w:rPr>
                <w:spacing w:val="-10"/>
                <w:sz w:val="24"/>
              </w:rPr>
              <w:t>5</w:t>
            </w:r>
          </w:p>
        </w:tc>
        <w:tc>
          <w:tcPr>
            <w:tcW w:w="7932" w:type="dxa"/>
            <w:gridSpan w:val="6"/>
          </w:tcPr>
          <w:p w14:paraId="563A690B">
            <w:pPr>
              <w:pStyle w:val="12"/>
              <w:spacing w:line="271" w:lineRule="exact"/>
              <w:ind w:left="112"/>
              <w:rPr>
                <w:sz w:val="24"/>
              </w:rPr>
            </w:pPr>
            <w:r>
              <w:rPr>
                <w:sz w:val="24"/>
              </w:rPr>
              <w:t>Discuss</w:t>
            </w:r>
            <w:r>
              <w:rPr>
                <w:spacing w:val="-4"/>
                <w:sz w:val="24"/>
              </w:rPr>
              <w:t xml:space="preserve"> </w:t>
            </w:r>
            <w:r>
              <w:rPr>
                <w:sz w:val="24"/>
              </w:rPr>
              <w:t>about</w:t>
            </w:r>
            <w:r>
              <w:rPr>
                <w:spacing w:val="-1"/>
                <w:sz w:val="24"/>
              </w:rPr>
              <w:t xml:space="preserve"> </w:t>
            </w:r>
            <w:r>
              <w:rPr>
                <w:sz w:val="24"/>
              </w:rPr>
              <w:t>the</w:t>
            </w:r>
            <w:r>
              <w:rPr>
                <w:spacing w:val="-1"/>
                <w:sz w:val="24"/>
              </w:rPr>
              <w:t xml:space="preserve"> </w:t>
            </w:r>
            <w:r>
              <w:rPr>
                <w:sz w:val="24"/>
              </w:rPr>
              <w:t>quality</w:t>
            </w:r>
            <w:r>
              <w:rPr>
                <w:spacing w:val="-1"/>
                <w:sz w:val="24"/>
              </w:rPr>
              <w:t xml:space="preserve"> </w:t>
            </w:r>
            <w:r>
              <w:rPr>
                <w:sz w:val="24"/>
              </w:rPr>
              <w:t>control,</w:t>
            </w:r>
            <w:r>
              <w:rPr>
                <w:spacing w:val="-1"/>
                <w:sz w:val="24"/>
              </w:rPr>
              <w:t xml:space="preserve"> </w:t>
            </w:r>
            <w:r>
              <w:rPr>
                <w:sz w:val="24"/>
              </w:rPr>
              <w:t>Total</w:t>
            </w:r>
            <w:r>
              <w:rPr>
                <w:spacing w:val="-1"/>
                <w:sz w:val="24"/>
              </w:rPr>
              <w:t xml:space="preserve"> </w:t>
            </w:r>
            <w:r>
              <w:rPr>
                <w:sz w:val="24"/>
              </w:rPr>
              <w:t>Quality</w:t>
            </w:r>
            <w:r>
              <w:rPr>
                <w:spacing w:val="-1"/>
                <w:sz w:val="24"/>
              </w:rPr>
              <w:t xml:space="preserve"> </w:t>
            </w:r>
            <w:r>
              <w:rPr>
                <w:sz w:val="24"/>
              </w:rPr>
              <w:t>Management,</w:t>
            </w:r>
            <w:r>
              <w:rPr>
                <w:spacing w:val="-1"/>
                <w:sz w:val="24"/>
              </w:rPr>
              <w:t xml:space="preserve"> </w:t>
            </w:r>
            <w:r>
              <w:rPr>
                <w:spacing w:val="-2"/>
                <w:sz w:val="24"/>
              </w:rPr>
              <w:t>Benchmarking</w:t>
            </w:r>
          </w:p>
          <w:p w14:paraId="19DCBD6A">
            <w:pPr>
              <w:pStyle w:val="12"/>
              <w:spacing w:line="261" w:lineRule="exact"/>
              <w:ind w:left="112"/>
              <w:rPr>
                <w:sz w:val="24"/>
              </w:rPr>
            </w:pPr>
            <w:r>
              <w:rPr>
                <w:sz w:val="24"/>
              </w:rPr>
              <w:t>and</w:t>
            </w:r>
            <w:r>
              <w:rPr>
                <w:spacing w:val="1"/>
                <w:sz w:val="24"/>
              </w:rPr>
              <w:t xml:space="preserve"> </w:t>
            </w:r>
            <w:r>
              <w:rPr>
                <w:spacing w:val="-5"/>
                <w:sz w:val="24"/>
              </w:rPr>
              <w:t>ISO</w:t>
            </w:r>
          </w:p>
        </w:tc>
        <w:tc>
          <w:tcPr>
            <w:tcW w:w="777" w:type="dxa"/>
            <w:gridSpan w:val="2"/>
          </w:tcPr>
          <w:p w14:paraId="445B4CFF">
            <w:pPr>
              <w:pStyle w:val="12"/>
              <w:spacing w:before="1"/>
              <w:ind w:left="124"/>
              <w:rPr>
                <w:b/>
                <w:sz w:val="24"/>
              </w:rPr>
            </w:pPr>
            <w:r>
              <w:rPr>
                <w:b/>
                <w:spacing w:val="-5"/>
                <w:sz w:val="24"/>
              </w:rPr>
              <w:t>K2</w:t>
            </w:r>
          </w:p>
        </w:tc>
      </w:tr>
      <w:tr w14:paraId="179CE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227" w:type="dxa"/>
            <w:gridSpan w:val="9"/>
          </w:tcPr>
          <w:p w14:paraId="566C6649">
            <w:pPr>
              <w:pStyle w:val="12"/>
              <w:spacing w:line="270" w:lineRule="exact"/>
              <w:ind w:left="112"/>
              <w:rPr>
                <w:sz w:val="24"/>
              </w:rPr>
            </w:pPr>
            <w:r>
              <w:rPr>
                <w:b/>
                <w:spacing w:val="-2"/>
                <w:sz w:val="24"/>
              </w:rPr>
              <w:t>K1</w:t>
            </w:r>
            <w:r>
              <w:rPr>
                <w:spacing w:val="-2"/>
                <w:sz w:val="24"/>
              </w:rPr>
              <w:t>-Remember;</w:t>
            </w:r>
            <w:r>
              <w:rPr>
                <w:b/>
                <w:spacing w:val="-2"/>
                <w:sz w:val="24"/>
              </w:rPr>
              <w:t>K2</w:t>
            </w:r>
            <w:r>
              <w:rPr>
                <w:spacing w:val="-2"/>
                <w:sz w:val="24"/>
              </w:rPr>
              <w:t>-Understand;</w:t>
            </w:r>
            <w:r>
              <w:rPr>
                <w:b/>
                <w:spacing w:val="-2"/>
                <w:sz w:val="24"/>
              </w:rPr>
              <w:t>K3</w:t>
            </w:r>
            <w:r>
              <w:rPr>
                <w:spacing w:val="-2"/>
                <w:sz w:val="24"/>
              </w:rPr>
              <w:t>-Apply;</w:t>
            </w:r>
            <w:r>
              <w:rPr>
                <w:b/>
                <w:spacing w:val="-2"/>
                <w:sz w:val="24"/>
              </w:rPr>
              <w:t>K4</w:t>
            </w:r>
            <w:r>
              <w:rPr>
                <w:spacing w:val="-2"/>
                <w:sz w:val="24"/>
              </w:rPr>
              <w:t>-Analyze;</w:t>
            </w:r>
            <w:r>
              <w:rPr>
                <w:b/>
                <w:spacing w:val="-2"/>
                <w:sz w:val="24"/>
              </w:rPr>
              <w:t>K5</w:t>
            </w:r>
            <w:r>
              <w:rPr>
                <w:spacing w:val="-2"/>
                <w:sz w:val="24"/>
              </w:rPr>
              <w:t>-Evaluate;</w:t>
            </w:r>
            <w:r>
              <w:rPr>
                <w:b/>
                <w:spacing w:val="-2"/>
                <w:sz w:val="24"/>
              </w:rPr>
              <w:t>K6</w:t>
            </w:r>
            <w:r>
              <w:rPr>
                <w:spacing w:val="-2"/>
                <w:sz w:val="24"/>
              </w:rPr>
              <w:t>–</w:t>
            </w:r>
            <w:r>
              <w:rPr>
                <w:spacing w:val="74"/>
                <w:w w:val="150"/>
                <w:sz w:val="24"/>
              </w:rPr>
              <w:t xml:space="preserve"> </w:t>
            </w:r>
            <w:r>
              <w:rPr>
                <w:spacing w:val="-2"/>
                <w:sz w:val="24"/>
              </w:rPr>
              <w:t>Create</w:t>
            </w:r>
          </w:p>
        </w:tc>
      </w:tr>
      <w:tr w14:paraId="4C524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58" w:type="dxa"/>
            <w:gridSpan w:val="2"/>
          </w:tcPr>
          <w:p w14:paraId="7A27706E">
            <w:pPr>
              <w:pStyle w:val="12"/>
              <w:spacing w:line="256" w:lineRule="exact"/>
              <w:ind w:left="462"/>
              <w:rPr>
                <w:b/>
                <w:sz w:val="24"/>
              </w:rPr>
            </w:pPr>
            <w:r>
              <w:rPr>
                <w:b/>
                <w:spacing w:val="-2"/>
                <w:sz w:val="24"/>
              </w:rPr>
              <w:t>Unit:1</w:t>
            </w:r>
          </w:p>
        </w:tc>
        <w:tc>
          <w:tcPr>
            <w:tcW w:w="6451" w:type="dxa"/>
            <w:gridSpan w:val="4"/>
          </w:tcPr>
          <w:p w14:paraId="561133CE">
            <w:pPr>
              <w:pStyle w:val="12"/>
              <w:spacing w:line="256" w:lineRule="exact"/>
              <w:ind w:left="2118"/>
              <w:rPr>
                <w:b/>
                <w:sz w:val="24"/>
              </w:rPr>
            </w:pPr>
            <w:r>
              <w:rPr>
                <w:b/>
                <w:spacing w:val="-2"/>
                <w:sz w:val="24"/>
              </w:rPr>
              <w:t>PRODUCTION</w:t>
            </w:r>
            <w:r>
              <w:rPr>
                <w:b/>
                <w:spacing w:val="-5"/>
                <w:sz w:val="24"/>
              </w:rPr>
              <w:t xml:space="preserve"> </w:t>
            </w:r>
            <w:r>
              <w:rPr>
                <w:b/>
                <w:spacing w:val="-2"/>
                <w:sz w:val="24"/>
              </w:rPr>
              <w:t>MANAGEMENT</w:t>
            </w:r>
          </w:p>
        </w:tc>
        <w:tc>
          <w:tcPr>
            <w:tcW w:w="1318" w:type="dxa"/>
            <w:gridSpan w:val="3"/>
          </w:tcPr>
          <w:p w14:paraId="6CFD4BD0">
            <w:pPr>
              <w:pStyle w:val="12"/>
              <w:ind w:left="0"/>
              <w:rPr>
                <w:sz w:val="20"/>
              </w:rPr>
            </w:pPr>
          </w:p>
        </w:tc>
      </w:tr>
      <w:tr w14:paraId="359C2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9227" w:type="dxa"/>
            <w:gridSpan w:val="9"/>
          </w:tcPr>
          <w:p w14:paraId="0C5046FF">
            <w:pPr>
              <w:pStyle w:val="12"/>
              <w:spacing w:line="275" w:lineRule="exact"/>
              <w:ind w:left="112" w:right="-29"/>
              <w:rPr>
                <w:sz w:val="24"/>
              </w:rPr>
            </w:pPr>
            <w:r>
              <w:rPr>
                <w:sz w:val="24"/>
              </w:rPr>
              <w:t>Production</w:t>
            </w:r>
            <w:r>
              <w:rPr>
                <w:spacing w:val="28"/>
                <w:sz w:val="24"/>
              </w:rPr>
              <w:t xml:space="preserve"> </w:t>
            </w:r>
            <w:r>
              <w:rPr>
                <w:sz w:val="24"/>
              </w:rPr>
              <w:t>Management</w:t>
            </w:r>
            <w:r>
              <w:rPr>
                <w:spacing w:val="34"/>
                <w:sz w:val="24"/>
              </w:rPr>
              <w:t xml:space="preserve"> </w:t>
            </w:r>
            <w:r>
              <w:rPr>
                <w:sz w:val="24"/>
              </w:rPr>
              <w:t>-Functions-Scope-Plant</w:t>
            </w:r>
            <w:r>
              <w:rPr>
                <w:spacing w:val="30"/>
                <w:sz w:val="24"/>
              </w:rPr>
              <w:t xml:space="preserve"> </w:t>
            </w:r>
            <w:r>
              <w:rPr>
                <w:sz w:val="24"/>
              </w:rPr>
              <w:t>location-Factors-Site</w:t>
            </w:r>
            <w:r>
              <w:rPr>
                <w:spacing w:val="29"/>
                <w:sz w:val="24"/>
              </w:rPr>
              <w:t xml:space="preserve"> </w:t>
            </w:r>
            <w:r>
              <w:rPr>
                <w:sz w:val="24"/>
              </w:rPr>
              <w:t>location–Plant</w:t>
            </w:r>
            <w:r>
              <w:rPr>
                <w:spacing w:val="31"/>
                <w:sz w:val="24"/>
              </w:rPr>
              <w:t xml:space="preserve"> </w:t>
            </w:r>
            <w:r>
              <w:rPr>
                <w:spacing w:val="-2"/>
                <w:sz w:val="24"/>
              </w:rPr>
              <w:t>layout-</w:t>
            </w:r>
          </w:p>
          <w:p w14:paraId="7EC062D3">
            <w:pPr>
              <w:pStyle w:val="12"/>
              <w:spacing w:line="280" w:lineRule="atLeast"/>
              <w:ind w:left="112" w:right="-29"/>
              <w:rPr>
                <w:sz w:val="24"/>
              </w:rPr>
            </w:pPr>
            <w:r>
              <w:rPr>
                <w:sz w:val="24"/>
              </w:rPr>
              <w:t>Principles</w:t>
            </w:r>
            <w:r>
              <w:rPr>
                <w:spacing w:val="40"/>
                <w:sz w:val="24"/>
              </w:rPr>
              <w:t xml:space="preserve"> </w:t>
            </w:r>
            <w:r>
              <w:rPr>
                <w:sz w:val="24"/>
              </w:rPr>
              <w:t>-Process-Product</w:t>
            </w:r>
            <w:r>
              <w:rPr>
                <w:spacing w:val="40"/>
                <w:sz w:val="24"/>
              </w:rPr>
              <w:t xml:space="preserve"> </w:t>
            </w:r>
            <w:r>
              <w:rPr>
                <w:sz w:val="24"/>
              </w:rPr>
              <w:t>layout.</w:t>
            </w:r>
            <w:r>
              <w:rPr>
                <w:spacing w:val="40"/>
                <w:sz w:val="24"/>
              </w:rPr>
              <w:t xml:space="preserve"> </w:t>
            </w:r>
            <w:r>
              <w:rPr>
                <w:sz w:val="24"/>
              </w:rPr>
              <w:t>Production</w:t>
            </w:r>
            <w:r>
              <w:rPr>
                <w:spacing w:val="40"/>
                <w:sz w:val="24"/>
              </w:rPr>
              <w:t xml:space="preserve"> </w:t>
            </w:r>
            <w:r>
              <w:rPr>
                <w:sz w:val="24"/>
              </w:rPr>
              <w:t>Planning</w:t>
            </w:r>
            <w:r>
              <w:rPr>
                <w:spacing w:val="40"/>
                <w:sz w:val="24"/>
              </w:rPr>
              <w:t xml:space="preserve"> </w:t>
            </w:r>
            <w:r>
              <w:rPr>
                <w:sz w:val="24"/>
              </w:rPr>
              <w:t>and</w:t>
            </w:r>
            <w:r>
              <w:rPr>
                <w:spacing w:val="40"/>
                <w:sz w:val="24"/>
              </w:rPr>
              <w:t xml:space="preserve"> </w:t>
            </w:r>
            <w:r>
              <w:rPr>
                <w:sz w:val="24"/>
              </w:rPr>
              <w:t>control-Principles-Meaning-</w:t>
            </w:r>
            <w:r>
              <w:rPr>
                <w:spacing w:val="80"/>
                <w:sz w:val="24"/>
              </w:rPr>
              <w:t xml:space="preserve"> </w:t>
            </w:r>
            <w:r>
              <w:rPr>
                <w:sz w:val="24"/>
              </w:rPr>
              <w:t>Routing-Scheduling-Dispatching–Control - Lean Manufacturing–Six sigma.</w:t>
            </w:r>
          </w:p>
        </w:tc>
      </w:tr>
      <w:tr w14:paraId="2B448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458" w:type="dxa"/>
            <w:gridSpan w:val="2"/>
          </w:tcPr>
          <w:p w14:paraId="43DF4B15">
            <w:pPr>
              <w:pStyle w:val="12"/>
              <w:spacing w:line="258" w:lineRule="exact"/>
              <w:ind w:left="112"/>
              <w:rPr>
                <w:b/>
                <w:sz w:val="24"/>
              </w:rPr>
            </w:pPr>
            <w:r>
              <w:rPr>
                <w:b/>
                <w:spacing w:val="-2"/>
                <w:sz w:val="24"/>
              </w:rPr>
              <w:t>Unit:2</w:t>
            </w:r>
          </w:p>
        </w:tc>
        <w:tc>
          <w:tcPr>
            <w:tcW w:w="6451" w:type="dxa"/>
            <w:gridSpan w:val="4"/>
          </w:tcPr>
          <w:p w14:paraId="68504908">
            <w:pPr>
              <w:pStyle w:val="12"/>
              <w:spacing w:line="258" w:lineRule="exact"/>
              <w:ind w:left="514"/>
              <w:rPr>
                <w:b/>
                <w:sz w:val="24"/>
              </w:rPr>
            </w:pPr>
            <w:r>
              <w:rPr>
                <w:b/>
                <w:sz w:val="24"/>
              </w:rPr>
              <w:t>MATERIALS</w:t>
            </w:r>
            <w:r>
              <w:rPr>
                <w:b/>
                <w:spacing w:val="-2"/>
                <w:sz w:val="24"/>
              </w:rPr>
              <w:t xml:space="preserve"> </w:t>
            </w:r>
            <w:r>
              <w:rPr>
                <w:b/>
                <w:sz w:val="24"/>
              </w:rPr>
              <w:t>HANDLING</w:t>
            </w:r>
            <w:r>
              <w:rPr>
                <w:b/>
                <w:spacing w:val="-1"/>
                <w:sz w:val="24"/>
              </w:rPr>
              <w:t xml:space="preserve"> </w:t>
            </w:r>
            <w:r>
              <w:rPr>
                <w:b/>
                <w:spacing w:val="-2"/>
                <w:sz w:val="24"/>
              </w:rPr>
              <w:t>&amp;MAINTENANCE</w:t>
            </w:r>
          </w:p>
        </w:tc>
        <w:tc>
          <w:tcPr>
            <w:tcW w:w="1318" w:type="dxa"/>
            <w:gridSpan w:val="3"/>
          </w:tcPr>
          <w:p w14:paraId="6B0EA107">
            <w:pPr>
              <w:pStyle w:val="12"/>
              <w:ind w:left="0"/>
              <w:rPr>
                <w:sz w:val="20"/>
              </w:rPr>
            </w:pPr>
          </w:p>
        </w:tc>
      </w:tr>
      <w:tr w14:paraId="07F59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227" w:type="dxa"/>
            <w:gridSpan w:val="9"/>
          </w:tcPr>
          <w:p w14:paraId="7E7C60AE">
            <w:pPr>
              <w:pStyle w:val="12"/>
              <w:spacing w:before="1" w:line="242" w:lineRule="auto"/>
              <w:ind w:left="112"/>
              <w:rPr>
                <w:sz w:val="24"/>
              </w:rPr>
            </w:pPr>
            <w:r>
              <w:rPr>
                <w:sz w:val="24"/>
              </w:rPr>
              <w:t>Materials</w:t>
            </w:r>
            <w:r>
              <w:rPr>
                <w:spacing w:val="-5"/>
                <w:sz w:val="24"/>
              </w:rPr>
              <w:t xml:space="preserve"> </w:t>
            </w:r>
            <w:r>
              <w:rPr>
                <w:sz w:val="24"/>
              </w:rPr>
              <w:t>Handling-</w:t>
            </w:r>
            <w:r>
              <w:rPr>
                <w:spacing w:val="-3"/>
                <w:sz w:val="24"/>
              </w:rPr>
              <w:t xml:space="preserve"> </w:t>
            </w:r>
            <w:r>
              <w:rPr>
                <w:sz w:val="24"/>
              </w:rPr>
              <w:t>Importance</w:t>
            </w:r>
            <w:r>
              <w:rPr>
                <w:spacing w:val="-4"/>
                <w:sz w:val="24"/>
              </w:rPr>
              <w:t xml:space="preserve"> </w:t>
            </w:r>
            <w:r>
              <w:rPr>
                <w:sz w:val="24"/>
              </w:rPr>
              <w:t>-Principles</w:t>
            </w:r>
            <w:r>
              <w:rPr>
                <w:spacing w:val="-5"/>
                <w:sz w:val="24"/>
              </w:rPr>
              <w:t xml:space="preserve"> </w:t>
            </w:r>
            <w:r>
              <w:rPr>
                <w:sz w:val="24"/>
              </w:rPr>
              <w:t>–Criteria</w:t>
            </w:r>
            <w:r>
              <w:rPr>
                <w:spacing w:val="-6"/>
                <w:sz w:val="24"/>
              </w:rPr>
              <w:t xml:space="preserve"> </w:t>
            </w:r>
            <w:r>
              <w:rPr>
                <w:sz w:val="24"/>
              </w:rPr>
              <w:t>for</w:t>
            </w:r>
            <w:r>
              <w:rPr>
                <w:spacing w:val="-6"/>
                <w:sz w:val="24"/>
              </w:rPr>
              <w:t xml:space="preserve"> </w:t>
            </w:r>
            <w:r>
              <w:rPr>
                <w:sz w:val="24"/>
              </w:rPr>
              <w:t>selection</w:t>
            </w:r>
            <w:r>
              <w:rPr>
                <w:spacing w:val="-5"/>
                <w:sz w:val="24"/>
              </w:rPr>
              <w:t xml:space="preserve"> </w:t>
            </w:r>
            <w:r>
              <w:rPr>
                <w:sz w:val="24"/>
              </w:rPr>
              <w:t>of</w:t>
            </w:r>
            <w:r>
              <w:rPr>
                <w:spacing w:val="-5"/>
                <w:sz w:val="24"/>
              </w:rPr>
              <w:t xml:space="preserve"> </w:t>
            </w:r>
            <w:r>
              <w:rPr>
                <w:sz w:val="24"/>
              </w:rPr>
              <w:t>material</w:t>
            </w:r>
            <w:r>
              <w:rPr>
                <w:spacing w:val="-5"/>
                <w:sz w:val="24"/>
              </w:rPr>
              <w:t xml:space="preserve"> </w:t>
            </w:r>
            <w:r>
              <w:rPr>
                <w:sz w:val="24"/>
              </w:rPr>
              <w:t>handling equipment. Maintenance-Types-Breakdown-Preventive-Routine-Methods study–</w:t>
            </w:r>
          </w:p>
          <w:p w14:paraId="0495F571">
            <w:pPr>
              <w:pStyle w:val="12"/>
              <w:spacing w:line="249" w:lineRule="exact"/>
              <w:ind w:left="112"/>
              <w:rPr>
                <w:sz w:val="24"/>
              </w:rPr>
            </w:pPr>
            <w:r>
              <w:rPr>
                <w:sz w:val="24"/>
              </w:rPr>
              <w:t>Time study-</w:t>
            </w:r>
            <w:r>
              <w:rPr>
                <w:spacing w:val="-1"/>
                <w:sz w:val="24"/>
              </w:rPr>
              <w:t xml:space="preserve"> </w:t>
            </w:r>
            <w:r>
              <w:rPr>
                <w:sz w:val="24"/>
              </w:rPr>
              <w:t xml:space="preserve">Motion </w:t>
            </w:r>
            <w:r>
              <w:rPr>
                <w:spacing w:val="-2"/>
                <w:sz w:val="24"/>
              </w:rPr>
              <w:t>study.</w:t>
            </w:r>
          </w:p>
        </w:tc>
      </w:tr>
      <w:tr w14:paraId="4709C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458" w:type="dxa"/>
            <w:gridSpan w:val="2"/>
          </w:tcPr>
          <w:p w14:paraId="73CED7E3">
            <w:pPr>
              <w:pStyle w:val="12"/>
              <w:spacing w:line="256" w:lineRule="exact"/>
              <w:ind w:left="462"/>
              <w:rPr>
                <w:b/>
                <w:sz w:val="24"/>
              </w:rPr>
            </w:pPr>
            <w:r>
              <w:rPr>
                <w:b/>
                <w:spacing w:val="-2"/>
                <w:sz w:val="24"/>
              </w:rPr>
              <w:t>Unit:3</w:t>
            </w:r>
          </w:p>
        </w:tc>
        <w:tc>
          <w:tcPr>
            <w:tcW w:w="6347" w:type="dxa"/>
            <w:gridSpan w:val="3"/>
          </w:tcPr>
          <w:p w14:paraId="613D15ED">
            <w:pPr>
              <w:pStyle w:val="12"/>
              <w:spacing w:line="256" w:lineRule="exact"/>
              <w:ind w:left="2125"/>
              <w:rPr>
                <w:b/>
                <w:sz w:val="24"/>
              </w:rPr>
            </w:pPr>
            <w:r>
              <w:rPr>
                <w:b/>
                <w:sz w:val="24"/>
              </w:rPr>
              <w:t>MATERIALS</w:t>
            </w:r>
            <w:r>
              <w:rPr>
                <w:b/>
                <w:spacing w:val="-1"/>
                <w:sz w:val="24"/>
              </w:rPr>
              <w:t xml:space="preserve"> </w:t>
            </w:r>
            <w:r>
              <w:rPr>
                <w:b/>
                <w:spacing w:val="-2"/>
                <w:sz w:val="24"/>
              </w:rPr>
              <w:t>MANAGEMENT</w:t>
            </w:r>
          </w:p>
        </w:tc>
        <w:tc>
          <w:tcPr>
            <w:tcW w:w="1422" w:type="dxa"/>
            <w:gridSpan w:val="4"/>
          </w:tcPr>
          <w:p w14:paraId="7F7F05AD">
            <w:pPr>
              <w:pStyle w:val="12"/>
              <w:ind w:left="0"/>
              <w:rPr>
                <w:sz w:val="20"/>
              </w:rPr>
            </w:pPr>
          </w:p>
        </w:tc>
      </w:tr>
      <w:tr w14:paraId="7A20B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227" w:type="dxa"/>
            <w:gridSpan w:val="9"/>
          </w:tcPr>
          <w:p w14:paraId="5C932178">
            <w:pPr>
              <w:pStyle w:val="12"/>
              <w:spacing w:line="275" w:lineRule="exact"/>
              <w:ind w:left="112"/>
              <w:rPr>
                <w:sz w:val="24"/>
              </w:rPr>
            </w:pPr>
            <w:r>
              <w:rPr>
                <w:sz w:val="24"/>
              </w:rPr>
              <w:t>Organization</w:t>
            </w:r>
            <w:r>
              <w:rPr>
                <w:spacing w:val="-2"/>
                <w:sz w:val="24"/>
              </w:rPr>
              <w:t xml:space="preserve"> </w:t>
            </w:r>
            <w:r>
              <w:rPr>
                <w:sz w:val="24"/>
              </w:rPr>
              <w:t>of</w:t>
            </w:r>
            <w:r>
              <w:rPr>
                <w:spacing w:val="-2"/>
                <w:sz w:val="24"/>
              </w:rPr>
              <w:t xml:space="preserve"> </w:t>
            </w:r>
            <w:r>
              <w:rPr>
                <w:sz w:val="24"/>
              </w:rPr>
              <w:t>Materials</w:t>
            </w:r>
            <w:r>
              <w:rPr>
                <w:spacing w:val="-1"/>
                <w:sz w:val="24"/>
              </w:rPr>
              <w:t xml:space="preserve"> </w:t>
            </w:r>
            <w:r>
              <w:rPr>
                <w:sz w:val="24"/>
              </w:rPr>
              <w:t>Management - Fundamental</w:t>
            </w:r>
            <w:r>
              <w:rPr>
                <w:spacing w:val="-2"/>
                <w:sz w:val="24"/>
              </w:rPr>
              <w:t xml:space="preserve"> </w:t>
            </w:r>
            <w:r>
              <w:rPr>
                <w:sz w:val="24"/>
              </w:rPr>
              <w:t>Principles -</w:t>
            </w:r>
            <w:r>
              <w:rPr>
                <w:spacing w:val="-2"/>
                <w:sz w:val="24"/>
              </w:rPr>
              <w:t xml:space="preserve"> </w:t>
            </w:r>
            <w:r>
              <w:rPr>
                <w:sz w:val="24"/>
              </w:rPr>
              <w:t>Structure</w:t>
            </w:r>
            <w:r>
              <w:rPr>
                <w:spacing w:val="-2"/>
                <w:sz w:val="24"/>
              </w:rPr>
              <w:t xml:space="preserve"> </w:t>
            </w:r>
            <w:r>
              <w:rPr>
                <w:sz w:val="24"/>
              </w:rPr>
              <w:t>–</w:t>
            </w:r>
            <w:r>
              <w:rPr>
                <w:spacing w:val="1"/>
                <w:sz w:val="24"/>
              </w:rPr>
              <w:t xml:space="preserve"> </w:t>
            </w:r>
            <w:r>
              <w:rPr>
                <w:spacing w:val="-2"/>
                <w:sz w:val="24"/>
              </w:rPr>
              <w:t>Integrated</w:t>
            </w:r>
          </w:p>
          <w:p w14:paraId="1377E88A">
            <w:pPr>
              <w:pStyle w:val="12"/>
              <w:spacing w:before="2" w:line="264" w:lineRule="exact"/>
              <w:ind w:left="112"/>
              <w:rPr>
                <w:sz w:val="24"/>
              </w:rPr>
            </w:pPr>
            <w:r>
              <w:rPr>
                <w:sz w:val="24"/>
              </w:rPr>
              <w:t>materials</w:t>
            </w:r>
            <w:r>
              <w:rPr>
                <w:spacing w:val="-8"/>
                <w:sz w:val="24"/>
              </w:rPr>
              <w:t xml:space="preserve"> </w:t>
            </w:r>
            <w:r>
              <w:rPr>
                <w:sz w:val="24"/>
              </w:rPr>
              <w:t>management.</w:t>
            </w:r>
            <w:r>
              <w:rPr>
                <w:spacing w:val="-7"/>
                <w:sz w:val="24"/>
              </w:rPr>
              <w:t xml:space="preserve"> </w:t>
            </w:r>
            <w:r>
              <w:rPr>
                <w:sz w:val="24"/>
              </w:rPr>
              <w:t>Purchasing–procedure-principles-import</w:t>
            </w:r>
            <w:r>
              <w:rPr>
                <w:spacing w:val="-8"/>
                <w:sz w:val="24"/>
              </w:rPr>
              <w:t xml:space="preserve"> </w:t>
            </w:r>
            <w:r>
              <w:rPr>
                <w:sz w:val="24"/>
              </w:rPr>
              <w:t>substitution</w:t>
            </w:r>
            <w:r>
              <w:rPr>
                <w:spacing w:val="-8"/>
                <w:sz w:val="24"/>
              </w:rPr>
              <w:t xml:space="preserve"> </w:t>
            </w:r>
            <w:r>
              <w:rPr>
                <w:sz w:val="24"/>
              </w:rPr>
              <w:t>and</w:t>
            </w:r>
            <w:r>
              <w:rPr>
                <w:spacing w:val="-8"/>
                <w:sz w:val="24"/>
              </w:rPr>
              <w:t xml:space="preserve"> </w:t>
            </w:r>
            <w:r>
              <w:rPr>
                <w:sz w:val="24"/>
              </w:rPr>
              <w:t>import Purchase procedure. Vendor rating-Vendor development.</w:t>
            </w:r>
          </w:p>
        </w:tc>
      </w:tr>
      <w:tr w14:paraId="061C6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58" w:type="dxa"/>
            <w:gridSpan w:val="2"/>
          </w:tcPr>
          <w:p w14:paraId="5439BEC5">
            <w:pPr>
              <w:pStyle w:val="12"/>
              <w:spacing w:line="256" w:lineRule="exact"/>
              <w:ind w:left="462"/>
              <w:rPr>
                <w:b/>
                <w:sz w:val="24"/>
              </w:rPr>
            </w:pPr>
            <w:r>
              <w:rPr>
                <w:b/>
                <w:spacing w:val="-2"/>
                <w:sz w:val="24"/>
              </w:rPr>
              <w:t>Unit:4</w:t>
            </w:r>
          </w:p>
        </w:tc>
        <w:tc>
          <w:tcPr>
            <w:tcW w:w="6347" w:type="dxa"/>
            <w:gridSpan w:val="3"/>
          </w:tcPr>
          <w:p w14:paraId="46587B96">
            <w:pPr>
              <w:pStyle w:val="12"/>
              <w:spacing w:line="256" w:lineRule="exact"/>
              <w:ind w:left="2533"/>
              <w:rPr>
                <w:b/>
                <w:sz w:val="24"/>
              </w:rPr>
            </w:pPr>
            <w:r>
              <w:rPr>
                <w:b/>
                <w:sz w:val="24"/>
              </w:rPr>
              <w:t>INVENTORY</w:t>
            </w:r>
            <w:r>
              <w:rPr>
                <w:b/>
                <w:spacing w:val="58"/>
                <w:sz w:val="24"/>
              </w:rPr>
              <w:t xml:space="preserve"> </w:t>
            </w:r>
            <w:r>
              <w:rPr>
                <w:b/>
                <w:spacing w:val="-2"/>
                <w:sz w:val="24"/>
              </w:rPr>
              <w:t>CONTROL</w:t>
            </w:r>
          </w:p>
        </w:tc>
        <w:tc>
          <w:tcPr>
            <w:tcW w:w="1422" w:type="dxa"/>
            <w:gridSpan w:val="4"/>
          </w:tcPr>
          <w:p w14:paraId="4B89F22C">
            <w:pPr>
              <w:pStyle w:val="12"/>
              <w:ind w:left="0"/>
              <w:rPr>
                <w:sz w:val="20"/>
              </w:rPr>
            </w:pPr>
          </w:p>
        </w:tc>
      </w:tr>
      <w:tr w14:paraId="6A44F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227" w:type="dxa"/>
            <w:gridSpan w:val="9"/>
          </w:tcPr>
          <w:p w14:paraId="0A1532A7">
            <w:pPr>
              <w:pStyle w:val="12"/>
              <w:spacing w:before="5" w:line="228" w:lineRule="auto"/>
              <w:ind w:left="112" w:right="1074"/>
              <w:rPr>
                <w:sz w:val="24"/>
              </w:rPr>
            </w:pPr>
            <w:r>
              <w:rPr>
                <w:sz w:val="24"/>
              </w:rPr>
              <w:t>Function</w:t>
            </w:r>
            <w:r>
              <w:rPr>
                <w:spacing w:val="-9"/>
                <w:sz w:val="24"/>
              </w:rPr>
              <w:t xml:space="preserve"> </w:t>
            </w:r>
            <w:r>
              <w:rPr>
                <w:sz w:val="24"/>
              </w:rPr>
              <w:t>of</w:t>
            </w:r>
            <w:r>
              <w:rPr>
                <w:spacing w:val="-8"/>
                <w:sz w:val="24"/>
              </w:rPr>
              <w:t xml:space="preserve"> </w:t>
            </w:r>
            <w:r>
              <w:rPr>
                <w:sz w:val="24"/>
              </w:rPr>
              <w:t>Inventory-</w:t>
            </w:r>
            <w:r>
              <w:rPr>
                <w:spacing w:val="-8"/>
                <w:sz w:val="24"/>
              </w:rPr>
              <w:t xml:space="preserve"> </w:t>
            </w:r>
            <w:r>
              <w:rPr>
                <w:sz w:val="24"/>
              </w:rPr>
              <w:t>Importance-Tools-ABC,</w:t>
            </w:r>
            <w:r>
              <w:rPr>
                <w:spacing w:val="-9"/>
                <w:sz w:val="24"/>
              </w:rPr>
              <w:t xml:space="preserve"> </w:t>
            </w:r>
            <w:r>
              <w:rPr>
                <w:sz w:val="24"/>
              </w:rPr>
              <w:t>VED,</w:t>
            </w:r>
            <w:r>
              <w:rPr>
                <w:spacing w:val="-9"/>
                <w:sz w:val="24"/>
              </w:rPr>
              <w:t xml:space="preserve"> </w:t>
            </w:r>
            <w:r>
              <w:rPr>
                <w:sz w:val="24"/>
              </w:rPr>
              <w:t>FSN</w:t>
            </w:r>
            <w:r>
              <w:rPr>
                <w:spacing w:val="-9"/>
                <w:sz w:val="24"/>
              </w:rPr>
              <w:t xml:space="preserve"> </w:t>
            </w:r>
            <w:r>
              <w:rPr>
                <w:sz w:val="24"/>
              </w:rPr>
              <w:t>Analysis-EOQ-Reorder point-SafetyStock-LeadtimeAnalysis.Storekeeping-Objectives-Functions- Store</w:t>
            </w:r>
          </w:p>
        </w:tc>
      </w:tr>
      <w:tr w14:paraId="3BDF9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27" w:type="dxa"/>
            <w:gridSpan w:val="9"/>
          </w:tcPr>
          <w:p w14:paraId="72979297">
            <w:pPr>
              <w:pStyle w:val="12"/>
              <w:spacing w:line="256" w:lineRule="exact"/>
              <w:ind w:left="112"/>
              <w:rPr>
                <w:sz w:val="24"/>
              </w:rPr>
            </w:pPr>
            <w:r>
              <w:rPr>
                <w:sz w:val="24"/>
              </w:rPr>
              <w:t>keeper–</w:t>
            </w:r>
            <w:r>
              <w:rPr>
                <w:spacing w:val="-2"/>
                <w:sz w:val="24"/>
              </w:rPr>
              <w:t xml:space="preserve"> </w:t>
            </w:r>
            <w:r>
              <w:rPr>
                <w:sz w:val="24"/>
              </w:rPr>
              <w:t>Duties–</w:t>
            </w:r>
            <w:r>
              <w:rPr>
                <w:spacing w:val="-1"/>
                <w:sz w:val="24"/>
              </w:rPr>
              <w:t xml:space="preserve"> </w:t>
            </w:r>
            <w:r>
              <w:rPr>
                <w:sz w:val="24"/>
              </w:rPr>
              <w:t>Responsibilities,</w:t>
            </w:r>
            <w:r>
              <w:rPr>
                <w:spacing w:val="-1"/>
                <w:sz w:val="24"/>
              </w:rPr>
              <w:t xml:space="preserve"> </w:t>
            </w:r>
            <w:r>
              <w:rPr>
                <w:sz w:val="24"/>
              </w:rPr>
              <w:t>Location</w:t>
            </w:r>
            <w:r>
              <w:rPr>
                <w:spacing w:val="-1"/>
                <w:sz w:val="24"/>
              </w:rPr>
              <w:t xml:space="preserve"> </w:t>
            </w:r>
            <w:r>
              <w:rPr>
                <w:sz w:val="24"/>
              </w:rPr>
              <w:t>of</w:t>
            </w:r>
            <w:r>
              <w:rPr>
                <w:spacing w:val="-1"/>
                <w:sz w:val="24"/>
              </w:rPr>
              <w:t xml:space="preserve"> </w:t>
            </w:r>
            <w:r>
              <w:rPr>
                <w:sz w:val="24"/>
              </w:rPr>
              <w:t>store</w:t>
            </w:r>
            <w:r>
              <w:rPr>
                <w:spacing w:val="-1"/>
                <w:sz w:val="24"/>
              </w:rPr>
              <w:t xml:space="preserve"> </w:t>
            </w:r>
            <w:r>
              <w:rPr>
                <w:sz w:val="24"/>
              </w:rPr>
              <w:t>–Stores Ledger</w:t>
            </w:r>
            <w:r>
              <w:rPr>
                <w:spacing w:val="-2"/>
                <w:sz w:val="24"/>
              </w:rPr>
              <w:t xml:space="preserve"> </w:t>
            </w:r>
            <w:r>
              <w:rPr>
                <w:sz w:val="24"/>
              </w:rPr>
              <w:t xml:space="preserve">–Bin </w:t>
            </w:r>
            <w:r>
              <w:rPr>
                <w:spacing w:val="-2"/>
                <w:sz w:val="24"/>
              </w:rPr>
              <w:t>card.</w:t>
            </w:r>
          </w:p>
        </w:tc>
      </w:tr>
      <w:tr w14:paraId="0391D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58" w:type="dxa"/>
            <w:gridSpan w:val="2"/>
          </w:tcPr>
          <w:p w14:paraId="0C9B8841">
            <w:pPr>
              <w:pStyle w:val="12"/>
              <w:spacing w:line="273" w:lineRule="exact"/>
              <w:ind w:left="462"/>
              <w:rPr>
                <w:b/>
                <w:sz w:val="24"/>
              </w:rPr>
            </w:pPr>
            <w:r>
              <w:rPr>
                <w:b/>
                <w:spacing w:val="-2"/>
                <w:sz w:val="24"/>
              </w:rPr>
              <w:t>Unit:5</w:t>
            </w:r>
          </w:p>
        </w:tc>
        <w:tc>
          <w:tcPr>
            <w:tcW w:w="6347" w:type="dxa"/>
            <w:gridSpan w:val="3"/>
          </w:tcPr>
          <w:p w14:paraId="45C6DEDC">
            <w:pPr>
              <w:pStyle w:val="12"/>
              <w:spacing w:line="276" w:lineRule="exact"/>
              <w:ind w:left="2898" w:hanging="879"/>
              <w:rPr>
                <w:b/>
                <w:sz w:val="24"/>
              </w:rPr>
            </w:pPr>
            <w:r>
              <w:rPr>
                <w:b/>
                <w:sz w:val="24"/>
              </w:rPr>
              <w:t>QUALITY</w:t>
            </w:r>
            <w:r>
              <w:rPr>
                <w:b/>
                <w:spacing w:val="-13"/>
                <w:sz w:val="24"/>
              </w:rPr>
              <w:t xml:space="preserve"> </w:t>
            </w:r>
            <w:r>
              <w:rPr>
                <w:b/>
                <w:sz w:val="24"/>
              </w:rPr>
              <w:t>CONTROL</w:t>
            </w:r>
            <w:r>
              <w:rPr>
                <w:b/>
                <w:spacing w:val="-15"/>
                <w:sz w:val="24"/>
              </w:rPr>
              <w:t xml:space="preserve"> </w:t>
            </w:r>
            <w:r>
              <w:rPr>
                <w:b/>
                <w:sz w:val="24"/>
              </w:rPr>
              <w:t>AND</w:t>
            </w:r>
            <w:r>
              <w:rPr>
                <w:b/>
                <w:spacing w:val="-13"/>
                <w:sz w:val="24"/>
              </w:rPr>
              <w:t xml:space="preserve"> </w:t>
            </w:r>
            <w:r>
              <w:rPr>
                <w:b/>
                <w:sz w:val="24"/>
              </w:rPr>
              <w:t xml:space="preserve">ISO </w:t>
            </w:r>
            <w:r>
              <w:rPr>
                <w:b/>
                <w:spacing w:val="-2"/>
                <w:sz w:val="24"/>
              </w:rPr>
              <w:t>IMPLEMENTATION</w:t>
            </w:r>
          </w:p>
        </w:tc>
        <w:tc>
          <w:tcPr>
            <w:tcW w:w="1422" w:type="dxa"/>
            <w:gridSpan w:val="4"/>
          </w:tcPr>
          <w:p w14:paraId="79606F11">
            <w:pPr>
              <w:pStyle w:val="12"/>
              <w:ind w:left="0"/>
              <w:rPr>
                <w:sz w:val="24"/>
              </w:rPr>
            </w:pPr>
          </w:p>
        </w:tc>
      </w:tr>
    </w:tbl>
    <w:p w14:paraId="0C9290D1">
      <w:pPr>
        <w:pStyle w:val="12"/>
        <w:rPr>
          <w:sz w:val="24"/>
        </w:rPr>
        <w:sectPr>
          <w:pgSz w:w="12240" w:h="15840"/>
          <w:pgMar w:top="860" w:right="360" w:bottom="540" w:left="360" w:header="310" w:footer="354" w:gutter="0"/>
          <w:cols w:space="720" w:num="1"/>
        </w:sectPr>
      </w:pPr>
    </w:p>
    <w:p w14:paraId="6DCA52A0">
      <w:pPr>
        <w:pStyle w:val="7"/>
        <w:rPr>
          <w:sz w:val="20"/>
        </w:rPr>
      </w:pPr>
    </w:p>
    <w:p w14:paraId="05D0C6E1">
      <w:pPr>
        <w:pStyle w:val="7"/>
        <w:spacing w:before="116" w:after="1"/>
        <w:rPr>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7"/>
        <w:gridCol w:w="1032"/>
        <w:gridCol w:w="6350"/>
        <w:gridCol w:w="1436"/>
      </w:tblGrid>
      <w:tr w14:paraId="2C47C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245" w:type="dxa"/>
            <w:gridSpan w:val="4"/>
          </w:tcPr>
          <w:p w14:paraId="356A57DE">
            <w:pPr>
              <w:pStyle w:val="12"/>
              <w:spacing w:before="1"/>
              <w:ind w:left="112"/>
              <w:rPr>
                <w:sz w:val="24"/>
              </w:rPr>
            </w:pPr>
            <w:r>
              <w:rPr>
                <w:sz w:val="24"/>
              </w:rPr>
              <w:t>Quality</w:t>
            </w:r>
            <w:r>
              <w:rPr>
                <w:spacing w:val="-2"/>
                <w:sz w:val="24"/>
              </w:rPr>
              <w:t xml:space="preserve"> </w:t>
            </w:r>
            <w:r>
              <w:rPr>
                <w:sz w:val="24"/>
              </w:rPr>
              <w:t>control</w:t>
            </w:r>
            <w:r>
              <w:rPr>
                <w:spacing w:val="-1"/>
                <w:sz w:val="24"/>
              </w:rPr>
              <w:t xml:space="preserve"> </w:t>
            </w:r>
            <w:r>
              <w:rPr>
                <w:sz w:val="24"/>
              </w:rPr>
              <w:t>-</w:t>
            </w:r>
            <w:r>
              <w:rPr>
                <w:spacing w:val="-3"/>
                <w:sz w:val="24"/>
              </w:rPr>
              <w:t xml:space="preserve"> </w:t>
            </w:r>
            <w:r>
              <w:rPr>
                <w:sz w:val="24"/>
              </w:rPr>
              <w:t>Types</w:t>
            </w:r>
            <w:r>
              <w:rPr>
                <w:spacing w:val="-1"/>
                <w:sz w:val="24"/>
              </w:rPr>
              <w:t xml:space="preserve"> </w:t>
            </w:r>
            <w:r>
              <w:rPr>
                <w:sz w:val="24"/>
              </w:rPr>
              <w:t>of</w:t>
            </w:r>
            <w:r>
              <w:rPr>
                <w:spacing w:val="-1"/>
                <w:sz w:val="24"/>
              </w:rPr>
              <w:t xml:space="preserve"> </w:t>
            </w:r>
            <w:r>
              <w:rPr>
                <w:sz w:val="24"/>
              </w:rPr>
              <w:t>Inspection -</w:t>
            </w:r>
            <w:r>
              <w:rPr>
                <w:spacing w:val="-3"/>
                <w:sz w:val="24"/>
              </w:rPr>
              <w:t xml:space="preserve"> </w:t>
            </w:r>
            <w:r>
              <w:rPr>
                <w:sz w:val="24"/>
              </w:rPr>
              <w:t>Centralized</w:t>
            </w:r>
            <w:r>
              <w:rPr>
                <w:spacing w:val="1"/>
                <w:sz w:val="24"/>
              </w:rPr>
              <w:t xml:space="preserve"> </w:t>
            </w:r>
            <w:r>
              <w:rPr>
                <w:sz w:val="24"/>
              </w:rPr>
              <w:t>and</w:t>
            </w:r>
            <w:r>
              <w:rPr>
                <w:spacing w:val="-2"/>
                <w:sz w:val="24"/>
              </w:rPr>
              <w:t xml:space="preserve"> </w:t>
            </w:r>
            <w:r>
              <w:rPr>
                <w:sz w:val="24"/>
              </w:rPr>
              <w:t>Decentralized.</w:t>
            </w:r>
            <w:r>
              <w:rPr>
                <w:spacing w:val="-1"/>
                <w:sz w:val="24"/>
              </w:rPr>
              <w:t xml:space="preserve"> </w:t>
            </w:r>
            <w:r>
              <w:rPr>
                <w:sz w:val="24"/>
              </w:rPr>
              <w:t>TQM:</w:t>
            </w:r>
            <w:r>
              <w:rPr>
                <w:spacing w:val="-2"/>
                <w:sz w:val="24"/>
              </w:rPr>
              <w:t xml:space="preserve"> </w:t>
            </w:r>
            <w:r>
              <w:rPr>
                <w:sz w:val="24"/>
              </w:rPr>
              <w:t>Meaning</w:t>
            </w:r>
            <w:r>
              <w:rPr>
                <w:spacing w:val="3"/>
                <w:sz w:val="24"/>
              </w:rPr>
              <w:t xml:space="preserve"> </w:t>
            </w:r>
            <w:r>
              <w:rPr>
                <w:spacing w:val="-10"/>
                <w:sz w:val="24"/>
              </w:rPr>
              <w:t>-</w:t>
            </w:r>
          </w:p>
          <w:p w14:paraId="4BB9A6FB">
            <w:pPr>
              <w:pStyle w:val="12"/>
              <w:spacing w:before="9" w:line="262" w:lineRule="exact"/>
              <w:ind w:left="112" w:right="914"/>
              <w:rPr>
                <w:sz w:val="24"/>
              </w:rPr>
            </w:pPr>
            <w:r>
              <w:rPr>
                <w:sz w:val="24"/>
              </w:rPr>
              <w:t>Objectives-elements–Benefits.</w:t>
            </w:r>
            <w:r>
              <w:rPr>
                <w:spacing w:val="-13"/>
                <w:sz w:val="24"/>
              </w:rPr>
              <w:t xml:space="preserve"> </w:t>
            </w:r>
            <w:r>
              <w:rPr>
                <w:sz w:val="24"/>
              </w:rPr>
              <w:t>Benchmarking:</w:t>
            </w:r>
            <w:r>
              <w:rPr>
                <w:spacing w:val="-13"/>
                <w:sz w:val="24"/>
              </w:rPr>
              <w:t xml:space="preserve"> </w:t>
            </w:r>
            <w:r>
              <w:rPr>
                <w:sz w:val="24"/>
              </w:rPr>
              <w:t>Meaning-objectives–advantages.</w:t>
            </w:r>
            <w:r>
              <w:rPr>
                <w:spacing w:val="-11"/>
                <w:sz w:val="24"/>
              </w:rPr>
              <w:t xml:space="preserve"> </w:t>
            </w:r>
            <w:r>
              <w:rPr>
                <w:sz w:val="24"/>
              </w:rPr>
              <w:t>ISO: Features-Advantages-Procedure for obtaining ISO.</w:t>
            </w:r>
          </w:p>
        </w:tc>
      </w:tr>
      <w:tr w14:paraId="51CFE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59" w:type="dxa"/>
            <w:gridSpan w:val="2"/>
          </w:tcPr>
          <w:p w14:paraId="57EB4E06">
            <w:pPr>
              <w:pStyle w:val="12"/>
              <w:spacing w:line="256" w:lineRule="exact"/>
              <w:ind w:left="462"/>
              <w:rPr>
                <w:b/>
                <w:sz w:val="24"/>
              </w:rPr>
            </w:pPr>
            <w:r>
              <w:rPr>
                <w:b/>
                <w:spacing w:val="-2"/>
                <w:sz w:val="24"/>
              </w:rPr>
              <w:t>Unit:6</w:t>
            </w:r>
          </w:p>
        </w:tc>
        <w:tc>
          <w:tcPr>
            <w:tcW w:w="6350" w:type="dxa"/>
          </w:tcPr>
          <w:p w14:paraId="791D20F5">
            <w:pPr>
              <w:pStyle w:val="12"/>
              <w:spacing w:line="256" w:lineRule="exact"/>
              <w:ind w:left="2976"/>
              <w:rPr>
                <w:b/>
                <w:sz w:val="24"/>
              </w:rPr>
            </w:pPr>
            <w:r>
              <w:rPr>
                <w:b/>
                <w:spacing w:val="-2"/>
                <w:sz w:val="24"/>
              </w:rPr>
              <w:t>Contemporary</w:t>
            </w:r>
            <w:r>
              <w:rPr>
                <w:b/>
                <w:spacing w:val="-11"/>
                <w:sz w:val="24"/>
              </w:rPr>
              <w:t xml:space="preserve"> </w:t>
            </w:r>
            <w:r>
              <w:rPr>
                <w:b/>
                <w:spacing w:val="-2"/>
                <w:sz w:val="24"/>
              </w:rPr>
              <w:t>Issues</w:t>
            </w:r>
          </w:p>
        </w:tc>
        <w:tc>
          <w:tcPr>
            <w:tcW w:w="1436" w:type="dxa"/>
          </w:tcPr>
          <w:p w14:paraId="6D863C9B">
            <w:pPr>
              <w:pStyle w:val="12"/>
              <w:ind w:left="0"/>
              <w:rPr>
                <w:sz w:val="20"/>
              </w:rPr>
            </w:pPr>
          </w:p>
        </w:tc>
      </w:tr>
      <w:tr w14:paraId="37CCF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5" w:type="dxa"/>
            <w:gridSpan w:val="4"/>
          </w:tcPr>
          <w:p w14:paraId="30974F61">
            <w:pPr>
              <w:pStyle w:val="12"/>
              <w:spacing w:line="256" w:lineRule="exact"/>
              <w:ind w:left="112"/>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w:t>
            </w:r>
            <w:r>
              <w:rPr>
                <w:spacing w:val="-1"/>
                <w:sz w:val="24"/>
              </w:rPr>
              <w:t xml:space="preserve"> </w:t>
            </w:r>
            <w:r>
              <w:rPr>
                <w:spacing w:val="-2"/>
                <w:sz w:val="24"/>
              </w:rPr>
              <w:t>&amp;Webinars</w:t>
            </w:r>
          </w:p>
        </w:tc>
      </w:tr>
      <w:tr w14:paraId="43492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45" w:type="dxa"/>
            <w:gridSpan w:val="4"/>
          </w:tcPr>
          <w:p w14:paraId="4E7395DD">
            <w:pPr>
              <w:pStyle w:val="12"/>
              <w:spacing w:line="253" w:lineRule="exact"/>
              <w:ind w:left="112"/>
              <w:rPr>
                <w:b/>
                <w:sz w:val="24"/>
              </w:rPr>
            </w:pPr>
            <w:r>
              <w:rPr>
                <w:b/>
                <w:sz w:val="24"/>
              </w:rPr>
              <w:t>Text</w:t>
            </w:r>
            <w:r>
              <w:rPr>
                <w:b/>
                <w:spacing w:val="-2"/>
                <w:sz w:val="24"/>
              </w:rPr>
              <w:t xml:space="preserve"> Book(s)</w:t>
            </w:r>
          </w:p>
        </w:tc>
      </w:tr>
      <w:tr w14:paraId="17CB6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427" w:type="dxa"/>
          </w:tcPr>
          <w:p w14:paraId="682FFCF5">
            <w:pPr>
              <w:pStyle w:val="12"/>
              <w:spacing w:line="270" w:lineRule="exact"/>
              <w:ind w:left="10" w:right="79"/>
              <w:jc w:val="center"/>
              <w:rPr>
                <w:sz w:val="24"/>
              </w:rPr>
            </w:pPr>
            <w:r>
              <w:rPr>
                <w:spacing w:val="-10"/>
                <w:sz w:val="24"/>
              </w:rPr>
              <w:t>1</w:t>
            </w:r>
          </w:p>
        </w:tc>
        <w:tc>
          <w:tcPr>
            <w:tcW w:w="8818" w:type="dxa"/>
            <w:gridSpan w:val="3"/>
          </w:tcPr>
          <w:p w14:paraId="140826F6">
            <w:pPr>
              <w:pStyle w:val="12"/>
              <w:spacing w:line="276" w:lineRule="exact"/>
              <w:ind w:right="284"/>
              <w:rPr>
                <w:sz w:val="24"/>
              </w:rPr>
            </w:pPr>
            <w:r>
              <w:rPr>
                <w:sz w:val="24"/>
              </w:rPr>
              <w:t>P</w:t>
            </w:r>
            <w:r>
              <w:rPr>
                <w:spacing w:val="-5"/>
                <w:sz w:val="24"/>
              </w:rPr>
              <w:t xml:space="preserve"> </w:t>
            </w:r>
            <w:r>
              <w:rPr>
                <w:sz w:val="24"/>
              </w:rPr>
              <w:t>Saravanavel</w:t>
            </w:r>
            <w:r>
              <w:rPr>
                <w:spacing w:val="-3"/>
                <w:sz w:val="24"/>
              </w:rPr>
              <w:t xml:space="preserve"> </w:t>
            </w:r>
            <w:r>
              <w:rPr>
                <w:sz w:val="24"/>
              </w:rPr>
              <w:t>and</w:t>
            </w:r>
            <w:r>
              <w:rPr>
                <w:spacing w:val="-5"/>
                <w:sz w:val="24"/>
              </w:rPr>
              <w:t xml:space="preserve"> </w:t>
            </w:r>
            <w:r>
              <w:rPr>
                <w:sz w:val="24"/>
              </w:rPr>
              <w:t>S.</w:t>
            </w:r>
            <w:r>
              <w:rPr>
                <w:spacing w:val="-5"/>
                <w:sz w:val="24"/>
              </w:rPr>
              <w:t xml:space="preserve"> </w:t>
            </w:r>
            <w:r>
              <w:rPr>
                <w:sz w:val="24"/>
              </w:rPr>
              <w:t>Sumathi</w:t>
            </w:r>
            <w:r>
              <w:rPr>
                <w:spacing w:val="-5"/>
                <w:sz w:val="24"/>
              </w:rPr>
              <w:t xml:space="preserve"> </w:t>
            </w:r>
            <w:r>
              <w:rPr>
                <w:sz w:val="24"/>
              </w:rPr>
              <w:t>“Production</w:t>
            </w:r>
            <w:r>
              <w:rPr>
                <w:spacing w:val="-5"/>
                <w:sz w:val="24"/>
              </w:rPr>
              <w:t xml:space="preserve"> </w:t>
            </w:r>
            <w:r>
              <w:rPr>
                <w:sz w:val="24"/>
              </w:rPr>
              <w:t>and</w:t>
            </w:r>
            <w:r>
              <w:rPr>
                <w:spacing w:val="-5"/>
                <w:sz w:val="24"/>
              </w:rPr>
              <w:t xml:space="preserve"> </w:t>
            </w:r>
            <w:r>
              <w:rPr>
                <w:sz w:val="24"/>
              </w:rPr>
              <w:t>Materials</w:t>
            </w:r>
            <w:r>
              <w:rPr>
                <w:spacing w:val="-6"/>
                <w:sz w:val="24"/>
              </w:rPr>
              <w:t xml:space="preserve"> </w:t>
            </w:r>
            <w:r>
              <w:rPr>
                <w:sz w:val="24"/>
              </w:rPr>
              <w:t>management”,</w:t>
            </w:r>
            <w:r>
              <w:rPr>
                <w:spacing w:val="-5"/>
                <w:sz w:val="24"/>
              </w:rPr>
              <w:t xml:space="preserve"> </w:t>
            </w:r>
            <w:r>
              <w:rPr>
                <w:sz w:val="24"/>
              </w:rPr>
              <w:t xml:space="preserve">Margham </w:t>
            </w:r>
            <w:r>
              <w:rPr>
                <w:spacing w:val="-2"/>
                <w:sz w:val="24"/>
              </w:rPr>
              <w:t>Publications,</w:t>
            </w:r>
          </w:p>
        </w:tc>
      </w:tr>
      <w:tr w14:paraId="04605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27" w:type="dxa"/>
          </w:tcPr>
          <w:p w14:paraId="71C881B4">
            <w:pPr>
              <w:pStyle w:val="12"/>
              <w:spacing w:line="270" w:lineRule="exact"/>
              <w:ind w:left="10" w:right="79"/>
              <w:jc w:val="center"/>
              <w:rPr>
                <w:sz w:val="24"/>
              </w:rPr>
            </w:pPr>
            <w:r>
              <w:rPr>
                <w:spacing w:val="-10"/>
                <w:sz w:val="24"/>
              </w:rPr>
              <w:t>2</w:t>
            </w:r>
          </w:p>
        </w:tc>
        <w:tc>
          <w:tcPr>
            <w:tcW w:w="8818" w:type="dxa"/>
            <w:gridSpan w:val="3"/>
          </w:tcPr>
          <w:p w14:paraId="3424D732">
            <w:pPr>
              <w:pStyle w:val="12"/>
              <w:spacing w:before="5" w:line="228" w:lineRule="auto"/>
              <w:ind w:right="284"/>
              <w:rPr>
                <w:sz w:val="24"/>
              </w:rPr>
            </w:pPr>
            <w:r>
              <w:rPr>
                <w:sz w:val="24"/>
              </w:rPr>
              <w:t>Chitale,</w:t>
            </w:r>
            <w:r>
              <w:rPr>
                <w:spacing w:val="-6"/>
                <w:sz w:val="24"/>
              </w:rPr>
              <w:t xml:space="preserve"> </w:t>
            </w:r>
            <w:r>
              <w:rPr>
                <w:sz w:val="24"/>
              </w:rPr>
              <w:t>A.K.and</w:t>
            </w:r>
            <w:r>
              <w:rPr>
                <w:spacing w:val="-6"/>
                <w:sz w:val="24"/>
              </w:rPr>
              <w:t xml:space="preserve"> </w:t>
            </w:r>
            <w:r>
              <w:rPr>
                <w:sz w:val="24"/>
              </w:rPr>
              <w:t>Gupta,</w:t>
            </w:r>
            <w:r>
              <w:rPr>
                <w:spacing w:val="-4"/>
                <w:sz w:val="24"/>
              </w:rPr>
              <w:t xml:space="preserve"> </w:t>
            </w:r>
            <w:r>
              <w:rPr>
                <w:sz w:val="24"/>
              </w:rPr>
              <w:t>R.C.</w:t>
            </w:r>
            <w:r>
              <w:rPr>
                <w:spacing w:val="-6"/>
                <w:sz w:val="24"/>
              </w:rPr>
              <w:t xml:space="preserve"> </w:t>
            </w:r>
            <w:r>
              <w:rPr>
                <w:sz w:val="24"/>
              </w:rPr>
              <w:t>“Materials</w:t>
            </w:r>
            <w:r>
              <w:rPr>
                <w:spacing w:val="-6"/>
                <w:sz w:val="24"/>
              </w:rPr>
              <w:t xml:space="preserve"> </w:t>
            </w:r>
            <w:r>
              <w:rPr>
                <w:sz w:val="24"/>
              </w:rPr>
              <w:t>Management</w:t>
            </w:r>
            <w:r>
              <w:rPr>
                <w:spacing w:val="-4"/>
                <w:sz w:val="24"/>
              </w:rPr>
              <w:t xml:space="preserve"> </w:t>
            </w:r>
            <w:r>
              <w:rPr>
                <w:sz w:val="24"/>
              </w:rPr>
              <w:t>–Text</w:t>
            </w:r>
            <w:r>
              <w:rPr>
                <w:spacing w:val="-6"/>
                <w:sz w:val="24"/>
              </w:rPr>
              <w:t xml:space="preserve"> </w:t>
            </w:r>
            <w:r>
              <w:rPr>
                <w:sz w:val="24"/>
              </w:rPr>
              <w:t>and</w:t>
            </w:r>
            <w:r>
              <w:rPr>
                <w:spacing w:val="-6"/>
                <w:sz w:val="24"/>
              </w:rPr>
              <w:t xml:space="preserve"> </w:t>
            </w:r>
            <w:r>
              <w:rPr>
                <w:sz w:val="24"/>
              </w:rPr>
              <w:t>Cases”</w:t>
            </w:r>
            <w:r>
              <w:rPr>
                <w:spacing w:val="-6"/>
                <w:sz w:val="24"/>
              </w:rPr>
              <w:t xml:space="preserve"> </w:t>
            </w:r>
            <w:r>
              <w:rPr>
                <w:sz w:val="24"/>
              </w:rPr>
              <w:t>Prentice</w:t>
            </w:r>
            <w:r>
              <w:rPr>
                <w:spacing w:val="-4"/>
                <w:sz w:val="24"/>
              </w:rPr>
              <w:t xml:space="preserve"> </w:t>
            </w:r>
            <w:r>
              <w:rPr>
                <w:sz w:val="24"/>
              </w:rPr>
              <w:t>Hall of India Private Limited ,New Delhi.</w:t>
            </w:r>
          </w:p>
        </w:tc>
      </w:tr>
      <w:tr w14:paraId="2A7D1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245" w:type="dxa"/>
            <w:gridSpan w:val="4"/>
          </w:tcPr>
          <w:p w14:paraId="7ECD7136">
            <w:pPr>
              <w:pStyle w:val="12"/>
              <w:spacing w:line="273" w:lineRule="exact"/>
              <w:ind w:left="112"/>
              <w:rPr>
                <w:b/>
                <w:sz w:val="24"/>
              </w:rPr>
            </w:pPr>
            <w:r>
              <w:rPr>
                <w:b/>
                <w:sz w:val="24"/>
              </w:rPr>
              <w:t>Reference</w:t>
            </w:r>
            <w:r>
              <w:rPr>
                <w:b/>
                <w:spacing w:val="-6"/>
                <w:sz w:val="24"/>
              </w:rPr>
              <w:t xml:space="preserve"> </w:t>
            </w:r>
            <w:r>
              <w:rPr>
                <w:b/>
                <w:spacing w:val="-2"/>
                <w:sz w:val="24"/>
              </w:rPr>
              <w:t>Books</w:t>
            </w:r>
          </w:p>
        </w:tc>
      </w:tr>
      <w:tr w14:paraId="5E122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27" w:type="dxa"/>
          </w:tcPr>
          <w:p w14:paraId="1C11B406">
            <w:pPr>
              <w:pStyle w:val="12"/>
              <w:spacing w:line="268" w:lineRule="exact"/>
              <w:ind w:left="10" w:right="79"/>
              <w:jc w:val="center"/>
              <w:rPr>
                <w:sz w:val="24"/>
              </w:rPr>
            </w:pPr>
            <w:r>
              <w:rPr>
                <w:spacing w:val="-10"/>
                <w:sz w:val="24"/>
              </w:rPr>
              <w:t>1</w:t>
            </w:r>
          </w:p>
        </w:tc>
        <w:tc>
          <w:tcPr>
            <w:tcW w:w="8818" w:type="dxa"/>
            <w:gridSpan w:val="3"/>
          </w:tcPr>
          <w:p w14:paraId="6E340E36">
            <w:pPr>
              <w:pStyle w:val="12"/>
              <w:spacing w:before="3" w:line="228" w:lineRule="auto"/>
              <w:ind w:right="284"/>
              <w:rPr>
                <w:sz w:val="24"/>
              </w:rPr>
            </w:pPr>
            <w:r>
              <w:rPr>
                <w:sz w:val="24"/>
              </w:rPr>
              <w:t>DATTA.A.K.</w:t>
            </w:r>
            <w:r>
              <w:rPr>
                <w:spacing w:val="-4"/>
                <w:sz w:val="24"/>
              </w:rPr>
              <w:t xml:space="preserve"> </w:t>
            </w:r>
            <w:r>
              <w:rPr>
                <w:sz w:val="24"/>
              </w:rPr>
              <w:t>“Materials</w:t>
            </w:r>
            <w:r>
              <w:rPr>
                <w:spacing w:val="-7"/>
                <w:sz w:val="24"/>
              </w:rPr>
              <w:t xml:space="preserve"> </w:t>
            </w:r>
            <w:r>
              <w:rPr>
                <w:sz w:val="24"/>
              </w:rPr>
              <w:t>Management,</w:t>
            </w:r>
            <w:r>
              <w:rPr>
                <w:spacing w:val="-6"/>
                <w:sz w:val="24"/>
              </w:rPr>
              <w:t xml:space="preserve"> </w:t>
            </w:r>
            <w:r>
              <w:rPr>
                <w:sz w:val="24"/>
              </w:rPr>
              <w:t>Procedures,</w:t>
            </w:r>
            <w:r>
              <w:rPr>
                <w:spacing w:val="-6"/>
                <w:sz w:val="24"/>
              </w:rPr>
              <w:t xml:space="preserve"> </w:t>
            </w:r>
            <w:r>
              <w:rPr>
                <w:sz w:val="24"/>
              </w:rPr>
              <w:t>Text</w:t>
            </w:r>
            <w:r>
              <w:rPr>
                <w:spacing w:val="-6"/>
                <w:sz w:val="24"/>
              </w:rPr>
              <w:t xml:space="preserve"> </w:t>
            </w:r>
            <w:r>
              <w:rPr>
                <w:sz w:val="24"/>
              </w:rPr>
              <w:t>and</w:t>
            </w:r>
            <w:r>
              <w:rPr>
                <w:spacing w:val="-6"/>
                <w:sz w:val="24"/>
              </w:rPr>
              <w:t xml:space="preserve"> </w:t>
            </w:r>
            <w:r>
              <w:rPr>
                <w:sz w:val="24"/>
              </w:rPr>
              <w:t>Cases”:</w:t>
            </w:r>
            <w:r>
              <w:rPr>
                <w:spacing w:val="-6"/>
                <w:sz w:val="24"/>
              </w:rPr>
              <w:t xml:space="preserve"> </w:t>
            </w:r>
            <w:r>
              <w:rPr>
                <w:sz w:val="24"/>
              </w:rPr>
              <w:t>Prentice</w:t>
            </w:r>
            <w:r>
              <w:rPr>
                <w:spacing w:val="-8"/>
                <w:sz w:val="24"/>
              </w:rPr>
              <w:t xml:space="preserve"> </w:t>
            </w:r>
            <w:r>
              <w:rPr>
                <w:sz w:val="24"/>
              </w:rPr>
              <w:t>Hall</w:t>
            </w:r>
            <w:r>
              <w:rPr>
                <w:spacing w:val="-2"/>
                <w:sz w:val="24"/>
              </w:rPr>
              <w:t xml:space="preserve"> </w:t>
            </w:r>
            <w:r>
              <w:rPr>
                <w:sz w:val="24"/>
              </w:rPr>
              <w:t>of India Pvt. Ltd, New Delhi.</w:t>
            </w:r>
          </w:p>
        </w:tc>
      </w:tr>
      <w:tr w14:paraId="73F55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427" w:type="dxa"/>
          </w:tcPr>
          <w:p w14:paraId="7A0D27B0">
            <w:pPr>
              <w:pStyle w:val="12"/>
              <w:spacing w:line="270" w:lineRule="exact"/>
              <w:ind w:left="10" w:right="79"/>
              <w:jc w:val="center"/>
              <w:rPr>
                <w:sz w:val="24"/>
              </w:rPr>
            </w:pPr>
            <w:r>
              <w:rPr>
                <w:spacing w:val="-10"/>
                <w:sz w:val="24"/>
              </w:rPr>
              <w:t>2</w:t>
            </w:r>
          </w:p>
        </w:tc>
        <w:tc>
          <w:tcPr>
            <w:tcW w:w="8818" w:type="dxa"/>
            <w:gridSpan w:val="3"/>
          </w:tcPr>
          <w:p w14:paraId="65B88C90">
            <w:pPr>
              <w:pStyle w:val="12"/>
              <w:spacing w:line="270" w:lineRule="exact"/>
              <w:rPr>
                <w:sz w:val="24"/>
              </w:rPr>
            </w:pPr>
            <w:r>
              <w:rPr>
                <w:sz w:val="24"/>
              </w:rPr>
              <w:t>M.M.</w:t>
            </w:r>
            <w:r>
              <w:rPr>
                <w:spacing w:val="-2"/>
                <w:sz w:val="24"/>
              </w:rPr>
              <w:t xml:space="preserve"> </w:t>
            </w:r>
            <w:r>
              <w:rPr>
                <w:sz w:val="24"/>
              </w:rPr>
              <w:t>Varma</w:t>
            </w:r>
            <w:r>
              <w:rPr>
                <w:i/>
                <w:sz w:val="24"/>
              </w:rPr>
              <w:t>,</w:t>
            </w:r>
            <w:r>
              <w:rPr>
                <w:i/>
                <w:spacing w:val="-1"/>
                <w:sz w:val="24"/>
              </w:rPr>
              <w:t xml:space="preserve"> </w:t>
            </w:r>
            <w:r>
              <w:rPr>
                <w:sz w:val="24"/>
              </w:rPr>
              <w:t>Materials</w:t>
            </w:r>
            <w:r>
              <w:rPr>
                <w:spacing w:val="1"/>
                <w:sz w:val="24"/>
              </w:rPr>
              <w:t xml:space="preserve"> </w:t>
            </w:r>
            <w:r>
              <w:rPr>
                <w:sz w:val="24"/>
              </w:rPr>
              <w:t>Management.</w:t>
            </w:r>
            <w:r>
              <w:rPr>
                <w:spacing w:val="-1"/>
                <w:sz w:val="24"/>
              </w:rPr>
              <w:t xml:space="preserve"> </w:t>
            </w:r>
            <w:r>
              <w:rPr>
                <w:sz w:val="24"/>
              </w:rPr>
              <w:t>Jain</w:t>
            </w:r>
            <w:r>
              <w:rPr>
                <w:spacing w:val="-1"/>
                <w:sz w:val="24"/>
              </w:rPr>
              <w:t xml:space="preserve"> </w:t>
            </w:r>
            <w:r>
              <w:rPr>
                <w:sz w:val="24"/>
              </w:rPr>
              <w:t>Book</w:t>
            </w:r>
            <w:r>
              <w:rPr>
                <w:spacing w:val="1"/>
                <w:sz w:val="24"/>
              </w:rPr>
              <w:t xml:space="preserve"> </w:t>
            </w:r>
            <w:r>
              <w:rPr>
                <w:sz w:val="24"/>
              </w:rPr>
              <w:t>Agency</w:t>
            </w:r>
            <w:r>
              <w:rPr>
                <w:spacing w:val="-1"/>
                <w:sz w:val="24"/>
              </w:rPr>
              <w:t xml:space="preserve"> </w:t>
            </w:r>
            <w:r>
              <w:rPr>
                <w:sz w:val="24"/>
              </w:rPr>
              <w:t>Publishers,</w:t>
            </w:r>
            <w:r>
              <w:rPr>
                <w:spacing w:val="-1"/>
                <w:sz w:val="24"/>
              </w:rPr>
              <w:t xml:space="preserve"> </w:t>
            </w:r>
            <w:r>
              <w:rPr>
                <w:sz w:val="24"/>
              </w:rPr>
              <w:t>4</w:t>
            </w:r>
            <w:r>
              <w:rPr>
                <w:sz w:val="24"/>
                <w:vertAlign w:val="superscript"/>
              </w:rPr>
              <w:t>th</w:t>
            </w:r>
            <w:r>
              <w:rPr>
                <w:spacing w:val="-3"/>
                <w:sz w:val="24"/>
              </w:rPr>
              <w:t xml:space="preserve"> </w:t>
            </w:r>
            <w:r>
              <w:rPr>
                <w:spacing w:val="-2"/>
                <w:sz w:val="24"/>
              </w:rPr>
              <w:t>Edition.</w:t>
            </w:r>
          </w:p>
        </w:tc>
      </w:tr>
      <w:tr w14:paraId="0F40A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427" w:type="dxa"/>
          </w:tcPr>
          <w:p w14:paraId="258EFBCE">
            <w:pPr>
              <w:pStyle w:val="12"/>
              <w:spacing w:line="270" w:lineRule="exact"/>
              <w:ind w:left="10" w:right="79"/>
              <w:jc w:val="center"/>
              <w:rPr>
                <w:sz w:val="24"/>
              </w:rPr>
            </w:pPr>
            <w:r>
              <w:rPr>
                <w:spacing w:val="-10"/>
                <w:sz w:val="24"/>
              </w:rPr>
              <w:t>3</w:t>
            </w:r>
          </w:p>
        </w:tc>
        <w:tc>
          <w:tcPr>
            <w:tcW w:w="8818" w:type="dxa"/>
            <w:gridSpan w:val="3"/>
          </w:tcPr>
          <w:p w14:paraId="795EDB15">
            <w:pPr>
              <w:pStyle w:val="12"/>
              <w:spacing w:line="269" w:lineRule="exact"/>
              <w:rPr>
                <w:sz w:val="24"/>
              </w:rPr>
            </w:pPr>
            <w:r>
              <w:rPr>
                <w:sz w:val="24"/>
              </w:rPr>
              <w:t>N.A.Siddiqui,</w:t>
            </w:r>
            <w:r>
              <w:rPr>
                <w:spacing w:val="-4"/>
                <w:sz w:val="24"/>
              </w:rPr>
              <w:t xml:space="preserve"> </w:t>
            </w:r>
            <w:r>
              <w:rPr>
                <w:sz w:val="24"/>
              </w:rPr>
              <w:t>“</w:t>
            </w:r>
            <w:r>
              <w:rPr>
                <w:spacing w:val="-1"/>
                <w:sz w:val="24"/>
              </w:rPr>
              <w:t xml:space="preserve"> </w:t>
            </w:r>
            <w:r>
              <w:rPr>
                <w:sz w:val="24"/>
              </w:rPr>
              <w:t>Introduction</w:t>
            </w:r>
            <w:r>
              <w:rPr>
                <w:spacing w:val="-2"/>
                <w:sz w:val="24"/>
              </w:rPr>
              <w:t xml:space="preserve"> </w:t>
            </w:r>
            <w:r>
              <w:rPr>
                <w:sz w:val="24"/>
              </w:rPr>
              <w:t>to</w:t>
            </w:r>
            <w:r>
              <w:rPr>
                <w:spacing w:val="-1"/>
                <w:sz w:val="24"/>
              </w:rPr>
              <w:t xml:space="preserve"> </w:t>
            </w:r>
            <w:r>
              <w:rPr>
                <w:sz w:val="24"/>
              </w:rPr>
              <w:t>six</w:t>
            </w:r>
            <w:r>
              <w:rPr>
                <w:spacing w:val="-1"/>
                <w:sz w:val="24"/>
              </w:rPr>
              <w:t xml:space="preserve"> </w:t>
            </w:r>
            <w:r>
              <w:rPr>
                <w:sz w:val="24"/>
              </w:rPr>
              <w:t>sigma –</w:t>
            </w:r>
            <w:r>
              <w:rPr>
                <w:spacing w:val="-1"/>
                <w:sz w:val="24"/>
              </w:rPr>
              <w:t xml:space="preserve"> </w:t>
            </w:r>
            <w:r>
              <w:rPr>
                <w:sz w:val="24"/>
              </w:rPr>
              <w:t>Methods,</w:t>
            </w:r>
            <w:r>
              <w:rPr>
                <w:spacing w:val="-2"/>
                <w:sz w:val="24"/>
              </w:rPr>
              <w:t xml:space="preserve"> </w:t>
            </w:r>
            <w:r>
              <w:rPr>
                <w:sz w:val="24"/>
              </w:rPr>
              <w:t>Approaches,</w:t>
            </w:r>
            <w:r>
              <w:rPr>
                <w:spacing w:val="-1"/>
                <w:sz w:val="24"/>
              </w:rPr>
              <w:t xml:space="preserve"> </w:t>
            </w:r>
            <w:r>
              <w:rPr>
                <w:sz w:val="24"/>
              </w:rPr>
              <w:t>and</w:t>
            </w:r>
            <w:r>
              <w:rPr>
                <w:spacing w:val="-1"/>
                <w:sz w:val="24"/>
              </w:rPr>
              <w:t xml:space="preserve"> </w:t>
            </w:r>
            <w:r>
              <w:rPr>
                <w:spacing w:val="-2"/>
                <w:sz w:val="24"/>
              </w:rPr>
              <w:t>Applications”,</w:t>
            </w:r>
          </w:p>
          <w:p w14:paraId="4707BF3F">
            <w:pPr>
              <w:pStyle w:val="12"/>
              <w:spacing w:line="258" w:lineRule="exact"/>
              <w:rPr>
                <w:sz w:val="24"/>
              </w:rPr>
            </w:pPr>
            <w:r>
              <w:rPr>
                <w:sz w:val="24"/>
              </w:rPr>
              <w:t>New</w:t>
            </w:r>
            <w:r>
              <w:rPr>
                <w:spacing w:val="-2"/>
                <w:sz w:val="24"/>
              </w:rPr>
              <w:t xml:space="preserve"> </w:t>
            </w:r>
            <w:r>
              <w:rPr>
                <w:sz w:val="24"/>
              </w:rPr>
              <w:t>Age</w:t>
            </w:r>
            <w:r>
              <w:rPr>
                <w:spacing w:val="-1"/>
                <w:sz w:val="24"/>
              </w:rPr>
              <w:t xml:space="preserve"> </w:t>
            </w:r>
            <w:r>
              <w:rPr>
                <w:sz w:val="24"/>
              </w:rPr>
              <w:t>International</w:t>
            </w:r>
            <w:r>
              <w:rPr>
                <w:spacing w:val="-1"/>
                <w:sz w:val="24"/>
              </w:rPr>
              <w:t xml:space="preserve"> </w:t>
            </w:r>
            <w:r>
              <w:rPr>
                <w:sz w:val="24"/>
              </w:rPr>
              <w:t>Publishers</w:t>
            </w:r>
            <w:r>
              <w:rPr>
                <w:spacing w:val="-2"/>
                <w:sz w:val="24"/>
              </w:rPr>
              <w:t xml:space="preserve"> </w:t>
            </w:r>
            <w:r>
              <w:rPr>
                <w:sz w:val="24"/>
              </w:rPr>
              <w:t>(P)</w:t>
            </w:r>
            <w:r>
              <w:rPr>
                <w:spacing w:val="-1"/>
                <w:sz w:val="24"/>
              </w:rPr>
              <w:t xml:space="preserve"> </w:t>
            </w:r>
            <w:r>
              <w:rPr>
                <w:spacing w:val="-4"/>
                <w:sz w:val="24"/>
              </w:rPr>
              <w:t>Ltd.</w:t>
            </w:r>
          </w:p>
        </w:tc>
      </w:tr>
      <w:tr w14:paraId="22D8C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427" w:type="dxa"/>
          </w:tcPr>
          <w:p w14:paraId="3F8F07A8">
            <w:pPr>
              <w:pStyle w:val="12"/>
              <w:spacing w:line="270" w:lineRule="exact"/>
              <w:ind w:left="10" w:right="79"/>
              <w:jc w:val="center"/>
              <w:rPr>
                <w:sz w:val="24"/>
              </w:rPr>
            </w:pPr>
            <w:r>
              <w:rPr>
                <w:spacing w:val="-10"/>
                <w:sz w:val="24"/>
              </w:rPr>
              <w:t>4</w:t>
            </w:r>
          </w:p>
        </w:tc>
        <w:tc>
          <w:tcPr>
            <w:tcW w:w="8818" w:type="dxa"/>
            <w:gridSpan w:val="3"/>
          </w:tcPr>
          <w:p w14:paraId="6D258BB9">
            <w:pPr>
              <w:pStyle w:val="12"/>
              <w:spacing w:line="269" w:lineRule="exact"/>
              <w:rPr>
                <w:sz w:val="24"/>
              </w:rPr>
            </w:pPr>
            <w:r>
              <w:rPr>
                <w:sz w:val="24"/>
              </w:rPr>
              <w:t>Dr.JEFFREY</w:t>
            </w:r>
            <w:r>
              <w:rPr>
                <w:spacing w:val="-4"/>
                <w:sz w:val="24"/>
              </w:rPr>
              <w:t xml:space="preserve"> </w:t>
            </w:r>
            <w:r>
              <w:rPr>
                <w:sz w:val="24"/>
              </w:rPr>
              <w:t>N.</w:t>
            </w:r>
            <w:r>
              <w:rPr>
                <w:spacing w:val="-2"/>
                <w:sz w:val="24"/>
              </w:rPr>
              <w:t xml:space="preserve"> </w:t>
            </w:r>
            <w:r>
              <w:rPr>
                <w:sz w:val="24"/>
              </w:rPr>
              <w:t>LOWENTHAL,</w:t>
            </w:r>
            <w:r>
              <w:rPr>
                <w:spacing w:val="-2"/>
                <w:sz w:val="24"/>
              </w:rPr>
              <w:t xml:space="preserve"> </w:t>
            </w:r>
            <w:r>
              <w:rPr>
                <w:sz w:val="24"/>
              </w:rPr>
              <w:t>“Six</w:t>
            </w:r>
            <w:r>
              <w:rPr>
                <w:spacing w:val="-2"/>
                <w:sz w:val="24"/>
              </w:rPr>
              <w:t xml:space="preserve"> </w:t>
            </w:r>
            <w:r>
              <w:rPr>
                <w:sz w:val="24"/>
              </w:rPr>
              <w:t>Sigma</w:t>
            </w:r>
            <w:r>
              <w:rPr>
                <w:spacing w:val="-3"/>
                <w:sz w:val="24"/>
              </w:rPr>
              <w:t xml:space="preserve"> </w:t>
            </w:r>
            <w:r>
              <w:rPr>
                <w:sz w:val="24"/>
              </w:rPr>
              <w:t>Project</w:t>
            </w:r>
            <w:r>
              <w:rPr>
                <w:spacing w:val="-2"/>
                <w:sz w:val="24"/>
              </w:rPr>
              <w:t xml:space="preserve"> </w:t>
            </w:r>
            <w:r>
              <w:rPr>
                <w:sz w:val="24"/>
              </w:rPr>
              <w:t>Management”,</w:t>
            </w:r>
            <w:r>
              <w:rPr>
                <w:spacing w:val="-2"/>
                <w:sz w:val="24"/>
              </w:rPr>
              <w:t xml:space="preserve"> </w:t>
            </w:r>
            <w:r>
              <w:rPr>
                <w:sz w:val="24"/>
              </w:rPr>
              <w:t>New</w:t>
            </w:r>
            <w:r>
              <w:rPr>
                <w:spacing w:val="-1"/>
                <w:sz w:val="24"/>
              </w:rPr>
              <w:t xml:space="preserve"> </w:t>
            </w:r>
            <w:r>
              <w:rPr>
                <w:spacing w:val="-5"/>
                <w:sz w:val="24"/>
              </w:rPr>
              <w:t>Age</w:t>
            </w:r>
          </w:p>
          <w:p w14:paraId="546E344A">
            <w:pPr>
              <w:pStyle w:val="12"/>
              <w:spacing w:line="258" w:lineRule="exact"/>
              <w:rPr>
                <w:sz w:val="24"/>
              </w:rPr>
            </w:pPr>
            <w:r>
              <w:rPr>
                <w:sz w:val="24"/>
              </w:rPr>
              <w:t>International</w:t>
            </w:r>
            <w:r>
              <w:rPr>
                <w:spacing w:val="-2"/>
                <w:sz w:val="24"/>
              </w:rPr>
              <w:t xml:space="preserve"> </w:t>
            </w:r>
            <w:r>
              <w:rPr>
                <w:sz w:val="24"/>
              </w:rPr>
              <w:t>Publishers</w:t>
            </w:r>
            <w:r>
              <w:rPr>
                <w:spacing w:val="-2"/>
                <w:sz w:val="24"/>
              </w:rPr>
              <w:t xml:space="preserve"> </w:t>
            </w:r>
            <w:r>
              <w:rPr>
                <w:sz w:val="24"/>
              </w:rPr>
              <w:t>(P)</w:t>
            </w:r>
            <w:r>
              <w:rPr>
                <w:spacing w:val="-2"/>
                <w:sz w:val="24"/>
              </w:rPr>
              <w:t xml:space="preserve"> </w:t>
            </w:r>
            <w:r>
              <w:rPr>
                <w:spacing w:val="-4"/>
                <w:sz w:val="24"/>
              </w:rPr>
              <w:t>Ltd.</w:t>
            </w:r>
          </w:p>
        </w:tc>
      </w:tr>
      <w:tr w14:paraId="4D8C2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45" w:type="dxa"/>
            <w:gridSpan w:val="4"/>
          </w:tcPr>
          <w:p w14:paraId="723A9C53">
            <w:pPr>
              <w:pStyle w:val="12"/>
              <w:spacing w:line="253" w:lineRule="exact"/>
              <w:ind w:left="112"/>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pacing w:val="-2"/>
                <w:sz w:val="24"/>
              </w:rPr>
              <w:t>etc.]</w:t>
            </w:r>
          </w:p>
        </w:tc>
      </w:tr>
      <w:tr w14:paraId="6FC9F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27" w:type="dxa"/>
          </w:tcPr>
          <w:p w14:paraId="14145634">
            <w:pPr>
              <w:pStyle w:val="12"/>
              <w:spacing w:line="258" w:lineRule="exact"/>
              <w:ind w:left="10" w:right="79"/>
              <w:jc w:val="center"/>
              <w:rPr>
                <w:sz w:val="24"/>
              </w:rPr>
            </w:pPr>
            <w:r>
              <w:rPr>
                <w:spacing w:val="-10"/>
                <w:sz w:val="24"/>
              </w:rPr>
              <w:t>1</w:t>
            </w:r>
          </w:p>
        </w:tc>
        <w:tc>
          <w:tcPr>
            <w:tcW w:w="8818" w:type="dxa"/>
            <w:gridSpan w:val="3"/>
          </w:tcPr>
          <w:p w14:paraId="6B3BCA3A">
            <w:pPr>
              <w:pStyle w:val="12"/>
              <w:spacing w:line="258" w:lineRule="exact"/>
              <w:ind w:left="122"/>
              <w:rPr>
                <w:sz w:val="24"/>
              </w:rPr>
            </w:pPr>
            <w:r>
              <w:rPr>
                <w:spacing w:val="-6"/>
                <w:sz w:val="24"/>
              </w:rPr>
              <w:t>Mooc:</w:t>
            </w:r>
            <w:r>
              <w:fldChar w:fldCharType="begin"/>
            </w:r>
            <w:r>
              <w:instrText xml:space="preserve"> HYPERLINK "https://www.mooc-list.com/course/microeconomics-principles-coursera" \h </w:instrText>
            </w:r>
            <w:r>
              <w:fldChar w:fldCharType="separate"/>
            </w:r>
            <w:r>
              <w:rPr>
                <w:spacing w:val="-6"/>
                <w:sz w:val="24"/>
                <w:u w:val="single"/>
              </w:rPr>
              <w:t>https://www.mooc-list.com/course/microeconomics-principles-coursera</w:t>
            </w:r>
            <w:r>
              <w:rPr>
                <w:spacing w:val="-6"/>
                <w:sz w:val="24"/>
                <w:u w:val="single"/>
              </w:rPr>
              <w:fldChar w:fldCharType="end"/>
            </w:r>
          </w:p>
        </w:tc>
      </w:tr>
    </w:tbl>
    <w:p w14:paraId="32D15E87">
      <w:pPr>
        <w:pStyle w:val="7"/>
        <w:spacing w:before="78"/>
        <w:rPr>
          <w:sz w:val="22"/>
        </w:rPr>
      </w:pPr>
    </w:p>
    <w:p w14:paraId="25242EE5">
      <w:pPr>
        <w:ind w:left="1080"/>
        <w:rPr>
          <w:b/>
        </w:rPr>
      </w:pPr>
      <w:r>
        <w:rPr>
          <w:b/>
        </w:rPr>
        <w:drawing>
          <wp:anchor distT="0" distB="0" distL="0" distR="0" simplePos="0" relativeHeight="251677696" behindDoc="1" locked="0" layoutInCell="1" allowOverlap="1">
            <wp:simplePos x="0" y="0"/>
            <wp:positionH relativeFrom="page">
              <wp:posOffset>2743200</wp:posOffset>
            </wp:positionH>
            <wp:positionV relativeFrom="paragraph">
              <wp:posOffset>-737870</wp:posOffset>
            </wp:positionV>
            <wp:extent cx="2463800" cy="2051050"/>
            <wp:effectExtent l="0" t="0" r="0" b="0"/>
            <wp:wrapNone/>
            <wp:docPr id="77" name="Image 77"/>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5" cstate="print"/>
                    <a:stretch>
                      <a:fillRect/>
                    </a:stretch>
                  </pic:blipFill>
                  <pic:spPr>
                    <a:xfrm>
                      <a:off x="0" y="0"/>
                      <a:ext cx="2463800" cy="2051313"/>
                    </a:xfrm>
                    <a:prstGeom prst="rect">
                      <a:avLst/>
                    </a:prstGeom>
                  </pic:spPr>
                </pic:pic>
              </a:graphicData>
            </a:graphic>
          </wp:anchor>
        </w:drawing>
      </w:r>
      <w:r>
        <w:rPr>
          <w:b/>
        </w:rPr>
        <w:t>Mapping</w:t>
      </w:r>
      <w:r>
        <w:rPr>
          <w:b/>
          <w:spacing w:val="-7"/>
        </w:rPr>
        <w:t xml:space="preserve"> </w:t>
      </w:r>
      <w:r>
        <w:rPr>
          <w:b/>
        </w:rPr>
        <w:t>with</w:t>
      </w:r>
      <w:r>
        <w:rPr>
          <w:b/>
          <w:spacing w:val="-4"/>
        </w:rPr>
        <w:t xml:space="preserve"> </w:t>
      </w:r>
      <w:r>
        <w:rPr>
          <w:b/>
        </w:rPr>
        <w:t>Programme</w:t>
      </w:r>
      <w:r>
        <w:rPr>
          <w:b/>
          <w:spacing w:val="-2"/>
        </w:rPr>
        <w:t xml:space="preserve"> Outcomes</w:t>
      </w:r>
    </w:p>
    <w:p w14:paraId="7827D676">
      <w:pPr>
        <w:pStyle w:val="7"/>
        <w:spacing w:before="9"/>
        <w:rPr>
          <w:b/>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2"/>
        <w:gridCol w:w="679"/>
        <w:gridCol w:w="984"/>
        <w:gridCol w:w="859"/>
        <w:gridCol w:w="857"/>
        <w:gridCol w:w="860"/>
        <w:gridCol w:w="864"/>
        <w:gridCol w:w="859"/>
        <w:gridCol w:w="862"/>
        <w:gridCol w:w="861"/>
        <w:gridCol w:w="892"/>
      </w:tblGrid>
      <w:tr w14:paraId="0EA10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72" w:type="dxa"/>
          </w:tcPr>
          <w:p w14:paraId="2B5B73D1">
            <w:pPr>
              <w:pStyle w:val="12"/>
              <w:spacing w:line="253" w:lineRule="exact"/>
              <w:ind w:left="21" w:right="5"/>
              <w:jc w:val="center"/>
              <w:rPr>
                <w:b/>
                <w:sz w:val="24"/>
              </w:rPr>
            </w:pPr>
            <w:r>
              <w:rPr>
                <w:b/>
                <w:spacing w:val="-5"/>
                <w:sz w:val="24"/>
              </w:rPr>
              <w:t>COs</w:t>
            </w:r>
          </w:p>
        </w:tc>
        <w:tc>
          <w:tcPr>
            <w:tcW w:w="679" w:type="dxa"/>
          </w:tcPr>
          <w:p w14:paraId="6E76D1A5">
            <w:pPr>
              <w:pStyle w:val="12"/>
              <w:spacing w:line="253" w:lineRule="exact"/>
              <w:ind w:left="19"/>
              <w:jc w:val="center"/>
              <w:rPr>
                <w:b/>
                <w:sz w:val="24"/>
              </w:rPr>
            </w:pPr>
            <w:r>
              <w:rPr>
                <w:b/>
                <w:spacing w:val="-5"/>
                <w:sz w:val="24"/>
              </w:rPr>
              <w:t>PO1</w:t>
            </w:r>
          </w:p>
        </w:tc>
        <w:tc>
          <w:tcPr>
            <w:tcW w:w="984" w:type="dxa"/>
          </w:tcPr>
          <w:p w14:paraId="5F559409">
            <w:pPr>
              <w:pStyle w:val="12"/>
              <w:spacing w:line="253" w:lineRule="exact"/>
              <w:ind w:left="16"/>
              <w:jc w:val="center"/>
              <w:rPr>
                <w:b/>
                <w:sz w:val="24"/>
              </w:rPr>
            </w:pPr>
            <w:r>
              <w:rPr>
                <w:b/>
                <w:spacing w:val="-5"/>
                <w:sz w:val="24"/>
              </w:rPr>
              <w:t>PO2</w:t>
            </w:r>
          </w:p>
        </w:tc>
        <w:tc>
          <w:tcPr>
            <w:tcW w:w="859" w:type="dxa"/>
          </w:tcPr>
          <w:p w14:paraId="711D0917">
            <w:pPr>
              <w:pStyle w:val="12"/>
              <w:spacing w:line="253" w:lineRule="exact"/>
              <w:ind w:left="18"/>
              <w:jc w:val="center"/>
              <w:rPr>
                <w:b/>
                <w:sz w:val="24"/>
              </w:rPr>
            </w:pPr>
            <w:r>
              <w:rPr>
                <w:b/>
                <w:spacing w:val="-5"/>
                <w:sz w:val="24"/>
              </w:rPr>
              <w:t>PO3</w:t>
            </w:r>
          </w:p>
        </w:tc>
        <w:tc>
          <w:tcPr>
            <w:tcW w:w="857" w:type="dxa"/>
          </w:tcPr>
          <w:p w14:paraId="01F29FCF">
            <w:pPr>
              <w:pStyle w:val="12"/>
              <w:spacing w:line="253" w:lineRule="exact"/>
              <w:ind w:left="20"/>
              <w:jc w:val="center"/>
              <w:rPr>
                <w:b/>
                <w:sz w:val="24"/>
              </w:rPr>
            </w:pPr>
            <w:r>
              <w:rPr>
                <w:b/>
                <w:spacing w:val="-5"/>
                <w:sz w:val="24"/>
              </w:rPr>
              <w:t>PO4</w:t>
            </w:r>
          </w:p>
        </w:tc>
        <w:tc>
          <w:tcPr>
            <w:tcW w:w="860" w:type="dxa"/>
          </w:tcPr>
          <w:p w14:paraId="53E983C4">
            <w:pPr>
              <w:pStyle w:val="12"/>
              <w:spacing w:line="253" w:lineRule="exact"/>
              <w:ind w:left="17"/>
              <w:jc w:val="center"/>
              <w:rPr>
                <w:b/>
                <w:sz w:val="24"/>
              </w:rPr>
            </w:pPr>
            <w:r>
              <w:rPr>
                <w:b/>
                <w:spacing w:val="-5"/>
                <w:sz w:val="24"/>
              </w:rPr>
              <w:t>PO5</w:t>
            </w:r>
          </w:p>
        </w:tc>
        <w:tc>
          <w:tcPr>
            <w:tcW w:w="864" w:type="dxa"/>
          </w:tcPr>
          <w:p w14:paraId="4070DF8E">
            <w:pPr>
              <w:pStyle w:val="12"/>
              <w:spacing w:line="253" w:lineRule="exact"/>
              <w:ind w:left="23" w:right="11"/>
              <w:jc w:val="center"/>
              <w:rPr>
                <w:b/>
                <w:sz w:val="24"/>
              </w:rPr>
            </w:pPr>
            <w:r>
              <w:rPr>
                <w:b/>
                <w:spacing w:val="-5"/>
                <w:sz w:val="24"/>
              </w:rPr>
              <w:t>PO6</w:t>
            </w:r>
          </w:p>
        </w:tc>
        <w:tc>
          <w:tcPr>
            <w:tcW w:w="859" w:type="dxa"/>
          </w:tcPr>
          <w:p w14:paraId="453D23E7">
            <w:pPr>
              <w:pStyle w:val="12"/>
              <w:spacing w:line="253" w:lineRule="exact"/>
              <w:ind w:left="18" w:right="1"/>
              <w:jc w:val="center"/>
              <w:rPr>
                <w:b/>
                <w:sz w:val="24"/>
              </w:rPr>
            </w:pPr>
            <w:r>
              <w:rPr>
                <w:b/>
                <w:spacing w:val="-5"/>
                <w:sz w:val="24"/>
              </w:rPr>
              <w:t>PO7</w:t>
            </w:r>
          </w:p>
        </w:tc>
        <w:tc>
          <w:tcPr>
            <w:tcW w:w="862" w:type="dxa"/>
          </w:tcPr>
          <w:p w14:paraId="55971C2C">
            <w:pPr>
              <w:pStyle w:val="12"/>
              <w:spacing w:line="253" w:lineRule="exact"/>
              <w:ind w:left="22" w:right="12"/>
              <w:jc w:val="center"/>
              <w:rPr>
                <w:b/>
                <w:sz w:val="24"/>
              </w:rPr>
            </w:pPr>
            <w:r>
              <w:rPr>
                <w:b/>
                <w:spacing w:val="-5"/>
                <w:sz w:val="24"/>
              </w:rPr>
              <w:t>PO8</w:t>
            </w:r>
          </w:p>
        </w:tc>
        <w:tc>
          <w:tcPr>
            <w:tcW w:w="861" w:type="dxa"/>
          </w:tcPr>
          <w:p w14:paraId="2120BA39">
            <w:pPr>
              <w:pStyle w:val="12"/>
              <w:spacing w:line="253" w:lineRule="exact"/>
              <w:ind w:left="22" w:right="6"/>
              <w:jc w:val="center"/>
              <w:rPr>
                <w:b/>
                <w:sz w:val="24"/>
              </w:rPr>
            </w:pPr>
            <w:r>
              <w:rPr>
                <w:b/>
                <w:spacing w:val="-5"/>
                <w:sz w:val="24"/>
              </w:rPr>
              <w:t>PO9</w:t>
            </w:r>
          </w:p>
        </w:tc>
        <w:tc>
          <w:tcPr>
            <w:tcW w:w="892" w:type="dxa"/>
          </w:tcPr>
          <w:p w14:paraId="7F94E84E">
            <w:pPr>
              <w:pStyle w:val="12"/>
              <w:spacing w:line="253" w:lineRule="exact"/>
              <w:ind w:left="10"/>
              <w:jc w:val="center"/>
              <w:rPr>
                <w:b/>
                <w:sz w:val="24"/>
              </w:rPr>
            </w:pPr>
            <w:r>
              <w:rPr>
                <w:b/>
                <w:spacing w:val="-4"/>
                <w:sz w:val="24"/>
              </w:rPr>
              <w:t>PO10</w:t>
            </w:r>
          </w:p>
        </w:tc>
      </w:tr>
      <w:tr w14:paraId="771A0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72" w:type="dxa"/>
          </w:tcPr>
          <w:p w14:paraId="5200E592">
            <w:pPr>
              <w:pStyle w:val="12"/>
              <w:spacing w:line="256" w:lineRule="exact"/>
              <w:ind w:left="21"/>
              <w:jc w:val="center"/>
              <w:rPr>
                <w:sz w:val="24"/>
              </w:rPr>
            </w:pPr>
            <w:r>
              <w:rPr>
                <w:spacing w:val="-5"/>
                <w:sz w:val="24"/>
              </w:rPr>
              <w:t>CO1</w:t>
            </w:r>
          </w:p>
        </w:tc>
        <w:tc>
          <w:tcPr>
            <w:tcW w:w="679" w:type="dxa"/>
          </w:tcPr>
          <w:p w14:paraId="0773E5D0">
            <w:pPr>
              <w:pStyle w:val="12"/>
              <w:spacing w:line="256" w:lineRule="exact"/>
              <w:ind w:left="19" w:right="7"/>
              <w:jc w:val="center"/>
              <w:rPr>
                <w:sz w:val="24"/>
              </w:rPr>
            </w:pPr>
            <w:r>
              <w:rPr>
                <w:spacing w:val="-10"/>
                <w:sz w:val="24"/>
              </w:rPr>
              <w:t>S</w:t>
            </w:r>
          </w:p>
        </w:tc>
        <w:tc>
          <w:tcPr>
            <w:tcW w:w="984" w:type="dxa"/>
          </w:tcPr>
          <w:p w14:paraId="044412E4">
            <w:pPr>
              <w:pStyle w:val="12"/>
              <w:spacing w:line="256" w:lineRule="exact"/>
              <w:ind w:left="16" w:right="6"/>
              <w:jc w:val="center"/>
              <w:rPr>
                <w:sz w:val="24"/>
              </w:rPr>
            </w:pPr>
            <w:r>
              <w:rPr>
                <w:spacing w:val="-10"/>
                <w:sz w:val="24"/>
              </w:rPr>
              <w:t>S</w:t>
            </w:r>
          </w:p>
        </w:tc>
        <w:tc>
          <w:tcPr>
            <w:tcW w:w="859" w:type="dxa"/>
          </w:tcPr>
          <w:p w14:paraId="42955C64">
            <w:pPr>
              <w:pStyle w:val="12"/>
              <w:spacing w:line="256" w:lineRule="exact"/>
              <w:ind w:left="18" w:right="7"/>
              <w:jc w:val="center"/>
              <w:rPr>
                <w:sz w:val="24"/>
              </w:rPr>
            </w:pPr>
            <w:r>
              <w:rPr>
                <w:spacing w:val="-10"/>
                <w:sz w:val="24"/>
              </w:rPr>
              <w:t>S</w:t>
            </w:r>
          </w:p>
        </w:tc>
        <w:tc>
          <w:tcPr>
            <w:tcW w:w="857" w:type="dxa"/>
          </w:tcPr>
          <w:p w14:paraId="77063E91">
            <w:pPr>
              <w:pStyle w:val="12"/>
              <w:spacing w:line="256" w:lineRule="exact"/>
              <w:ind w:left="20" w:right="6"/>
              <w:jc w:val="center"/>
              <w:rPr>
                <w:sz w:val="24"/>
              </w:rPr>
            </w:pPr>
            <w:r>
              <w:rPr>
                <w:spacing w:val="-10"/>
                <w:sz w:val="24"/>
              </w:rPr>
              <w:t>S</w:t>
            </w:r>
          </w:p>
        </w:tc>
        <w:tc>
          <w:tcPr>
            <w:tcW w:w="860" w:type="dxa"/>
          </w:tcPr>
          <w:p w14:paraId="459B4380">
            <w:pPr>
              <w:pStyle w:val="12"/>
              <w:spacing w:line="256" w:lineRule="exact"/>
              <w:ind w:left="17" w:right="2"/>
              <w:jc w:val="center"/>
              <w:rPr>
                <w:sz w:val="24"/>
              </w:rPr>
            </w:pPr>
            <w:r>
              <w:rPr>
                <w:spacing w:val="-10"/>
                <w:sz w:val="24"/>
              </w:rPr>
              <w:t>S</w:t>
            </w:r>
          </w:p>
        </w:tc>
        <w:tc>
          <w:tcPr>
            <w:tcW w:w="864" w:type="dxa"/>
          </w:tcPr>
          <w:p w14:paraId="70796508">
            <w:pPr>
              <w:pStyle w:val="12"/>
              <w:spacing w:line="256" w:lineRule="exact"/>
              <w:ind w:left="23" w:right="13"/>
              <w:jc w:val="center"/>
              <w:rPr>
                <w:sz w:val="24"/>
              </w:rPr>
            </w:pPr>
            <w:r>
              <w:rPr>
                <w:spacing w:val="-10"/>
                <w:sz w:val="24"/>
              </w:rPr>
              <w:t>S</w:t>
            </w:r>
          </w:p>
        </w:tc>
        <w:tc>
          <w:tcPr>
            <w:tcW w:w="859" w:type="dxa"/>
          </w:tcPr>
          <w:p w14:paraId="7C25D472">
            <w:pPr>
              <w:pStyle w:val="12"/>
              <w:spacing w:line="256" w:lineRule="exact"/>
              <w:ind w:left="18" w:right="8"/>
              <w:jc w:val="center"/>
              <w:rPr>
                <w:sz w:val="24"/>
              </w:rPr>
            </w:pPr>
            <w:r>
              <w:rPr>
                <w:spacing w:val="-10"/>
                <w:sz w:val="24"/>
              </w:rPr>
              <w:t>S</w:t>
            </w:r>
          </w:p>
        </w:tc>
        <w:tc>
          <w:tcPr>
            <w:tcW w:w="862" w:type="dxa"/>
          </w:tcPr>
          <w:p w14:paraId="52541306">
            <w:pPr>
              <w:pStyle w:val="12"/>
              <w:spacing w:line="256" w:lineRule="exact"/>
              <w:ind w:left="22" w:right="13"/>
              <w:jc w:val="center"/>
              <w:rPr>
                <w:sz w:val="24"/>
              </w:rPr>
            </w:pPr>
            <w:r>
              <w:rPr>
                <w:spacing w:val="-10"/>
                <w:sz w:val="24"/>
              </w:rPr>
              <w:t>S</w:t>
            </w:r>
          </w:p>
        </w:tc>
        <w:tc>
          <w:tcPr>
            <w:tcW w:w="861" w:type="dxa"/>
          </w:tcPr>
          <w:p w14:paraId="7E6A9F86">
            <w:pPr>
              <w:pStyle w:val="12"/>
              <w:spacing w:line="256" w:lineRule="exact"/>
              <w:ind w:left="22" w:right="13"/>
              <w:jc w:val="center"/>
              <w:rPr>
                <w:sz w:val="24"/>
              </w:rPr>
            </w:pPr>
            <w:r>
              <w:rPr>
                <w:spacing w:val="-10"/>
                <w:sz w:val="24"/>
              </w:rPr>
              <w:t>S</w:t>
            </w:r>
          </w:p>
        </w:tc>
        <w:tc>
          <w:tcPr>
            <w:tcW w:w="892" w:type="dxa"/>
          </w:tcPr>
          <w:p w14:paraId="5B76C96B">
            <w:pPr>
              <w:pStyle w:val="12"/>
              <w:spacing w:line="256" w:lineRule="exact"/>
              <w:ind w:left="10" w:right="5"/>
              <w:jc w:val="center"/>
              <w:rPr>
                <w:sz w:val="24"/>
              </w:rPr>
            </w:pPr>
            <w:r>
              <w:rPr>
                <w:spacing w:val="-10"/>
                <w:sz w:val="24"/>
              </w:rPr>
              <w:t>M</w:t>
            </w:r>
          </w:p>
        </w:tc>
      </w:tr>
      <w:tr w14:paraId="3E40F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72" w:type="dxa"/>
          </w:tcPr>
          <w:p w14:paraId="3C13D22A">
            <w:pPr>
              <w:pStyle w:val="12"/>
              <w:spacing w:line="256" w:lineRule="exact"/>
              <w:ind w:left="21"/>
              <w:jc w:val="center"/>
              <w:rPr>
                <w:sz w:val="24"/>
              </w:rPr>
            </w:pPr>
            <w:r>
              <w:rPr>
                <w:spacing w:val="-5"/>
                <w:sz w:val="24"/>
              </w:rPr>
              <w:t>CO3</w:t>
            </w:r>
          </w:p>
        </w:tc>
        <w:tc>
          <w:tcPr>
            <w:tcW w:w="679" w:type="dxa"/>
          </w:tcPr>
          <w:p w14:paraId="5F725FCF">
            <w:pPr>
              <w:pStyle w:val="12"/>
              <w:spacing w:line="256" w:lineRule="exact"/>
              <w:ind w:left="19" w:right="6"/>
              <w:jc w:val="center"/>
              <w:rPr>
                <w:sz w:val="24"/>
              </w:rPr>
            </w:pPr>
            <w:r>
              <w:rPr>
                <w:spacing w:val="-10"/>
                <w:sz w:val="24"/>
              </w:rPr>
              <w:t>M</w:t>
            </w:r>
          </w:p>
        </w:tc>
        <w:tc>
          <w:tcPr>
            <w:tcW w:w="984" w:type="dxa"/>
          </w:tcPr>
          <w:p w14:paraId="41D27E23">
            <w:pPr>
              <w:pStyle w:val="12"/>
              <w:spacing w:line="256" w:lineRule="exact"/>
              <w:ind w:left="16" w:right="6"/>
              <w:jc w:val="center"/>
              <w:rPr>
                <w:sz w:val="24"/>
              </w:rPr>
            </w:pPr>
            <w:r>
              <w:rPr>
                <w:spacing w:val="-10"/>
                <w:sz w:val="24"/>
              </w:rPr>
              <w:t>S</w:t>
            </w:r>
          </w:p>
        </w:tc>
        <w:tc>
          <w:tcPr>
            <w:tcW w:w="859" w:type="dxa"/>
          </w:tcPr>
          <w:p w14:paraId="433DDACF">
            <w:pPr>
              <w:pStyle w:val="12"/>
              <w:spacing w:line="256" w:lineRule="exact"/>
              <w:ind w:left="18" w:right="7"/>
              <w:jc w:val="center"/>
              <w:rPr>
                <w:sz w:val="24"/>
              </w:rPr>
            </w:pPr>
            <w:r>
              <w:rPr>
                <w:spacing w:val="-10"/>
                <w:sz w:val="24"/>
              </w:rPr>
              <w:t>S</w:t>
            </w:r>
          </w:p>
        </w:tc>
        <w:tc>
          <w:tcPr>
            <w:tcW w:w="857" w:type="dxa"/>
          </w:tcPr>
          <w:p w14:paraId="370005BA">
            <w:pPr>
              <w:pStyle w:val="12"/>
              <w:spacing w:line="256" w:lineRule="exact"/>
              <w:ind w:left="20" w:right="6"/>
              <w:jc w:val="center"/>
              <w:rPr>
                <w:sz w:val="24"/>
              </w:rPr>
            </w:pPr>
            <w:r>
              <w:rPr>
                <w:spacing w:val="-10"/>
                <w:sz w:val="24"/>
              </w:rPr>
              <w:t>S</w:t>
            </w:r>
          </w:p>
        </w:tc>
        <w:tc>
          <w:tcPr>
            <w:tcW w:w="860" w:type="dxa"/>
          </w:tcPr>
          <w:p w14:paraId="16E871D6">
            <w:pPr>
              <w:pStyle w:val="12"/>
              <w:spacing w:line="256" w:lineRule="exact"/>
              <w:ind w:left="17" w:right="6"/>
              <w:jc w:val="center"/>
              <w:rPr>
                <w:sz w:val="24"/>
              </w:rPr>
            </w:pPr>
            <w:r>
              <w:rPr>
                <w:spacing w:val="-10"/>
                <w:sz w:val="24"/>
              </w:rPr>
              <w:t>M</w:t>
            </w:r>
          </w:p>
        </w:tc>
        <w:tc>
          <w:tcPr>
            <w:tcW w:w="864" w:type="dxa"/>
          </w:tcPr>
          <w:p w14:paraId="6E63DA3C">
            <w:pPr>
              <w:pStyle w:val="12"/>
              <w:spacing w:line="256" w:lineRule="exact"/>
              <w:ind w:left="23" w:right="13"/>
              <w:jc w:val="center"/>
              <w:rPr>
                <w:sz w:val="24"/>
              </w:rPr>
            </w:pPr>
            <w:r>
              <w:rPr>
                <w:spacing w:val="-10"/>
                <w:sz w:val="24"/>
              </w:rPr>
              <w:t>S</w:t>
            </w:r>
          </w:p>
        </w:tc>
        <w:tc>
          <w:tcPr>
            <w:tcW w:w="859" w:type="dxa"/>
          </w:tcPr>
          <w:p w14:paraId="07B8122E">
            <w:pPr>
              <w:pStyle w:val="12"/>
              <w:spacing w:line="256" w:lineRule="exact"/>
              <w:ind w:left="18" w:right="8"/>
              <w:jc w:val="center"/>
              <w:rPr>
                <w:sz w:val="24"/>
              </w:rPr>
            </w:pPr>
            <w:r>
              <w:rPr>
                <w:spacing w:val="-10"/>
                <w:sz w:val="24"/>
              </w:rPr>
              <w:t>S</w:t>
            </w:r>
          </w:p>
        </w:tc>
        <w:tc>
          <w:tcPr>
            <w:tcW w:w="862" w:type="dxa"/>
          </w:tcPr>
          <w:p w14:paraId="3B9E3538">
            <w:pPr>
              <w:pStyle w:val="12"/>
              <w:spacing w:line="256" w:lineRule="exact"/>
              <w:ind w:left="22" w:right="13"/>
              <w:jc w:val="center"/>
              <w:rPr>
                <w:sz w:val="24"/>
              </w:rPr>
            </w:pPr>
            <w:r>
              <w:rPr>
                <w:spacing w:val="-10"/>
                <w:sz w:val="24"/>
              </w:rPr>
              <w:t>S</w:t>
            </w:r>
          </w:p>
        </w:tc>
        <w:tc>
          <w:tcPr>
            <w:tcW w:w="861" w:type="dxa"/>
          </w:tcPr>
          <w:p w14:paraId="3F6C7C43">
            <w:pPr>
              <w:pStyle w:val="12"/>
              <w:spacing w:line="256" w:lineRule="exact"/>
              <w:ind w:left="22" w:right="13"/>
              <w:jc w:val="center"/>
              <w:rPr>
                <w:sz w:val="24"/>
              </w:rPr>
            </w:pPr>
            <w:r>
              <w:rPr>
                <w:spacing w:val="-10"/>
                <w:sz w:val="24"/>
              </w:rPr>
              <w:t>S</w:t>
            </w:r>
          </w:p>
        </w:tc>
        <w:tc>
          <w:tcPr>
            <w:tcW w:w="892" w:type="dxa"/>
          </w:tcPr>
          <w:p w14:paraId="3FE7E4CA">
            <w:pPr>
              <w:pStyle w:val="12"/>
              <w:spacing w:line="256" w:lineRule="exact"/>
              <w:ind w:left="10" w:right="2"/>
              <w:jc w:val="center"/>
              <w:rPr>
                <w:sz w:val="24"/>
              </w:rPr>
            </w:pPr>
            <w:r>
              <w:rPr>
                <w:spacing w:val="-10"/>
                <w:sz w:val="24"/>
              </w:rPr>
              <w:t>S</w:t>
            </w:r>
          </w:p>
        </w:tc>
      </w:tr>
      <w:tr w14:paraId="2C7DB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72" w:type="dxa"/>
          </w:tcPr>
          <w:p w14:paraId="5DC5379C">
            <w:pPr>
              <w:pStyle w:val="12"/>
              <w:spacing w:line="256" w:lineRule="exact"/>
              <w:ind w:left="21"/>
              <w:jc w:val="center"/>
              <w:rPr>
                <w:sz w:val="24"/>
              </w:rPr>
            </w:pPr>
            <w:r>
              <w:rPr>
                <w:spacing w:val="-5"/>
                <w:sz w:val="24"/>
              </w:rPr>
              <w:t>CO3</w:t>
            </w:r>
          </w:p>
        </w:tc>
        <w:tc>
          <w:tcPr>
            <w:tcW w:w="679" w:type="dxa"/>
          </w:tcPr>
          <w:p w14:paraId="71F33DAD">
            <w:pPr>
              <w:pStyle w:val="12"/>
              <w:spacing w:line="256" w:lineRule="exact"/>
              <w:ind w:left="19" w:right="7"/>
              <w:jc w:val="center"/>
              <w:rPr>
                <w:sz w:val="24"/>
              </w:rPr>
            </w:pPr>
            <w:r>
              <w:rPr>
                <w:spacing w:val="-10"/>
                <w:sz w:val="24"/>
              </w:rPr>
              <w:t>S</w:t>
            </w:r>
          </w:p>
        </w:tc>
        <w:tc>
          <w:tcPr>
            <w:tcW w:w="984" w:type="dxa"/>
          </w:tcPr>
          <w:p w14:paraId="1B92062B">
            <w:pPr>
              <w:pStyle w:val="12"/>
              <w:spacing w:line="256" w:lineRule="exact"/>
              <w:ind w:left="16" w:right="5"/>
              <w:jc w:val="center"/>
              <w:rPr>
                <w:sz w:val="24"/>
              </w:rPr>
            </w:pPr>
            <w:r>
              <w:rPr>
                <w:spacing w:val="-10"/>
                <w:sz w:val="24"/>
              </w:rPr>
              <w:t>M</w:t>
            </w:r>
          </w:p>
        </w:tc>
        <w:tc>
          <w:tcPr>
            <w:tcW w:w="859" w:type="dxa"/>
          </w:tcPr>
          <w:p w14:paraId="4C035DE3">
            <w:pPr>
              <w:pStyle w:val="12"/>
              <w:spacing w:line="256" w:lineRule="exact"/>
              <w:ind w:left="18" w:right="6"/>
              <w:jc w:val="center"/>
              <w:rPr>
                <w:sz w:val="24"/>
              </w:rPr>
            </w:pPr>
            <w:r>
              <w:rPr>
                <w:spacing w:val="-10"/>
                <w:sz w:val="24"/>
              </w:rPr>
              <w:t>M</w:t>
            </w:r>
          </w:p>
        </w:tc>
        <w:tc>
          <w:tcPr>
            <w:tcW w:w="857" w:type="dxa"/>
          </w:tcPr>
          <w:p w14:paraId="3835A522">
            <w:pPr>
              <w:pStyle w:val="12"/>
              <w:spacing w:line="256" w:lineRule="exact"/>
              <w:ind w:left="20" w:right="6"/>
              <w:jc w:val="center"/>
              <w:rPr>
                <w:sz w:val="24"/>
              </w:rPr>
            </w:pPr>
            <w:r>
              <w:rPr>
                <w:spacing w:val="-10"/>
                <w:sz w:val="24"/>
              </w:rPr>
              <w:t>S</w:t>
            </w:r>
          </w:p>
        </w:tc>
        <w:tc>
          <w:tcPr>
            <w:tcW w:w="860" w:type="dxa"/>
          </w:tcPr>
          <w:p w14:paraId="7D0CD0C1">
            <w:pPr>
              <w:pStyle w:val="12"/>
              <w:spacing w:line="256" w:lineRule="exact"/>
              <w:ind w:left="17" w:right="2"/>
              <w:jc w:val="center"/>
              <w:rPr>
                <w:sz w:val="24"/>
              </w:rPr>
            </w:pPr>
            <w:r>
              <w:rPr>
                <w:spacing w:val="-10"/>
                <w:sz w:val="24"/>
              </w:rPr>
              <w:t>S</w:t>
            </w:r>
          </w:p>
        </w:tc>
        <w:tc>
          <w:tcPr>
            <w:tcW w:w="864" w:type="dxa"/>
          </w:tcPr>
          <w:p w14:paraId="6FB18049">
            <w:pPr>
              <w:pStyle w:val="12"/>
              <w:spacing w:line="256" w:lineRule="exact"/>
              <w:ind w:left="23" w:right="16"/>
              <w:jc w:val="center"/>
              <w:rPr>
                <w:sz w:val="24"/>
              </w:rPr>
            </w:pPr>
            <w:r>
              <w:rPr>
                <w:spacing w:val="-10"/>
                <w:sz w:val="24"/>
              </w:rPr>
              <w:t>M</w:t>
            </w:r>
          </w:p>
        </w:tc>
        <w:tc>
          <w:tcPr>
            <w:tcW w:w="859" w:type="dxa"/>
          </w:tcPr>
          <w:p w14:paraId="07935A3F">
            <w:pPr>
              <w:pStyle w:val="12"/>
              <w:spacing w:line="256" w:lineRule="exact"/>
              <w:ind w:left="18" w:right="8"/>
              <w:jc w:val="center"/>
              <w:rPr>
                <w:sz w:val="24"/>
              </w:rPr>
            </w:pPr>
            <w:r>
              <w:rPr>
                <w:spacing w:val="-10"/>
                <w:sz w:val="24"/>
              </w:rPr>
              <w:t>S</w:t>
            </w:r>
          </w:p>
        </w:tc>
        <w:tc>
          <w:tcPr>
            <w:tcW w:w="862" w:type="dxa"/>
          </w:tcPr>
          <w:p w14:paraId="3AF9E1C1">
            <w:pPr>
              <w:pStyle w:val="12"/>
              <w:spacing w:line="256" w:lineRule="exact"/>
              <w:ind w:left="22" w:right="17"/>
              <w:jc w:val="center"/>
              <w:rPr>
                <w:sz w:val="24"/>
              </w:rPr>
            </w:pPr>
            <w:r>
              <w:rPr>
                <w:spacing w:val="-10"/>
                <w:sz w:val="24"/>
              </w:rPr>
              <w:t>M</w:t>
            </w:r>
          </w:p>
        </w:tc>
        <w:tc>
          <w:tcPr>
            <w:tcW w:w="861" w:type="dxa"/>
          </w:tcPr>
          <w:p w14:paraId="1F566BCD">
            <w:pPr>
              <w:pStyle w:val="12"/>
              <w:spacing w:line="256" w:lineRule="exact"/>
              <w:ind w:left="22" w:right="13"/>
              <w:jc w:val="center"/>
              <w:rPr>
                <w:sz w:val="24"/>
              </w:rPr>
            </w:pPr>
            <w:r>
              <w:rPr>
                <w:spacing w:val="-10"/>
                <w:sz w:val="24"/>
              </w:rPr>
              <w:t>S</w:t>
            </w:r>
          </w:p>
        </w:tc>
        <w:tc>
          <w:tcPr>
            <w:tcW w:w="892" w:type="dxa"/>
          </w:tcPr>
          <w:p w14:paraId="51726446">
            <w:pPr>
              <w:pStyle w:val="12"/>
              <w:spacing w:line="256" w:lineRule="exact"/>
              <w:ind w:left="10" w:right="2"/>
              <w:jc w:val="center"/>
              <w:rPr>
                <w:sz w:val="24"/>
              </w:rPr>
            </w:pPr>
            <w:r>
              <w:rPr>
                <w:spacing w:val="-10"/>
                <w:sz w:val="24"/>
              </w:rPr>
              <w:t>S</w:t>
            </w:r>
          </w:p>
        </w:tc>
      </w:tr>
      <w:tr w14:paraId="3D22F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72" w:type="dxa"/>
          </w:tcPr>
          <w:p w14:paraId="6D2B9BB5">
            <w:pPr>
              <w:pStyle w:val="12"/>
              <w:spacing w:line="256" w:lineRule="exact"/>
              <w:ind w:left="21"/>
              <w:jc w:val="center"/>
              <w:rPr>
                <w:sz w:val="24"/>
              </w:rPr>
            </w:pPr>
            <w:r>
              <w:rPr>
                <w:spacing w:val="-5"/>
                <w:sz w:val="24"/>
              </w:rPr>
              <w:t>CO4</w:t>
            </w:r>
          </w:p>
        </w:tc>
        <w:tc>
          <w:tcPr>
            <w:tcW w:w="679" w:type="dxa"/>
          </w:tcPr>
          <w:p w14:paraId="3D016EE2">
            <w:pPr>
              <w:pStyle w:val="12"/>
              <w:spacing w:line="256" w:lineRule="exact"/>
              <w:ind w:left="19" w:right="7"/>
              <w:jc w:val="center"/>
              <w:rPr>
                <w:sz w:val="24"/>
              </w:rPr>
            </w:pPr>
            <w:r>
              <w:rPr>
                <w:spacing w:val="-10"/>
                <w:sz w:val="24"/>
              </w:rPr>
              <w:t>S</w:t>
            </w:r>
          </w:p>
        </w:tc>
        <w:tc>
          <w:tcPr>
            <w:tcW w:w="984" w:type="dxa"/>
          </w:tcPr>
          <w:p w14:paraId="7B079EF4">
            <w:pPr>
              <w:pStyle w:val="12"/>
              <w:spacing w:line="256" w:lineRule="exact"/>
              <w:ind w:left="16" w:right="6"/>
              <w:jc w:val="center"/>
              <w:rPr>
                <w:sz w:val="24"/>
              </w:rPr>
            </w:pPr>
            <w:r>
              <w:rPr>
                <w:spacing w:val="-10"/>
                <w:sz w:val="24"/>
              </w:rPr>
              <w:t>S</w:t>
            </w:r>
          </w:p>
        </w:tc>
        <w:tc>
          <w:tcPr>
            <w:tcW w:w="859" w:type="dxa"/>
          </w:tcPr>
          <w:p w14:paraId="6E69E216">
            <w:pPr>
              <w:pStyle w:val="12"/>
              <w:spacing w:line="256" w:lineRule="exact"/>
              <w:ind w:left="18" w:right="7"/>
              <w:jc w:val="center"/>
              <w:rPr>
                <w:sz w:val="24"/>
              </w:rPr>
            </w:pPr>
            <w:r>
              <w:rPr>
                <w:spacing w:val="-10"/>
                <w:sz w:val="24"/>
              </w:rPr>
              <w:t>S</w:t>
            </w:r>
          </w:p>
        </w:tc>
        <w:tc>
          <w:tcPr>
            <w:tcW w:w="857" w:type="dxa"/>
          </w:tcPr>
          <w:p w14:paraId="6F13521C">
            <w:pPr>
              <w:pStyle w:val="12"/>
              <w:spacing w:line="256" w:lineRule="exact"/>
              <w:ind w:left="20" w:right="6"/>
              <w:jc w:val="center"/>
              <w:rPr>
                <w:sz w:val="24"/>
              </w:rPr>
            </w:pPr>
            <w:r>
              <w:rPr>
                <w:spacing w:val="-10"/>
                <w:sz w:val="24"/>
              </w:rPr>
              <w:t>S</w:t>
            </w:r>
          </w:p>
        </w:tc>
        <w:tc>
          <w:tcPr>
            <w:tcW w:w="860" w:type="dxa"/>
          </w:tcPr>
          <w:p w14:paraId="53420092">
            <w:pPr>
              <w:pStyle w:val="12"/>
              <w:spacing w:line="256" w:lineRule="exact"/>
              <w:ind w:left="17" w:right="2"/>
              <w:jc w:val="center"/>
              <w:rPr>
                <w:sz w:val="24"/>
              </w:rPr>
            </w:pPr>
            <w:r>
              <w:rPr>
                <w:spacing w:val="-10"/>
                <w:sz w:val="24"/>
              </w:rPr>
              <w:t>S</w:t>
            </w:r>
          </w:p>
        </w:tc>
        <w:tc>
          <w:tcPr>
            <w:tcW w:w="864" w:type="dxa"/>
          </w:tcPr>
          <w:p w14:paraId="261CB962">
            <w:pPr>
              <w:pStyle w:val="12"/>
              <w:spacing w:line="256" w:lineRule="exact"/>
              <w:ind w:left="23" w:right="13"/>
              <w:jc w:val="center"/>
              <w:rPr>
                <w:sz w:val="24"/>
              </w:rPr>
            </w:pPr>
            <w:r>
              <w:rPr>
                <w:spacing w:val="-10"/>
                <w:sz w:val="24"/>
              </w:rPr>
              <w:t>S</w:t>
            </w:r>
          </w:p>
        </w:tc>
        <w:tc>
          <w:tcPr>
            <w:tcW w:w="859" w:type="dxa"/>
          </w:tcPr>
          <w:p w14:paraId="37009DFF">
            <w:pPr>
              <w:pStyle w:val="12"/>
              <w:spacing w:line="256" w:lineRule="exact"/>
              <w:ind w:left="18" w:right="8"/>
              <w:jc w:val="center"/>
              <w:rPr>
                <w:sz w:val="24"/>
              </w:rPr>
            </w:pPr>
            <w:r>
              <w:rPr>
                <w:spacing w:val="-10"/>
                <w:sz w:val="24"/>
              </w:rPr>
              <w:t>S</w:t>
            </w:r>
          </w:p>
        </w:tc>
        <w:tc>
          <w:tcPr>
            <w:tcW w:w="862" w:type="dxa"/>
          </w:tcPr>
          <w:p w14:paraId="2DBA1EB9">
            <w:pPr>
              <w:pStyle w:val="12"/>
              <w:spacing w:line="256" w:lineRule="exact"/>
              <w:ind w:left="22" w:right="13"/>
              <w:jc w:val="center"/>
              <w:rPr>
                <w:sz w:val="24"/>
              </w:rPr>
            </w:pPr>
            <w:r>
              <w:rPr>
                <w:spacing w:val="-10"/>
                <w:sz w:val="24"/>
              </w:rPr>
              <w:t>S</w:t>
            </w:r>
          </w:p>
        </w:tc>
        <w:tc>
          <w:tcPr>
            <w:tcW w:w="861" w:type="dxa"/>
          </w:tcPr>
          <w:p w14:paraId="583965F0">
            <w:pPr>
              <w:pStyle w:val="12"/>
              <w:spacing w:line="256" w:lineRule="exact"/>
              <w:ind w:left="22" w:right="13"/>
              <w:jc w:val="center"/>
              <w:rPr>
                <w:sz w:val="24"/>
              </w:rPr>
            </w:pPr>
            <w:r>
              <w:rPr>
                <w:spacing w:val="-10"/>
                <w:sz w:val="24"/>
              </w:rPr>
              <w:t>S</w:t>
            </w:r>
          </w:p>
        </w:tc>
        <w:tc>
          <w:tcPr>
            <w:tcW w:w="892" w:type="dxa"/>
          </w:tcPr>
          <w:p w14:paraId="2D089403">
            <w:pPr>
              <w:pStyle w:val="12"/>
              <w:spacing w:line="256" w:lineRule="exact"/>
              <w:ind w:left="10" w:right="5"/>
              <w:jc w:val="center"/>
              <w:rPr>
                <w:sz w:val="24"/>
              </w:rPr>
            </w:pPr>
            <w:r>
              <w:rPr>
                <w:spacing w:val="-10"/>
                <w:sz w:val="24"/>
              </w:rPr>
              <w:t>M</w:t>
            </w:r>
          </w:p>
        </w:tc>
      </w:tr>
      <w:tr w14:paraId="1EDD6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72" w:type="dxa"/>
          </w:tcPr>
          <w:p w14:paraId="01BE1522">
            <w:pPr>
              <w:pStyle w:val="12"/>
              <w:spacing w:line="256" w:lineRule="exact"/>
              <w:ind w:left="21"/>
              <w:jc w:val="center"/>
              <w:rPr>
                <w:sz w:val="24"/>
              </w:rPr>
            </w:pPr>
            <w:r>
              <w:rPr>
                <w:spacing w:val="-5"/>
                <w:sz w:val="24"/>
              </w:rPr>
              <w:t>CO5</w:t>
            </w:r>
          </w:p>
        </w:tc>
        <w:tc>
          <w:tcPr>
            <w:tcW w:w="679" w:type="dxa"/>
          </w:tcPr>
          <w:p w14:paraId="743D6E66">
            <w:pPr>
              <w:pStyle w:val="12"/>
              <w:spacing w:line="256" w:lineRule="exact"/>
              <w:ind w:left="19" w:right="7"/>
              <w:jc w:val="center"/>
              <w:rPr>
                <w:sz w:val="24"/>
              </w:rPr>
            </w:pPr>
            <w:r>
              <w:rPr>
                <w:spacing w:val="-10"/>
                <w:sz w:val="24"/>
              </w:rPr>
              <w:t>S</w:t>
            </w:r>
          </w:p>
        </w:tc>
        <w:tc>
          <w:tcPr>
            <w:tcW w:w="984" w:type="dxa"/>
          </w:tcPr>
          <w:p w14:paraId="73C12FF9">
            <w:pPr>
              <w:pStyle w:val="12"/>
              <w:spacing w:line="256" w:lineRule="exact"/>
              <w:ind w:left="16" w:right="6"/>
              <w:jc w:val="center"/>
              <w:rPr>
                <w:sz w:val="24"/>
              </w:rPr>
            </w:pPr>
            <w:r>
              <w:rPr>
                <w:spacing w:val="-10"/>
                <w:sz w:val="24"/>
              </w:rPr>
              <w:t>S</w:t>
            </w:r>
          </w:p>
        </w:tc>
        <w:tc>
          <w:tcPr>
            <w:tcW w:w="859" w:type="dxa"/>
          </w:tcPr>
          <w:p w14:paraId="555A4A08">
            <w:pPr>
              <w:pStyle w:val="12"/>
              <w:spacing w:line="256" w:lineRule="exact"/>
              <w:ind w:left="18" w:right="7"/>
              <w:jc w:val="center"/>
              <w:rPr>
                <w:sz w:val="24"/>
              </w:rPr>
            </w:pPr>
            <w:r>
              <w:rPr>
                <w:spacing w:val="-10"/>
                <w:sz w:val="24"/>
              </w:rPr>
              <w:t>S</w:t>
            </w:r>
          </w:p>
        </w:tc>
        <w:tc>
          <w:tcPr>
            <w:tcW w:w="857" w:type="dxa"/>
          </w:tcPr>
          <w:p w14:paraId="03D70860">
            <w:pPr>
              <w:pStyle w:val="12"/>
              <w:spacing w:line="256" w:lineRule="exact"/>
              <w:ind w:left="20" w:right="5"/>
              <w:jc w:val="center"/>
              <w:rPr>
                <w:sz w:val="24"/>
              </w:rPr>
            </w:pPr>
            <w:r>
              <w:rPr>
                <w:spacing w:val="-10"/>
                <w:sz w:val="24"/>
              </w:rPr>
              <w:t>M</w:t>
            </w:r>
          </w:p>
        </w:tc>
        <w:tc>
          <w:tcPr>
            <w:tcW w:w="860" w:type="dxa"/>
          </w:tcPr>
          <w:p w14:paraId="6B68FAD4">
            <w:pPr>
              <w:pStyle w:val="12"/>
              <w:spacing w:line="256" w:lineRule="exact"/>
              <w:ind w:left="17" w:right="2"/>
              <w:jc w:val="center"/>
              <w:rPr>
                <w:sz w:val="24"/>
              </w:rPr>
            </w:pPr>
            <w:r>
              <w:rPr>
                <w:spacing w:val="-10"/>
                <w:sz w:val="24"/>
              </w:rPr>
              <w:t>S</w:t>
            </w:r>
          </w:p>
        </w:tc>
        <w:tc>
          <w:tcPr>
            <w:tcW w:w="864" w:type="dxa"/>
          </w:tcPr>
          <w:p w14:paraId="356B7A72">
            <w:pPr>
              <w:pStyle w:val="12"/>
              <w:spacing w:line="256" w:lineRule="exact"/>
              <w:ind w:left="23" w:right="13"/>
              <w:jc w:val="center"/>
              <w:rPr>
                <w:sz w:val="24"/>
              </w:rPr>
            </w:pPr>
            <w:r>
              <w:rPr>
                <w:spacing w:val="-10"/>
                <w:sz w:val="24"/>
              </w:rPr>
              <w:t>S</w:t>
            </w:r>
          </w:p>
        </w:tc>
        <w:tc>
          <w:tcPr>
            <w:tcW w:w="859" w:type="dxa"/>
          </w:tcPr>
          <w:p w14:paraId="774542C0">
            <w:pPr>
              <w:pStyle w:val="12"/>
              <w:spacing w:line="256" w:lineRule="exact"/>
              <w:ind w:left="18" w:right="6"/>
              <w:jc w:val="center"/>
              <w:rPr>
                <w:sz w:val="24"/>
              </w:rPr>
            </w:pPr>
            <w:r>
              <w:rPr>
                <w:spacing w:val="-10"/>
                <w:sz w:val="24"/>
              </w:rPr>
              <w:t>M</w:t>
            </w:r>
          </w:p>
        </w:tc>
        <w:tc>
          <w:tcPr>
            <w:tcW w:w="862" w:type="dxa"/>
          </w:tcPr>
          <w:p w14:paraId="371EA9B3">
            <w:pPr>
              <w:pStyle w:val="12"/>
              <w:spacing w:line="256" w:lineRule="exact"/>
              <w:ind w:left="22" w:right="17"/>
              <w:jc w:val="center"/>
              <w:rPr>
                <w:sz w:val="24"/>
              </w:rPr>
            </w:pPr>
            <w:r>
              <w:rPr>
                <w:spacing w:val="-10"/>
                <w:sz w:val="24"/>
              </w:rPr>
              <w:t>M</w:t>
            </w:r>
          </w:p>
        </w:tc>
        <w:tc>
          <w:tcPr>
            <w:tcW w:w="861" w:type="dxa"/>
          </w:tcPr>
          <w:p w14:paraId="2E610BE0">
            <w:pPr>
              <w:pStyle w:val="12"/>
              <w:spacing w:line="256" w:lineRule="exact"/>
              <w:ind w:left="22" w:right="16"/>
              <w:jc w:val="center"/>
              <w:rPr>
                <w:sz w:val="24"/>
              </w:rPr>
            </w:pPr>
            <w:r>
              <w:rPr>
                <w:spacing w:val="-10"/>
                <w:sz w:val="24"/>
              </w:rPr>
              <w:t>M</w:t>
            </w:r>
          </w:p>
        </w:tc>
        <w:tc>
          <w:tcPr>
            <w:tcW w:w="892" w:type="dxa"/>
          </w:tcPr>
          <w:p w14:paraId="5C114DAA">
            <w:pPr>
              <w:pStyle w:val="12"/>
              <w:spacing w:line="256" w:lineRule="exact"/>
              <w:ind w:left="10" w:right="2"/>
              <w:jc w:val="center"/>
              <w:rPr>
                <w:sz w:val="24"/>
              </w:rPr>
            </w:pPr>
            <w:r>
              <w:rPr>
                <w:spacing w:val="-10"/>
                <w:sz w:val="24"/>
              </w:rPr>
              <w:t>S</w:t>
            </w:r>
          </w:p>
        </w:tc>
      </w:tr>
    </w:tbl>
    <w:p w14:paraId="2E28F4B7">
      <w:pPr>
        <w:spacing w:before="2"/>
        <w:ind w:left="1301"/>
        <w:rPr>
          <w:rFonts w:ascii="Calibri"/>
        </w:rPr>
      </w:pPr>
      <w:r>
        <w:rPr>
          <w:rFonts w:ascii="Calibri"/>
        </w:rPr>
        <w:t>*S-Strong;</w:t>
      </w:r>
      <w:r>
        <w:rPr>
          <w:rFonts w:ascii="Calibri"/>
          <w:spacing w:val="-9"/>
        </w:rPr>
        <w:t xml:space="preserve"> </w:t>
      </w:r>
      <w:r>
        <w:rPr>
          <w:rFonts w:ascii="Calibri"/>
        </w:rPr>
        <w:t>M-Medium;</w:t>
      </w:r>
      <w:r>
        <w:rPr>
          <w:rFonts w:ascii="Calibri"/>
          <w:spacing w:val="-8"/>
        </w:rPr>
        <w:t xml:space="preserve"> </w:t>
      </w:r>
      <w:r>
        <w:rPr>
          <w:rFonts w:ascii="Calibri"/>
        </w:rPr>
        <w:t>L-</w:t>
      </w:r>
      <w:r>
        <w:rPr>
          <w:rFonts w:ascii="Calibri"/>
          <w:spacing w:val="-5"/>
        </w:rPr>
        <w:t>Low</w:t>
      </w:r>
    </w:p>
    <w:p w14:paraId="7440E96B">
      <w:pPr>
        <w:rPr>
          <w:rFonts w:ascii="Calibri"/>
        </w:rPr>
        <w:sectPr>
          <w:pgSz w:w="12240" w:h="15840"/>
          <w:pgMar w:top="860" w:right="360" w:bottom="540" w:left="360" w:header="310" w:footer="354" w:gutter="0"/>
          <w:cols w:space="720" w:num="1"/>
        </w:sectPr>
      </w:pPr>
    </w:p>
    <w:p w14:paraId="79479F02">
      <w:pPr>
        <w:pStyle w:val="7"/>
        <w:rPr>
          <w:rFonts w:ascii="Calibri"/>
          <w:sz w:val="20"/>
        </w:rPr>
      </w:pPr>
    </w:p>
    <w:p w14:paraId="4BAC1AB8">
      <w:pPr>
        <w:pStyle w:val="7"/>
        <w:spacing w:before="88"/>
        <w:rPr>
          <w:rFonts w:ascii="Calibri"/>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4"/>
        <w:gridCol w:w="941"/>
        <w:gridCol w:w="413"/>
        <w:gridCol w:w="5493"/>
        <w:gridCol w:w="94"/>
        <w:gridCol w:w="488"/>
        <w:gridCol w:w="392"/>
        <w:gridCol w:w="130"/>
        <w:gridCol w:w="363"/>
        <w:gridCol w:w="423"/>
      </w:tblGrid>
      <w:tr w14:paraId="2E515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455" w:type="dxa"/>
            <w:gridSpan w:val="2"/>
          </w:tcPr>
          <w:p w14:paraId="2489DC96">
            <w:pPr>
              <w:pStyle w:val="12"/>
              <w:spacing w:before="138"/>
              <w:ind w:left="64"/>
              <w:rPr>
                <w:b/>
                <w:sz w:val="24"/>
              </w:rPr>
            </w:pPr>
            <w:r>
              <w:rPr>
                <w:b/>
                <w:sz w:val="24"/>
              </w:rPr>
              <w:t>Course</w:t>
            </w:r>
            <w:r>
              <w:rPr>
                <w:b/>
                <w:spacing w:val="-4"/>
                <w:sz w:val="24"/>
              </w:rPr>
              <w:t xml:space="preserve"> code</w:t>
            </w:r>
          </w:p>
        </w:tc>
        <w:tc>
          <w:tcPr>
            <w:tcW w:w="413" w:type="dxa"/>
          </w:tcPr>
          <w:p w14:paraId="57E034DE">
            <w:pPr>
              <w:pStyle w:val="12"/>
              <w:ind w:left="0"/>
              <w:rPr>
                <w:sz w:val="24"/>
              </w:rPr>
            </w:pPr>
          </w:p>
        </w:tc>
        <w:tc>
          <w:tcPr>
            <w:tcW w:w="5493" w:type="dxa"/>
          </w:tcPr>
          <w:p w14:paraId="4F590256">
            <w:pPr>
              <w:pStyle w:val="12"/>
              <w:spacing w:line="273" w:lineRule="exact"/>
              <w:ind w:left="136" w:right="24"/>
              <w:jc w:val="center"/>
              <w:rPr>
                <w:b/>
                <w:sz w:val="24"/>
              </w:rPr>
            </w:pPr>
            <w:r>
              <w:rPr>
                <w:b/>
                <w:sz w:val="24"/>
              </w:rPr>
              <w:t>BUSINESS</w:t>
            </w:r>
            <w:r>
              <w:rPr>
                <w:b/>
                <w:spacing w:val="-2"/>
                <w:sz w:val="24"/>
              </w:rPr>
              <w:t xml:space="preserve"> </w:t>
            </w:r>
            <w:r>
              <w:rPr>
                <w:b/>
                <w:spacing w:val="-5"/>
                <w:sz w:val="24"/>
              </w:rPr>
              <w:t>LAW</w:t>
            </w:r>
          </w:p>
          <w:p w14:paraId="24BB8758">
            <w:pPr>
              <w:pStyle w:val="12"/>
              <w:spacing w:line="259" w:lineRule="exact"/>
              <w:ind w:left="135" w:right="24"/>
              <w:jc w:val="center"/>
              <w:rPr>
                <w:b/>
                <w:i/>
                <w:sz w:val="24"/>
              </w:rPr>
            </w:pPr>
            <w:r>
              <w:rPr>
                <w:b/>
                <w:i/>
                <w:sz w:val="24"/>
              </w:rPr>
              <w:t>For</w:t>
            </w:r>
            <w:r>
              <w:rPr>
                <w:b/>
                <w:i/>
                <w:spacing w:val="-10"/>
                <w:sz w:val="24"/>
              </w:rPr>
              <w:t xml:space="preserve"> </w:t>
            </w:r>
            <w:r>
              <w:rPr>
                <w:b/>
                <w:i/>
                <w:spacing w:val="-2"/>
                <w:sz w:val="24"/>
              </w:rPr>
              <w:t>BBA/BBA(CA)/BBA(IB)/BBA(RM)</w:t>
            </w:r>
          </w:p>
        </w:tc>
        <w:tc>
          <w:tcPr>
            <w:tcW w:w="582" w:type="dxa"/>
            <w:gridSpan w:val="2"/>
          </w:tcPr>
          <w:p w14:paraId="4943F63D">
            <w:pPr>
              <w:pStyle w:val="12"/>
              <w:spacing w:before="138"/>
              <w:ind w:left="137"/>
              <w:rPr>
                <w:b/>
                <w:sz w:val="24"/>
              </w:rPr>
            </w:pPr>
            <w:r>
              <w:rPr>
                <w:b/>
                <w:spacing w:val="-10"/>
                <w:sz w:val="24"/>
              </w:rPr>
              <w:t>L</w:t>
            </w:r>
          </w:p>
        </w:tc>
        <w:tc>
          <w:tcPr>
            <w:tcW w:w="522" w:type="dxa"/>
            <w:gridSpan w:val="2"/>
          </w:tcPr>
          <w:p w14:paraId="4F4A4FA3">
            <w:pPr>
              <w:pStyle w:val="12"/>
              <w:spacing w:before="138"/>
              <w:ind w:left="182"/>
              <w:rPr>
                <w:b/>
                <w:sz w:val="24"/>
              </w:rPr>
            </w:pPr>
            <w:r>
              <w:rPr>
                <w:b/>
                <w:spacing w:val="-10"/>
                <w:sz w:val="24"/>
              </w:rPr>
              <w:t>T</w:t>
            </w:r>
          </w:p>
        </w:tc>
        <w:tc>
          <w:tcPr>
            <w:tcW w:w="363" w:type="dxa"/>
          </w:tcPr>
          <w:p w14:paraId="70DDF302">
            <w:pPr>
              <w:pStyle w:val="12"/>
              <w:spacing w:before="138"/>
              <w:ind w:left="12" w:right="1"/>
              <w:jc w:val="center"/>
              <w:rPr>
                <w:b/>
                <w:sz w:val="24"/>
              </w:rPr>
            </w:pPr>
            <w:r>
              <w:rPr>
                <w:b/>
                <w:spacing w:val="-10"/>
                <w:sz w:val="24"/>
              </w:rPr>
              <w:t>P</w:t>
            </w:r>
          </w:p>
        </w:tc>
        <w:tc>
          <w:tcPr>
            <w:tcW w:w="423" w:type="dxa"/>
          </w:tcPr>
          <w:p w14:paraId="0DC088EB">
            <w:pPr>
              <w:pStyle w:val="12"/>
              <w:spacing w:before="138"/>
              <w:ind w:left="125"/>
              <w:rPr>
                <w:b/>
                <w:sz w:val="24"/>
              </w:rPr>
            </w:pPr>
            <w:r>
              <w:rPr>
                <w:b/>
                <w:spacing w:val="-10"/>
                <w:sz w:val="24"/>
              </w:rPr>
              <w:t>C</w:t>
            </w:r>
          </w:p>
        </w:tc>
      </w:tr>
      <w:tr w14:paraId="4BFD7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868" w:type="dxa"/>
            <w:gridSpan w:val="3"/>
          </w:tcPr>
          <w:p w14:paraId="01629AD1">
            <w:pPr>
              <w:pStyle w:val="12"/>
              <w:spacing w:line="256" w:lineRule="exact"/>
              <w:ind w:left="112"/>
              <w:rPr>
                <w:b/>
                <w:sz w:val="24"/>
              </w:rPr>
            </w:pPr>
            <w:r>
              <w:rPr>
                <w:b/>
                <w:spacing w:val="-2"/>
                <w:sz w:val="24"/>
              </w:rPr>
              <w:t>Allied-</w:t>
            </w:r>
            <w:r>
              <w:rPr>
                <w:b/>
                <w:spacing w:val="-5"/>
                <w:sz w:val="24"/>
              </w:rPr>
              <w:t>III</w:t>
            </w:r>
          </w:p>
        </w:tc>
        <w:tc>
          <w:tcPr>
            <w:tcW w:w="5493" w:type="dxa"/>
          </w:tcPr>
          <w:p w14:paraId="3EDA0171">
            <w:pPr>
              <w:pStyle w:val="12"/>
              <w:ind w:left="0"/>
              <w:rPr>
                <w:sz w:val="20"/>
              </w:rPr>
            </w:pPr>
          </w:p>
        </w:tc>
        <w:tc>
          <w:tcPr>
            <w:tcW w:w="582" w:type="dxa"/>
            <w:gridSpan w:val="2"/>
          </w:tcPr>
          <w:p w14:paraId="4C762AC3">
            <w:pPr>
              <w:pStyle w:val="12"/>
              <w:ind w:left="0"/>
              <w:rPr>
                <w:sz w:val="20"/>
              </w:rPr>
            </w:pPr>
          </w:p>
        </w:tc>
        <w:tc>
          <w:tcPr>
            <w:tcW w:w="522" w:type="dxa"/>
            <w:gridSpan w:val="2"/>
          </w:tcPr>
          <w:p w14:paraId="6C53508E">
            <w:pPr>
              <w:pStyle w:val="12"/>
              <w:spacing w:before="38" w:line="222" w:lineRule="exact"/>
              <w:ind w:left="0"/>
              <w:jc w:val="center"/>
              <w:rPr>
                <w:sz w:val="20"/>
              </w:rPr>
            </w:pPr>
            <w:r>
              <w:rPr>
                <w:spacing w:val="-10"/>
                <w:sz w:val="20"/>
              </w:rPr>
              <w:t>-</w:t>
            </w:r>
          </w:p>
        </w:tc>
        <w:tc>
          <w:tcPr>
            <w:tcW w:w="363" w:type="dxa"/>
          </w:tcPr>
          <w:p w14:paraId="53464FFF">
            <w:pPr>
              <w:pStyle w:val="12"/>
              <w:spacing w:before="38" w:line="222" w:lineRule="exact"/>
              <w:ind w:left="11" w:right="12"/>
              <w:jc w:val="center"/>
              <w:rPr>
                <w:sz w:val="20"/>
              </w:rPr>
            </w:pPr>
            <w:r>
              <w:rPr>
                <w:spacing w:val="-10"/>
                <w:sz w:val="20"/>
              </w:rPr>
              <w:t>-</w:t>
            </w:r>
          </w:p>
        </w:tc>
        <w:tc>
          <w:tcPr>
            <w:tcW w:w="423" w:type="dxa"/>
          </w:tcPr>
          <w:p w14:paraId="4B77BF94">
            <w:pPr>
              <w:pStyle w:val="12"/>
              <w:ind w:left="0"/>
              <w:rPr>
                <w:sz w:val="20"/>
              </w:rPr>
            </w:pPr>
          </w:p>
        </w:tc>
      </w:tr>
      <w:tr w14:paraId="1F833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868" w:type="dxa"/>
            <w:gridSpan w:val="3"/>
          </w:tcPr>
          <w:p w14:paraId="55E69759">
            <w:pPr>
              <w:pStyle w:val="12"/>
              <w:spacing w:before="138"/>
              <w:ind w:left="112"/>
              <w:rPr>
                <w:b/>
                <w:sz w:val="24"/>
              </w:rPr>
            </w:pPr>
            <w:r>
              <w:rPr>
                <w:b/>
                <w:spacing w:val="-3"/>
                <w:sz w:val="24"/>
              </w:rPr>
              <w:t>Pre-</w:t>
            </w:r>
            <w:r>
              <w:rPr>
                <w:b/>
                <w:spacing w:val="-2"/>
                <w:sz w:val="24"/>
              </w:rPr>
              <w:t>requisite</w:t>
            </w:r>
          </w:p>
        </w:tc>
        <w:tc>
          <w:tcPr>
            <w:tcW w:w="5493" w:type="dxa"/>
          </w:tcPr>
          <w:p w14:paraId="0A491271">
            <w:pPr>
              <w:pStyle w:val="12"/>
              <w:spacing w:before="138"/>
              <w:ind w:left="112" w:right="136"/>
              <w:jc w:val="center"/>
              <w:rPr>
                <w:b/>
                <w:sz w:val="24"/>
              </w:rPr>
            </w:pPr>
            <w:r>
              <w:rPr>
                <w:b/>
                <w:spacing w:val="-5"/>
                <w:sz w:val="24"/>
              </w:rPr>
              <w:t>Nil</w:t>
            </w:r>
          </w:p>
        </w:tc>
        <w:tc>
          <w:tcPr>
            <w:tcW w:w="974" w:type="dxa"/>
            <w:gridSpan w:val="3"/>
          </w:tcPr>
          <w:p w14:paraId="30553C1D">
            <w:pPr>
              <w:pStyle w:val="12"/>
              <w:spacing w:line="276" w:lineRule="exact"/>
              <w:ind w:left="53" w:hanging="34"/>
              <w:rPr>
                <w:b/>
                <w:sz w:val="24"/>
              </w:rPr>
            </w:pPr>
            <w:r>
              <w:rPr>
                <w:b/>
                <w:spacing w:val="-4"/>
                <w:sz w:val="24"/>
              </w:rPr>
              <w:t xml:space="preserve">Syllabus </w:t>
            </w:r>
            <w:r>
              <w:rPr>
                <w:b/>
                <w:spacing w:val="-2"/>
                <w:sz w:val="24"/>
              </w:rPr>
              <w:t>Version</w:t>
            </w:r>
          </w:p>
        </w:tc>
        <w:tc>
          <w:tcPr>
            <w:tcW w:w="916" w:type="dxa"/>
            <w:gridSpan w:val="3"/>
          </w:tcPr>
          <w:p w14:paraId="50EFEDD0">
            <w:pPr>
              <w:pStyle w:val="12"/>
              <w:spacing w:before="138"/>
              <w:ind w:left="109"/>
              <w:rPr>
                <w:b/>
                <w:sz w:val="24"/>
              </w:rPr>
            </w:pPr>
            <w:r>
              <w:rPr>
                <w:b/>
                <w:spacing w:val="-2"/>
                <w:sz w:val="24"/>
              </w:rPr>
              <w:t>First</w:t>
            </w:r>
          </w:p>
        </w:tc>
      </w:tr>
      <w:tr w14:paraId="39D6F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251" w:type="dxa"/>
            <w:gridSpan w:val="10"/>
          </w:tcPr>
          <w:p w14:paraId="07E6BC6B">
            <w:pPr>
              <w:pStyle w:val="12"/>
              <w:spacing w:line="258" w:lineRule="exact"/>
              <w:ind w:left="112"/>
              <w:rPr>
                <w:b/>
                <w:sz w:val="24"/>
              </w:rPr>
            </w:pPr>
            <w:r>
              <w:rPr>
                <w:b/>
                <w:sz w:val="24"/>
              </w:rPr>
              <w:t>Course</w:t>
            </w:r>
            <w:r>
              <w:rPr>
                <w:b/>
                <w:spacing w:val="-2"/>
                <w:sz w:val="24"/>
              </w:rPr>
              <w:t xml:space="preserve"> Objectives:</w:t>
            </w:r>
          </w:p>
        </w:tc>
      </w:tr>
      <w:tr w14:paraId="5AC85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251" w:type="dxa"/>
            <w:gridSpan w:val="10"/>
          </w:tcPr>
          <w:p w14:paraId="06C1AE87">
            <w:pPr>
              <w:pStyle w:val="12"/>
              <w:spacing w:line="268" w:lineRule="exact"/>
              <w:ind w:left="112"/>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 xml:space="preserve">are </w:t>
            </w:r>
            <w:r>
              <w:rPr>
                <w:spacing w:val="-5"/>
                <w:sz w:val="24"/>
              </w:rPr>
              <w:t>to:</w:t>
            </w:r>
          </w:p>
          <w:p w14:paraId="4F51318E">
            <w:pPr>
              <w:pStyle w:val="12"/>
              <w:numPr>
                <w:ilvl w:val="0"/>
                <w:numId w:val="2"/>
              </w:numPr>
              <w:tabs>
                <w:tab w:val="left" w:pos="584"/>
              </w:tabs>
              <w:ind w:left="584" w:hanging="362"/>
              <w:rPr>
                <w:sz w:val="24"/>
              </w:rPr>
            </w:pPr>
            <w:r>
              <w:rPr>
                <w:sz w:val="24"/>
              </w:rPr>
              <w:t>To</w:t>
            </w:r>
            <w:r>
              <w:rPr>
                <w:spacing w:val="-3"/>
                <w:sz w:val="24"/>
              </w:rPr>
              <w:t xml:space="preserve"> </w:t>
            </w:r>
            <w:r>
              <w:rPr>
                <w:sz w:val="24"/>
              </w:rPr>
              <w:t>enable</w:t>
            </w:r>
            <w:r>
              <w:rPr>
                <w:spacing w:val="-1"/>
                <w:sz w:val="24"/>
              </w:rPr>
              <w:t xml:space="preserve"> </w:t>
            </w:r>
            <w:r>
              <w:rPr>
                <w:sz w:val="24"/>
              </w:rPr>
              <w:t>the</w:t>
            </w:r>
            <w:r>
              <w:rPr>
                <w:spacing w:val="-1"/>
                <w:sz w:val="24"/>
              </w:rPr>
              <w:t xml:space="preserve"> </w:t>
            </w:r>
            <w:r>
              <w:rPr>
                <w:sz w:val="24"/>
              </w:rPr>
              <w:t>students</w:t>
            </w:r>
            <w:r>
              <w:rPr>
                <w:spacing w:val="-1"/>
                <w:sz w:val="24"/>
              </w:rPr>
              <w:t xml:space="preserve"> </w:t>
            </w:r>
            <w:r>
              <w:rPr>
                <w:sz w:val="24"/>
              </w:rPr>
              <w:t>to</w:t>
            </w:r>
            <w:r>
              <w:rPr>
                <w:spacing w:val="2"/>
                <w:sz w:val="24"/>
              </w:rPr>
              <w:t xml:space="preserve"> </w:t>
            </w:r>
            <w:r>
              <w:rPr>
                <w:sz w:val="24"/>
              </w:rPr>
              <w:t>acquire</w:t>
            </w:r>
            <w:r>
              <w:rPr>
                <w:spacing w:val="-3"/>
                <w:sz w:val="24"/>
              </w:rPr>
              <w:t xml:space="preserve"> </w:t>
            </w:r>
            <w:r>
              <w:rPr>
                <w:sz w:val="24"/>
              </w:rPr>
              <w:t>knowledge</w:t>
            </w:r>
            <w:r>
              <w:rPr>
                <w:spacing w:val="-1"/>
                <w:sz w:val="24"/>
              </w:rPr>
              <w:t xml:space="preserve"> </w:t>
            </w:r>
            <w:r>
              <w:rPr>
                <w:sz w:val="24"/>
              </w:rPr>
              <w:t>of</w:t>
            </w:r>
            <w:r>
              <w:rPr>
                <w:spacing w:val="-1"/>
                <w:sz w:val="24"/>
              </w:rPr>
              <w:t xml:space="preserve"> </w:t>
            </w:r>
            <w:r>
              <w:rPr>
                <w:sz w:val="24"/>
              </w:rPr>
              <w:t>legal aspects</w:t>
            </w:r>
            <w:r>
              <w:rPr>
                <w:spacing w:val="-1"/>
                <w:sz w:val="24"/>
              </w:rPr>
              <w:t xml:space="preserve"> </w:t>
            </w:r>
            <w:r>
              <w:rPr>
                <w:sz w:val="24"/>
              </w:rPr>
              <w:t>of</w:t>
            </w:r>
            <w:r>
              <w:rPr>
                <w:spacing w:val="2"/>
                <w:sz w:val="24"/>
              </w:rPr>
              <w:t xml:space="preserve"> </w:t>
            </w:r>
            <w:r>
              <w:rPr>
                <w:spacing w:val="-2"/>
                <w:sz w:val="24"/>
              </w:rPr>
              <w:t>business</w:t>
            </w:r>
          </w:p>
          <w:p w14:paraId="78E6FD7B">
            <w:pPr>
              <w:pStyle w:val="12"/>
              <w:numPr>
                <w:ilvl w:val="0"/>
                <w:numId w:val="2"/>
              </w:numPr>
              <w:tabs>
                <w:tab w:val="left" w:pos="584"/>
              </w:tabs>
              <w:spacing w:line="269" w:lineRule="exact"/>
              <w:ind w:left="584" w:hanging="362"/>
              <w:rPr>
                <w:sz w:val="24"/>
              </w:rPr>
            </w:pPr>
            <w:r>
              <w:rPr>
                <w:sz w:val="24"/>
              </w:rPr>
              <w:t>To</w:t>
            </w:r>
            <w:r>
              <w:rPr>
                <w:spacing w:val="-1"/>
                <w:sz w:val="24"/>
              </w:rPr>
              <w:t xml:space="preserve"> </w:t>
            </w:r>
            <w:r>
              <w:rPr>
                <w:sz w:val="24"/>
              </w:rPr>
              <w:t>provide</w:t>
            </w:r>
            <w:r>
              <w:rPr>
                <w:spacing w:val="-1"/>
                <w:sz w:val="24"/>
              </w:rPr>
              <w:t xml:space="preserve"> </w:t>
            </w:r>
            <w:r>
              <w:rPr>
                <w:sz w:val="24"/>
              </w:rPr>
              <w:t>the</w:t>
            </w:r>
            <w:r>
              <w:rPr>
                <w:spacing w:val="-2"/>
                <w:sz w:val="24"/>
              </w:rPr>
              <w:t xml:space="preserve"> </w:t>
            </w:r>
            <w:r>
              <w:rPr>
                <w:sz w:val="24"/>
              </w:rPr>
              <w:t>brief</w:t>
            </w:r>
            <w:r>
              <w:rPr>
                <w:spacing w:val="-1"/>
                <w:sz w:val="24"/>
              </w:rPr>
              <w:t xml:space="preserve"> </w:t>
            </w:r>
            <w:r>
              <w:rPr>
                <w:sz w:val="24"/>
              </w:rPr>
              <w:t>idea about</w:t>
            </w:r>
            <w:r>
              <w:rPr>
                <w:spacing w:val="-1"/>
                <w:sz w:val="24"/>
              </w:rPr>
              <w:t xml:space="preserve"> </w:t>
            </w:r>
            <w:r>
              <w:rPr>
                <w:sz w:val="24"/>
              </w:rPr>
              <w:t>the</w:t>
            </w:r>
            <w:r>
              <w:rPr>
                <w:spacing w:val="-2"/>
                <w:sz w:val="24"/>
              </w:rPr>
              <w:t xml:space="preserve"> </w:t>
            </w:r>
            <w:r>
              <w:rPr>
                <w:sz w:val="24"/>
              </w:rPr>
              <w:t>frame</w:t>
            </w:r>
            <w:r>
              <w:rPr>
                <w:spacing w:val="-2"/>
                <w:sz w:val="24"/>
              </w:rPr>
              <w:t xml:space="preserve"> </w:t>
            </w:r>
            <w:r>
              <w:rPr>
                <w:sz w:val="24"/>
              </w:rPr>
              <w:t>work</w:t>
            </w:r>
            <w:r>
              <w:rPr>
                <w:spacing w:val="-1"/>
                <w:sz w:val="24"/>
              </w:rPr>
              <w:t xml:space="preserve"> </w:t>
            </w:r>
            <w:r>
              <w:rPr>
                <w:sz w:val="24"/>
              </w:rPr>
              <w:t>of Indian</w:t>
            </w:r>
            <w:r>
              <w:rPr>
                <w:spacing w:val="-1"/>
                <w:sz w:val="24"/>
              </w:rPr>
              <w:t xml:space="preserve"> </w:t>
            </w:r>
            <w:r>
              <w:rPr>
                <w:sz w:val="24"/>
              </w:rPr>
              <w:t>Business</w:t>
            </w:r>
            <w:r>
              <w:rPr>
                <w:spacing w:val="5"/>
                <w:sz w:val="24"/>
              </w:rPr>
              <w:t xml:space="preserve"> </w:t>
            </w:r>
            <w:r>
              <w:rPr>
                <w:spacing w:val="-4"/>
                <w:sz w:val="24"/>
              </w:rPr>
              <w:t>Laws</w:t>
            </w:r>
          </w:p>
          <w:p w14:paraId="50976346">
            <w:pPr>
              <w:pStyle w:val="12"/>
              <w:numPr>
                <w:ilvl w:val="0"/>
                <w:numId w:val="2"/>
              </w:numPr>
              <w:tabs>
                <w:tab w:val="left" w:pos="584"/>
              </w:tabs>
              <w:spacing w:line="269" w:lineRule="exact"/>
              <w:ind w:left="584" w:hanging="362"/>
              <w:rPr>
                <w:sz w:val="24"/>
              </w:rPr>
            </w:pPr>
            <w:r>
              <w:rPr>
                <w:sz w:val="24"/>
              </w:rPr>
              <w:t>To</w:t>
            </w:r>
            <w:r>
              <w:rPr>
                <w:spacing w:val="-3"/>
                <w:sz w:val="24"/>
              </w:rPr>
              <w:t xml:space="preserve"> </w:t>
            </w:r>
            <w:r>
              <w:rPr>
                <w:sz w:val="24"/>
              </w:rPr>
              <w:t>promote</w:t>
            </w:r>
            <w:r>
              <w:rPr>
                <w:spacing w:val="-2"/>
                <w:sz w:val="24"/>
              </w:rPr>
              <w:t xml:space="preserve"> </w:t>
            </w:r>
            <w:r>
              <w:rPr>
                <w:sz w:val="24"/>
              </w:rPr>
              <w:t>the understanding</w:t>
            </w:r>
            <w:r>
              <w:rPr>
                <w:spacing w:val="-1"/>
                <w:sz w:val="24"/>
              </w:rPr>
              <w:t xml:space="preserve"> </w:t>
            </w:r>
            <w:r>
              <w:rPr>
                <w:sz w:val="24"/>
              </w:rPr>
              <w:t>of</w:t>
            </w:r>
            <w:r>
              <w:rPr>
                <w:spacing w:val="-1"/>
                <w:sz w:val="24"/>
              </w:rPr>
              <w:t xml:space="preserve"> </w:t>
            </w:r>
            <w:r>
              <w:rPr>
                <w:sz w:val="24"/>
              </w:rPr>
              <w:t>various concepts</w:t>
            </w:r>
            <w:r>
              <w:rPr>
                <w:spacing w:val="-1"/>
                <w:sz w:val="24"/>
              </w:rPr>
              <w:t xml:space="preserve"> </w:t>
            </w:r>
            <w:r>
              <w:rPr>
                <w:sz w:val="24"/>
              </w:rPr>
              <w:t>relating</w:t>
            </w:r>
            <w:r>
              <w:rPr>
                <w:spacing w:val="-1"/>
                <w:sz w:val="24"/>
              </w:rPr>
              <w:t xml:space="preserve"> </w:t>
            </w:r>
            <w:r>
              <w:rPr>
                <w:sz w:val="24"/>
              </w:rPr>
              <w:t xml:space="preserve">to </w:t>
            </w:r>
            <w:r>
              <w:rPr>
                <w:spacing w:val="-2"/>
                <w:sz w:val="24"/>
              </w:rPr>
              <w:t>business</w:t>
            </w:r>
          </w:p>
        </w:tc>
      </w:tr>
      <w:tr w14:paraId="1D7A5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51" w:type="dxa"/>
            <w:gridSpan w:val="10"/>
          </w:tcPr>
          <w:p w14:paraId="53B9E45B">
            <w:pPr>
              <w:pStyle w:val="12"/>
              <w:spacing w:line="253" w:lineRule="exact"/>
              <w:ind w:left="112"/>
              <w:rPr>
                <w:b/>
                <w:sz w:val="24"/>
              </w:rPr>
            </w:pPr>
            <w:r>
              <w:rPr>
                <w:b/>
                <w:sz w:val="24"/>
              </w:rPr>
              <w:t>Expected</w:t>
            </w:r>
            <w:r>
              <w:rPr>
                <w:b/>
                <w:spacing w:val="-3"/>
                <w:sz w:val="24"/>
              </w:rPr>
              <w:t xml:space="preserve"> </w:t>
            </w:r>
            <w:r>
              <w:rPr>
                <w:b/>
                <w:sz w:val="24"/>
              </w:rPr>
              <w:t>Course</w:t>
            </w:r>
            <w:r>
              <w:rPr>
                <w:b/>
                <w:spacing w:val="-2"/>
                <w:sz w:val="24"/>
              </w:rPr>
              <w:t xml:space="preserve"> Outcomes:</w:t>
            </w:r>
          </w:p>
        </w:tc>
      </w:tr>
      <w:tr w14:paraId="00A59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251" w:type="dxa"/>
            <w:gridSpan w:val="10"/>
          </w:tcPr>
          <w:p w14:paraId="78EB944F">
            <w:pPr>
              <w:pStyle w:val="12"/>
              <w:spacing w:line="268" w:lineRule="exact"/>
              <w:ind w:left="112"/>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able</w:t>
            </w:r>
            <w:r>
              <w:rPr>
                <w:spacing w:val="2"/>
                <w:sz w:val="24"/>
              </w:rPr>
              <w:t xml:space="preserve"> </w:t>
            </w:r>
            <w:r>
              <w:rPr>
                <w:spacing w:val="-5"/>
                <w:sz w:val="24"/>
              </w:rPr>
              <w:t>to:</w:t>
            </w:r>
          </w:p>
        </w:tc>
      </w:tr>
      <w:tr w14:paraId="08195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4" w:type="dxa"/>
          </w:tcPr>
          <w:p w14:paraId="6BAA67DF">
            <w:pPr>
              <w:pStyle w:val="12"/>
              <w:spacing w:line="270" w:lineRule="exact"/>
              <w:ind w:left="112"/>
              <w:rPr>
                <w:sz w:val="24"/>
              </w:rPr>
            </w:pPr>
            <w:r>
              <w:rPr>
                <w:spacing w:val="-10"/>
                <w:sz w:val="24"/>
              </w:rPr>
              <w:t>1</w:t>
            </w:r>
          </w:p>
        </w:tc>
        <w:tc>
          <w:tcPr>
            <w:tcW w:w="7951" w:type="dxa"/>
            <w:gridSpan w:val="7"/>
          </w:tcPr>
          <w:p w14:paraId="035FBC5E">
            <w:pPr>
              <w:pStyle w:val="12"/>
              <w:spacing w:line="270" w:lineRule="exact"/>
              <w:ind w:left="112"/>
              <w:rPr>
                <w:sz w:val="24"/>
              </w:rPr>
            </w:pPr>
            <w:r>
              <w:rPr>
                <w:sz w:val="24"/>
              </w:rPr>
              <w:t>Develop</w:t>
            </w:r>
            <w:r>
              <w:rPr>
                <w:spacing w:val="-3"/>
                <w:sz w:val="24"/>
              </w:rPr>
              <w:t xml:space="preserve"> </w:t>
            </w:r>
            <w:r>
              <w:rPr>
                <w:sz w:val="24"/>
              </w:rPr>
              <w:t>an</w:t>
            </w:r>
            <w:r>
              <w:rPr>
                <w:spacing w:val="-1"/>
                <w:sz w:val="24"/>
              </w:rPr>
              <w:t xml:space="preserve"> </w:t>
            </w:r>
            <w:r>
              <w:rPr>
                <w:sz w:val="24"/>
              </w:rPr>
              <w:t>understanding on</w:t>
            </w:r>
            <w:r>
              <w:rPr>
                <w:spacing w:val="-1"/>
                <w:sz w:val="24"/>
              </w:rPr>
              <w:t xml:space="preserve"> </w:t>
            </w:r>
            <w:r>
              <w:rPr>
                <w:sz w:val="24"/>
              </w:rPr>
              <w:t>business law</w:t>
            </w:r>
            <w:r>
              <w:rPr>
                <w:spacing w:val="-1"/>
                <w:sz w:val="24"/>
              </w:rPr>
              <w:t xml:space="preserve"> </w:t>
            </w:r>
            <w:r>
              <w:rPr>
                <w:sz w:val="24"/>
              </w:rPr>
              <w:t>in the</w:t>
            </w:r>
            <w:r>
              <w:rPr>
                <w:spacing w:val="-1"/>
                <w:sz w:val="24"/>
              </w:rPr>
              <w:t xml:space="preserve"> </w:t>
            </w:r>
            <w:r>
              <w:rPr>
                <w:sz w:val="24"/>
              </w:rPr>
              <w:t xml:space="preserve">global </w:t>
            </w:r>
            <w:r>
              <w:rPr>
                <w:spacing w:val="-2"/>
                <w:sz w:val="24"/>
              </w:rPr>
              <w:t>context</w:t>
            </w:r>
          </w:p>
        </w:tc>
        <w:tc>
          <w:tcPr>
            <w:tcW w:w="786" w:type="dxa"/>
            <w:gridSpan w:val="2"/>
          </w:tcPr>
          <w:p w14:paraId="0ACA25D0">
            <w:pPr>
              <w:pStyle w:val="12"/>
              <w:spacing w:before="30" w:line="271" w:lineRule="exact"/>
              <w:ind w:left="363"/>
              <w:rPr>
                <w:b/>
                <w:sz w:val="24"/>
              </w:rPr>
            </w:pPr>
            <w:r>
              <w:rPr>
                <w:b/>
                <w:spacing w:val="-5"/>
                <w:sz w:val="24"/>
              </w:rPr>
              <w:t>K1</w:t>
            </w:r>
          </w:p>
        </w:tc>
      </w:tr>
      <w:tr w14:paraId="2B5BE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4" w:type="dxa"/>
          </w:tcPr>
          <w:p w14:paraId="4E3FFFE2">
            <w:pPr>
              <w:pStyle w:val="12"/>
              <w:spacing w:line="270" w:lineRule="exact"/>
              <w:ind w:left="112"/>
              <w:rPr>
                <w:sz w:val="24"/>
              </w:rPr>
            </w:pPr>
            <w:r>
              <w:rPr>
                <w:spacing w:val="-10"/>
                <w:sz w:val="24"/>
              </w:rPr>
              <w:t>2</w:t>
            </w:r>
          </w:p>
        </w:tc>
        <w:tc>
          <w:tcPr>
            <w:tcW w:w="7951" w:type="dxa"/>
            <w:gridSpan w:val="7"/>
          </w:tcPr>
          <w:p w14:paraId="08485387">
            <w:pPr>
              <w:pStyle w:val="12"/>
              <w:spacing w:line="270" w:lineRule="exact"/>
              <w:ind w:left="112"/>
              <w:rPr>
                <w:sz w:val="24"/>
              </w:rPr>
            </w:pPr>
            <w:r>
              <w:rPr>
                <w:sz w:val="24"/>
              </w:rPr>
              <w:t>Knowing</w:t>
            </w:r>
            <w:r>
              <w:rPr>
                <w:spacing w:val="-1"/>
                <w:sz w:val="24"/>
              </w:rPr>
              <w:t xml:space="preserve"> </w:t>
            </w:r>
            <w:r>
              <w:rPr>
                <w:sz w:val="24"/>
              </w:rPr>
              <w:t>the</w:t>
            </w:r>
            <w:r>
              <w:rPr>
                <w:spacing w:val="58"/>
                <w:sz w:val="24"/>
              </w:rPr>
              <w:t xml:space="preserve"> </w:t>
            </w:r>
            <w:r>
              <w:rPr>
                <w:sz w:val="24"/>
              </w:rPr>
              <w:t>relevant</w:t>
            </w:r>
            <w:r>
              <w:rPr>
                <w:spacing w:val="-1"/>
                <w:sz w:val="24"/>
              </w:rPr>
              <w:t xml:space="preserve"> </w:t>
            </w:r>
            <w:r>
              <w:rPr>
                <w:sz w:val="24"/>
              </w:rPr>
              <w:t>legal terms</w:t>
            </w:r>
            <w:r>
              <w:rPr>
                <w:spacing w:val="-1"/>
                <w:sz w:val="24"/>
              </w:rPr>
              <w:t xml:space="preserve"> </w:t>
            </w:r>
            <w:r>
              <w:rPr>
                <w:sz w:val="24"/>
              </w:rPr>
              <w:t xml:space="preserve">in </w:t>
            </w:r>
            <w:r>
              <w:rPr>
                <w:spacing w:val="-2"/>
                <w:sz w:val="24"/>
              </w:rPr>
              <w:t>business</w:t>
            </w:r>
          </w:p>
        </w:tc>
        <w:tc>
          <w:tcPr>
            <w:tcW w:w="786" w:type="dxa"/>
            <w:gridSpan w:val="2"/>
          </w:tcPr>
          <w:p w14:paraId="59B90E06">
            <w:pPr>
              <w:pStyle w:val="12"/>
              <w:spacing w:before="30" w:line="271" w:lineRule="exact"/>
              <w:ind w:left="363"/>
              <w:rPr>
                <w:b/>
                <w:sz w:val="24"/>
              </w:rPr>
            </w:pPr>
            <w:r>
              <w:rPr>
                <w:b/>
                <w:spacing w:val="-5"/>
                <w:sz w:val="24"/>
              </w:rPr>
              <w:t>K2</w:t>
            </w:r>
          </w:p>
        </w:tc>
      </w:tr>
      <w:tr w14:paraId="76F67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14" w:type="dxa"/>
          </w:tcPr>
          <w:p w14:paraId="00C3463D">
            <w:pPr>
              <w:pStyle w:val="12"/>
              <w:spacing w:line="270" w:lineRule="exact"/>
              <w:ind w:left="112"/>
              <w:rPr>
                <w:sz w:val="24"/>
              </w:rPr>
            </w:pPr>
            <w:r>
              <w:rPr>
                <w:spacing w:val="-10"/>
                <w:sz w:val="24"/>
              </w:rPr>
              <w:t>3</w:t>
            </w:r>
          </w:p>
        </w:tc>
        <w:tc>
          <w:tcPr>
            <w:tcW w:w="7951" w:type="dxa"/>
            <w:gridSpan w:val="7"/>
          </w:tcPr>
          <w:p w14:paraId="5E6A3AEB">
            <w:pPr>
              <w:pStyle w:val="12"/>
              <w:spacing w:line="270" w:lineRule="exact"/>
              <w:ind w:left="112"/>
              <w:rPr>
                <w:sz w:val="24"/>
              </w:rPr>
            </w:pPr>
            <w:r>
              <w:rPr>
                <w:sz w:val="24"/>
              </w:rPr>
              <w:t>To</w:t>
            </w:r>
            <w:r>
              <w:rPr>
                <w:spacing w:val="-3"/>
                <w:sz w:val="24"/>
              </w:rPr>
              <w:t xml:space="preserve"> </w:t>
            </w:r>
            <w:r>
              <w:rPr>
                <w:sz w:val="24"/>
              </w:rPr>
              <w:t>construct</w:t>
            </w:r>
            <w:r>
              <w:rPr>
                <w:spacing w:val="-1"/>
                <w:sz w:val="24"/>
              </w:rPr>
              <w:t xml:space="preserve"> </w:t>
            </w:r>
            <w:r>
              <w:rPr>
                <w:sz w:val="24"/>
              </w:rPr>
              <w:t>the</w:t>
            </w:r>
            <w:r>
              <w:rPr>
                <w:spacing w:val="-2"/>
                <w:sz w:val="24"/>
              </w:rPr>
              <w:t xml:space="preserve"> </w:t>
            </w:r>
            <w:r>
              <w:rPr>
                <w:sz w:val="24"/>
              </w:rPr>
              <w:t>relationship</w:t>
            </w:r>
            <w:r>
              <w:rPr>
                <w:spacing w:val="-1"/>
                <w:sz w:val="24"/>
              </w:rPr>
              <w:t xml:space="preserve"> </w:t>
            </w:r>
            <w:r>
              <w:rPr>
                <w:sz w:val="24"/>
              </w:rPr>
              <w:t>of</w:t>
            </w:r>
            <w:r>
              <w:rPr>
                <w:spacing w:val="-1"/>
                <w:sz w:val="24"/>
              </w:rPr>
              <w:t xml:space="preserve"> </w:t>
            </w:r>
            <w:r>
              <w:rPr>
                <w:sz w:val="24"/>
              </w:rPr>
              <w:t>ethics</w:t>
            </w:r>
            <w:r>
              <w:rPr>
                <w:spacing w:val="-1"/>
                <w:sz w:val="24"/>
              </w:rPr>
              <w:t xml:space="preserve"> </w:t>
            </w:r>
            <w:r>
              <w:rPr>
                <w:sz w:val="24"/>
              </w:rPr>
              <w:t>and</w:t>
            </w:r>
            <w:r>
              <w:rPr>
                <w:spacing w:val="-1"/>
                <w:sz w:val="24"/>
              </w:rPr>
              <w:t xml:space="preserve"> </w:t>
            </w:r>
            <w:r>
              <w:rPr>
                <w:sz w:val="24"/>
              </w:rPr>
              <w:t>law</w:t>
            </w:r>
            <w:r>
              <w:rPr>
                <w:spacing w:val="-2"/>
                <w:sz w:val="24"/>
              </w:rPr>
              <w:t xml:space="preserve"> </w:t>
            </w:r>
            <w:r>
              <w:rPr>
                <w:sz w:val="24"/>
              </w:rPr>
              <w:t xml:space="preserve">in </w:t>
            </w:r>
            <w:r>
              <w:rPr>
                <w:spacing w:val="-2"/>
                <w:sz w:val="24"/>
              </w:rPr>
              <w:t>business</w:t>
            </w:r>
          </w:p>
        </w:tc>
        <w:tc>
          <w:tcPr>
            <w:tcW w:w="786" w:type="dxa"/>
            <w:gridSpan w:val="2"/>
          </w:tcPr>
          <w:p w14:paraId="2C634262">
            <w:pPr>
              <w:pStyle w:val="12"/>
              <w:spacing w:before="30" w:line="273" w:lineRule="exact"/>
              <w:ind w:left="363"/>
              <w:rPr>
                <w:b/>
                <w:sz w:val="24"/>
              </w:rPr>
            </w:pPr>
            <w:r>
              <w:rPr>
                <w:b/>
                <w:spacing w:val="-5"/>
                <w:sz w:val="24"/>
              </w:rPr>
              <w:t>K3</w:t>
            </w:r>
          </w:p>
        </w:tc>
      </w:tr>
      <w:tr w14:paraId="608D7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4" w:type="dxa"/>
          </w:tcPr>
          <w:p w14:paraId="6817EF00">
            <w:pPr>
              <w:pStyle w:val="12"/>
              <w:spacing w:line="270" w:lineRule="exact"/>
              <w:ind w:left="112"/>
              <w:rPr>
                <w:sz w:val="24"/>
              </w:rPr>
            </w:pPr>
            <w:r>
              <w:rPr>
                <w:spacing w:val="-10"/>
                <w:sz w:val="24"/>
              </w:rPr>
              <w:t>4</w:t>
            </w:r>
          </w:p>
        </w:tc>
        <w:tc>
          <w:tcPr>
            <w:tcW w:w="7951" w:type="dxa"/>
            <w:gridSpan w:val="7"/>
          </w:tcPr>
          <w:p w14:paraId="7938B96C">
            <w:pPr>
              <w:pStyle w:val="12"/>
              <w:spacing w:line="270" w:lineRule="exact"/>
              <w:ind w:left="112"/>
              <w:rPr>
                <w:sz w:val="24"/>
              </w:rPr>
            </w:pPr>
            <w:r>
              <w:rPr>
                <w:sz w:val="24"/>
              </w:rPr>
              <w:t>Applying</w:t>
            </w:r>
            <w:r>
              <w:rPr>
                <w:spacing w:val="-3"/>
                <w:sz w:val="24"/>
              </w:rPr>
              <w:t xml:space="preserve"> </w:t>
            </w:r>
            <w:r>
              <w:rPr>
                <w:sz w:val="24"/>
              </w:rPr>
              <w:t>basic</w:t>
            </w:r>
            <w:r>
              <w:rPr>
                <w:spacing w:val="-1"/>
                <w:sz w:val="24"/>
              </w:rPr>
              <w:t xml:space="preserve"> </w:t>
            </w:r>
            <w:r>
              <w:rPr>
                <w:sz w:val="24"/>
              </w:rPr>
              <w:t>principles</w:t>
            </w:r>
            <w:r>
              <w:rPr>
                <w:spacing w:val="-1"/>
                <w:sz w:val="24"/>
              </w:rPr>
              <w:t xml:space="preserve"> </w:t>
            </w:r>
            <w:r>
              <w:rPr>
                <w:sz w:val="24"/>
              </w:rPr>
              <w:t>of law</w:t>
            </w:r>
            <w:r>
              <w:rPr>
                <w:spacing w:val="-1"/>
                <w:sz w:val="24"/>
              </w:rPr>
              <w:t xml:space="preserve"> </w:t>
            </w:r>
            <w:r>
              <w:rPr>
                <w:sz w:val="24"/>
              </w:rPr>
              <w:t>to business</w:t>
            </w:r>
            <w:r>
              <w:rPr>
                <w:spacing w:val="-1"/>
                <w:sz w:val="24"/>
              </w:rPr>
              <w:t xml:space="preserve"> </w:t>
            </w:r>
            <w:r>
              <w:rPr>
                <w:sz w:val="24"/>
              </w:rPr>
              <w:t>and</w:t>
            </w:r>
            <w:r>
              <w:rPr>
                <w:spacing w:val="1"/>
                <w:sz w:val="24"/>
              </w:rPr>
              <w:t xml:space="preserve"> </w:t>
            </w:r>
            <w:r>
              <w:rPr>
                <w:sz w:val="24"/>
              </w:rPr>
              <w:t>business</w:t>
            </w:r>
            <w:r>
              <w:rPr>
                <w:spacing w:val="2"/>
                <w:sz w:val="24"/>
              </w:rPr>
              <w:t xml:space="preserve"> </w:t>
            </w:r>
            <w:r>
              <w:rPr>
                <w:spacing w:val="-2"/>
                <w:sz w:val="24"/>
              </w:rPr>
              <w:t>transactions</w:t>
            </w:r>
          </w:p>
        </w:tc>
        <w:tc>
          <w:tcPr>
            <w:tcW w:w="786" w:type="dxa"/>
            <w:gridSpan w:val="2"/>
          </w:tcPr>
          <w:p w14:paraId="102E700E">
            <w:pPr>
              <w:pStyle w:val="12"/>
              <w:spacing w:before="27" w:line="273" w:lineRule="exact"/>
              <w:ind w:left="363"/>
              <w:rPr>
                <w:b/>
                <w:sz w:val="24"/>
              </w:rPr>
            </w:pPr>
            <w:r>
              <w:rPr>
                <w:b/>
                <w:spacing w:val="-5"/>
                <w:sz w:val="24"/>
              </w:rPr>
              <w:t>K4</w:t>
            </w:r>
          </w:p>
        </w:tc>
      </w:tr>
      <w:tr w14:paraId="015D6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4" w:type="dxa"/>
          </w:tcPr>
          <w:p w14:paraId="2E9FF59B">
            <w:pPr>
              <w:pStyle w:val="12"/>
              <w:spacing w:line="268" w:lineRule="exact"/>
              <w:ind w:left="112"/>
              <w:rPr>
                <w:sz w:val="24"/>
              </w:rPr>
            </w:pPr>
            <w:r>
              <w:rPr>
                <w:spacing w:val="-10"/>
                <w:sz w:val="24"/>
              </w:rPr>
              <w:t>5</w:t>
            </w:r>
          </w:p>
        </w:tc>
        <w:tc>
          <w:tcPr>
            <w:tcW w:w="7951" w:type="dxa"/>
            <w:gridSpan w:val="7"/>
          </w:tcPr>
          <w:p w14:paraId="499E14FF">
            <w:pPr>
              <w:pStyle w:val="12"/>
              <w:spacing w:before="3" w:line="228" w:lineRule="auto"/>
              <w:ind w:left="112"/>
              <w:rPr>
                <w:sz w:val="24"/>
              </w:rPr>
            </w:pPr>
            <w:r>
              <w:rPr>
                <w:sz w:val="24"/>
              </w:rPr>
              <w:t>Implementing</w:t>
            </w:r>
            <w:r>
              <w:rPr>
                <w:spacing w:val="-7"/>
                <w:sz w:val="24"/>
              </w:rPr>
              <w:t xml:space="preserve"> </w:t>
            </w:r>
            <w:r>
              <w:rPr>
                <w:sz w:val="24"/>
              </w:rPr>
              <w:t>current</w:t>
            </w:r>
            <w:r>
              <w:rPr>
                <w:spacing w:val="-7"/>
                <w:sz w:val="24"/>
              </w:rPr>
              <w:t xml:space="preserve"> </w:t>
            </w:r>
            <w:r>
              <w:rPr>
                <w:sz w:val="24"/>
              </w:rPr>
              <w:t>law,</w:t>
            </w:r>
            <w:r>
              <w:rPr>
                <w:spacing w:val="-7"/>
                <w:sz w:val="24"/>
              </w:rPr>
              <w:t xml:space="preserve"> </w:t>
            </w:r>
            <w:r>
              <w:rPr>
                <w:sz w:val="24"/>
              </w:rPr>
              <w:t>rules</w:t>
            </w:r>
            <w:r>
              <w:rPr>
                <w:spacing w:val="-7"/>
                <w:sz w:val="24"/>
              </w:rPr>
              <w:t xml:space="preserve"> </w:t>
            </w:r>
            <w:r>
              <w:rPr>
                <w:sz w:val="24"/>
              </w:rPr>
              <w:t>and</w:t>
            </w:r>
            <w:r>
              <w:rPr>
                <w:spacing w:val="-7"/>
                <w:sz w:val="24"/>
              </w:rPr>
              <w:t xml:space="preserve"> </w:t>
            </w:r>
            <w:r>
              <w:rPr>
                <w:sz w:val="24"/>
              </w:rPr>
              <w:t>regulations</w:t>
            </w:r>
            <w:r>
              <w:rPr>
                <w:spacing w:val="-7"/>
                <w:sz w:val="24"/>
              </w:rPr>
              <w:t xml:space="preserve"> </w:t>
            </w:r>
            <w:r>
              <w:rPr>
                <w:sz w:val="24"/>
              </w:rPr>
              <w:t>related</w:t>
            </w:r>
            <w:r>
              <w:rPr>
                <w:spacing w:val="-7"/>
                <w:sz w:val="24"/>
              </w:rPr>
              <w:t xml:space="preserve"> </w:t>
            </w:r>
            <w:r>
              <w:rPr>
                <w:sz w:val="24"/>
              </w:rPr>
              <w:t>to</w:t>
            </w:r>
            <w:r>
              <w:rPr>
                <w:spacing w:val="-7"/>
                <w:sz w:val="24"/>
              </w:rPr>
              <w:t xml:space="preserve"> </w:t>
            </w:r>
            <w:r>
              <w:rPr>
                <w:sz w:val="24"/>
              </w:rPr>
              <w:t>settling</w:t>
            </w:r>
            <w:r>
              <w:rPr>
                <w:spacing w:val="-2"/>
                <w:sz w:val="24"/>
              </w:rPr>
              <w:t xml:space="preserve"> </w:t>
            </w:r>
            <w:r>
              <w:rPr>
                <w:sz w:val="24"/>
              </w:rPr>
              <w:t xml:space="preserve">business </w:t>
            </w:r>
            <w:r>
              <w:rPr>
                <w:spacing w:val="-2"/>
                <w:sz w:val="24"/>
              </w:rPr>
              <w:t>Disputes</w:t>
            </w:r>
          </w:p>
        </w:tc>
        <w:tc>
          <w:tcPr>
            <w:tcW w:w="786" w:type="dxa"/>
            <w:gridSpan w:val="2"/>
          </w:tcPr>
          <w:p w14:paraId="509864BC">
            <w:pPr>
              <w:pStyle w:val="12"/>
              <w:spacing w:before="203"/>
              <w:ind w:left="363"/>
              <w:rPr>
                <w:b/>
                <w:sz w:val="24"/>
              </w:rPr>
            </w:pPr>
            <w:r>
              <w:rPr>
                <w:b/>
                <w:spacing w:val="-5"/>
                <w:sz w:val="24"/>
              </w:rPr>
              <w:t>K5</w:t>
            </w:r>
          </w:p>
        </w:tc>
      </w:tr>
      <w:tr w14:paraId="0F642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251" w:type="dxa"/>
            <w:gridSpan w:val="10"/>
          </w:tcPr>
          <w:p w14:paraId="7682B4EF">
            <w:pPr>
              <w:pStyle w:val="12"/>
              <w:spacing w:line="268" w:lineRule="exact"/>
              <w:ind w:left="112"/>
              <w:rPr>
                <w:sz w:val="24"/>
              </w:rPr>
            </w:pPr>
            <w:r>
              <w:rPr>
                <w:b/>
                <w:spacing w:val="-2"/>
                <w:sz w:val="24"/>
              </w:rPr>
              <w:t>K1</w:t>
            </w:r>
            <w:r>
              <w:rPr>
                <w:spacing w:val="-2"/>
                <w:sz w:val="24"/>
              </w:rPr>
              <w:t>-Remember;</w:t>
            </w:r>
            <w:r>
              <w:rPr>
                <w:b/>
                <w:spacing w:val="-2"/>
                <w:sz w:val="24"/>
              </w:rPr>
              <w:t>K2</w:t>
            </w:r>
            <w:r>
              <w:rPr>
                <w:spacing w:val="-2"/>
                <w:sz w:val="24"/>
              </w:rPr>
              <w:t>-Understand;</w:t>
            </w:r>
            <w:r>
              <w:rPr>
                <w:b/>
                <w:spacing w:val="-2"/>
                <w:sz w:val="24"/>
              </w:rPr>
              <w:t>K3</w:t>
            </w:r>
            <w:r>
              <w:rPr>
                <w:spacing w:val="-2"/>
                <w:sz w:val="24"/>
              </w:rPr>
              <w:t>-Apply;</w:t>
            </w:r>
            <w:r>
              <w:rPr>
                <w:b/>
                <w:spacing w:val="-2"/>
                <w:sz w:val="24"/>
              </w:rPr>
              <w:t>K4</w:t>
            </w:r>
            <w:r>
              <w:rPr>
                <w:spacing w:val="-2"/>
                <w:sz w:val="24"/>
              </w:rPr>
              <w:t>-Analyze;</w:t>
            </w:r>
            <w:r>
              <w:rPr>
                <w:b/>
                <w:spacing w:val="-2"/>
                <w:sz w:val="24"/>
              </w:rPr>
              <w:t>K5</w:t>
            </w:r>
            <w:r>
              <w:rPr>
                <w:spacing w:val="-2"/>
                <w:sz w:val="24"/>
              </w:rPr>
              <w:t>-Evaluate;</w:t>
            </w:r>
            <w:r>
              <w:rPr>
                <w:b/>
                <w:spacing w:val="-2"/>
                <w:sz w:val="24"/>
              </w:rPr>
              <w:t>K6</w:t>
            </w:r>
            <w:r>
              <w:rPr>
                <w:spacing w:val="-2"/>
                <w:sz w:val="24"/>
              </w:rPr>
              <w:t>–</w:t>
            </w:r>
            <w:r>
              <w:rPr>
                <w:spacing w:val="74"/>
                <w:w w:val="150"/>
                <w:sz w:val="24"/>
              </w:rPr>
              <w:t xml:space="preserve"> </w:t>
            </w:r>
            <w:r>
              <w:rPr>
                <w:spacing w:val="-2"/>
                <w:sz w:val="24"/>
              </w:rPr>
              <w:t>Create</w:t>
            </w:r>
          </w:p>
        </w:tc>
      </w:tr>
      <w:tr w14:paraId="5EFEE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55" w:type="dxa"/>
            <w:gridSpan w:val="2"/>
          </w:tcPr>
          <w:p w14:paraId="1144F6FD">
            <w:pPr>
              <w:pStyle w:val="12"/>
              <w:spacing w:line="256" w:lineRule="exact"/>
              <w:ind w:left="112"/>
              <w:rPr>
                <w:b/>
                <w:sz w:val="24"/>
              </w:rPr>
            </w:pPr>
            <w:r>
              <w:rPr>
                <w:b/>
                <w:spacing w:val="-2"/>
                <w:sz w:val="24"/>
              </w:rPr>
              <w:t>Unit:1</w:t>
            </w:r>
          </w:p>
        </w:tc>
        <w:tc>
          <w:tcPr>
            <w:tcW w:w="6000" w:type="dxa"/>
            <w:gridSpan w:val="3"/>
          </w:tcPr>
          <w:p w14:paraId="1DC4049B">
            <w:pPr>
              <w:pStyle w:val="12"/>
              <w:spacing w:line="256" w:lineRule="exact"/>
              <w:ind w:left="1991"/>
              <w:rPr>
                <w:b/>
                <w:sz w:val="24"/>
              </w:rPr>
            </w:pPr>
            <w:r>
              <w:rPr>
                <w:b/>
                <w:sz w:val="24"/>
              </w:rPr>
              <mc:AlternateContent>
                <mc:Choice Requires="wpg">
                  <w:drawing>
                    <wp:anchor distT="0" distB="0" distL="0" distR="0" simplePos="0" relativeHeight="251677696" behindDoc="1" locked="0" layoutInCell="1" allowOverlap="1">
                      <wp:simplePos x="0" y="0"/>
                      <wp:positionH relativeFrom="column">
                        <wp:posOffset>833120</wp:posOffset>
                      </wp:positionH>
                      <wp:positionV relativeFrom="paragraph">
                        <wp:posOffset>-394970</wp:posOffset>
                      </wp:positionV>
                      <wp:extent cx="2463800" cy="2051685"/>
                      <wp:effectExtent l="0" t="0" r="0" b="0"/>
                      <wp:wrapNone/>
                      <wp:docPr id="78" name="Group 78"/>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79" name="Image 79"/>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65.6pt;margin-top:-31.1pt;height:161.55pt;width:194pt;z-index:-251638784;mso-width-relative:page;mso-height-relative:page;" coordsize="2463800,2051685" o:gfxdata="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">
                      <o:lock v:ext="edit" aspectratio="f"/>
                      <v:shape id="Image 79" o:spid="_x0000_s1026" o:spt="75" type="#_x0000_t75" style="position:absolute;left:0;top:0;height:2051313;width:2463800;" filled="f" o:preferrelative="t" stroked="f" coordsize="21600,21600" o:gfxdata="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6HoOy8AAAA&#10;2wAAAA8AAAAAAAAAAQAgAAAAIgAAAGRycy9kb3ducmV2LnhtbFBLAQIUABQAAAAIAIdO4kAzLwWe&#10;OwAAADkAAAAQAAAAAAAAAAEAIAAAAAsBAABkcnMvc2hhcGV4bWwueG1sUEsFBgAAAAAGAAYAWwEA&#10;ALUDAAAAAA==&#10;">
                        <v:fill on="f" focussize="0,0"/>
                        <v:stroke on="f"/>
                        <v:imagedata r:id="rId15" o:title=""/>
                        <o:lock v:ext="edit" aspectratio="f"/>
                      </v:shape>
                    </v:group>
                  </w:pict>
                </mc:Fallback>
              </mc:AlternateContent>
            </w:r>
            <w:r>
              <w:rPr>
                <w:b/>
                <w:sz w:val="24"/>
              </w:rPr>
              <w:t>BUSINESS</w:t>
            </w:r>
            <w:r>
              <w:rPr>
                <w:b/>
                <w:spacing w:val="-2"/>
                <w:sz w:val="24"/>
              </w:rPr>
              <w:t xml:space="preserve"> ETHICS</w:t>
            </w:r>
          </w:p>
        </w:tc>
        <w:tc>
          <w:tcPr>
            <w:tcW w:w="1796" w:type="dxa"/>
            <w:gridSpan w:val="5"/>
          </w:tcPr>
          <w:p w14:paraId="03F166BC">
            <w:pPr>
              <w:pStyle w:val="12"/>
              <w:ind w:left="0"/>
              <w:rPr>
                <w:sz w:val="20"/>
              </w:rPr>
            </w:pPr>
          </w:p>
        </w:tc>
      </w:tr>
      <w:tr w14:paraId="21D48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9251" w:type="dxa"/>
            <w:gridSpan w:val="10"/>
          </w:tcPr>
          <w:p w14:paraId="73AA0579">
            <w:pPr>
              <w:pStyle w:val="12"/>
              <w:spacing w:line="228" w:lineRule="auto"/>
              <w:ind w:left="112"/>
              <w:rPr>
                <w:sz w:val="24"/>
              </w:rPr>
            </w:pPr>
            <w:r>
              <w:rPr>
                <w:sz w:val="24"/>
              </w:rPr>
              <w:t>Ethics</w:t>
            </w:r>
            <w:r>
              <w:rPr>
                <w:spacing w:val="-3"/>
                <w:sz w:val="24"/>
              </w:rPr>
              <w:t xml:space="preserve"> </w:t>
            </w:r>
            <w:r>
              <w:rPr>
                <w:sz w:val="24"/>
              </w:rPr>
              <w:t>and</w:t>
            </w:r>
            <w:r>
              <w:rPr>
                <w:spacing w:val="-3"/>
                <w:sz w:val="24"/>
              </w:rPr>
              <w:t xml:space="preserve"> </w:t>
            </w:r>
            <w:r>
              <w:rPr>
                <w:sz w:val="24"/>
              </w:rPr>
              <w:t>Business</w:t>
            </w:r>
            <w:r>
              <w:rPr>
                <w:spacing w:val="-3"/>
                <w:sz w:val="24"/>
              </w:rPr>
              <w:t xml:space="preserve"> </w:t>
            </w:r>
            <w:r>
              <w:rPr>
                <w:sz w:val="24"/>
              </w:rPr>
              <w:t>Ethics</w:t>
            </w:r>
            <w:r>
              <w:rPr>
                <w:spacing w:val="-2"/>
                <w:sz w:val="24"/>
              </w:rPr>
              <w:t xml:space="preserve"> </w:t>
            </w:r>
            <w:r>
              <w:rPr>
                <w:sz w:val="24"/>
              </w:rPr>
              <w:t>–</w:t>
            </w:r>
            <w:r>
              <w:rPr>
                <w:spacing w:val="-3"/>
                <w:sz w:val="24"/>
              </w:rPr>
              <w:t xml:space="preserve"> </w:t>
            </w:r>
            <w:r>
              <w:rPr>
                <w:sz w:val="24"/>
              </w:rPr>
              <w:t>Ethical</w:t>
            </w:r>
            <w:r>
              <w:rPr>
                <w:spacing w:val="-3"/>
                <w:sz w:val="24"/>
              </w:rPr>
              <w:t xml:space="preserve"> </w:t>
            </w:r>
            <w:r>
              <w:rPr>
                <w:sz w:val="24"/>
              </w:rPr>
              <w:t>principles</w:t>
            </w:r>
            <w:r>
              <w:rPr>
                <w:spacing w:val="-3"/>
                <w:sz w:val="24"/>
              </w:rPr>
              <w:t xml:space="preserve"> </w:t>
            </w:r>
            <w:r>
              <w:rPr>
                <w:sz w:val="24"/>
              </w:rPr>
              <w:t>in</w:t>
            </w:r>
            <w:r>
              <w:rPr>
                <w:spacing w:val="-1"/>
                <w:sz w:val="24"/>
              </w:rPr>
              <w:t xml:space="preserve"> </w:t>
            </w:r>
            <w:r>
              <w:rPr>
                <w:sz w:val="24"/>
              </w:rPr>
              <w:t>Business</w:t>
            </w:r>
            <w:r>
              <w:rPr>
                <w:spacing w:val="-2"/>
                <w:sz w:val="24"/>
              </w:rPr>
              <w:t xml:space="preserve"> </w:t>
            </w:r>
            <w:r>
              <w:rPr>
                <w:sz w:val="24"/>
              </w:rPr>
              <w:t>-</w:t>
            </w:r>
            <w:r>
              <w:rPr>
                <w:spacing w:val="-4"/>
                <w:sz w:val="24"/>
              </w:rPr>
              <w:t xml:space="preserve"> </w:t>
            </w:r>
            <w:r>
              <w:rPr>
                <w:sz w:val="24"/>
              </w:rPr>
              <w:t>Concepts</w:t>
            </w:r>
            <w:r>
              <w:rPr>
                <w:spacing w:val="-3"/>
                <w:sz w:val="24"/>
              </w:rPr>
              <w:t xml:space="preserve"> </w:t>
            </w:r>
            <w:r>
              <w:rPr>
                <w:sz w:val="24"/>
              </w:rPr>
              <w:t>Values</w:t>
            </w:r>
            <w:r>
              <w:rPr>
                <w:spacing w:val="-3"/>
                <w:sz w:val="24"/>
              </w:rPr>
              <w:t xml:space="preserve"> </w:t>
            </w:r>
            <w:r>
              <w:rPr>
                <w:sz w:val="24"/>
              </w:rPr>
              <w:t>and</w:t>
            </w:r>
            <w:r>
              <w:rPr>
                <w:spacing w:val="-3"/>
                <w:sz w:val="24"/>
              </w:rPr>
              <w:t xml:space="preserve"> </w:t>
            </w:r>
            <w:r>
              <w:rPr>
                <w:sz w:val="24"/>
              </w:rPr>
              <w:t>Ethics</w:t>
            </w:r>
            <w:r>
              <w:rPr>
                <w:spacing w:val="-2"/>
                <w:sz w:val="24"/>
              </w:rPr>
              <w:t xml:space="preserve"> </w:t>
            </w:r>
            <w:r>
              <w:rPr>
                <w:sz w:val="24"/>
              </w:rPr>
              <w:t>– Ethical Corporate Behavior – Social Responsibility of Business - Corporate Governance –</w:t>
            </w:r>
          </w:p>
          <w:p w14:paraId="5CA0D9E8">
            <w:pPr>
              <w:pStyle w:val="12"/>
              <w:spacing w:line="245" w:lineRule="exact"/>
              <w:ind w:left="112"/>
              <w:rPr>
                <w:sz w:val="24"/>
              </w:rPr>
            </w:pPr>
            <w:r>
              <w:rPr>
                <w:sz w:val="24"/>
              </w:rPr>
              <w:t>Need</w:t>
            </w:r>
            <w:r>
              <w:rPr>
                <w:spacing w:val="-3"/>
                <w:sz w:val="24"/>
              </w:rPr>
              <w:t xml:space="preserve"> </w:t>
            </w:r>
            <w:r>
              <w:rPr>
                <w:sz w:val="24"/>
              </w:rPr>
              <w:t>,</w:t>
            </w:r>
            <w:r>
              <w:rPr>
                <w:spacing w:val="-1"/>
                <w:sz w:val="24"/>
              </w:rPr>
              <w:t xml:space="preserve"> </w:t>
            </w:r>
            <w:r>
              <w:rPr>
                <w:sz w:val="24"/>
              </w:rPr>
              <w:t>Principles</w:t>
            </w:r>
            <w:r>
              <w:rPr>
                <w:spacing w:val="-1"/>
                <w:sz w:val="24"/>
              </w:rPr>
              <w:t xml:space="preserve"> </w:t>
            </w:r>
            <w:r>
              <w:rPr>
                <w:sz w:val="24"/>
              </w:rPr>
              <w:t>and</w:t>
            </w:r>
            <w:r>
              <w:rPr>
                <w:spacing w:val="-1"/>
                <w:sz w:val="24"/>
              </w:rPr>
              <w:t xml:space="preserve"> </w:t>
            </w:r>
            <w:r>
              <w:rPr>
                <w:sz w:val="24"/>
              </w:rPr>
              <w:t>Scope</w:t>
            </w:r>
            <w:r>
              <w:rPr>
                <w:spacing w:val="-1"/>
                <w:sz w:val="24"/>
              </w:rPr>
              <w:t xml:space="preserve"> </w:t>
            </w:r>
            <w:r>
              <w:rPr>
                <w:sz w:val="24"/>
              </w:rPr>
              <w:t>–</w:t>
            </w:r>
            <w:r>
              <w:rPr>
                <w:spacing w:val="-1"/>
                <w:sz w:val="24"/>
              </w:rPr>
              <w:t xml:space="preserve"> </w:t>
            </w:r>
            <w:r>
              <w:rPr>
                <w:sz w:val="24"/>
              </w:rPr>
              <w:t>Elements</w:t>
            </w:r>
            <w:r>
              <w:rPr>
                <w:spacing w:val="-1"/>
                <w:sz w:val="24"/>
              </w:rPr>
              <w:t xml:space="preserve"> </w:t>
            </w:r>
            <w:r>
              <w:rPr>
                <w:sz w:val="24"/>
              </w:rPr>
              <w:t>of</w:t>
            </w:r>
            <w:r>
              <w:rPr>
                <w:spacing w:val="-1"/>
                <w:sz w:val="24"/>
              </w:rPr>
              <w:t xml:space="preserve"> </w:t>
            </w:r>
            <w:r>
              <w:rPr>
                <w:sz w:val="24"/>
              </w:rPr>
              <w:t>good</w:t>
            </w:r>
            <w:r>
              <w:rPr>
                <w:spacing w:val="-1"/>
                <w:sz w:val="24"/>
              </w:rPr>
              <w:t xml:space="preserve"> </w:t>
            </w:r>
            <w:r>
              <w:rPr>
                <w:sz w:val="24"/>
              </w:rPr>
              <w:t>corporate</w:t>
            </w:r>
            <w:r>
              <w:rPr>
                <w:spacing w:val="-1"/>
                <w:sz w:val="24"/>
              </w:rPr>
              <w:t xml:space="preserve"> </w:t>
            </w:r>
            <w:r>
              <w:rPr>
                <w:spacing w:val="-2"/>
                <w:sz w:val="24"/>
              </w:rPr>
              <w:t>governance.</w:t>
            </w:r>
          </w:p>
        </w:tc>
      </w:tr>
      <w:tr w14:paraId="3E73A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55" w:type="dxa"/>
            <w:gridSpan w:val="2"/>
          </w:tcPr>
          <w:p w14:paraId="71A417A7">
            <w:pPr>
              <w:pStyle w:val="12"/>
              <w:spacing w:line="253" w:lineRule="exact"/>
              <w:ind w:left="112"/>
              <w:rPr>
                <w:b/>
                <w:sz w:val="24"/>
              </w:rPr>
            </w:pPr>
            <w:r>
              <w:rPr>
                <w:b/>
                <w:spacing w:val="-2"/>
                <w:sz w:val="24"/>
              </w:rPr>
              <w:t>Unit:2</w:t>
            </w:r>
          </w:p>
        </w:tc>
        <w:tc>
          <w:tcPr>
            <w:tcW w:w="6000" w:type="dxa"/>
            <w:gridSpan w:val="3"/>
          </w:tcPr>
          <w:p w14:paraId="3F2C42DA">
            <w:pPr>
              <w:pStyle w:val="12"/>
              <w:spacing w:line="253" w:lineRule="exact"/>
              <w:ind w:left="1502"/>
              <w:rPr>
                <w:b/>
                <w:sz w:val="24"/>
              </w:rPr>
            </w:pPr>
            <w:r>
              <w:rPr>
                <w:b/>
                <w:sz w:val="24"/>
              </w:rPr>
              <w:t xml:space="preserve">LAW </w:t>
            </w:r>
            <w:r>
              <w:rPr>
                <w:b/>
                <w:spacing w:val="-2"/>
                <w:sz w:val="24"/>
              </w:rPr>
              <w:t>OFCONTRACT</w:t>
            </w:r>
          </w:p>
        </w:tc>
        <w:tc>
          <w:tcPr>
            <w:tcW w:w="1796" w:type="dxa"/>
            <w:gridSpan w:val="5"/>
          </w:tcPr>
          <w:p w14:paraId="200D6F4D">
            <w:pPr>
              <w:pStyle w:val="12"/>
              <w:ind w:left="0"/>
              <w:rPr>
                <w:sz w:val="20"/>
              </w:rPr>
            </w:pPr>
          </w:p>
        </w:tc>
      </w:tr>
      <w:tr w14:paraId="0724F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9251" w:type="dxa"/>
            <w:gridSpan w:val="10"/>
          </w:tcPr>
          <w:p w14:paraId="762B12E6">
            <w:pPr>
              <w:pStyle w:val="12"/>
              <w:tabs>
                <w:tab w:val="left" w:pos="2414"/>
                <w:tab w:val="left" w:pos="3192"/>
                <w:tab w:val="left" w:pos="4791"/>
                <w:tab w:val="left" w:pos="6470"/>
                <w:tab w:val="left" w:pos="7722"/>
              </w:tabs>
              <w:spacing w:before="1" w:line="244" w:lineRule="auto"/>
              <w:ind w:left="112" w:right="-10"/>
              <w:rPr>
                <w:sz w:val="24"/>
              </w:rPr>
            </w:pPr>
            <w:r>
              <w:rPr>
                <w:sz w:val="24"/>
              </w:rPr>
              <w:t>Contracts</w:t>
            </w:r>
            <w:r>
              <w:rPr>
                <w:spacing w:val="80"/>
                <w:w w:val="150"/>
                <w:sz w:val="24"/>
              </w:rPr>
              <w:t xml:space="preserve"> </w:t>
            </w:r>
            <w:r>
              <w:rPr>
                <w:sz w:val="24"/>
              </w:rPr>
              <w:t>-</w:t>
            </w:r>
            <w:r>
              <w:rPr>
                <w:spacing w:val="80"/>
                <w:w w:val="150"/>
                <w:sz w:val="24"/>
              </w:rPr>
              <w:t xml:space="preserve"> </w:t>
            </w:r>
            <w:r>
              <w:rPr>
                <w:sz w:val="24"/>
              </w:rPr>
              <w:t>Essentials</w:t>
            </w:r>
            <w:r>
              <w:rPr>
                <w:spacing w:val="80"/>
                <w:w w:val="150"/>
                <w:sz w:val="24"/>
              </w:rPr>
              <w:t xml:space="preserve"> </w:t>
            </w:r>
            <w:r>
              <w:rPr>
                <w:sz w:val="24"/>
              </w:rPr>
              <w:t>of</w:t>
            </w:r>
            <w:r>
              <w:rPr>
                <w:spacing w:val="80"/>
                <w:w w:val="150"/>
                <w:sz w:val="24"/>
              </w:rPr>
              <w:t xml:space="preserve"> </w:t>
            </w:r>
            <w:r>
              <w:rPr>
                <w:sz w:val="24"/>
              </w:rPr>
              <w:t>contract</w:t>
            </w:r>
            <w:r>
              <w:rPr>
                <w:spacing w:val="80"/>
                <w:w w:val="150"/>
                <w:sz w:val="24"/>
              </w:rPr>
              <w:t xml:space="preserve"> </w:t>
            </w:r>
            <w:r>
              <w:rPr>
                <w:sz w:val="24"/>
              </w:rPr>
              <w:t>-</w:t>
            </w:r>
            <w:r>
              <w:rPr>
                <w:spacing w:val="80"/>
                <w:w w:val="150"/>
                <w:sz w:val="24"/>
              </w:rPr>
              <w:t xml:space="preserve"> </w:t>
            </w:r>
            <w:r>
              <w:rPr>
                <w:sz w:val="24"/>
              </w:rPr>
              <w:t>Agreements</w:t>
            </w:r>
            <w:r>
              <w:rPr>
                <w:spacing w:val="80"/>
                <w:w w:val="150"/>
                <w:sz w:val="24"/>
              </w:rPr>
              <w:t xml:space="preserve"> </w:t>
            </w:r>
            <w:r>
              <w:rPr>
                <w:sz w:val="24"/>
              </w:rPr>
              <w:t>–</w:t>
            </w:r>
            <w:r>
              <w:rPr>
                <w:spacing w:val="80"/>
                <w:w w:val="150"/>
                <w:sz w:val="24"/>
              </w:rPr>
              <w:t xml:space="preserve"> </w:t>
            </w:r>
            <w:r>
              <w:rPr>
                <w:sz w:val="24"/>
              </w:rPr>
              <w:t>Classification</w:t>
            </w:r>
            <w:r>
              <w:rPr>
                <w:spacing w:val="80"/>
                <w:w w:val="150"/>
                <w:sz w:val="24"/>
              </w:rPr>
              <w:t xml:space="preserve"> </w:t>
            </w:r>
            <w:r>
              <w:rPr>
                <w:sz w:val="24"/>
              </w:rPr>
              <w:t>of</w:t>
            </w:r>
            <w:r>
              <w:rPr>
                <w:spacing w:val="80"/>
                <w:w w:val="150"/>
                <w:sz w:val="24"/>
              </w:rPr>
              <w:t xml:space="preserve"> </w:t>
            </w:r>
            <w:r>
              <w:rPr>
                <w:sz w:val="24"/>
              </w:rPr>
              <w:t xml:space="preserve">contracts-Offer- </w:t>
            </w:r>
            <w:r>
              <w:rPr>
                <w:spacing w:val="-2"/>
                <w:sz w:val="24"/>
              </w:rPr>
              <w:t>Legalrulesastooffer</w:t>
            </w:r>
            <w:r>
              <w:rPr>
                <w:sz w:val="24"/>
              </w:rPr>
              <w:tab/>
            </w:r>
            <w:r>
              <w:rPr>
                <w:spacing w:val="-5"/>
                <w:sz w:val="24"/>
              </w:rPr>
              <w:t>and</w:t>
            </w:r>
            <w:r>
              <w:rPr>
                <w:sz w:val="24"/>
              </w:rPr>
              <w:tab/>
            </w:r>
            <w:r>
              <w:rPr>
                <w:spacing w:val="-2"/>
                <w:sz w:val="24"/>
              </w:rPr>
              <w:t>lapseofoffer</w:t>
            </w:r>
            <w:r>
              <w:rPr>
                <w:sz w:val="24"/>
              </w:rPr>
              <w:tab/>
            </w:r>
            <w:r>
              <w:rPr>
                <w:spacing w:val="-2"/>
                <w:sz w:val="24"/>
              </w:rPr>
              <w:t>–Acceptance</w:t>
            </w:r>
            <w:r>
              <w:rPr>
                <w:sz w:val="24"/>
              </w:rPr>
              <w:tab/>
            </w:r>
            <w:r>
              <w:rPr>
                <w:spacing w:val="-2"/>
                <w:sz w:val="24"/>
              </w:rPr>
              <w:t>andrules</w:t>
            </w:r>
            <w:r>
              <w:rPr>
                <w:sz w:val="24"/>
              </w:rPr>
              <w:tab/>
            </w:r>
            <w:r>
              <w:rPr>
                <w:spacing w:val="-2"/>
                <w:sz w:val="24"/>
              </w:rPr>
              <w:t>astoacceptance-</w:t>
            </w:r>
          </w:p>
          <w:p w14:paraId="6D80F431">
            <w:pPr>
              <w:pStyle w:val="12"/>
              <w:spacing w:line="278" w:lineRule="exact"/>
              <w:ind w:left="112"/>
              <w:rPr>
                <w:sz w:val="24"/>
              </w:rPr>
            </w:pPr>
            <w:r>
              <w:rPr>
                <w:sz w:val="24"/>
              </w:rPr>
              <w:t>Capacityofpartiestocreatecontract-</w:t>
            </w:r>
            <w:r>
              <w:rPr>
                <w:spacing w:val="80"/>
                <w:sz w:val="24"/>
              </w:rPr>
              <w:t xml:space="preserve"> </w:t>
            </w:r>
            <w:r>
              <w:rPr>
                <w:sz w:val="24"/>
              </w:rPr>
              <w:t>Wagering</w:t>
            </w:r>
            <w:r>
              <w:rPr>
                <w:spacing w:val="80"/>
                <w:sz w:val="24"/>
              </w:rPr>
              <w:t xml:space="preserve"> </w:t>
            </w:r>
            <w:r>
              <w:rPr>
                <w:sz w:val="24"/>
              </w:rPr>
              <w:t>agreements</w:t>
            </w:r>
            <w:r>
              <w:rPr>
                <w:spacing w:val="80"/>
                <w:sz w:val="24"/>
              </w:rPr>
              <w:t xml:space="preserve"> </w:t>
            </w:r>
            <w:r>
              <w:rPr>
                <w:sz w:val="24"/>
              </w:rPr>
              <w:t>-</w:t>
            </w:r>
            <w:r>
              <w:rPr>
                <w:spacing w:val="80"/>
                <w:sz w:val="24"/>
              </w:rPr>
              <w:t xml:space="preserve"> </w:t>
            </w:r>
            <w:r>
              <w:rPr>
                <w:sz w:val="24"/>
              </w:rPr>
              <w:t>Stranger</w:t>
            </w:r>
            <w:r>
              <w:rPr>
                <w:spacing w:val="80"/>
                <w:sz w:val="24"/>
              </w:rPr>
              <w:t xml:space="preserve"> </w:t>
            </w:r>
            <w:r>
              <w:rPr>
                <w:sz w:val="24"/>
              </w:rPr>
              <w:t>to</w:t>
            </w:r>
            <w:r>
              <w:rPr>
                <w:spacing w:val="80"/>
                <w:sz w:val="24"/>
              </w:rPr>
              <w:t xml:space="preserve"> </w:t>
            </w:r>
            <w:r>
              <w:rPr>
                <w:sz w:val="24"/>
              </w:rPr>
              <w:t>a</w:t>
            </w:r>
            <w:r>
              <w:rPr>
                <w:spacing w:val="80"/>
                <w:sz w:val="24"/>
              </w:rPr>
              <w:t xml:space="preserve"> </w:t>
            </w:r>
            <w:r>
              <w:rPr>
                <w:sz w:val="24"/>
              </w:rPr>
              <w:t>Contract</w:t>
            </w:r>
            <w:r>
              <w:rPr>
                <w:spacing w:val="80"/>
                <w:sz w:val="24"/>
              </w:rPr>
              <w:t xml:space="preserve"> </w:t>
            </w:r>
            <w:r>
              <w:rPr>
                <w:sz w:val="24"/>
              </w:rPr>
              <w:t>and</w:t>
            </w:r>
            <w:r>
              <w:rPr>
                <w:spacing w:val="80"/>
                <w:sz w:val="24"/>
              </w:rPr>
              <w:t xml:space="preserve"> </w:t>
            </w:r>
            <w:r>
              <w:rPr>
                <w:spacing w:val="-2"/>
                <w:sz w:val="24"/>
              </w:rPr>
              <w:t>exceptions.</w:t>
            </w:r>
          </w:p>
        </w:tc>
      </w:tr>
      <w:tr w14:paraId="4F31B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455" w:type="dxa"/>
            <w:gridSpan w:val="2"/>
          </w:tcPr>
          <w:p w14:paraId="306609CD">
            <w:pPr>
              <w:pStyle w:val="12"/>
              <w:spacing w:line="258" w:lineRule="exact"/>
              <w:ind w:left="112"/>
              <w:rPr>
                <w:b/>
                <w:sz w:val="24"/>
              </w:rPr>
            </w:pPr>
            <w:r>
              <w:rPr>
                <w:b/>
                <w:spacing w:val="-2"/>
                <w:sz w:val="24"/>
              </w:rPr>
              <w:t>Unit:3</w:t>
            </w:r>
          </w:p>
        </w:tc>
        <w:tc>
          <w:tcPr>
            <w:tcW w:w="6000" w:type="dxa"/>
            <w:gridSpan w:val="3"/>
          </w:tcPr>
          <w:p w14:paraId="5592D357">
            <w:pPr>
              <w:pStyle w:val="12"/>
              <w:spacing w:line="258" w:lineRule="exact"/>
              <w:ind w:left="1542"/>
              <w:rPr>
                <w:b/>
                <w:sz w:val="24"/>
              </w:rPr>
            </w:pPr>
            <w:r>
              <w:rPr>
                <w:b/>
                <w:sz w:val="24"/>
              </w:rPr>
              <w:t>CONSIDERATION</w:t>
            </w:r>
            <w:r>
              <w:rPr>
                <w:b/>
                <w:spacing w:val="-1"/>
                <w:sz w:val="24"/>
              </w:rPr>
              <w:t xml:space="preserve"> </w:t>
            </w:r>
            <w:r>
              <w:rPr>
                <w:b/>
                <w:sz w:val="24"/>
              </w:rPr>
              <w:t xml:space="preserve">IN </w:t>
            </w:r>
            <w:r>
              <w:rPr>
                <w:b/>
                <w:spacing w:val="-5"/>
                <w:sz w:val="24"/>
              </w:rPr>
              <w:t>LAW</w:t>
            </w:r>
          </w:p>
        </w:tc>
        <w:tc>
          <w:tcPr>
            <w:tcW w:w="1796" w:type="dxa"/>
            <w:gridSpan w:val="5"/>
          </w:tcPr>
          <w:p w14:paraId="7CC29096">
            <w:pPr>
              <w:pStyle w:val="12"/>
              <w:ind w:left="0"/>
              <w:rPr>
                <w:sz w:val="20"/>
              </w:rPr>
            </w:pPr>
          </w:p>
        </w:tc>
      </w:tr>
      <w:tr w14:paraId="17A03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9251" w:type="dxa"/>
            <w:gridSpan w:val="10"/>
          </w:tcPr>
          <w:p w14:paraId="4265556B">
            <w:pPr>
              <w:pStyle w:val="12"/>
              <w:spacing w:before="1" w:line="242" w:lineRule="auto"/>
              <w:ind w:left="112" w:right="-15"/>
              <w:jc w:val="both"/>
              <w:rPr>
                <w:sz w:val="24"/>
              </w:rPr>
            </w:pPr>
            <w:r>
              <w:rPr>
                <w:sz w:val="24"/>
              </w:rPr>
              <w:t>Consideration - Legal rules as to Consideration – Contractwithoutconsideration-Consent- Coercion-Undueinfluence–Misrepresentation- Fraud-Mistakeoflawand Mistakeoffact. Agreement</w:t>
            </w:r>
            <w:r>
              <w:rPr>
                <w:spacing w:val="65"/>
                <w:sz w:val="24"/>
              </w:rPr>
              <w:t xml:space="preserve"> </w:t>
            </w:r>
            <w:r>
              <w:rPr>
                <w:sz w:val="24"/>
              </w:rPr>
              <w:t>opposed</w:t>
            </w:r>
            <w:r>
              <w:rPr>
                <w:spacing w:val="66"/>
                <w:sz w:val="24"/>
              </w:rPr>
              <w:t xml:space="preserve"> </w:t>
            </w:r>
            <w:r>
              <w:rPr>
                <w:sz w:val="24"/>
              </w:rPr>
              <w:t>to</w:t>
            </w:r>
            <w:r>
              <w:rPr>
                <w:spacing w:val="66"/>
                <w:sz w:val="24"/>
              </w:rPr>
              <w:t xml:space="preserve"> </w:t>
            </w:r>
            <w:r>
              <w:rPr>
                <w:sz w:val="24"/>
              </w:rPr>
              <w:t>public</w:t>
            </w:r>
            <w:r>
              <w:rPr>
                <w:spacing w:val="63"/>
                <w:sz w:val="24"/>
              </w:rPr>
              <w:t xml:space="preserve"> </w:t>
            </w:r>
            <w:r>
              <w:rPr>
                <w:sz w:val="24"/>
              </w:rPr>
              <w:t>policy</w:t>
            </w:r>
            <w:r>
              <w:rPr>
                <w:spacing w:val="66"/>
                <w:sz w:val="24"/>
              </w:rPr>
              <w:t xml:space="preserve"> </w:t>
            </w:r>
            <w:r>
              <w:rPr>
                <w:sz w:val="24"/>
              </w:rPr>
              <w:t>-</w:t>
            </w:r>
            <w:r>
              <w:rPr>
                <w:spacing w:val="66"/>
                <w:sz w:val="24"/>
              </w:rPr>
              <w:t xml:space="preserve"> </w:t>
            </w:r>
            <w:r>
              <w:rPr>
                <w:sz w:val="24"/>
              </w:rPr>
              <w:t>Agreements</w:t>
            </w:r>
            <w:r>
              <w:rPr>
                <w:spacing w:val="64"/>
                <w:sz w:val="24"/>
              </w:rPr>
              <w:t xml:space="preserve"> </w:t>
            </w:r>
            <w:r>
              <w:rPr>
                <w:sz w:val="24"/>
              </w:rPr>
              <w:t>in</w:t>
            </w:r>
            <w:r>
              <w:rPr>
                <w:spacing w:val="65"/>
                <w:sz w:val="24"/>
              </w:rPr>
              <w:t xml:space="preserve"> </w:t>
            </w:r>
            <w:r>
              <w:rPr>
                <w:sz w:val="24"/>
              </w:rPr>
              <w:t>Restraint</w:t>
            </w:r>
            <w:r>
              <w:rPr>
                <w:spacing w:val="64"/>
                <w:sz w:val="24"/>
              </w:rPr>
              <w:t xml:space="preserve"> </w:t>
            </w:r>
            <w:r>
              <w:rPr>
                <w:sz w:val="24"/>
              </w:rPr>
              <w:t>of</w:t>
            </w:r>
            <w:r>
              <w:rPr>
                <w:spacing w:val="63"/>
                <w:sz w:val="24"/>
              </w:rPr>
              <w:t xml:space="preserve"> </w:t>
            </w:r>
            <w:r>
              <w:rPr>
                <w:sz w:val="24"/>
              </w:rPr>
              <w:t>trade</w:t>
            </w:r>
            <w:r>
              <w:rPr>
                <w:spacing w:val="66"/>
                <w:sz w:val="24"/>
              </w:rPr>
              <w:t xml:space="preserve"> </w:t>
            </w:r>
            <w:r>
              <w:rPr>
                <w:sz w:val="24"/>
              </w:rPr>
              <w:t>-</w:t>
            </w:r>
            <w:r>
              <w:rPr>
                <w:spacing w:val="66"/>
                <w:sz w:val="24"/>
              </w:rPr>
              <w:t xml:space="preserve"> </w:t>
            </w:r>
            <w:r>
              <w:rPr>
                <w:sz w:val="24"/>
              </w:rPr>
              <w:t>Exceptions</w:t>
            </w:r>
            <w:r>
              <w:rPr>
                <w:spacing w:val="65"/>
                <w:sz w:val="24"/>
              </w:rPr>
              <w:t xml:space="preserve"> </w:t>
            </w:r>
            <w:r>
              <w:rPr>
                <w:spacing w:val="-10"/>
                <w:sz w:val="24"/>
              </w:rPr>
              <w:t>–</w:t>
            </w:r>
          </w:p>
          <w:p w14:paraId="448AB074">
            <w:pPr>
              <w:pStyle w:val="12"/>
              <w:spacing w:before="4" w:line="259" w:lineRule="exact"/>
              <w:ind w:left="112"/>
              <w:jc w:val="both"/>
              <w:rPr>
                <w:sz w:val="24"/>
              </w:rPr>
            </w:pPr>
            <w:r>
              <w:rPr>
                <w:sz w:val="24"/>
              </w:rPr>
              <w:t>Discharge</w:t>
            </w:r>
            <w:r>
              <w:rPr>
                <w:spacing w:val="-3"/>
                <w:sz w:val="24"/>
              </w:rPr>
              <w:t xml:space="preserve"> </w:t>
            </w:r>
            <w:r>
              <w:rPr>
                <w:sz w:val="24"/>
              </w:rPr>
              <w:t>of</w:t>
            </w:r>
            <w:r>
              <w:rPr>
                <w:spacing w:val="-1"/>
                <w:sz w:val="24"/>
              </w:rPr>
              <w:t xml:space="preserve"> </w:t>
            </w:r>
            <w:r>
              <w:rPr>
                <w:sz w:val="24"/>
              </w:rPr>
              <w:t>contract -</w:t>
            </w:r>
            <w:r>
              <w:rPr>
                <w:spacing w:val="-2"/>
                <w:sz w:val="24"/>
              </w:rPr>
              <w:t xml:space="preserve"> </w:t>
            </w:r>
            <w:r>
              <w:rPr>
                <w:sz w:val="24"/>
              </w:rPr>
              <w:t>Breach</w:t>
            </w:r>
            <w:r>
              <w:rPr>
                <w:spacing w:val="-1"/>
                <w:sz w:val="24"/>
              </w:rPr>
              <w:t xml:space="preserve"> </w:t>
            </w:r>
            <w:r>
              <w:rPr>
                <w:sz w:val="24"/>
              </w:rPr>
              <w:t>of contract –</w:t>
            </w:r>
            <w:r>
              <w:rPr>
                <w:spacing w:val="-1"/>
                <w:sz w:val="24"/>
              </w:rPr>
              <w:t xml:space="preserve"> </w:t>
            </w:r>
            <w:r>
              <w:rPr>
                <w:sz w:val="24"/>
              </w:rPr>
              <w:t>Remedies</w:t>
            </w:r>
            <w:r>
              <w:rPr>
                <w:spacing w:val="-1"/>
                <w:sz w:val="24"/>
              </w:rPr>
              <w:t xml:space="preserve"> </w:t>
            </w:r>
            <w:r>
              <w:rPr>
                <w:sz w:val="24"/>
              </w:rPr>
              <w:t>for</w:t>
            </w:r>
            <w:r>
              <w:rPr>
                <w:spacing w:val="-1"/>
                <w:sz w:val="24"/>
              </w:rPr>
              <w:t xml:space="preserve"> </w:t>
            </w:r>
            <w:r>
              <w:rPr>
                <w:sz w:val="24"/>
              </w:rPr>
              <w:t>breach</w:t>
            </w:r>
            <w:r>
              <w:rPr>
                <w:spacing w:val="-1"/>
                <w:sz w:val="24"/>
              </w:rPr>
              <w:t xml:space="preserve"> </w:t>
            </w:r>
            <w:r>
              <w:rPr>
                <w:sz w:val="24"/>
              </w:rPr>
              <w:t xml:space="preserve">of </w:t>
            </w:r>
            <w:r>
              <w:rPr>
                <w:spacing w:val="-2"/>
                <w:sz w:val="24"/>
              </w:rPr>
              <w:t>Contract.</w:t>
            </w:r>
          </w:p>
        </w:tc>
      </w:tr>
      <w:tr w14:paraId="469A8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55" w:type="dxa"/>
            <w:gridSpan w:val="2"/>
          </w:tcPr>
          <w:p w14:paraId="775F46DE">
            <w:pPr>
              <w:pStyle w:val="12"/>
              <w:spacing w:line="253" w:lineRule="exact"/>
              <w:ind w:left="112"/>
              <w:rPr>
                <w:b/>
                <w:sz w:val="24"/>
              </w:rPr>
            </w:pPr>
            <w:r>
              <w:rPr>
                <w:b/>
                <w:spacing w:val="-2"/>
                <w:sz w:val="24"/>
              </w:rPr>
              <w:t>Unit:4</w:t>
            </w:r>
          </w:p>
        </w:tc>
        <w:tc>
          <w:tcPr>
            <w:tcW w:w="6000" w:type="dxa"/>
            <w:gridSpan w:val="3"/>
          </w:tcPr>
          <w:p w14:paraId="1D2EBA0C">
            <w:pPr>
              <w:pStyle w:val="12"/>
              <w:spacing w:line="253" w:lineRule="exact"/>
              <w:ind w:left="1823"/>
              <w:rPr>
                <w:b/>
                <w:sz w:val="24"/>
              </w:rPr>
            </w:pPr>
            <w:r>
              <w:rPr>
                <w:b/>
                <w:sz w:val="24"/>
              </w:rPr>
              <w:t>CONTRACT</w:t>
            </w:r>
            <w:r>
              <w:rPr>
                <w:b/>
                <w:spacing w:val="-1"/>
                <w:sz w:val="24"/>
              </w:rPr>
              <w:t xml:space="preserve"> </w:t>
            </w:r>
            <w:r>
              <w:rPr>
                <w:b/>
                <w:sz w:val="24"/>
              </w:rPr>
              <w:t xml:space="preserve">OF </w:t>
            </w:r>
            <w:r>
              <w:rPr>
                <w:b/>
                <w:spacing w:val="-4"/>
                <w:sz w:val="24"/>
              </w:rPr>
              <w:t>SALE</w:t>
            </w:r>
          </w:p>
        </w:tc>
        <w:tc>
          <w:tcPr>
            <w:tcW w:w="1796" w:type="dxa"/>
            <w:gridSpan w:val="5"/>
          </w:tcPr>
          <w:p w14:paraId="24A41A87">
            <w:pPr>
              <w:pStyle w:val="12"/>
              <w:ind w:left="0"/>
              <w:rPr>
                <w:sz w:val="20"/>
              </w:rPr>
            </w:pPr>
          </w:p>
        </w:tc>
      </w:tr>
      <w:tr w14:paraId="44158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3" w:hRule="atLeast"/>
        </w:trPr>
        <w:tc>
          <w:tcPr>
            <w:tcW w:w="9251" w:type="dxa"/>
            <w:gridSpan w:val="10"/>
          </w:tcPr>
          <w:p w14:paraId="30638737">
            <w:pPr>
              <w:pStyle w:val="12"/>
              <w:spacing w:before="2"/>
              <w:ind w:left="112"/>
              <w:jc w:val="both"/>
              <w:rPr>
                <w:sz w:val="24"/>
              </w:rPr>
            </w:pPr>
            <w:r>
              <w:rPr>
                <w:sz w:val="24"/>
              </w:rPr>
              <w:t>Formationofcontractofsale</w:t>
            </w:r>
            <w:r>
              <w:rPr>
                <w:spacing w:val="-6"/>
                <w:sz w:val="24"/>
              </w:rPr>
              <w:t xml:space="preserve"> </w:t>
            </w:r>
            <w:r>
              <w:rPr>
                <w:sz w:val="24"/>
              </w:rPr>
              <w:t>–Saleandagreementtosell–</w:t>
            </w:r>
            <w:r>
              <w:rPr>
                <w:spacing w:val="-4"/>
                <w:sz w:val="24"/>
              </w:rPr>
              <w:t xml:space="preserve"> </w:t>
            </w:r>
            <w:r>
              <w:rPr>
                <w:sz w:val="24"/>
              </w:rPr>
              <w:t>Hire-</w:t>
            </w:r>
            <w:r>
              <w:rPr>
                <w:spacing w:val="-2"/>
                <w:sz w:val="24"/>
              </w:rPr>
              <w:t>purchaseagreement-</w:t>
            </w:r>
          </w:p>
          <w:p w14:paraId="75471C4C">
            <w:pPr>
              <w:pStyle w:val="12"/>
              <w:spacing w:before="4" w:line="242" w:lineRule="auto"/>
              <w:ind w:left="112" w:right="211"/>
              <w:jc w:val="both"/>
              <w:rPr>
                <w:sz w:val="24"/>
              </w:rPr>
            </w:pPr>
            <w:r>
              <w:rPr>
                <w:sz w:val="24"/>
              </w:rPr>
              <w:t>Subject matter of contract of sale- Effect of destruction of goods - Documents of title to goods - Rules of Caveat - Emptor - Exceptions- Transfer of property - Goods sent on approval - FOB, CIF, FOR and Ex-ship contracts of sale -Sale by non - owners - Right of resale – Rightofstoppageintransit –UnpaidVendor'srights.</w:t>
            </w:r>
          </w:p>
        </w:tc>
      </w:tr>
      <w:tr w14:paraId="1310F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55" w:type="dxa"/>
            <w:gridSpan w:val="2"/>
          </w:tcPr>
          <w:p w14:paraId="0A23F159">
            <w:pPr>
              <w:pStyle w:val="12"/>
              <w:spacing w:line="256" w:lineRule="exact"/>
              <w:ind w:left="112"/>
              <w:rPr>
                <w:b/>
                <w:sz w:val="24"/>
              </w:rPr>
            </w:pPr>
            <w:r>
              <w:rPr>
                <w:b/>
                <w:spacing w:val="-2"/>
                <w:sz w:val="24"/>
              </w:rPr>
              <w:t>Unit:5</w:t>
            </w:r>
          </w:p>
        </w:tc>
        <w:tc>
          <w:tcPr>
            <w:tcW w:w="6000" w:type="dxa"/>
            <w:gridSpan w:val="3"/>
          </w:tcPr>
          <w:p w14:paraId="1FEE97EF">
            <w:pPr>
              <w:pStyle w:val="12"/>
              <w:spacing w:line="256" w:lineRule="exact"/>
              <w:ind w:left="1593"/>
              <w:rPr>
                <w:b/>
                <w:sz w:val="24"/>
              </w:rPr>
            </w:pPr>
            <w:r>
              <w:rPr>
                <w:b/>
                <w:sz w:val="24"/>
              </w:rPr>
              <w:t>CONTRACT</w:t>
            </w:r>
            <w:r>
              <w:rPr>
                <w:b/>
                <w:spacing w:val="59"/>
                <w:sz w:val="24"/>
              </w:rPr>
              <w:t xml:space="preserve"> </w:t>
            </w:r>
            <w:r>
              <w:rPr>
                <w:b/>
                <w:sz w:val="24"/>
              </w:rPr>
              <w:t xml:space="preserve">OF </w:t>
            </w:r>
            <w:r>
              <w:rPr>
                <w:b/>
                <w:spacing w:val="-2"/>
                <w:sz w:val="24"/>
              </w:rPr>
              <w:t>AGENCY</w:t>
            </w:r>
          </w:p>
        </w:tc>
        <w:tc>
          <w:tcPr>
            <w:tcW w:w="1796" w:type="dxa"/>
            <w:gridSpan w:val="5"/>
          </w:tcPr>
          <w:p w14:paraId="1F4772EF">
            <w:pPr>
              <w:pStyle w:val="12"/>
              <w:ind w:left="0"/>
              <w:rPr>
                <w:sz w:val="20"/>
              </w:rPr>
            </w:pPr>
          </w:p>
        </w:tc>
      </w:tr>
      <w:tr w14:paraId="71AD8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251" w:type="dxa"/>
            <w:gridSpan w:val="10"/>
          </w:tcPr>
          <w:p w14:paraId="0DBD98B0">
            <w:pPr>
              <w:pStyle w:val="12"/>
              <w:spacing w:before="1"/>
              <w:ind w:left="112"/>
              <w:rPr>
                <w:sz w:val="24"/>
              </w:rPr>
            </w:pPr>
            <w:r>
              <w:rPr>
                <w:sz w:val="24"/>
              </w:rPr>
              <w:t>Creation</w:t>
            </w:r>
            <w:r>
              <w:rPr>
                <w:spacing w:val="-3"/>
                <w:sz w:val="24"/>
              </w:rPr>
              <w:t xml:space="preserve"> </w:t>
            </w:r>
            <w:r>
              <w:rPr>
                <w:sz w:val="24"/>
              </w:rPr>
              <w:t>of</w:t>
            </w:r>
            <w:r>
              <w:rPr>
                <w:spacing w:val="-2"/>
                <w:sz w:val="24"/>
              </w:rPr>
              <w:t xml:space="preserve"> </w:t>
            </w:r>
            <w:r>
              <w:rPr>
                <w:sz w:val="24"/>
              </w:rPr>
              <w:t>agency-</w:t>
            </w:r>
            <w:r>
              <w:rPr>
                <w:spacing w:val="-2"/>
                <w:sz w:val="24"/>
              </w:rPr>
              <w:t xml:space="preserve"> </w:t>
            </w:r>
            <w:r>
              <w:rPr>
                <w:sz w:val="24"/>
              </w:rPr>
              <w:t>Classification</w:t>
            </w:r>
            <w:r>
              <w:rPr>
                <w:spacing w:val="-1"/>
                <w:sz w:val="24"/>
              </w:rPr>
              <w:t xml:space="preserve"> </w:t>
            </w:r>
            <w:r>
              <w:rPr>
                <w:sz w:val="24"/>
              </w:rPr>
              <w:t>of</w:t>
            </w:r>
            <w:r>
              <w:rPr>
                <w:spacing w:val="-2"/>
                <w:sz w:val="24"/>
              </w:rPr>
              <w:t xml:space="preserve"> </w:t>
            </w:r>
            <w:r>
              <w:rPr>
                <w:sz w:val="24"/>
              </w:rPr>
              <w:t>agents -</w:t>
            </w:r>
            <w:r>
              <w:rPr>
                <w:spacing w:val="-2"/>
                <w:sz w:val="24"/>
              </w:rPr>
              <w:t xml:space="preserve"> </w:t>
            </w:r>
            <w:r>
              <w:rPr>
                <w:sz w:val="24"/>
              </w:rPr>
              <w:t>Relations</w:t>
            </w:r>
            <w:r>
              <w:rPr>
                <w:spacing w:val="-1"/>
                <w:sz w:val="24"/>
              </w:rPr>
              <w:t xml:space="preserve"> </w:t>
            </w:r>
            <w:r>
              <w:rPr>
                <w:sz w:val="24"/>
              </w:rPr>
              <w:t>of</w:t>
            </w:r>
            <w:r>
              <w:rPr>
                <w:spacing w:val="-1"/>
                <w:sz w:val="24"/>
              </w:rPr>
              <w:t xml:space="preserve"> </w:t>
            </w:r>
            <w:r>
              <w:rPr>
                <w:sz w:val="24"/>
              </w:rPr>
              <w:t>principal</w:t>
            </w:r>
            <w:r>
              <w:rPr>
                <w:spacing w:val="-1"/>
                <w:sz w:val="24"/>
              </w:rPr>
              <w:t xml:space="preserve"> </w:t>
            </w:r>
            <w:r>
              <w:rPr>
                <w:sz w:val="24"/>
              </w:rPr>
              <w:t>and</w:t>
            </w:r>
            <w:r>
              <w:rPr>
                <w:spacing w:val="-1"/>
                <w:sz w:val="24"/>
              </w:rPr>
              <w:t xml:space="preserve"> </w:t>
            </w:r>
            <w:r>
              <w:rPr>
                <w:sz w:val="24"/>
              </w:rPr>
              <w:t>agent</w:t>
            </w:r>
            <w:r>
              <w:rPr>
                <w:spacing w:val="1"/>
                <w:sz w:val="24"/>
              </w:rPr>
              <w:t xml:space="preserve"> </w:t>
            </w:r>
            <w:r>
              <w:rPr>
                <w:sz w:val="24"/>
              </w:rPr>
              <w:t>-</w:t>
            </w:r>
            <w:r>
              <w:rPr>
                <w:spacing w:val="-2"/>
                <w:sz w:val="24"/>
              </w:rPr>
              <w:t xml:space="preserve"> </w:t>
            </w:r>
            <w:r>
              <w:rPr>
                <w:sz w:val="24"/>
              </w:rPr>
              <w:t xml:space="preserve">Delegation </w:t>
            </w:r>
            <w:r>
              <w:rPr>
                <w:spacing w:val="-5"/>
                <w:sz w:val="24"/>
              </w:rPr>
              <w:t>of</w:t>
            </w:r>
          </w:p>
          <w:p w14:paraId="3D97553B">
            <w:pPr>
              <w:pStyle w:val="12"/>
              <w:spacing w:before="6" w:line="262" w:lineRule="exact"/>
              <w:ind w:left="112" w:right="353"/>
              <w:rPr>
                <w:sz w:val="24"/>
              </w:rPr>
            </w:pPr>
            <w:r>
              <w:rPr>
                <w:spacing w:val="-2"/>
                <w:sz w:val="24"/>
              </w:rPr>
              <w:t>authority-Relationofprincipalwiththirdparties-Personalliabilityofagent-Terminationof Agency.</w:t>
            </w:r>
          </w:p>
        </w:tc>
      </w:tr>
      <w:tr w14:paraId="362ED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455" w:type="dxa"/>
            <w:gridSpan w:val="2"/>
          </w:tcPr>
          <w:p w14:paraId="286A34C7">
            <w:pPr>
              <w:pStyle w:val="12"/>
              <w:spacing w:line="258" w:lineRule="exact"/>
              <w:ind w:left="112"/>
              <w:rPr>
                <w:b/>
                <w:sz w:val="24"/>
              </w:rPr>
            </w:pPr>
            <w:r>
              <w:rPr>
                <w:b/>
                <w:spacing w:val="-2"/>
                <w:sz w:val="24"/>
              </w:rPr>
              <w:t>Unit:6</w:t>
            </w:r>
          </w:p>
        </w:tc>
        <w:tc>
          <w:tcPr>
            <w:tcW w:w="6000" w:type="dxa"/>
            <w:gridSpan w:val="3"/>
          </w:tcPr>
          <w:p w14:paraId="0D778F3C">
            <w:pPr>
              <w:pStyle w:val="12"/>
              <w:spacing w:line="258" w:lineRule="exact"/>
              <w:ind w:left="1766"/>
              <w:rPr>
                <w:b/>
                <w:sz w:val="24"/>
              </w:rPr>
            </w:pPr>
            <w:r>
              <w:rPr>
                <w:b/>
                <w:spacing w:val="-2"/>
                <w:sz w:val="24"/>
              </w:rPr>
              <w:t>Contemporary</w:t>
            </w:r>
            <w:r>
              <w:rPr>
                <w:b/>
                <w:spacing w:val="-11"/>
                <w:sz w:val="24"/>
              </w:rPr>
              <w:t xml:space="preserve"> </w:t>
            </w:r>
            <w:r>
              <w:rPr>
                <w:b/>
                <w:spacing w:val="-2"/>
                <w:sz w:val="24"/>
              </w:rPr>
              <w:t>Issues</w:t>
            </w:r>
          </w:p>
        </w:tc>
        <w:tc>
          <w:tcPr>
            <w:tcW w:w="1796" w:type="dxa"/>
            <w:gridSpan w:val="5"/>
          </w:tcPr>
          <w:p w14:paraId="3EBEBB93">
            <w:pPr>
              <w:pStyle w:val="12"/>
              <w:ind w:left="0"/>
              <w:rPr>
                <w:sz w:val="20"/>
              </w:rPr>
            </w:pPr>
          </w:p>
        </w:tc>
      </w:tr>
    </w:tbl>
    <w:p w14:paraId="3E8FD9D5">
      <w:pPr>
        <w:pStyle w:val="12"/>
        <w:rPr>
          <w:sz w:val="20"/>
        </w:rPr>
        <w:sectPr>
          <w:pgSz w:w="12240" w:h="15840"/>
          <w:pgMar w:top="860" w:right="360" w:bottom="540" w:left="360" w:header="310" w:footer="354" w:gutter="0"/>
          <w:cols w:space="720" w:num="1"/>
        </w:sectPr>
      </w:pPr>
    </w:p>
    <w:p w14:paraId="2FA49007">
      <w:pPr>
        <w:pStyle w:val="7"/>
        <w:rPr>
          <w:rFonts w:ascii="Calibri"/>
          <w:sz w:val="20"/>
        </w:rPr>
      </w:pPr>
    </w:p>
    <w:p w14:paraId="5736399A">
      <w:pPr>
        <w:pStyle w:val="7"/>
        <w:spacing w:before="88"/>
        <w:rPr>
          <w:rFonts w:ascii="Calibri"/>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9"/>
        <w:gridCol w:w="141"/>
        <w:gridCol w:w="8827"/>
      </w:tblGrid>
      <w:tr w14:paraId="587D6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7" w:type="dxa"/>
            <w:gridSpan w:val="3"/>
          </w:tcPr>
          <w:p w14:paraId="564CB9B6">
            <w:pPr>
              <w:pStyle w:val="12"/>
              <w:spacing w:line="256" w:lineRule="exact"/>
              <w:ind w:left="112"/>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w:t>
            </w:r>
            <w:r>
              <w:rPr>
                <w:spacing w:val="-1"/>
                <w:sz w:val="24"/>
              </w:rPr>
              <w:t xml:space="preserve"> </w:t>
            </w:r>
            <w:r>
              <w:rPr>
                <w:spacing w:val="-2"/>
                <w:sz w:val="24"/>
              </w:rPr>
              <w:t>&amp;Webinars</w:t>
            </w:r>
          </w:p>
        </w:tc>
      </w:tr>
      <w:tr w14:paraId="6DBC4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7" w:type="dxa"/>
            <w:gridSpan w:val="3"/>
          </w:tcPr>
          <w:p w14:paraId="5D50543B">
            <w:pPr>
              <w:pStyle w:val="12"/>
              <w:spacing w:line="256" w:lineRule="exact"/>
              <w:ind w:left="112"/>
              <w:rPr>
                <w:b/>
                <w:sz w:val="24"/>
              </w:rPr>
            </w:pPr>
            <w:r>
              <w:rPr>
                <w:b/>
                <w:sz w:val="24"/>
              </w:rPr>
              <w:t>Text</w:t>
            </w:r>
            <w:r>
              <w:rPr>
                <w:b/>
                <w:spacing w:val="-2"/>
                <w:sz w:val="24"/>
              </w:rPr>
              <w:t xml:space="preserve"> Book(s)</w:t>
            </w:r>
          </w:p>
        </w:tc>
      </w:tr>
      <w:tr w14:paraId="3ACFC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79" w:type="dxa"/>
            <w:tcBorders>
              <w:right w:val="single" w:color="000000" w:sz="12" w:space="0"/>
            </w:tcBorders>
          </w:tcPr>
          <w:p w14:paraId="6C4582B5">
            <w:pPr>
              <w:pStyle w:val="12"/>
              <w:spacing w:line="253" w:lineRule="exact"/>
              <w:ind w:left="112"/>
              <w:rPr>
                <w:sz w:val="24"/>
              </w:rPr>
            </w:pPr>
            <w:r>
              <w:rPr>
                <w:spacing w:val="-10"/>
                <w:sz w:val="24"/>
              </w:rPr>
              <w:t>1</w:t>
            </w:r>
          </w:p>
        </w:tc>
        <w:tc>
          <w:tcPr>
            <w:tcW w:w="8968" w:type="dxa"/>
            <w:gridSpan w:val="2"/>
            <w:tcBorders>
              <w:left w:val="single" w:color="000000" w:sz="12" w:space="0"/>
            </w:tcBorders>
          </w:tcPr>
          <w:p w14:paraId="41B43E88">
            <w:pPr>
              <w:pStyle w:val="12"/>
              <w:spacing w:line="253" w:lineRule="exact"/>
              <w:ind w:left="63"/>
              <w:rPr>
                <w:sz w:val="24"/>
              </w:rPr>
            </w:pPr>
            <w:r>
              <w:rPr>
                <w:sz w:val="24"/>
              </w:rPr>
              <w:t>Shukla</w:t>
            </w:r>
            <w:r>
              <w:rPr>
                <w:spacing w:val="-2"/>
                <w:sz w:val="24"/>
              </w:rPr>
              <w:t xml:space="preserve"> </w:t>
            </w:r>
            <w:r>
              <w:rPr>
                <w:sz w:val="24"/>
              </w:rPr>
              <w:t>M.B.</w:t>
            </w:r>
            <w:r>
              <w:rPr>
                <w:spacing w:val="-1"/>
                <w:sz w:val="24"/>
              </w:rPr>
              <w:t xml:space="preserve"> </w:t>
            </w:r>
            <w:r>
              <w:rPr>
                <w:sz w:val="24"/>
              </w:rPr>
              <w:t>– Business</w:t>
            </w:r>
            <w:r>
              <w:rPr>
                <w:spacing w:val="-1"/>
                <w:sz w:val="24"/>
              </w:rPr>
              <w:t xml:space="preserve"> </w:t>
            </w:r>
            <w:r>
              <w:rPr>
                <w:sz w:val="24"/>
              </w:rPr>
              <w:t>Ethics: Texts</w:t>
            </w:r>
            <w:r>
              <w:rPr>
                <w:spacing w:val="-1"/>
                <w:sz w:val="24"/>
              </w:rPr>
              <w:t xml:space="preserve"> </w:t>
            </w:r>
            <w:r>
              <w:rPr>
                <w:sz w:val="24"/>
              </w:rPr>
              <w:t xml:space="preserve">and </w:t>
            </w:r>
            <w:r>
              <w:rPr>
                <w:spacing w:val="-2"/>
                <w:sz w:val="24"/>
              </w:rPr>
              <w:t>Cases</w:t>
            </w:r>
          </w:p>
        </w:tc>
      </w:tr>
      <w:tr w14:paraId="0F3BB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420" w:type="dxa"/>
            <w:gridSpan w:val="2"/>
          </w:tcPr>
          <w:p w14:paraId="50FB8B20">
            <w:pPr>
              <w:pStyle w:val="12"/>
              <w:spacing w:line="258" w:lineRule="exact"/>
              <w:ind w:left="112"/>
              <w:rPr>
                <w:sz w:val="24"/>
              </w:rPr>
            </w:pPr>
            <w:r>
              <w:rPr>
                <w:spacing w:val="-10"/>
                <w:sz w:val="24"/>
              </w:rPr>
              <w:t>2</w:t>
            </w:r>
          </w:p>
        </w:tc>
        <w:tc>
          <w:tcPr>
            <w:tcW w:w="8827" w:type="dxa"/>
          </w:tcPr>
          <w:p w14:paraId="5D152510">
            <w:pPr>
              <w:pStyle w:val="12"/>
              <w:spacing w:line="256" w:lineRule="exact"/>
              <w:ind w:left="112"/>
              <w:rPr>
                <w:sz w:val="24"/>
              </w:rPr>
            </w:pPr>
            <w:r>
              <w:rPr>
                <w:sz w:val="24"/>
              </w:rPr>
              <w:t>J.P.Sharma</w:t>
            </w:r>
            <w:r>
              <w:rPr>
                <w:spacing w:val="-4"/>
                <w:sz w:val="24"/>
              </w:rPr>
              <w:t xml:space="preserve"> </w:t>
            </w:r>
            <w:r>
              <w:rPr>
                <w:sz w:val="24"/>
              </w:rPr>
              <w:t>–</w:t>
            </w:r>
            <w:r>
              <w:rPr>
                <w:spacing w:val="-3"/>
                <w:sz w:val="24"/>
              </w:rPr>
              <w:t xml:space="preserve"> </w:t>
            </w:r>
            <w:r>
              <w:rPr>
                <w:sz w:val="24"/>
              </w:rPr>
              <w:t>Corporate</w:t>
            </w:r>
            <w:r>
              <w:rPr>
                <w:spacing w:val="-2"/>
                <w:sz w:val="24"/>
              </w:rPr>
              <w:t xml:space="preserve"> </w:t>
            </w:r>
            <w:r>
              <w:rPr>
                <w:sz w:val="24"/>
              </w:rPr>
              <w:t>Governance</w:t>
            </w:r>
            <w:r>
              <w:rPr>
                <w:spacing w:val="-4"/>
                <w:sz w:val="24"/>
              </w:rPr>
              <w:t xml:space="preserve"> </w:t>
            </w:r>
            <w:r>
              <w:rPr>
                <w:sz w:val="24"/>
              </w:rPr>
              <w:t>,</w:t>
            </w:r>
            <w:r>
              <w:rPr>
                <w:spacing w:val="-3"/>
                <w:sz w:val="24"/>
              </w:rPr>
              <w:t xml:space="preserve"> </w:t>
            </w:r>
            <w:r>
              <w:rPr>
                <w:sz w:val="24"/>
              </w:rPr>
              <w:t>Business</w:t>
            </w:r>
            <w:r>
              <w:rPr>
                <w:spacing w:val="-3"/>
                <w:sz w:val="24"/>
              </w:rPr>
              <w:t xml:space="preserve"> </w:t>
            </w:r>
            <w:r>
              <w:rPr>
                <w:sz w:val="24"/>
              </w:rPr>
              <w:t>Ethics</w:t>
            </w:r>
            <w:r>
              <w:rPr>
                <w:spacing w:val="-3"/>
                <w:sz w:val="24"/>
              </w:rPr>
              <w:t xml:space="preserve"> </w:t>
            </w:r>
            <w:r>
              <w:rPr>
                <w:sz w:val="24"/>
              </w:rPr>
              <w:t>&amp;</w:t>
            </w:r>
            <w:r>
              <w:rPr>
                <w:spacing w:val="-3"/>
                <w:sz w:val="24"/>
              </w:rPr>
              <w:t xml:space="preserve"> </w:t>
            </w:r>
            <w:r>
              <w:rPr>
                <w:sz w:val="24"/>
              </w:rPr>
              <w:t>CSR,</w:t>
            </w:r>
            <w:r>
              <w:rPr>
                <w:spacing w:val="-3"/>
                <w:sz w:val="24"/>
              </w:rPr>
              <w:t xml:space="preserve"> </w:t>
            </w:r>
            <w:r>
              <w:rPr>
                <w:sz w:val="24"/>
              </w:rPr>
              <w:t>Ane</w:t>
            </w:r>
            <w:r>
              <w:rPr>
                <w:spacing w:val="-5"/>
                <w:sz w:val="24"/>
              </w:rPr>
              <w:t xml:space="preserve"> </w:t>
            </w:r>
            <w:r>
              <w:rPr>
                <w:sz w:val="24"/>
              </w:rPr>
              <w:t>Books</w:t>
            </w:r>
            <w:r>
              <w:rPr>
                <w:spacing w:val="-6"/>
                <w:sz w:val="24"/>
              </w:rPr>
              <w:t xml:space="preserve"> </w:t>
            </w:r>
            <w:r>
              <w:rPr>
                <w:sz w:val="24"/>
              </w:rPr>
              <w:t>Pvt.</w:t>
            </w:r>
            <w:r>
              <w:rPr>
                <w:spacing w:val="-3"/>
                <w:sz w:val="24"/>
              </w:rPr>
              <w:t xml:space="preserve"> </w:t>
            </w:r>
            <w:r>
              <w:rPr>
                <w:sz w:val="24"/>
              </w:rPr>
              <w:t>Ltd,</w:t>
            </w:r>
            <w:r>
              <w:rPr>
                <w:spacing w:val="-3"/>
                <w:sz w:val="24"/>
              </w:rPr>
              <w:t xml:space="preserve"> </w:t>
            </w:r>
            <w:r>
              <w:rPr>
                <w:sz w:val="24"/>
              </w:rPr>
              <w:t xml:space="preserve">New </w:t>
            </w:r>
            <w:r>
              <w:rPr>
                <w:spacing w:val="-2"/>
                <w:sz w:val="24"/>
              </w:rPr>
              <w:t>Delhi</w:t>
            </w:r>
          </w:p>
        </w:tc>
      </w:tr>
      <w:tr w14:paraId="47A9A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20" w:type="dxa"/>
            <w:gridSpan w:val="2"/>
          </w:tcPr>
          <w:p w14:paraId="01565870">
            <w:pPr>
              <w:pStyle w:val="12"/>
              <w:spacing w:line="256" w:lineRule="exact"/>
              <w:ind w:left="112"/>
              <w:rPr>
                <w:sz w:val="24"/>
              </w:rPr>
            </w:pPr>
            <w:r>
              <w:rPr>
                <w:spacing w:val="-10"/>
                <w:sz w:val="24"/>
              </w:rPr>
              <w:t>3</w:t>
            </w:r>
          </w:p>
        </w:tc>
        <w:tc>
          <w:tcPr>
            <w:tcW w:w="8827" w:type="dxa"/>
          </w:tcPr>
          <w:p w14:paraId="688B6B8B">
            <w:pPr>
              <w:pStyle w:val="12"/>
              <w:spacing w:line="256" w:lineRule="exact"/>
              <w:ind w:left="112"/>
              <w:rPr>
                <w:sz w:val="24"/>
              </w:rPr>
            </w:pPr>
            <w:r>
              <w:rPr>
                <w:sz w:val="24"/>
              </w:rPr>
              <w:t>N.D.Kapoor-</w:t>
            </w:r>
            <w:r>
              <w:rPr>
                <w:spacing w:val="-4"/>
                <w:sz w:val="24"/>
              </w:rPr>
              <w:t xml:space="preserve"> </w:t>
            </w:r>
            <w:r>
              <w:rPr>
                <w:sz w:val="24"/>
              </w:rPr>
              <w:t>Elements</w:t>
            </w:r>
            <w:r>
              <w:rPr>
                <w:spacing w:val="-1"/>
                <w:sz w:val="24"/>
              </w:rPr>
              <w:t xml:space="preserve"> </w:t>
            </w:r>
            <w:r>
              <w:rPr>
                <w:sz w:val="24"/>
              </w:rPr>
              <w:t>of</w:t>
            </w:r>
            <w:r>
              <w:rPr>
                <w:spacing w:val="-1"/>
                <w:sz w:val="24"/>
              </w:rPr>
              <w:t xml:space="preserve"> </w:t>
            </w:r>
            <w:r>
              <w:rPr>
                <w:sz w:val="24"/>
              </w:rPr>
              <w:t xml:space="preserve">Mercantile </w:t>
            </w:r>
            <w:r>
              <w:rPr>
                <w:spacing w:val="-5"/>
                <w:sz w:val="24"/>
              </w:rPr>
              <w:t>Law</w:t>
            </w:r>
          </w:p>
        </w:tc>
      </w:tr>
      <w:tr w14:paraId="0DFF9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20" w:type="dxa"/>
            <w:gridSpan w:val="2"/>
          </w:tcPr>
          <w:p w14:paraId="53CA3DE3">
            <w:pPr>
              <w:pStyle w:val="12"/>
              <w:spacing w:line="253" w:lineRule="exact"/>
              <w:ind w:left="112"/>
              <w:rPr>
                <w:sz w:val="24"/>
              </w:rPr>
            </w:pPr>
            <w:r>
              <w:rPr>
                <w:spacing w:val="-10"/>
                <w:sz w:val="24"/>
              </w:rPr>
              <w:t>4</w:t>
            </w:r>
          </w:p>
        </w:tc>
        <w:tc>
          <w:tcPr>
            <w:tcW w:w="8827" w:type="dxa"/>
          </w:tcPr>
          <w:p w14:paraId="10B51552">
            <w:pPr>
              <w:pStyle w:val="12"/>
              <w:spacing w:line="253" w:lineRule="exact"/>
              <w:ind w:left="112"/>
              <w:rPr>
                <w:sz w:val="24"/>
              </w:rPr>
            </w:pPr>
            <w:r>
              <w:rPr>
                <w:sz w:val="24"/>
              </w:rPr>
              <w:t>Pillai</w:t>
            </w:r>
            <w:r>
              <w:rPr>
                <w:spacing w:val="-1"/>
                <w:sz w:val="24"/>
              </w:rPr>
              <w:t xml:space="preserve"> </w:t>
            </w:r>
            <w:r>
              <w:rPr>
                <w:sz w:val="24"/>
              </w:rPr>
              <w:t>&amp;</w:t>
            </w:r>
            <w:r>
              <w:rPr>
                <w:spacing w:val="-1"/>
                <w:sz w:val="24"/>
              </w:rPr>
              <w:t xml:space="preserve"> </w:t>
            </w:r>
            <w:r>
              <w:rPr>
                <w:sz w:val="24"/>
              </w:rPr>
              <w:t>Bhagavathi-</w:t>
            </w:r>
            <w:r>
              <w:rPr>
                <w:spacing w:val="-2"/>
                <w:sz w:val="24"/>
              </w:rPr>
              <w:t xml:space="preserve"> </w:t>
            </w:r>
            <w:r>
              <w:rPr>
                <w:sz w:val="24"/>
              </w:rPr>
              <w:t>Business</w:t>
            </w:r>
            <w:r>
              <w:rPr>
                <w:spacing w:val="-1"/>
                <w:sz w:val="24"/>
              </w:rPr>
              <w:t xml:space="preserve"> </w:t>
            </w:r>
            <w:r>
              <w:rPr>
                <w:spacing w:val="-5"/>
                <w:sz w:val="24"/>
              </w:rPr>
              <w:t>Law</w:t>
            </w:r>
          </w:p>
        </w:tc>
      </w:tr>
      <w:tr w14:paraId="2D73E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247" w:type="dxa"/>
            <w:gridSpan w:val="3"/>
          </w:tcPr>
          <w:p w14:paraId="20FD38AC">
            <w:pPr>
              <w:pStyle w:val="12"/>
              <w:spacing w:line="273" w:lineRule="exact"/>
              <w:ind w:left="112"/>
              <w:rPr>
                <w:b/>
                <w:sz w:val="24"/>
              </w:rPr>
            </w:pPr>
            <w:r>
              <w:rPr>
                <w:b/>
                <w:sz w:val="24"/>
              </w:rPr>
              <w:t>Reference</w:t>
            </w:r>
            <w:r>
              <w:rPr>
                <w:b/>
                <w:spacing w:val="-6"/>
                <w:sz w:val="24"/>
              </w:rPr>
              <w:t xml:space="preserve"> </w:t>
            </w:r>
            <w:r>
              <w:rPr>
                <w:b/>
                <w:spacing w:val="-2"/>
                <w:sz w:val="24"/>
              </w:rPr>
              <w:t>Books</w:t>
            </w:r>
          </w:p>
        </w:tc>
      </w:tr>
      <w:tr w14:paraId="3F1E7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20" w:type="dxa"/>
            <w:gridSpan w:val="2"/>
          </w:tcPr>
          <w:p w14:paraId="524CF961">
            <w:pPr>
              <w:pStyle w:val="12"/>
              <w:spacing w:line="256" w:lineRule="exact"/>
              <w:ind w:left="112"/>
              <w:rPr>
                <w:sz w:val="24"/>
              </w:rPr>
            </w:pPr>
            <w:r>
              <w:rPr>
                <w:spacing w:val="-10"/>
                <w:sz w:val="24"/>
              </w:rPr>
              <w:t>1</w:t>
            </w:r>
          </w:p>
        </w:tc>
        <w:tc>
          <w:tcPr>
            <w:tcW w:w="8827" w:type="dxa"/>
          </w:tcPr>
          <w:p w14:paraId="6E07DFB8">
            <w:pPr>
              <w:pStyle w:val="12"/>
              <w:spacing w:line="256" w:lineRule="exact"/>
              <w:ind w:left="112"/>
              <w:rPr>
                <w:sz w:val="24"/>
              </w:rPr>
            </w:pPr>
            <w:r>
              <w:rPr>
                <w:sz w:val="24"/>
              </w:rPr>
              <w:t>M.C.Shukla-A</w:t>
            </w:r>
            <w:r>
              <w:rPr>
                <w:spacing w:val="-2"/>
                <w:sz w:val="24"/>
              </w:rPr>
              <w:t xml:space="preserve"> </w:t>
            </w:r>
            <w:r>
              <w:rPr>
                <w:sz w:val="24"/>
              </w:rPr>
              <w:t>Manual</w:t>
            </w:r>
            <w:r>
              <w:rPr>
                <w:spacing w:val="-1"/>
                <w:sz w:val="24"/>
              </w:rPr>
              <w:t xml:space="preserve"> </w:t>
            </w:r>
            <w:r>
              <w:rPr>
                <w:sz w:val="24"/>
              </w:rPr>
              <w:t>of</w:t>
            </w:r>
            <w:r>
              <w:rPr>
                <w:spacing w:val="-2"/>
                <w:sz w:val="24"/>
              </w:rPr>
              <w:t xml:space="preserve"> </w:t>
            </w:r>
            <w:r>
              <w:rPr>
                <w:sz w:val="24"/>
              </w:rPr>
              <w:t>Mercantile</w:t>
            </w:r>
            <w:r>
              <w:rPr>
                <w:spacing w:val="-1"/>
                <w:sz w:val="24"/>
              </w:rPr>
              <w:t xml:space="preserve"> </w:t>
            </w:r>
            <w:r>
              <w:rPr>
                <w:spacing w:val="-5"/>
                <w:sz w:val="24"/>
              </w:rPr>
              <w:t>Law</w:t>
            </w:r>
          </w:p>
        </w:tc>
      </w:tr>
      <w:tr w14:paraId="2D419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420" w:type="dxa"/>
            <w:gridSpan w:val="2"/>
          </w:tcPr>
          <w:p w14:paraId="0F7E296E">
            <w:pPr>
              <w:pStyle w:val="12"/>
              <w:spacing w:line="270" w:lineRule="exact"/>
              <w:ind w:left="112"/>
              <w:rPr>
                <w:sz w:val="24"/>
              </w:rPr>
            </w:pPr>
            <w:r>
              <w:rPr>
                <w:spacing w:val="-10"/>
                <w:sz w:val="24"/>
              </w:rPr>
              <w:t>2</w:t>
            </w:r>
          </w:p>
        </w:tc>
        <w:tc>
          <w:tcPr>
            <w:tcW w:w="8827" w:type="dxa"/>
          </w:tcPr>
          <w:p w14:paraId="760808AC">
            <w:pPr>
              <w:pStyle w:val="12"/>
              <w:spacing w:before="66"/>
              <w:ind w:left="112"/>
              <w:rPr>
                <w:sz w:val="24"/>
              </w:rPr>
            </w:pPr>
            <w:r>
              <w:rPr>
                <w:sz w:val="24"/>
              </w:rPr>
              <w:t>Pandia</w:t>
            </w:r>
            <w:r>
              <w:rPr>
                <w:spacing w:val="-2"/>
                <w:sz w:val="24"/>
              </w:rPr>
              <w:t xml:space="preserve"> </w:t>
            </w:r>
            <w:r>
              <w:rPr>
                <w:sz w:val="24"/>
              </w:rPr>
              <w:t>R.H.-Mercantile</w:t>
            </w:r>
            <w:r>
              <w:rPr>
                <w:spacing w:val="1"/>
                <w:sz w:val="24"/>
              </w:rPr>
              <w:t xml:space="preserve"> </w:t>
            </w:r>
            <w:r>
              <w:rPr>
                <w:spacing w:val="-5"/>
                <w:sz w:val="24"/>
              </w:rPr>
              <w:t>Law</w:t>
            </w:r>
          </w:p>
        </w:tc>
      </w:tr>
      <w:tr w14:paraId="60C86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420" w:type="dxa"/>
            <w:gridSpan w:val="2"/>
          </w:tcPr>
          <w:p w14:paraId="47A4580D">
            <w:pPr>
              <w:pStyle w:val="12"/>
              <w:spacing w:line="270" w:lineRule="exact"/>
              <w:ind w:left="112"/>
              <w:rPr>
                <w:sz w:val="24"/>
              </w:rPr>
            </w:pPr>
            <w:r>
              <w:rPr>
                <w:spacing w:val="-10"/>
                <w:sz w:val="24"/>
              </w:rPr>
              <w:t>3</w:t>
            </w:r>
          </w:p>
        </w:tc>
        <w:tc>
          <w:tcPr>
            <w:tcW w:w="8827" w:type="dxa"/>
          </w:tcPr>
          <w:p w14:paraId="06D2D1D4">
            <w:pPr>
              <w:pStyle w:val="12"/>
              <w:spacing w:before="63"/>
              <w:ind w:left="112"/>
              <w:rPr>
                <w:sz w:val="24"/>
              </w:rPr>
            </w:pPr>
            <w:r>
              <w:rPr>
                <w:sz w:val="24"/>
              </w:rPr>
              <w:t>K.P.Kandasami-</w:t>
            </w:r>
            <w:r>
              <w:rPr>
                <w:spacing w:val="-2"/>
                <w:sz w:val="24"/>
              </w:rPr>
              <w:t xml:space="preserve"> </w:t>
            </w:r>
            <w:r>
              <w:rPr>
                <w:sz w:val="24"/>
              </w:rPr>
              <w:t>Banking</w:t>
            </w:r>
            <w:r>
              <w:rPr>
                <w:spacing w:val="-1"/>
                <w:sz w:val="24"/>
              </w:rPr>
              <w:t xml:space="preserve"> </w:t>
            </w:r>
            <w:r>
              <w:rPr>
                <w:sz w:val="24"/>
              </w:rPr>
              <w:t>Law</w:t>
            </w:r>
            <w:r>
              <w:rPr>
                <w:spacing w:val="-1"/>
                <w:sz w:val="24"/>
              </w:rPr>
              <w:t xml:space="preserve"> </w:t>
            </w:r>
            <w:r>
              <w:rPr>
                <w:spacing w:val="-2"/>
                <w:sz w:val="24"/>
              </w:rPr>
              <w:t>&amp;Practice</w:t>
            </w:r>
          </w:p>
        </w:tc>
      </w:tr>
      <w:tr w14:paraId="2C4F0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47" w:type="dxa"/>
            <w:gridSpan w:val="3"/>
          </w:tcPr>
          <w:p w14:paraId="028E6896">
            <w:pPr>
              <w:pStyle w:val="12"/>
              <w:spacing w:line="253" w:lineRule="exact"/>
              <w:ind w:left="112"/>
              <w:rPr>
                <w:b/>
                <w:sz w:val="24"/>
              </w:rPr>
            </w:pPr>
            <w:r>
              <w:rPr>
                <w:b/>
                <w:sz w:val="24"/>
              </w:rPr>
              <w:t xml:space="preserve">Online </w:t>
            </w:r>
            <w:r>
              <w:rPr>
                <w:b/>
                <w:spacing w:val="-2"/>
                <w:sz w:val="24"/>
              </w:rPr>
              <w:t>Content</w:t>
            </w:r>
          </w:p>
        </w:tc>
      </w:tr>
      <w:tr w14:paraId="2F6A0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47" w:type="dxa"/>
            <w:gridSpan w:val="3"/>
          </w:tcPr>
          <w:p w14:paraId="6EB1A093">
            <w:pPr>
              <w:pStyle w:val="12"/>
              <w:spacing w:line="260" w:lineRule="exact"/>
              <w:ind w:left="112"/>
              <w:rPr>
                <w:sz w:val="24"/>
              </w:rPr>
            </w:pPr>
            <w:r>
              <w:rPr>
                <w:spacing w:val="-2"/>
                <w:sz w:val="24"/>
              </w:rPr>
              <w:t>https://onlinecourses.swayam2.ac.in/cec20_hs23/preview</w:t>
            </w:r>
          </w:p>
        </w:tc>
      </w:tr>
    </w:tbl>
    <w:p w14:paraId="11B88E19">
      <w:pPr>
        <w:pStyle w:val="7"/>
        <w:spacing w:before="111"/>
        <w:rPr>
          <w:rFonts w:ascii="Calibri"/>
        </w:rPr>
      </w:pPr>
    </w:p>
    <w:p w14:paraId="703008C8">
      <w:pPr>
        <w:pStyle w:val="4"/>
        <w:spacing w:before="1"/>
      </w:pPr>
      <w:r>
        <w:drawing>
          <wp:anchor distT="0" distB="0" distL="0" distR="0" simplePos="0" relativeHeight="251678720" behindDoc="1" locked="0" layoutInCell="1" allowOverlap="1">
            <wp:simplePos x="0" y="0"/>
            <wp:positionH relativeFrom="page">
              <wp:posOffset>2743200</wp:posOffset>
            </wp:positionH>
            <wp:positionV relativeFrom="paragraph">
              <wp:posOffset>378460</wp:posOffset>
            </wp:positionV>
            <wp:extent cx="2463800" cy="2051050"/>
            <wp:effectExtent l="0" t="0" r="0" b="0"/>
            <wp:wrapNone/>
            <wp:docPr id="80" name="Image 80"/>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5" cstate="print"/>
                    <a:stretch>
                      <a:fillRect/>
                    </a:stretch>
                  </pic:blipFill>
                  <pic:spPr>
                    <a:xfrm>
                      <a:off x="0" y="0"/>
                      <a:ext cx="2463800" cy="2051313"/>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1"/>
        </w:rPr>
        <w:t xml:space="preserve"> </w:t>
      </w:r>
      <w:r>
        <w:rPr>
          <w:spacing w:val="-2"/>
        </w:rPr>
        <w:t>Outcomes</w:t>
      </w:r>
    </w:p>
    <w:p w14:paraId="7DCDC73B">
      <w:pPr>
        <w:pStyle w:val="7"/>
        <w:spacing w:before="10" w:after="1"/>
        <w:rPr>
          <w:b/>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838"/>
        <w:gridCol w:w="841"/>
        <w:gridCol w:w="840"/>
        <w:gridCol w:w="835"/>
        <w:gridCol w:w="835"/>
        <w:gridCol w:w="837"/>
        <w:gridCol w:w="835"/>
        <w:gridCol w:w="836"/>
        <w:gridCol w:w="838"/>
        <w:gridCol w:w="862"/>
      </w:tblGrid>
      <w:tr w14:paraId="2C7D1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0" w:type="dxa"/>
          </w:tcPr>
          <w:p w14:paraId="5A6115E6">
            <w:pPr>
              <w:pStyle w:val="12"/>
              <w:spacing w:line="256" w:lineRule="exact"/>
              <w:ind w:left="218"/>
              <w:rPr>
                <w:b/>
                <w:sz w:val="24"/>
              </w:rPr>
            </w:pPr>
            <w:r>
              <w:rPr>
                <w:b/>
                <w:spacing w:val="-5"/>
                <w:sz w:val="24"/>
              </w:rPr>
              <w:t>COs</w:t>
            </w:r>
          </w:p>
        </w:tc>
        <w:tc>
          <w:tcPr>
            <w:tcW w:w="838" w:type="dxa"/>
          </w:tcPr>
          <w:p w14:paraId="5991EEF2">
            <w:pPr>
              <w:pStyle w:val="12"/>
              <w:spacing w:line="256" w:lineRule="exact"/>
              <w:ind w:left="17"/>
              <w:jc w:val="center"/>
              <w:rPr>
                <w:b/>
                <w:sz w:val="24"/>
              </w:rPr>
            </w:pPr>
            <w:r>
              <w:rPr>
                <w:b/>
                <w:spacing w:val="-5"/>
                <w:sz w:val="24"/>
              </w:rPr>
              <w:t>PO1</w:t>
            </w:r>
          </w:p>
        </w:tc>
        <w:tc>
          <w:tcPr>
            <w:tcW w:w="841" w:type="dxa"/>
          </w:tcPr>
          <w:p w14:paraId="4E88A450">
            <w:pPr>
              <w:pStyle w:val="12"/>
              <w:spacing w:line="256" w:lineRule="exact"/>
              <w:ind w:left="13"/>
              <w:jc w:val="center"/>
              <w:rPr>
                <w:b/>
                <w:sz w:val="24"/>
              </w:rPr>
            </w:pPr>
            <w:r>
              <w:rPr>
                <w:b/>
                <w:spacing w:val="-5"/>
                <w:sz w:val="24"/>
              </w:rPr>
              <w:t>PO2</w:t>
            </w:r>
          </w:p>
        </w:tc>
        <w:tc>
          <w:tcPr>
            <w:tcW w:w="840" w:type="dxa"/>
          </w:tcPr>
          <w:p w14:paraId="6B146834">
            <w:pPr>
              <w:pStyle w:val="12"/>
              <w:spacing w:line="256" w:lineRule="exact"/>
              <w:ind w:left="17" w:right="3"/>
              <w:jc w:val="center"/>
              <w:rPr>
                <w:b/>
                <w:sz w:val="24"/>
              </w:rPr>
            </w:pPr>
            <w:r>
              <w:rPr>
                <w:b/>
                <w:spacing w:val="-5"/>
                <w:sz w:val="24"/>
              </w:rPr>
              <w:t>PO3</w:t>
            </w:r>
          </w:p>
        </w:tc>
        <w:tc>
          <w:tcPr>
            <w:tcW w:w="835" w:type="dxa"/>
          </w:tcPr>
          <w:p w14:paraId="08EE7640">
            <w:pPr>
              <w:pStyle w:val="12"/>
              <w:spacing w:line="256" w:lineRule="exact"/>
              <w:ind w:left="14"/>
              <w:jc w:val="center"/>
              <w:rPr>
                <w:b/>
                <w:sz w:val="24"/>
              </w:rPr>
            </w:pPr>
            <w:r>
              <w:rPr>
                <w:b/>
                <w:spacing w:val="-5"/>
                <w:sz w:val="24"/>
              </w:rPr>
              <w:t>PO4</w:t>
            </w:r>
          </w:p>
        </w:tc>
        <w:tc>
          <w:tcPr>
            <w:tcW w:w="835" w:type="dxa"/>
          </w:tcPr>
          <w:p w14:paraId="3F3B2355">
            <w:pPr>
              <w:pStyle w:val="12"/>
              <w:spacing w:line="256" w:lineRule="exact"/>
              <w:ind w:left="14" w:right="5"/>
              <w:jc w:val="center"/>
              <w:rPr>
                <w:b/>
                <w:sz w:val="24"/>
              </w:rPr>
            </w:pPr>
            <w:r>
              <w:rPr>
                <w:b/>
                <w:spacing w:val="-5"/>
                <w:sz w:val="24"/>
              </w:rPr>
              <w:t>PO5</w:t>
            </w:r>
          </w:p>
        </w:tc>
        <w:tc>
          <w:tcPr>
            <w:tcW w:w="837" w:type="dxa"/>
          </w:tcPr>
          <w:p w14:paraId="5AC7428D">
            <w:pPr>
              <w:pStyle w:val="12"/>
              <w:spacing w:line="256" w:lineRule="exact"/>
              <w:ind w:left="13"/>
              <w:jc w:val="center"/>
              <w:rPr>
                <w:b/>
                <w:sz w:val="24"/>
              </w:rPr>
            </w:pPr>
            <w:r>
              <w:rPr>
                <w:b/>
                <w:spacing w:val="-5"/>
                <w:sz w:val="24"/>
              </w:rPr>
              <w:t>PO6</w:t>
            </w:r>
          </w:p>
        </w:tc>
        <w:tc>
          <w:tcPr>
            <w:tcW w:w="835" w:type="dxa"/>
          </w:tcPr>
          <w:p w14:paraId="295110C9">
            <w:pPr>
              <w:pStyle w:val="12"/>
              <w:spacing w:line="256" w:lineRule="exact"/>
              <w:ind w:left="14" w:right="2"/>
              <w:jc w:val="center"/>
              <w:rPr>
                <w:b/>
                <w:sz w:val="24"/>
              </w:rPr>
            </w:pPr>
            <w:r>
              <w:rPr>
                <w:b/>
                <w:spacing w:val="-5"/>
                <w:sz w:val="24"/>
              </w:rPr>
              <w:t>PO7</w:t>
            </w:r>
          </w:p>
        </w:tc>
        <w:tc>
          <w:tcPr>
            <w:tcW w:w="836" w:type="dxa"/>
          </w:tcPr>
          <w:p w14:paraId="25FDC8A3">
            <w:pPr>
              <w:pStyle w:val="12"/>
              <w:spacing w:line="256" w:lineRule="exact"/>
              <w:ind w:left="17"/>
              <w:jc w:val="center"/>
              <w:rPr>
                <w:b/>
                <w:sz w:val="24"/>
              </w:rPr>
            </w:pPr>
            <w:r>
              <w:rPr>
                <w:b/>
                <w:spacing w:val="-5"/>
                <w:sz w:val="24"/>
              </w:rPr>
              <w:t>PO8</w:t>
            </w:r>
          </w:p>
        </w:tc>
        <w:tc>
          <w:tcPr>
            <w:tcW w:w="838" w:type="dxa"/>
          </w:tcPr>
          <w:p w14:paraId="1406D1FC">
            <w:pPr>
              <w:pStyle w:val="12"/>
              <w:spacing w:line="256" w:lineRule="exact"/>
              <w:ind w:left="17" w:right="3"/>
              <w:jc w:val="center"/>
              <w:rPr>
                <w:b/>
                <w:sz w:val="24"/>
              </w:rPr>
            </w:pPr>
            <w:r>
              <w:rPr>
                <w:b/>
                <w:spacing w:val="-5"/>
                <w:sz w:val="24"/>
              </w:rPr>
              <w:t>PO9</w:t>
            </w:r>
          </w:p>
        </w:tc>
        <w:tc>
          <w:tcPr>
            <w:tcW w:w="862" w:type="dxa"/>
          </w:tcPr>
          <w:p w14:paraId="64B26FEF">
            <w:pPr>
              <w:pStyle w:val="12"/>
              <w:spacing w:line="256" w:lineRule="exact"/>
              <w:ind w:left="22" w:right="4"/>
              <w:jc w:val="center"/>
              <w:rPr>
                <w:b/>
                <w:sz w:val="24"/>
              </w:rPr>
            </w:pPr>
            <w:r>
              <w:rPr>
                <w:b/>
                <w:spacing w:val="-4"/>
                <w:sz w:val="24"/>
              </w:rPr>
              <w:t>PO10</w:t>
            </w:r>
          </w:p>
        </w:tc>
      </w:tr>
      <w:tr w14:paraId="49825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0" w:type="dxa"/>
          </w:tcPr>
          <w:p w14:paraId="55F34833">
            <w:pPr>
              <w:pStyle w:val="12"/>
              <w:spacing w:line="256" w:lineRule="exact"/>
              <w:ind w:left="129"/>
              <w:rPr>
                <w:b/>
                <w:sz w:val="24"/>
              </w:rPr>
            </w:pPr>
            <w:r>
              <w:rPr>
                <w:b/>
                <w:spacing w:val="-5"/>
                <w:sz w:val="24"/>
              </w:rPr>
              <w:t>CO1</w:t>
            </w:r>
          </w:p>
        </w:tc>
        <w:tc>
          <w:tcPr>
            <w:tcW w:w="838" w:type="dxa"/>
          </w:tcPr>
          <w:p w14:paraId="7125AFF4">
            <w:pPr>
              <w:pStyle w:val="12"/>
              <w:spacing w:line="256" w:lineRule="exact"/>
              <w:ind w:left="17" w:right="2"/>
              <w:jc w:val="center"/>
              <w:rPr>
                <w:sz w:val="24"/>
              </w:rPr>
            </w:pPr>
            <w:r>
              <w:rPr>
                <w:spacing w:val="-10"/>
                <w:sz w:val="24"/>
              </w:rPr>
              <w:t>S</w:t>
            </w:r>
          </w:p>
        </w:tc>
        <w:tc>
          <w:tcPr>
            <w:tcW w:w="841" w:type="dxa"/>
          </w:tcPr>
          <w:p w14:paraId="4DDC2544">
            <w:pPr>
              <w:pStyle w:val="12"/>
              <w:spacing w:line="256" w:lineRule="exact"/>
              <w:ind w:left="13" w:right="5"/>
              <w:jc w:val="center"/>
              <w:rPr>
                <w:sz w:val="24"/>
              </w:rPr>
            </w:pPr>
            <w:r>
              <w:rPr>
                <w:spacing w:val="-10"/>
                <w:sz w:val="24"/>
              </w:rPr>
              <w:t>S</w:t>
            </w:r>
          </w:p>
        </w:tc>
        <w:tc>
          <w:tcPr>
            <w:tcW w:w="840" w:type="dxa"/>
          </w:tcPr>
          <w:p w14:paraId="118E84D6">
            <w:pPr>
              <w:pStyle w:val="12"/>
              <w:spacing w:line="256" w:lineRule="exact"/>
              <w:ind w:left="17"/>
              <w:jc w:val="center"/>
              <w:rPr>
                <w:sz w:val="24"/>
              </w:rPr>
            </w:pPr>
            <w:r>
              <w:rPr>
                <w:spacing w:val="-10"/>
                <w:sz w:val="24"/>
              </w:rPr>
              <w:t>S</w:t>
            </w:r>
          </w:p>
        </w:tc>
        <w:tc>
          <w:tcPr>
            <w:tcW w:w="835" w:type="dxa"/>
          </w:tcPr>
          <w:p w14:paraId="238AC522">
            <w:pPr>
              <w:pStyle w:val="12"/>
              <w:spacing w:line="256" w:lineRule="exact"/>
              <w:ind w:left="14" w:right="7"/>
              <w:jc w:val="center"/>
              <w:rPr>
                <w:sz w:val="24"/>
              </w:rPr>
            </w:pPr>
            <w:r>
              <w:rPr>
                <w:spacing w:val="-10"/>
                <w:sz w:val="24"/>
              </w:rPr>
              <w:t>S</w:t>
            </w:r>
          </w:p>
        </w:tc>
        <w:tc>
          <w:tcPr>
            <w:tcW w:w="835" w:type="dxa"/>
          </w:tcPr>
          <w:p w14:paraId="1DB97675">
            <w:pPr>
              <w:pStyle w:val="12"/>
              <w:spacing w:line="256" w:lineRule="exact"/>
              <w:ind w:left="14" w:right="1"/>
              <w:jc w:val="center"/>
              <w:rPr>
                <w:sz w:val="24"/>
              </w:rPr>
            </w:pPr>
            <w:r>
              <w:rPr>
                <w:spacing w:val="-10"/>
                <w:sz w:val="24"/>
              </w:rPr>
              <w:t>S</w:t>
            </w:r>
          </w:p>
        </w:tc>
        <w:tc>
          <w:tcPr>
            <w:tcW w:w="837" w:type="dxa"/>
          </w:tcPr>
          <w:p w14:paraId="6F021675">
            <w:pPr>
              <w:pStyle w:val="12"/>
              <w:spacing w:line="256" w:lineRule="exact"/>
              <w:ind w:left="13" w:right="1"/>
              <w:jc w:val="center"/>
              <w:rPr>
                <w:sz w:val="24"/>
              </w:rPr>
            </w:pPr>
            <w:r>
              <w:rPr>
                <w:spacing w:val="-10"/>
                <w:sz w:val="24"/>
              </w:rPr>
              <w:t>S</w:t>
            </w:r>
          </w:p>
        </w:tc>
        <w:tc>
          <w:tcPr>
            <w:tcW w:w="835" w:type="dxa"/>
          </w:tcPr>
          <w:p w14:paraId="3E2469EF">
            <w:pPr>
              <w:pStyle w:val="12"/>
              <w:spacing w:line="256" w:lineRule="exact"/>
              <w:ind w:left="14" w:right="8"/>
              <w:jc w:val="center"/>
              <w:rPr>
                <w:sz w:val="24"/>
              </w:rPr>
            </w:pPr>
            <w:r>
              <w:rPr>
                <w:spacing w:val="-10"/>
                <w:sz w:val="24"/>
              </w:rPr>
              <w:t>M</w:t>
            </w:r>
          </w:p>
        </w:tc>
        <w:tc>
          <w:tcPr>
            <w:tcW w:w="836" w:type="dxa"/>
          </w:tcPr>
          <w:p w14:paraId="1600D12A">
            <w:pPr>
              <w:pStyle w:val="12"/>
              <w:spacing w:line="256" w:lineRule="exact"/>
              <w:ind w:left="17" w:right="2"/>
              <w:jc w:val="center"/>
              <w:rPr>
                <w:sz w:val="24"/>
              </w:rPr>
            </w:pPr>
            <w:r>
              <w:rPr>
                <w:spacing w:val="-10"/>
                <w:sz w:val="24"/>
              </w:rPr>
              <w:t>S</w:t>
            </w:r>
          </w:p>
        </w:tc>
        <w:tc>
          <w:tcPr>
            <w:tcW w:w="838" w:type="dxa"/>
          </w:tcPr>
          <w:p w14:paraId="3864FBD8">
            <w:pPr>
              <w:pStyle w:val="12"/>
              <w:spacing w:line="256" w:lineRule="exact"/>
              <w:ind w:left="17" w:right="5"/>
              <w:jc w:val="center"/>
              <w:rPr>
                <w:sz w:val="24"/>
              </w:rPr>
            </w:pPr>
            <w:r>
              <w:rPr>
                <w:spacing w:val="-10"/>
                <w:sz w:val="24"/>
              </w:rPr>
              <w:t>S</w:t>
            </w:r>
          </w:p>
        </w:tc>
        <w:tc>
          <w:tcPr>
            <w:tcW w:w="862" w:type="dxa"/>
          </w:tcPr>
          <w:p w14:paraId="151E612B">
            <w:pPr>
              <w:pStyle w:val="12"/>
              <w:spacing w:line="256" w:lineRule="exact"/>
              <w:ind w:left="22" w:right="10"/>
              <w:jc w:val="center"/>
              <w:rPr>
                <w:sz w:val="24"/>
              </w:rPr>
            </w:pPr>
            <w:r>
              <w:rPr>
                <w:spacing w:val="-10"/>
                <w:sz w:val="24"/>
              </w:rPr>
              <w:t>M</w:t>
            </w:r>
          </w:p>
        </w:tc>
      </w:tr>
      <w:tr w14:paraId="01967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0" w:type="dxa"/>
          </w:tcPr>
          <w:p w14:paraId="295C11DE">
            <w:pPr>
              <w:pStyle w:val="12"/>
              <w:spacing w:line="256" w:lineRule="exact"/>
              <w:ind w:left="129"/>
              <w:rPr>
                <w:b/>
                <w:sz w:val="24"/>
              </w:rPr>
            </w:pPr>
            <w:r>
              <w:rPr>
                <w:b/>
                <w:spacing w:val="-5"/>
                <w:sz w:val="24"/>
              </w:rPr>
              <w:t>CO3</w:t>
            </w:r>
          </w:p>
        </w:tc>
        <w:tc>
          <w:tcPr>
            <w:tcW w:w="838" w:type="dxa"/>
          </w:tcPr>
          <w:p w14:paraId="4C264784">
            <w:pPr>
              <w:pStyle w:val="12"/>
              <w:spacing w:line="256" w:lineRule="exact"/>
              <w:ind w:left="17" w:right="2"/>
              <w:jc w:val="center"/>
              <w:rPr>
                <w:sz w:val="24"/>
              </w:rPr>
            </w:pPr>
            <w:r>
              <w:rPr>
                <w:spacing w:val="-10"/>
                <w:sz w:val="24"/>
              </w:rPr>
              <w:t>S</w:t>
            </w:r>
          </w:p>
        </w:tc>
        <w:tc>
          <w:tcPr>
            <w:tcW w:w="841" w:type="dxa"/>
          </w:tcPr>
          <w:p w14:paraId="739272EF">
            <w:pPr>
              <w:pStyle w:val="12"/>
              <w:spacing w:line="256" w:lineRule="exact"/>
              <w:ind w:left="13" w:right="4"/>
              <w:jc w:val="center"/>
              <w:rPr>
                <w:sz w:val="24"/>
              </w:rPr>
            </w:pPr>
            <w:r>
              <w:rPr>
                <w:spacing w:val="-10"/>
                <w:sz w:val="24"/>
              </w:rPr>
              <w:t>M</w:t>
            </w:r>
          </w:p>
        </w:tc>
        <w:tc>
          <w:tcPr>
            <w:tcW w:w="840" w:type="dxa"/>
          </w:tcPr>
          <w:p w14:paraId="54502ED0">
            <w:pPr>
              <w:pStyle w:val="12"/>
              <w:spacing w:line="256" w:lineRule="exact"/>
              <w:ind w:left="17"/>
              <w:jc w:val="center"/>
              <w:rPr>
                <w:sz w:val="24"/>
              </w:rPr>
            </w:pPr>
            <w:r>
              <w:rPr>
                <w:spacing w:val="-10"/>
                <w:sz w:val="24"/>
              </w:rPr>
              <w:t>S</w:t>
            </w:r>
          </w:p>
        </w:tc>
        <w:tc>
          <w:tcPr>
            <w:tcW w:w="835" w:type="dxa"/>
          </w:tcPr>
          <w:p w14:paraId="2320C24C">
            <w:pPr>
              <w:pStyle w:val="12"/>
              <w:spacing w:line="256" w:lineRule="exact"/>
              <w:ind w:left="14" w:right="6"/>
              <w:jc w:val="center"/>
              <w:rPr>
                <w:sz w:val="24"/>
              </w:rPr>
            </w:pPr>
            <w:r>
              <w:rPr>
                <w:spacing w:val="-10"/>
                <w:sz w:val="24"/>
              </w:rPr>
              <w:t>M</w:t>
            </w:r>
          </w:p>
        </w:tc>
        <w:tc>
          <w:tcPr>
            <w:tcW w:w="835" w:type="dxa"/>
          </w:tcPr>
          <w:p w14:paraId="3ACAA431">
            <w:pPr>
              <w:pStyle w:val="12"/>
              <w:spacing w:line="256" w:lineRule="exact"/>
              <w:ind w:left="14" w:right="1"/>
              <w:jc w:val="center"/>
              <w:rPr>
                <w:sz w:val="24"/>
              </w:rPr>
            </w:pPr>
            <w:r>
              <w:rPr>
                <w:spacing w:val="-10"/>
                <w:sz w:val="24"/>
              </w:rPr>
              <w:t>S</w:t>
            </w:r>
          </w:p>
        </w:tc>
        <w:tc>
          <w:tcPr>
            <w:tcW w:w="837" w:type="dxa"/>
          </w:tcPr>
          <w:p w14:paraId="0B09C9B1">
            <w:pPr>
              <w:pStyle w:val="12"/>
              <w:spacing w:line="256" w:lineRule="exact"/>
              <w:ind w:left="13" w:right="1"/>
              <w:jc w:val="center"/>
              <w:rPr>
                <w:sz w:val="24"/>
              </w:rPr>
            </w:pPr>
            <w:r>
              <w:rPr>
                <w:spacing w:val="-10"/>
                <w:sz w:val="24"/>
              </w:rPr>
              <w:t>S</w:t>
            </w:r>
          </w:p>
        </w:tc>
        <w:tc>
          <w:tcPr>
            <w:tcW w:w="835" w:type="dxa"/>
          </w:tcPr>
          <w:p w14:paraId="118B2F45">
            <w:pPr>
              <w:pStyle w:val="12"/>
              <w:spacing w:line="256" w:lineRule="exact"/>
              <w:ind w:left="14" w:right="4"/>
              <w:jc w:val="center"/>
              <w:rPr>
                <w:sz w:val="24"/>
              </w:rPr>
            </w:pPr>
            <w:r>
              <w:rPr>
                <w:spacing w:val="-10"/>
                <w:sz w:val="24"/>
              </w:rPr>
              <w:t>S</w:t>
            </w:r>
          </w:p>
        </w:tc>
        <w:tc>
          <w:tcPr>
            <w:tcW w:w="836" w:type="dxa"/>
          </w:tcPr>
          <w:p w14:paraId="23A124BD">
            <w:pPr>
              <w:pStyle w:val="12"/>
              <w:spacing w:line="256" w:lineRule="exact"/>
              <w:ind w:left="17" w:right="2"/>
              <w:jc w:val="center"/>
              <w:rPr>
                <w:sz w:val="24"/>
              </w:rPr>
            </w:pPr>
            <w:r>
              <w:rPr>
                <w:spacing w:val="-10"/>
                <w:sz w:val="24"/>
              </w:rPr>
              <w:t>S</w:t>
            </w:r>
          </w:p>
        </w:tc>
        <w:tc>
          <w:tcPr>
            <w:tcW w:w="838" w:type="dxa"/>
          </w:tcPr>
          <w:p w14:paraId="780B22C0">
            <w:pPr>
              <w:pStyle w:val="12"/>
              <w:spacing w:line="256" w:lineRule="exact"/>
              <w:ind w:left="17" w:right="5"/>
              <w:jc w:val="center"/>
              <w:rPr>
                <w:sz w:val="24"/>
              </w:rPr>
            </w:pPr>
            <w:r>
              <w:rPr>
                <w:spacing w:val="-10"/>
                <w:sz w:val="24"/>
              </w:rPr>
              <w:t>S</w:t>
            </w:r>
          </w:p>
        </w:tc>
        <w:tc>
          <w:tcPr>
            <w:tcW w:w="862" w:type="dxa"/>
          </w:tcPr>
          <w:p w14:paraId="5E411383">
            <w:pPr>
              <w:pStyle w:val="12"/>
              <w:spacing w:line="256" w:lineRule="exact"/>
              <w:ind w:left="22" w:right="11"/>
              <w:jc w:val="center"/>
              <w:rPr>
                <w:sz w:val="24"/>
              </w:rPr>
            </w:pPr>
            <w:r>
              <w:rPr>
                <w:spacing w:val="-10"/>
                <w:sz w:val="24"/>
              </w:rPr>
              <w:t>S</w:t>
            </w:r>
          </w:p>
        </w:tc>
      </w:tr>
      <w:tr w14:paraId="7B840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0" w:type="dxa"/>
          </w:tcPr>
          <w:p w14:paraId="04F3FD7A">
            <w:pPr>
              <w:pStyle w:val="12"/>
              <w:spacing w:line="253" w:lineRule="exact"/>
              <w:ind w:left="129"/>
              <w:rPr>
                <w:b/>
                <w:sz w:val="24"/>
              </w:rPr>
            </w:pPr>
            <w:r>
              <w:rPr>
                <w:b/>
                <w:spacing w:val="-5"/>
                <w:sz w:val="24"/>
              </w:rPr>
              <w:t>CO3</w:t>
            </w:r>
          </w:p>
        </w:tc>
        <w:tc>
          <w:tcPr>
            <w:tcW w:w="838" w:type="dxa"/>
          </w:tcPr>
          <w:p w14:paraId="1F4FE39A">
            <w:pPr>
              <w:pStyle w:val="12"/>
              <w:spacing w:line="253" w:lineRule="exact"/>
              <w:ind w:left="17" w:right="2"/>
              <w:jc w:val="center"/>
              <w:rPr>
                <w:sz w:val="24"/>
              </w:rPr>
            </w:pPr>
            <w:r>
              <w:rPr>
                <w:spacing w:val="-10"/>
                <w:sz w:val="24"/>
              </w:rPr>
              <w:t>S</w:t>
            </w:r>
          </w:p>
        </w:tc>
        <w:tc>
          <w:tcPr>
            <w:tcW w:w="841" w:type="dxa"/>
          </w:tcPr>
          <w:p w14:paraId="56DB4559">
            <w:pPr>
              <w:pStyle w:val="12"/>
              <w:spacing w:line="253" w:lineRule="exact"/>
              <w:ind w:left="13" w:right="5"/>
              <w:jc w:val="center"/>
              <w:rPr>
                <w:sz w:val="24"/>
              </w:rPr>
            </w:pPr>
            <w:r>
              <w:rPr>
                <w:spacing w:val="-10"/>
                <w:sz w:val="24"/>
              </w:rPr>
              <w:t>S</w:t>
            </w:r>
          </w:p>
        </w:tc>
        <w:tc>
          <w:tcPr>
            <w:tcW w:w="840" w:type="dxa"/>
          </w:tcPr>
          <w:p w14:paraId="35003CF0">
            <w:pPr>
              <w:pStyle w:val="12"/>
              <w:spacing w:line="253" w:lineRule="exact"/>
              <w:ind w:left="17"/>
              <w:jc w:val="center"/>
              <w:rPr>
                <w:sz w:val="24"/>
              </w:rPr>
            </w:pPr>
            <w:r>
              <w:rPr>
                <w:spacing w:val="-10"/>
                <w:sz w:val="24"/>
              </w:rPr>
              <w:t>S</w:t>
            </w:r>
          </w:p>
        </w:tc>
        <w:tc>
          <w:tcPr>
            <w:tcW w:w="835" w:type="dxa"/>
          </w:tcPr>
          <w:p w14:paraId="652E9E00">
            <w:pPr>
              <w:pStyle w:val="12"/>
              <w:spacing w:line="253" w:lineRule="exact"/>
              <w:ind w:left="14" w:right="7"/>
              <w:jc w:val="center"/>
              <w:rPr>
                <w:sz w:val="24"/>
              </w:rPr>
            </w:pPr>
            <w:r>
              <w:rPr>
                <w:spacing w:val="-10"/>
                <w:sz w:val="24"/>
              </w:rPr>
              <w:t>S</w:t>
            </w:r>
          </w:p>
        </w:tc>
        <w:tc>
          <w:tcPr>
            <w:tcW w:w="835" w:type="dxa"/>
          </w:tcPr>
          <w:p w14:paraId="48704589">
            <w:pPr>
              <w:pStyle w:val="12"/>
              <w:spacing w:line="253" w:lineRule="exact"/>
              <w:ind w:left="14" w:right="1"/>
              <w:jc w:val="center"/>
              <w:rPr>
                <w:sz w:val="24"/>
              </w:rPr>
            </w:pPr>
            <w:r>
              <w:rPr>
                <w:spacing w:val="-10"/>
                <w:sz w:val="24"/>
              </w:rPr>
              <w:t>S</w:t>
            </w:r>
          </w:p>
        </w:tc>
        <w:tc>
          <w:tcPr>
            <w:tcW w:w="837" w:type="dxa"/>
          </w:tcPr>
          <w:p w14:paraId="162862F4">
            <w:pPr>
              <w:pStyle w:val="12"/>
              <w:spacing w:line="253" w:lineRule="exact"/>
              <w:ind w:left="13" w:right="5"/>
              <w:jc w:val="center"/>
              <w:rPr>
                <w:sz w:val="24"/>
              </w:rPr>
            </w:pPr>
            <w:r>
              <w:rPr>
                <w:spacing w:val="-10"/>
                <w:sz w:val="24"/>
              </w:rPr>
              <w:t>M</w:t>
            </w:r>
          </w:p>
        </w:tc>
        <w:tc>
          <w:tcPr>
            <w:tcW w:w="835" w:type="dxa"/>
          </w:tcPr>
          <w:p w14:paraId="2668D760">
            <w:pPr>
              <w:pStyle w:val="12"/>
              <w:spacing w:line="253" w:lineRule="exact"/>
              <w:ind w:left="14" w:right="4"/>
              <w:jc w:val="center"/>
              <w:rPr>
                <w:sz w:val="24"/>
              </w:rPr>
            </w:pPr>
            <w:r>
              <w:rPr>
                <w:spacing w:val="-10"/>
                <w:sz w:val="24"/>
              </w:rPr>
              <w:t>S</w:t>
            </w:r>
          </w:p>
        </w:tc>
        <w:tc>
          <w:tcPr>
            <w:tcW w:w="836" w:type="dxa"/>
          </w:tcPr>
          <w:p w14:paraId="1F1B4236">
            <w:pPr>
              <w:pStyle w:val="12"/>
              <w:spacing w:line="253" w:lineRule="exact"/>
              <w:ind w:left="17" w:right="2"/>
              <w:jc w:val="center"/>
              <w:rPr>
                <w:sz w:val="24"/>
              </w:rPr>
            </w:pPr>
            <w:r>
              <w:rPr>
                <w:spacing w:val="-10"/>
                <w:sz w:val="24"/>
              </w:rPr>
              <w:t>S</w:t>
            </w:r>
          </w:p>
        </w:tc>
        <w:tc>
          <w:tcPr>
            <w:tcW w:w="838" w:type="dxa"/>
          </w:tcPr>
          <w:p w14:paraId="73C7DE44">
            <w:pPr>
              <w:pStyle w:val="12"/>
              <w:spacing w:line="253" w:lineRule="exact"/>
              <w:ind w:left="17" w:right="9"/>
              <w:jc w:val="center"/>
              <w:rPr>
                <w:sz w:val="24"/>
              </w:rPr>
            </w:pPr>
            <w:r>
              <w:rPr>
                <w:spacing w:val="-10"/>
                <w:sz w:val="24"/>
              </w:rPr>
              <w:t>M</w:t>
            </w:r>
          </w:p>
        </w:tc>
        <w:tc>
          <w:tcPr>
            <w:tcW w:w="862" w:type="dxa"/>
          </w:tcPr>
          <w:p w14:paraId="55A6CFF0">
            <w:pPr>
              <w:pStyle w:val="12"/>
              <w:spacing w:line="253" w:lineRule="exact"/>
              <w:ind w:left="22" w:right="11"/>
              <w:jc w:val="center"/>
              <w:rPr>
                <w:sz w:val="24"/>
              </w:rPr>
            </w:pPr>
            <w:r>
              <w:rPr>
                <w:spacing w:val="-10"/>
                <w:sz w:val="24"/>
              </w:rPr>
              <w:t>S</w:t>
            </w:r>
          </w:p>
        </w:tc>
      </w:tr>
      <w:tr w14:paraId="6F601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0" w:type="dxa"/>
          </w:tcPr>
          <w:p w14:paraId="1205D8F1">
            <w:pPr>
              <w:pStyle w:val="12"/>
              <w:spacing w:line="256" w:lineRule="exact"/>
              <w:ind w:left="129"/>
              <w:rPr>
                <w:b/>
                <w:sz w:val="24"/>
              </w:rPr>
            </w:pPr>
            <w:r>
              <w:rPr>
                <w:b/>
                <w:spacing w:val="-5"/>
                <w:sz w:val="24"/>
              </w:rPr>
              <w:t>CO4</w:t>
            </w:r>
          </w:p>
        </w:tc>
        <w:tc>
          <w:tcPr>
            <w:tcW w:w="838" w:type="dxa"/>
          </w:tcPr>
          <w:p w14:paraId="05605F36">
            <w:pPr>
              <w:pStyle w:val="12"/>
              <w:spacing w:line="256" w:lineRule="exact"/>
              <w:ind w:left="17" w:right="2"/>
              <w:jc w:val="center"/>
              <w:rPr>
                <w:sz w:val="24"/>
              </w:rPr>
            </w:pPr>
            <w:r>
              <w:rPr>
                <w:spacing w:val="-10"/>
                <w:sz w:val="24"/>
              </w:rPr>
              <w:t>S</w:t>
            </w:r>
          </w:p>
        </w:tc>
        <w:tc>
          <w:tcPr>
            <w:tcW w:w="841" w:type="dxa"/>
          </w:tcPr>
          <w:p w14:paraId="5D313CEF">
            <w:pPr>
              <w:pStyle w:val="12"/>
              <w:spacing w:line="256" w:lineRule="exact"/>
              <w:ind w:left="13" w:right="5"/>
              <w:jc w:val="center"/>
              <w:rPr>
                <w:sz w:val="24"/>
              </w:rPr>
            </w:pPr>
            <w:r>
              <w:rPr>
                <w:spacing w:val="-10"/>
                <w:sz w:val="24"/>
              </w:rPr>
              <w:t>S</w:t>
            </w:r>
          </w:p>
        </w:tc>
        <w:tc>
          <w:tcPr>
            <w:tcW w:w="840" w:type="dxa"/>
          </w:tcPr>
          <w:p w14:paraId="44FB7E02">
            <w:pPr>
              <w:pStyle w:val="12"/>
              <w:spacing w:line="256" w:lineRule="exact"/>
              <w:ind w:left="17"/>
              <w:jc w:val="center"/>
              <w:rPr>
                <w:sz w:val="24"/>
              </w:rPr>
            </w:pPr>
            <w:r>
              <w:rPr>
                <w:spacing w:val="-10"/>
                <w:sz w:val="24"/>
              </w:rPr>
              <w:t>S</w:t>
            </w:r>
          </w:p>
        </w:tc>
        <w:tc>
          <w:tcPr>
            <w:tcW w:w="835" w:type="dxa"/>
          </w:tcPr>
          <w:p w14:paraId="7F1DDCC1">
            <w:pPr>
              <w:pStyle w:val="12"/>
              <w:spacing w:line="256" w:lineRule="exact"/>
              <w:ind w:left="14" w:right="7"/>
              <w:jc w:val="center"/>
              <w:rPr>
                <w:sz w:val="24"/>
              </w:rPr>
            </w:pPr>
            <w:r>
              <w:rPr>
                <w:spacing w:val="-10"/>
                <w:sz w:val="24"/>
              </w:rPr>
              <w:t>S</w:t>
            </w:r>
          </w:p>
        </w:tc>
        <w:tc>
          <w:tcPr>
            <w:tcW w:w="835" w:type="dxa"/>
          </w:tcPr>
          <w:p w14:paraId="37AAC3A3">
            <w:pPr>
              <w:pStyle w:val="12"/>
              <w:spacing w:line="256" w:lineRule="exact"/>
              <w:ind w:left="14" w:right="4"/>
              <w:jc w:val="center"/>
              <w:rPr>
                <w:sz w:val="24"/>
              </w:rPr>
            </w:pPr>
            <w:r>
              <w:rPr>
                <w:spacing w:val="-10"/>
                <w:sz w:val="24"/>
              </w:rPr>
              <w:t>M</w:t>
            </w:r>
          </w:p>
        </w:tc>
        <w:tc>
          <w:tcPr>
            <w:tcW w:w="837" w:type="dxa"/>
          </w:tcPr>
          <w:p w14:paraId="2D2010DE">
            <w:pPr>
              <w:pStyle w:val="12"/>
              <w:spacing w:line="256" w:lineRule="exact"/>
              <w:ind w:left="13" w:right="1"/>
              <w:jc w:val="center"/>
              <w:rPr>
                <w:sz w:val="24"/>
              </w:rPr>
            </w:pPr>
            <w:r>
              <w:rPr>
                <w:spacing w:val="-10"/>
                <w:sz w:val="24"/>
              </w:rPr>
              <w:t>S</w:t>
            </w:r>
          </w:p>
        </w:tc>
        <w:tc>
          <w:tcPr>
            <w:tcW w:w="835" w:type="dxa"/>
          </w:tcPr>
          <w:p w14:paraId="4233E785">
            <w:pPr>
              <w:pStyle w:val="12"/>
              <w:spacing w:line="256" w:lineRule="exact"/>
              <w:ind w:left="14" w:right="4"/>
              <w:jc w:val="center"/>
              <w:rPr>
                <w:sz w:val="24"/>
              </w:rPr>
            </w:pPr>
            <w:r>
              <w:rPr>
                <w:spacing w:val="-10"/>
                <w:sz w:val="24"/>
              </w:rPr>
              <w:t>S</w:t>
            </w:r>
          </w:p>
        </w:tc>
        <w:tc>
          <w:tcPr>
            <w:tcW w:w="836" w:type="dxa"/>
          </w:tcPr>
          <w:p w14:paraId="5C45AF1C">
            <w:pPr>
              <w:pStyle w:val="12"/>
              <w:spacing w:line="256" w:lineRule="exact"/>
              <w:ind w:left="17" w:right="5"/>
              <w:jc w:val="center"/>
              <w:rPr>
                <w:sz w:val="24"/>
              </w:rPr>
            </w:pPr>
            <w:r>
              <w:rPr>
                <w:spacing w:val="-10"/>
                <w:sz w:val="24"/>
              </w:rPr>
              <w:t>M</w:t>
            </w:r>
          </w:p>
        </w:tc>
        <w:tc>
          <w:tcPr>
            <w:tcW w:w="838" w:type="dxa"/>
          </w:tcPr>
          <w:p w14:paraId="785B9E2F">
            <w:pPr>
              <w:pStyle w:val="12"/>
              <w:spacing w:line="256" w:lineRule="exact"/>
              <w:ind w:left="17" w:right="5"/>
              <w:jc w:val="center"/>
              <w:rPr>
                <w:sz w:val="24"/>
              </w:rPr>
            </w:pPr>
            <w:r>
              <w:rPr>
                <w:spacing w:val="-10"/>
                <w:sz w:val="24"/>
              </w:rPr>
              <w:t>S</w:t>
            </w:r>
          </w:p>
        </w:tc>
        <w:tc>
          <w:tcPr>
            <w:tcW w:w="862" w:type="dxa"/>
          </w:tcPr>
          <w:p w14:paraId="6DD0692F">
            <w:pPr>
              <w:pStyle w:val="12"/>
              <w:spacing w:line="256" w:lineRule="exact"/>
              <w:ind w:left="22" w:right="11"/>
              <w:jc w:val="center"/>
              <w:rPr>
                <w:sz w:val="24"/>
              </w:rPr>
            </w:pPr>
            <w:r>
              <w:rPr>
                <w:spacing w:val="-10"/>
                <w:sz w:val="24"/>
              </w:rPr>
              <w:t>S</w:t>
            </w:r>
          </w:p>
        </w:tc>
      </w:tr>
      <w:tr w14:paraId="5E4CE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850" w:type="dxa"/>
          </w:tcPr>
          <w:p w14:paraId="53661C60">
            <w:pPr>
              <w:pStyle w:val="12"/>
              <w:spacing w:line="261" w:lineRule="exact"/>
              <w:ind w:left="102"/>
              <w:rPr>
                <w:b/>
                <w:sz w:val="24"/>
              </w:rPr>
            </w:pPr>
            <w:r>
              <w:rPr>
                <w:b/>
                <w:spacing w:val="-5"/>
                <w:sz w:val="24"/>
              </w:rPr>
              <w:t>CO5</w:t>
            </w:r>
          </w:p>
        </w:tc>
        <w:tc>
          <w:tcPr>
            <w:tcW w:w="838" w:type="dxa"/>
          </w:tcPr>
          <w:p w14:paraId="0F5B5DED">
            <w:pPr>
              <w:pStyle w:val="12"/>
              <w:spacing w:line="261" w:lineRule="exact"/>
              <w:ind w:left="17" w:right="5"/>
              <w:jc w:val="center"/>
              <w:rPr>
                <w:sz w:val="24"/>
              </w:rPr>
            </w:pPr>
            <w:r>
              <w:rPr>
                <w:spacing w:val="-10"/>
                <w:sz w:val="24"/>
              </w:rPr>
              <w:t>M</w:t>
            </w:r>
          </w:p>
        </w:tc>
        <w:tc>
          <w:tcPr>
            <w:tcW w:w="841" w:type="dxa"/>
          </w:tcPr>
          <w:p w14:paraId="3F2F18C7">
            <w:pPr>
              <w:pStyle w:val="12"/>
              <w:spacing w:line="261" w:lineRule="exact"/>
              <w:ind w:left="13" w:right="5"/>
              <w:jc w:val="center"/>
              <w:rPr>
                <w:sz w:val="24"/>
              </w:rPr>
            </w:pPr>
            <w:r>
              <w:rPr>
                <w:spacing w:val="-10"/>
                <w:sz w:val="24"/>
              </w:rPr>
              <w:t>S</w:t>
            </w:r>
          </w:p>
        </w:tc>
        <w:tc>
          <w:tcPr>
            <w:tcW w:w="840" w:type="dxa"/>
          </w:tcPr>
          <w:p w14:paraId="0CD64F4E">
            <w:pPr>
              <w:pStyle w:val="12"/>
              <w:spacing w:line="261" w:lineRule="exact"/>
              <w:ind w:left="17" w:right="4"/>
              <w:jc w:val="center"/>
              <w:rPr>
                <w:sz w:val="24"/>
              </w:rPr>
            </w:pPr>
            <w:r>
              <w:rPr>
                <w:spacing w:val="-10"/>
                <w:sz w:val="24"/>
              </w:rPr>
              <w:t>M</w:t>
            </w:r>
          </w:p>
        </w:tc>
        <w:tc>
          <w:tcPr>
            <w:tcW w:w="835" w:type="dxa"/>
          </w:tcPr>
          <w:p w14:paraId="14AD21FB">
            <w:pPr>
              <w:pStyle w:val="12"/>
              <w:spacing w:line="261" w:lineRule="exact"/>
              <w:ind w:left="14" w:right="7"/>
              <w:jc w:val="center"/>
              <w:rPr>
                <w:sz w:val="24"/>
              </w:rPr>
            </w:pPr>
            <w:r>
              <w:rPr>
                <w:spacing w:val="-10"/>
                <w:sz w:val="24"/>
              </w:rPr>
              <w:t>S</w:t>
            </w:r>
          </w:p>
        </w:tc>
        <w:tc>
          <w:tcPr>
            <w:tcW w:w="835" w:type="dxa"/>
          </w:tcPr>
          <w:p w14:paraId="50FD47F7">
            <w:pPr>
              <w:pStyle w:val="12"/>
              <w:spacing w:line="261" w:lineRule="exact"/>
              <w:ind w:left="14" w:right="1"/>
              <w:jc w:val="center"/>
              <w:rPr>
                <w:sz w:val="24"/>
              </w:rPr>
            </w:pPr>
            <w:r>
              <w:rPr>
                <w:spacing w:val="-10"/>
                <w:sz w:val="24"/>
              </w:rPr>
              <w:t>S</w:t>
            </w:r>
          </w:p>
        </w:tc>
        <w:tc>
          <w:tcPr>
            <w:tcW w:w="837" w:type="dxa"/>
          </w:tcPr>
          <w:p w14:paraId="1FBEA7E6">
            <w:pPr>
              <w:pStyle w:val="12"/>
              <w:spacing w:line="261" w:lineRule="exact"/>
              <w:ind w:left="13" w:right="1"/>
              <w:jc w:val="center"/>
              <w:rPr>
                <w:sz w:val="24"/>
              </w:rPr>
            </w:pPr>
            <w:r>
              <w:rPr>
                <w:spacing w:val="-10"/>
                <w:sz w:val="24"/>
              </w:rPr>
              <w:t>S</w:t>
            </w:r>
          </w:p>
        </w:tc>
        <w:tc>
          <w:tcPr>
            <w:tcW w:w="835" w:type="dxa"/>
          </w:tcPr>
          <w:p w14:paraId="703BDBDF">
            <w:pPr>
              <w:pStyle w:val="12"/>
              <w:spacing w:line="261" w:lineRule="exact"/>
              <w:ind w:left="14" w:right="4"/>
              <w:jc w:val="center"/>
              <w:rPr>
                <w:sz w:val="24"/>
              </w:rPr>
            </w:pPr>
            <w:r>
              <w:rPr>
                <w:spacing w:val="-10"/>
                <w:sz w:val="24"/>
              </w:rPr>
              <w:t>S</w:t>
            </w:r>
          </w:p>
        </w:tc>
        <w:tc>
          <w:tcPr>
            <w:tcW w:w="836" w:type="dxa"/>
          </w:tcPr>
          <w:p w14:paraId="436EF87E">
            <w:pPr>
              <w:pStyle w:val="12"/>
              <w:spacing w:line="261" w:lineRule="exact"/>
              <w:ind w:left="17" w:right="2"/>
              <w:jc w:val="center"/>
              <w:rPr>
                <w:sz w:val="24"/>
              </w:rPr>
            </w:pPr>
            <w:r>
              <w:rPr>
                <w:spacing w:val="-10"/>
                <w:sz w:val="24"/>
              </w:rPr>
              <w:t>S</w:t>
            </w:r>
          </w:p>
        </w:tc>
        <w:tc>
          <w:tcPr>
            <w:tcW w:w="838" w:type="dxa"/>
          </w:tcPr>
          <w:p w14:paraId="133FC4A1">
            <w:pPr>
              <w:pStyle w:val="12"/>
              <w:spacing w:line="261" w:lineRule="exact"/>
              <w:ind w:left="17" w:right="5"/>
              <w:jc w:val="center"/>
              <w:rPr>
                <w:sz w:val="24"/>
              </w:rPr>
            </w:pPr>
            <w:r>
              <w:rPr>
                <w:spacing w:val="-10"/>
                <w:sz w:val="24"/>
              </w:rPr>
              <w:t>S</w:t>
            </w:r>
          </w:p>
        </w:tc>
        <w:tc>
          <w:tcPr>
            <w:tcW w:w="862" w:type="dxa"/>
          </w:tcPr>
          <w:p w14:paraId="10671993">
            <w:pPr>
              <w:pStyle w:val="12"/>
              <w:spacing w:line="261" w:lineRule="exact"/>
              <w:ind w:left="22" w:right="11"/>
              <w:jc w:val="center"/>
              <w:rPr>
                <w:sz w:val="24"/>
              </w:rPr>
            </w:pPr>
            <w:r>
              <w:rPr>
                <w:spacing w:val="-10"/>
                <w:sz w:val="24"/>
              </w:rPr>
              <w:t>S</w:t>
            </w:r>
          </w:p>
        </w:tc>
      </w:tr>
    </w:tbl>
    <w:p w14:paraId="46875D1D">
      <w:pPr>
        <w:spacing w:before="2"/>
        <w:ind w:left="1301"/>
        <w:rPr>
          <w:rFonts w:ascii="Calibri"/>
        </w:rPr>
      </w:pPr>
      <w:r>
        <w:rPr>
          <w:rFonts w:ascii="Calibri"/>
        </w:rPr>
        <w:t>*S-Strong;</w:t>
      </w:r>
      <w:r>
        <w:rPr>
          <w:rFonts w:ascii="Calibri"/>
          <w:spacing w:val="-9"/>
        </w:rPr>
        <w:t xml:space="preserve"> </w:t>
      </w:r>
      <w:r>
        <w:rPr>
          <w:rFonts w:ascii="Calibri"/>
        </w:rPr>
        <w:t>M-Medium;</w:t>
      </w:r>
      <w:r>
        <w:rPr>
          <w:rFonts w:ascii="Calibri"/>
          <w:spacing w:val="-8"/>
        </w:rPr>
        <w:t xml:space="preserve"> </w:t>
      </w:r>
      <w:r>
        <w:rPr>
          <w:rFonts w:ascii="Calibri"/>
        </w:rPr>
        <w:t>L-</w:t>
      </w:r>
      <w:r>
        <w:rPr>
          <w:rFonts w:ascii="Calibri"/>
          <w:spacing w:val="-5"/>
        </w:rPr>
        <w:t>Low</w:t>
      </w:r>
    </w:p>
    <w:p w14:paraId="520BFB13">
      <w:pPr>
        <w:rPr>
          <w:rFonts w:ascii="Calibri"/>
        </w:rPr>
        <w:sectPr>
          <w:pgSz w:w="12240" w:h="15840"/>
          <w:pgMar w:top="860" w:right="360" w:bottom="540" w:left="360" w:header="310" w:footer="354" w:gutter="0"/>
          <w:cols w:space="720" w:num="1"/>
        </w:sectPr>
      </w:pPr>
    </w:p>
    <w:p w14:paraId="30ABE411">
      <w:pPr>
        <w:pStyle w:val="7"/>
        <w:rPr>
          <w:rFonts w:ascii="Calibri"/>
          <w:sz w:val="20"/>
        </w:rPr>
      </w:pPr>
    </w:p>
    <w:p w14:paraId="4D5923B0">
      <w:pPr>
        <w:pStyle w:val="7"/>
        <w:spacing w:before="88"/>
        <w:rPr>
          <w:rFonts w:ascii="Calibri"/>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8"/>
        <w:gridCol w:w="868"/>
        <w:gridCol w:w="933"/>
        <w:gridCol w:w="4382"/>
        <w:gridCol w:w="763"/>
        <w:gridCol w:w="119"/>
        <w:gridCol w:w="457"/>
        <w:gridCol w:w="263"/>
        <w:gridCol w:w="436"/>
        <w:gridCol w:w="470"/>
      </w:tblGrid>
      <w:tr w14:paraId="57ED0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746" w:type="dxa"/>
            <w:gridSpan w:val="2"/>
          </w:tcPr>
          <w:p w14:paraId="6FBAE3A9">
            <w:pPr>
              <w:pStyle w:val="12"/>
              <w:spacing w:before="275"/>
              <w:ind w:left="172"/>
              <w:rPr>
                <w:b/>
                <w:sz w:val="24"/>
              </w:rPr>
            </w:pPr>
            <w:r>
              <w:rPr>
                <w:b/>
                <w:sz w:val="24"/>
              </w:rPr>
              <w:t>Course</w:t>
            </w:r>
            <w:r>
              <w:rPr>
                <w:b/>
                <w:spacing w:val="-2"/>
                <w:sz w:val="24"/>
              </w:rPr>
              <w:t xml:space="preserve"> </w:t>
            </w:r>
            <w:r>
              <w:rPr>
                <w:b/>
                <w:spacing w:val="-4"/>
                <w:sz w:val="24"/>
              </w:rPr>
              <w:t>Code</w:t>
            </w:r>
          </w:p>
        </w:tc>
        <w:tc>
          <w:tcPr>
            <w:tcW w:w="933" w:type="dxa"/>
          </w:tcPr>
          <w:p w14:paraId="6FBCCA98">
            <w:pPr>
              <w:pStyle w:val="12"/>
              <w:ind w:left="0"/>
              <w:rPr>
                <w:sz w:val="24"/>
              </w:rPr>
            </w:pPr>
          </w:p>
        </w:tc>
        <w:tc>
          <w:tcPr>
            <w:tcW w:w="4382" w:type="dxa"/>
          </w:tcPr>
          <w:p w14:paraId="38B52154">
            <w:pPr>
              <w:pStyle w:val="12"/>
              <w:ind w:left="17"/>
              <w:jc w:val="center"/>
              <w:rPr>
                <w:b/>
                <w:sz w:val="24"/>
              </w:rPr>
            </w:pPr>
            <w:r>
              <w:rPr>
                <w:b/>
                <w:sz w:val="24"/>
              </w:rPr>
              <w:t>PC</w:t>
            </w:r>
            <w:r>
              <w:rPr>
                <w:b/>
                <w:spacing w:val="-11"/>
                <w:sz w:val="24"/>
              </w:rPr>
              <w:t xml:space="preserve"> </w:t>
            </w:r>
            <w:r>
              <w:rPr>
                <w:b/>
                <w:sz w:val="24"/>
              </w:rPr>
              <w:t>SOFTWARE</w:t>
            </w:r>
            <w:r>
              <w:rPr>
                <w:b/>
                <w:spacing w:val="-10"/>
                <w:sz w:val="24"/>
              </w:rPr>
              <w:t xml:space="preserve"> </w:t>
            </w:r>
            <w:r>
              <w:rPr>
                <w:b/>
                <w:sz w:val="24"/>
              </w:rPr>
              <w:t>(MS</w:t>
            </w:r>
            <w:r>
              <w:rPr>
                <w:b/>
                <w:spacing w:val="-10"/>
                <w:sz w:val="24"/>
              </w:rPr>
              <w:t xml:space="preserve"> </w:t>
            </w:r>
            <w:r>
              <w:rPr>
                <w:b/>
                <w:sz w:val="24"/>
              </w:rPr>
              <w:t>OFFICE)</w:t>
            </w:r>
            <w:r>
              <w:rPr>
                <w:b/>
                <w:spacing w:val="-9"/>
                <w:sz w:val="24"/>
              </w:rPr>
              <w:t xml:space="preserve"> </w:t>
            </w:r>
            <w:r>
              <w:rPr>
                <w:b/>
                <w:sz w:val="24"/>
              </w:rPr>
              <w:t xml:space="preserve">– </w:t>
            </w:r>
            <w:r>
              <w:rPr>
                <w:b/>
                <w:spacing w:val="-2"/>
                <w:sz w:val="24"/>
              </w:rPr>
              <w:t>PRACTICAL</w:t>
            </w:r>
          </w:p>
          <w:p w14:paraId="17CC73F3">
            <w:pPr>
              <w:pStyle w:val="12"/>
              <w:spacing w:line="257" w:lineRule="exact"/>
              <w:ind w:left="17" w:right="5"/>
              <w:jc w:val="center"/>
              <w:rPr>
                <w:b/>
                <w:i/>
                <w:sz w:val="24"/>
              </w:rPr>
            </w:pPr>
            <w:r>
              <w:rPr>
                <w:b/>
                <w:i/>
                <w:sz w:val="24"/>
              </w:rPr>
              <w:t xml:space="preserve">For </w:t>
            </w:r>
            <w:r>
              <w:rPr>
                <w:b/>
                <w:i/>
                <w:spacing w:val="-2"/>
                <w:sz w:val="24"/>
              </w:rPr>
              <w:t>BBA/BBA(CA)/BBA(IB)/BBA(RM)</w:t>
            </w:r>
          </w:p>
        </w:tc>
        <w:tc>
          <w:tcPr>
            <w:tcW w:w="882" w:type="dxa"/>
            <w:gridSpan w:val="2"/>
          </w:tcPr>
          <w:p w14:paraId="1989025A">
            <w:pPr>
              <w:pStyle w:val="12"/>
              <w:spacing w:before="275"/>
              <w:ind w:left="16" w:right="1"/>
              <w:jc w:val="center"/>
              <w:rPr>
                <w:b/>
                <w:sz w:val="24"/>
              </w:rPr>
            </w:pPr>
            <w:r>
              <w:rPr>
                <w:b/>
                <w:spacing w:val="-10"/>
                <w:sz w:val="24"/>
              </w:rPr>
              <w:t>L</w:t>
            </w:r>
          </w:p>
        </w:tc>
        <w:tc>
          <w:tcPr>
            <w:tcW w:w="720" w:type="dxa"/>
            <w:gridSpan w:val="2"/>
          </w:tcPr>
          <w:p w14:paraId="382BFEB4">
            <w:pPr>
              <w:pStyle w:val="12"/>
              <w:spacing w:before="275"/>
              <w:ind w:left="64" w:right="43"/>
              <w:jc w:val="center"/>
              <w:rPr>
                <w:b/>
                <w:sz w:val="24"/>
              </w:rPr>
            </w:pPr>
            <w:r>
              <w:rPr>
                <w:b/>
                <w:spacing w:val="-10"/>
                <w:sz w:val="24"/>
              </w:rPr>
              <w:t>T</w:t>
            </w:r>
          </w:p>
        </w:tc>
        <w:tc>
          <w:tcPr>
            <w:tcW w:w="436" w:type="dxa"/>
          </w:tcPr>
          <w:p w14:paraId="0AD70839">
            <w:pPr>
              <w:pStyle w:val="12"/>
              <w:spacing w:before="275"/>
              <w:ind w:left="151"/>
              <w:rPr>
                <w:b/>
                <w:sz w:val="24"/>
              </w:rPr>
            </w:pPr>
            <w:r>
              <w:rPr>
                <w:b/>
                <w:spacing w:val="-10"/>
                <w:sz w:val="24"/>
              </w:rPr>
              <w:t>P</w:t>
            </w:r>
          </w:p>
        </w:tc>
        <w:tc>
          <w:tcPr>
            <w:tcW w:w="470" w:type="dxa"/>
          </w:tcPr>
          <w:p w14:paraId="76633B76">
            <w:pPr>
              <w:pStyle w:val="12"/>
              <w:spacing w:before="275"/>
              <w:ind w:left="156"/>
              <w:rPr>
                <w:b/>
                <w:sz w:val="24"/>
              </w:rPr>
            </w:pPr>
            <w:r>
              <w:rPr>
                <w:b/>
                <w:spacing w:val="-10"/>
                <w:sz w:val="24"/>
              </w:rPr>
              <w:t>C</w:t>
            </w:r>
          </w:p>
        </w:tc>
      </w:tr>
      <w:tr w14:paraId="02794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679" w:type="dxa"/>
            <w:gridSpan w:val="3"/>
          </w:tcPr>
          <w:p w14:paraId="3B0CB3E0">
            <w:pPr>
              <w:pStyle w:val="12"/>
              <w:spacing w:line="256" w:lineRule="exact"/>
              <w:rPr>
                <w:b/>
                <w:sz w:val="24"/>
              </w:rPr>
            </w:pPr>
            <w:r>
              <w:rPr>
                <w:b/>
                <w:sz w:val="24"/>
              </w:rPr>
              <w:t xml:space="preserve">SBS: </w:t>
            </w:r>
            <w:r>
              <w:rPr>
                <w:b/>
                <w:spacing w:val="-10"/>
                <w:sz w:val="24"/>
              </w:rPr>
              <w:t>2</w:t>
            </w:r>
          </w:p>
        </w:tc>
        <w:tc>
          <w:tcPr>
            <w:tcW w:w="4382" w:type="dxa"/>
          </w:tcPr>
          <w:p w14:paraId="715D6BD8">
            <w:pPr>
              <w:pStyle w:val="12"/>
              <w:ind w:left="0"/>
              <w:rPr>
                <w:sz w:val="20"/>
              </w:rPr>
            </w:pPr>
          </w:p>
        </w:tc>
        <w:tc>
          <w:tcPr>
            <w:tcW w:w="882" w:type="dxa"/>
            <w:gridSpan w:val="2"/>
          </w:tcPr>
          <w:p w14:paraId="27FF24A6">
            <w:pPr>
              <w:pStyle w:val="12"/>
              <w:spacing w:line="256" w:lineRule="exact"/>
              <w:ind w:left="16"/>
              <w:jc w:val="center"/>
              <w:rPr>
                <w:b/>
                <w:sz w:val="24"/>
              </w:rPr>
            </w:pPr>
            <w:r>
              <w:rPr>
                <w:b/>
                <w:spacing w:val="-10"/>
                <w:sz w:val="24"/>
              </w:rPr>
              <w:t>-</w:t>
            </w:r>
          </w:p>
        </w:tc>
        <w:tc>
          <w:tcPr>
            <w:tcW w:w="720" w:type="dxa"/>
            <w:gridSpan w:val="2"/>
          </w:tcPr>
          <w:p w14:paraId="022DAC6E">
            <w:pPr>
              <w:pStyle w:val="12"/>
              <w:spacing w:line="256" w:lineRule="exact"/>
              <w:ind w:left="65" w:right="43"/>
              <w:jc w:val="center"/>
              <w:rPr>
                <w:b/>
                <w:sz w:val="24"/>
              </w:rPr>
            </w:pPr>
            <w:r>
              <w:rPr>
                <w:b/>
                <w:spacing w:val="-10"/>
                <w:sz w:val="24"/>
              </w:rPr>
              <w:t>-</w:t>
            </w:r>
          </w:p>
        </w:tc>
        <w:tc>
          <w:tcPr>
            <w:tcW w:w="436" w:type="dxa"/>
          </w:tcPr>
          <w:p w14:paraId="2D3CAD50">
            <w:pPr>
              <w:pStyle w:val="12"/>
              <w:ind w:left="0"/>
              <w:rPr>
                <w:sz w:val="20"/>
              </w:rPr>
            </w:pPr>
          </w:p>
        </w:tc>
        <w:tc>
          <w:tcPr>
            <w:tcW w:w="470" w:type="dxa"/>
          </w:tcPr>
          <w:p w14:paraId="0BD19622">
            <w:pPr>
              <w:pStyle w:val="12"/>
              <w:ind w:left="0"/>
              <w:rPr>
                <w:sz w:val="20"/>
              </w:rPr>
            </w:pPr>
          </w:p>
        </w:tc>
      </w:tr>
      <w:tr w14:paraId="4DCF8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679" w:type="dxa"/>
            <w:gridSpan w:val="3"/>
          </w:tcPr>
          <w:p w14:paraId="01826228">
            <w:pPr>
              <w:pStyle w:val="12"/>
              <w:spacing w:before="138"/>
              <w:rPr>
                <w:b/>
                <w:sz w:val="24"/>
              </w:rPr>
            </w:pPr>
            <w:r>
              <w:rPr>
                <w:b/>
                <w:spacing w:val="-2"/>
                <w:sz w:val="24"/>
              </w:rPr>
              <w:t>Pre-requisite</w:t>
            </w:r>
          </w:p>
        </w:tc>
        <w:tc>
          <w:tcPr>
            <w:tcW w:w="4382" w:type="dxa"/>
          </w:tcPr>
          <w:p w14:paraId="01FC59CD">
            <w:pPr>
              <w:pStyle w:val="12"/>
              <w:spacing w:before="68"/>
              <w:ind w:left="760"/>
              <w:rPr>
                <w:b/>
                <w:sz w:val="24"/>
              </w:rPr>
            </w:pPr>
            <w:r>
              <w:rPr>
                <w:b/>
                <w:sz w:val="24"/>
              </w:rPr>
              <w:t>Basic</w:t>
            </w:r>
            <w:r>
              <w:rPr>
                <w:b/>
                <w:spacing w:val="-1"/>
                <w:sz w:val="24"/>
              </w:rPr>
              <w:t xml:space="preserve"> </w:t>
            </w:r>
            <w:r>
              <w:rPr>
                <w:b/>
                <w:sz w:val="24"/>
              </w:rPr>
              <w:t>Computer</w:t>
            </w:r>
            <w:r>
              <w:rPr>
                <w:b/>
                <w:spacing w:val="-2"/>
                <w:sz w:val="24"/>
              </w:rPr>
              <w:t xml:space="preserve"> Knowledge</w:t>
            </w:r>
          </w:p>
        </w:tc>
        <w:tc>
          <w:tcPr>
            <w:tcW w:w="1339" w:type="dxa"/>
            <w:gridSpan w:val="3"/>
          </w:tcPr>
          <w:p w14:paraId="490DB999">
            <w:pPr>
              <w:pStyle w:val="12"/>
              <w:spacing w:line="276" w:lineRule="exact"/>
              <w:ind w:left="2" w:right="456"/>
              <w:rPr>
                <w:b/>
                <w:sz w:val="24"/>
              </w:rPr>
            </w:pPr>
            <w:r>
              <w:rPr>
                <w:b/>
                <w:spacing w:val="-2"/>
                <w:sz w:val="24"/>
              </w:rPr>
              <w:t>Syllabus Version</w:t>
            </w:r>
          </w:p>
        </w:tc>
        <w:tc>
          <w:tcPr>
            <w:tcW w:w="1169" w:type="dxa"/>
            <w:gridSpan w:val="3"/>
          </w:tcPr>
          <w:p w14:paraId="2E960F23">
            <w:pPr>
              <w:pStyle w:val="12"/>
              <w:spacing w:before="138"/>
              <w:ind w:left="114"/>
              <w:rPr>
                <w:b/>
                <w:sz w:val="24"/>
              </w:rPr>
            </w:pPr>
            <w:r>
              <w:rPr>
                <w:b/>
                <w:spacing w:val="-2"/>
                <w:sz w:val="24"/>
              </w:rPr>
              <w:t>First</w:t>
            </w:r>
          </w:p>
        </w:tc>
      </w:tr>
      <w:tr w14:paraId="7B095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69" w:type="dxa"/>
            <w:gridSpan w:val="10"/>
          </w:tcPr>
          <w:p w14:paraId="2E2C7821">
            <w:pPr>
              <w:pStyle w:val="12"/>
              <w:spacing w:before="1" w:line="257" w:lineRule="exact"/>
              <w:rPr>
                <w:b/>
                <w:sz w:val="24"/>
              </w:rPr>
            </w:pPr>
            <w:r>
              <w:rPr>
                <w:b/>
                <w:sz w:val="24"/>
              </w:rPr>
              <w:t>Course</w:t>
            </w:r>
            <w:r>
              <w:rPr>
                <w:b/>
                <w:spacing w:val="-2"/>
                <w:sz w:val="24"/>
              </w:rPr>
              <w:t xml:space="preserve"> Objectives:</w:t>
            </w:r>
          </w:p>
        </w:tc>
      </w:tr>
      <w:tr w14:paraId="374C3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69" w:type="dxa"/>
            <w:gridSpan w:val="10"/>
          </w:tcPr>
          <w:p w14:paraId="31983594">
            <w:pPr>
              <w:pStyle w:val="12"/>
              <w:tabs>
                <w:tab w:val="left" w:pos="2748"/>
                <w:tab w:val="left" w:pos="4207"/>
                <w:tab w:val="left" w:pos="5770"/>
              </w:tabs>
              <w:spacing w:line="276" w:lineRule="exact"/>
              <w:ind w:right="87"/>
              <w:jc w:val="both"/>
              <w:rPr>
                <w:sz w:val="24"/>
              </w:rPr>
            </w:pPr>
            <w:r>
              <w:rPr>
                <w:spacing w:val="-2"/>
                <w:sz w:val="24"/>
              </w:rPr>
              <w:t>Officetoolscoursewouldenablethestudents</w:t>
            </w:r>
            <w:r>
              <w:rPr>
                <w:sz w:val="24"/>
              </w:rPr>
              <w:tab/>
            </w:r>
            <w:r>
              <w:rPr>
                <w:sz w:val="24"/>
              </w:rPr>
              <w:tab/>
            </w:r>
            <w:r>
              <w:rPr>
                <w:spacing w:val="-2"/>
                <w:sz w:val="24"/>
              </w:rPr>
              <w:t>incraftingprofessionalworddocuments, excelspreadsheets,</w:t>
            </w:r>
            <w:r>
              <w:rPr>
                <w:sz w:val="24"/>
              </w:rPr>
              <w:tab/>
            </w:r>
            <w:r>
              <w:rPr>
                <w:spacing w:val="-2"/>
                <w:sz w:val="24"/>
              </w:rPr>
              <w:t>power</w:t>
            </w:r>
            <w:r>
              <w:rPr>
                <w:sz w:val="24"/>
              </w:rPr>
              <w:tab/>
            </w:r>
            <w:r>
              <w:rPr>
                <w:spacing w:val="-2"/>
                <w:sz w:val="24"/>
              </w:rPr>
              <w:t xml:space="preserve">pointpresentationsusingtheMicrosoftsuiteofofficetools. </w:t>
            </w:r>
            <w:r>
              <w:rPr>
                <w:sz w:val="24"/>
              </w:rPr>
              <w:t>Tofamiliarizethestudents</w:t>
            </w:r>
            <w:r>
              <w:rPr>
                <w:spacing w:val="40"/>
                <w:sz w:val="24"/>
              </w:rPr>
              <w:t xml:space="preserve"> </w:t>
            </w:r>
            <w:r>
              <w:rPr>
                <w:sz w:val="24"/>
              </w:rPr>
              <w:t>inpreparationofdocumentsandpresentationswithofficeautomationtools</w:t>
            </w:r>
          </w:p>
        </w:tc>
      </w:tr>
      <w:tr w14:paraId="789C3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69" w:type="dxa"/>
            <w:gridSpan w:val="10"/>
          </w:tcPr>
          <w:p w14:paraId="01E9923F">
            <w:pPr>
              <w:pStyle w:val="12"/>
              <w:spacing w:line="255"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50AD2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9569" w:type="dxa"/>
            <w:gridSpan w:val="10"/>
          </w:tcPr>
          <w:p w14:paraId="1B636F2F">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49C34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878" w:type="dxa"/>
          </w:tcPr>
          <w:p w14:paraId="1EA33090">
            <w:pPr>
              <w:pStyle w:val="12"/>
              <w:spacing w:before="1"/>
              <w:rPr>
                <w:sz w:val="24"/>
              </w:rPr>
            </w:pPr>
            <w:r>
              <w:rPr>
                <w:spacing w:val="-10"/>
                <w:sz w:val="24"/>
              </w:rPr>
              <w:t>1</w:t>
            </w:r>
          </w:p>
        </w:tc>
        <w:tc>
          <w:tcPr>
            <w:tcW w:w="7785" w:type="dxa"/>
            <w:gridSpan w:val="7"/>
          </w:tcPr>
          <w:p w14:paraId="758AD190">
            <w:pPr>
              <w:pStyle w:val="12"/>
              <w:spacing w:line="270" w:lineRule="atLeast"/>
              <w:ind w:left="108"/>
              <w:rPr>
                <w:sz w:val="24"/>
              </w:rPr>
            </w:pPr>
            <w:r>
              <w:rPr>
                <w:sz w:val="24"/>
              </w:rPr>
              <w:t>Use</w:t>
            </w:r>
            <w:r>
              <w:rPr>
                <w:spacing w:val="-7"/>
                <w:sz w:val="24"/>
              </w:rPr>
              <w:t xml:space="preserve"> </w:t>
            </w:r>
            <w:r>
              <w:rPr>
                <w:sz w:val="24"/>
              </w:rPr>
              <w:t>Microsoft</w:t>
            </w:r>
            <w:r>
              <w:rPr>
                <w:spacing w:val="-5"/>
                <w:sz w:val="24"/>
              </w:rPr>
              <w:t xml:space="preserve"> </w:t>
            </w:r>
            <w:r>
              <w:rPr>
                <w:sz w:val="24"/>
              </w:rPr>
              <w:t>Office</w:t>
            </w:r>
            <w:r>
              <w:rPr>
                <w:spacing w:val="-6"/>
                <w:sz w:val="24"/>
              </w:rPr>
              <w:t xml:space="preserve"> </w:t>
            </w:r>
            <w:r>
              <w:rPr>
                <w:sz w:val="24"/>
              </w:rPr>
              <w:t>programs</w:t>
            </w:r>
            <w:r>
              <w:rPr>
                <w:spacing w:val="-5"/>
                <w:sz w:val="24"/>
              </w:rPr>
              <w:t xml:space="preserve"> </w:t>
            </w:r>
            <w:r>
              <w:rPr>
                <w:sz w:val="24"/>
              </w:rPr>
              <w:t>to</w:t>
            </w:r>
            <w:r>
              <w:rPr>
                <w:spacing w:val="-5"/>
                <w:sz w:val="24"/>
              </w:rPr>
              <w:t xml:space="preserve"> </w:t>
            </w:r>
            <w:r>
              <w:rPr>
                <w:sz w:val="24"/>
              </w:rPr>
              <w:t>create</w:t>
            </w:r>
            <w:r>
              <w:rPr>
                <w:spacing w:val="-5"/>
                <w:sz w:val="24"/>
              </w:rPr>
              <w:t xml:space="preserve"> </w:t>
            </w:r>
            <w:r>
              <w:rPr>
                <w:sz w:val="24"/>
              </w:rPr>
              <w:t>personal,</w:t>
            </w:r>
            <w:r>
              <w:rPr>
                <w:spacing w:val="-3"/>
                <w:sz w:val="24"/>
              </w:rPr>
              <w:t xml:space="preserve"> </w:t>
            </w:r>
            <w:r>
              <w:rPr>
                <w:sz w:val="24"/>
              </w:rPr>
              <w:t>academic</w:t>
            </w:r>
            <w:r>
              <w:rPr>
                <w:spacing w:val="-6"/>
                <w:sz w:val="24"/>
              </w:rPr>
              <w:t xml:space="preserve"> </w:t>
            </w:r>
            <w:r>
              <w:rPr>
                <w:sz w:val="24"/>
              </w:rPr>
              <w:t>and</w:t>
            </w:r>
            <w:r>
              <w:rPr>
                <w:spacing w:val="-5"/>
                <w:sz w:val="24"/>
              </w:rPr>
              <w:t xml:space="preserve"> </w:t>
            </w:r>
            <w:r>
              <w:rPr>
                <w:sz w:val="24"/>
              </w:rPr>
              <w:t>business documents following current professional and/or industry standards.</w:t>
            </w:r>
          </w:p>
        </w:tc>
        <w:tc>
          <w:tcPr>
            <w:tcW w:w="906" w:type="dxa"/>
            <w:gridSpan w:val="2"/>
          </w:tcPr>
          <w:p w14:paraId="69966590">
            <w:pPr>
              <w:pStyle w:val="12"/>
              <w:spacing w:before="138"/>
              <w:ind w:left="314"/>
              <w:rPr>
                <w:sz w:val="24"/>
              </w:rPr>
            </w:pPr>
            <w:r>
              <w:rPr>
                <w:spacing w:val="-5"/>
                <w:sz w:val="24"/>
              </w:rPr>
              <w:t>K1</w:t>
            </w:r>
          </w:p>
        </w:tc>
      </w:tr>
      <w:tr w14:paraId="40C8F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78" w:type="dxa"/>
          </w:tcPr>
          <w:p w14:paraId="63882809">
            <w:pPr>
              <w:pStyle w:val="12"/>
              <w:spacing w:line="275" w:lineRule="exact"/>
              <w:rPr>
                <w:sz w:val="24"/>
              </w:rPr>
            </w:pPr>
            <w:r>
              <w:rPr>
                <w:spacing w:val="-10"/>
                <w:sz w:val="24"/>
              </w:rPr>
              <w:t>2</w:t>
            </w:r>
          </w:p>
        </w:tc>
        <w:tc>
          <w:tcPr>
            <w:tcW w:w="7785" w:type="dxa"/>
            <w:gridSpan w:val="7"/>
          </w:tcPr>
          <w:p w14:paraId="7974DB53">
            <w:pPr>
              <w:pStyle w:val="12"/>
              <w:spacing w:line="276" w:lineRule="exact"/>
              <w:ind w:left="108"/>
              <w:rPr>
                <w:sz w:val="24"/>
              </w:rPr>
            </w:pPr>
            <w:r>
              <w:rPr>
                <w:sz w:val="24"/>
              </w:rPr>
              <w:t>Create</w:t>
            </w:r>
            <w:r>
              <w:rPr>
                <w:spacing w:val="-7"/>
                <w:sz w:val="24"/>
              </w:rPr>
              <w:t xml:space="preserve"> </w:t>
            </w:r>
            <w:r>
              <w:rPr>
                <w:sz w:val="24"/>
              </w:rPr>
              <w:t>scientific</w:t>
            </w:r>
            <w:r>
              <w:rPr>
                <w:spacing w:val="-6"/>
                <w:sz w:val="24"/>
              </w:rPr>
              <w:t xml:space="preserve"> </w:t>
            </w:r>
            <w:r>
              <w:rPr>
                <w:sz w:val="24"/>
              </w:rPr>
              <w:t>and</w:t>
            </w:r>
            <w:r>
              <w:rPr>
                <w:spacing w:val="-7"/>
                <w:sz w:val="24"/>
              </w:rPr>
              <w:t xml:space="preserve"> </w:t>
            </w:r>
            <w:r>
              <w:rPr>
                <w:sz w:val="24"/>
              </w:rPr>
              <w:t>technical</w:t>
            </w:r>
            <w:r>
              <w:rPr>
                <w:spacing w:val="-7"/>
                <w:sz w:val="24"/>
              </w:rPr>
              <w:t xml:space="preserve"> </w:t>
            </w:r>
            <w:r>
              <w:rPr>
                <w:sz w:val="24"/>
              </w:rPr>
              <w:t>documents</w:t>
            </w:r>
            <w:r>
              <w:rPr>
                <w:spacing w:val="-7"/>
                <w:sz w:val="24"/>
              </w:rPr>
              <w:t xml:space="preserve"> </w:t>
            </w:r>
            <w:r>
              <w:rPr>
                <w:sz w:val="24"/>
              </w:rPr>
              <w:t>incorporating</w:t>
            </w:r>
            <w:r>
              <w:rPr>
                <w:spacing w:val="-7"/>
                <w:sz w:val="24"/>
              </w:rPr>
              <w:t xml:space="preserve"> </w:t>
            </w:r>
            <w:r>
              <w:rPr>
                <w:sz w:val="24"/>
              </w:rPr>
              <w:t>equations,</w:t>
            </w:r>
            <w:r>
              <w:rPr>
                <w:spacing w:val="-7"/>
                <w:sz w:val="24"/>
              </w:rPr>
              <w:t xml:space="preserve"> </w:t>
            </w:r>
            <w:r>
              <w:rPr>
                <w:sz w:val="24"/>
              </w:rPr>
              <w:t>images, tables, and bibliographies.</w:t>
            </w:r>
          </w:p>
        </w:tc>
        <w:tc>
          <w:tcPr>
            <w:tcW w:w="906" w:type="dxa"/>
            <w:gridSpan w:val="2"/>
          </w:tcPr>
          <w:p w14:paraId="130EFB3D">
            <w:pPr>
              <w:pStyle w:val="12"/>
              <w:spacing w:before="135"/>
              <w:ind w:left="314"/>
              <w:rPr>
                <w:sz w:val="24"/>
              </w:rPr>
            </w:pPr>
            <w:r>
              <w:rPr>
                <w:spacing w:val="-5"/>
                <w:sz w:val="24"/>
              </w:rPr>
              <w:t>K2</w:t>
            </w:r>
          </w:p>
        </w:tc>
      </w:tr>
      <w:tr w14:paraId="22A9B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78" w:type="dxa"/>
          </w:tcPr>
          <w:p w14:paraId="79E57A55">
            <w:pPr>
              <w:pStyle w:val="12"/>
              <w:spacing w:line="275" w:lineRule="exact"/>
              <w:rPr>
                <w:sz w:val="24"/>
              </w:rPr>
            </w:pPr>
            <w:r>
              <w:rPr>
                <w:spacing w:val="-10"/>
                <w:sz w:val="24"/>
              </w:rPr>
              <w:t>3</w:t>
            </w:r>
          </w:p>
        </w:tc>
        <w:tc>
          <w:tcPr>
            <w:tcW w:w="7785" w:type="dxa"/>
            <w:gridSpan w:val="7"/>
          </w:tcPr>
          <w:p w14:paraId="73931539">
            <w:pPr>
              <w:pStyle w:val="12"/>
              <w:spacing w:line="276" w:lineRule="exact"/>
              <w:ind w:left="108"/>
              <w:rPr>
                <w:sz w:val="24"/>
              </w:rPr>
            </w:pPr>
            <w:r>
              <w:rPr>
                <w:sz w:val="24"/>
              </w:rPr>
              <w:t>Develop</w:t>
            </w:r>
            <w:r>
              <w:rPr>
                <w:spacing w:val="-4"/>
                <w:sz w:val="24"/>
              </w:rPr>
              <w:t xml:space="preserve"> </w:t>
            </w:r>
            <w:r>
              <w:rPr>
                <w:sz w:val="24"/>
              </w:rPr>
              <w:t>technical</w:t>
            </w:r>
            <w:r>
              <w:rPr>
                <w:spacing w:val="-4"/>
                <w:sz w:val="24"/>
              </w:rPr>
              <w:t xml:space="preserve"> </w:t>
            </w:r>
            <w:r>
              <w:rPr>
                <w:sz w:val="24"/>
              </w:rPr>
              <w:t>and</w:t>
            </w:r>
            <w:r>
              <w:rPr>
                <w:spacing w:val="-4"/>
                <w:sz w:val="24"/>
              </w:rPr>
              <w:t xml:space="preserve"> </w:t>
            </w:r>
            <w:r>
              <w:rPr>
                <w:sz w:val="24"/>
              </w:rPr>
              <w:t>scientific</w:t>
            </w:r>
            <w:r>
              <w:rPr>
                <w:spacing w:val="-5"/>
                <w:sz w:val="24"/>
              </w:rPr>
              <w:t xml:space="preserve"> </w:t>
            </w:r>
            <w:r>
              <w:rPr>
                <w:sz w:val="24"/>
              </w:rPr>
              <w:t>presentations</w:t>
            </w:r>
            <w:r>
              <w:rPr>
                <w:spacing w:val="-4"/>
                <w:sz w:val="24"/>
              </w:rPr>
              <w:t xml:space="preserve"> </w:t>
            </w:r>
            <w:r>
              <w:rPr>
                <w:sz w:val="24"/>
              </w:rPr>
              <w:t>which</w:t>
            </w:r>
            <w:r>
              <w:rPr>
                <w:spacing w:val="-4"/>
                <w:sz w:val="24"/>
              </w:rPr>
              <w:t xml:space="preserve"> </w:t>
            </w:r>
            <w:r>
              <w:rPr>
                <w:sz w:val="24"/>
              </w:rPr>
              <w:t>use</w:t>
            </w:r>
            <w:r>
              <w:rPr>
                <w:spacing w:val="-5"/>
                <w:sz w:val="24"/>
              </w:rPr>
              <w:t xml:space="preserve"> </w:t>
            </w:r>
            <w:r>
              <w:rPr>
                <w:sz w:val="24"/>
              </w:rPr>
              <w:t>charts</w:t>
            </w:r>
            <w:r>
              <w:rPr>
                <w:spacing w:val="-4"/>
                <w:sz w:val="24"/>
              </w:rPr>
              <w:t xml:space="preserve"> </w:t>
            </w:r>
            <w:r>
              <w:rPr>
                <w:sz w:val="24"/>
              </w:rPr>
              <w:t>and</w:t>
            </w:r>
            <w:r>
              <w:rPr>
                <w:spacing w:val="-4"/>
                <w:sz w:val="24"/>
              </w:rPr>
              <w:t xml:space="preserve"> </w:t>
            </w:r>
            <w:r>
              <w:rPr>
                <w:sz w:val="24"/>
              </w:rPr>
              <w:t>visual</w:t>
            </w:r>
            <w:r>
              <w:rPr>
                <w:spacing w:val="-4"/>
                <w:sz w:val="24"/>
              </w:rPr>
              <w:t xml:space="preserve"> </w:t>
            </w:r>
            <w:r>
              <w:rPr>
                <w:sz w:val="24"/>
              </w:rPr>
              <w:t>aids to share data.</w:t>
            </w:r>
          </w:p>
        </w:tc>
        <w:tc>
          <w:tcPr>
            <w:tcW w:w="906" w:type="dxa"/>
            <w:gridSpan w:val="2"/>
          </w:tcPr>
          <w:p w14:paraId="6CA21FC5">
            <w:pPr>
              <w:pStyle w:val="12"/>
              <w:spacing w:before="135"/>
              <w:ind w:left="314"/>
              <w:rPr>
                <w:sz w:val="24"/>
              </w:rPr>
            </w:pPr>
            <w:r>
              <w:rPr>
                <w:spacing w:val="-5"/>
                <w:sz w:val="24"/>
              </w:rPr>
              <w:t>K3</w:t>
            </w:r>
          </w:p>
        </w:tc>
      </w:tr>
      <w:tr w14:paraId="42528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78" w:type="dxa"/>
          </w:tcPr>
          <w:p w14:paraId="62DEE979">
            <w:pPr>
              <w:pStyle w:val="12"/>
              <w:spacing w:line="274" w:lineRule="exact"/>
              <w:rPr>
                <w:sz w:val="24"/>
              </w:rPr>
            </w:pPr>
            <w:r>
              <w:rPr>
                <w:spacing w:val="-10"/>
                <w:sz w:val="24"/>
              </w:rPr>
              <w:t>4</w:t>
            </w:r>
          </w:p>
        </w:tc>
        <w:tc>
          <w:tcPr>
            <w:tcW w:w="7785" w:type="dxa"/>
            <w:gridSpan w:val="7"/>
          </w:tcPr>
          <w:p w14:paraId="1CAFA811">
            <w:pPr>
              <w:pStyle w:val="12"/>
              <w:spacing w:line="276" w:lineRule="exact"/>
              <w:ind w:left="108"/>
              <w:rPr>
                <w:sz w:val="24"/>
              </w:rPr>
            </w:pPr>
            <w:r>
              <w:rPr>
                <w:sz w:val="24"/>
              </w:rPr>
              <mc:AlternateContent>
                <mc:Choice Requires="wpg">
                  <w:drawing>
                    <wp:anchor distT="0" distB="0" distL="0" distR="0" simplePos="0" relativeHeight="251678720" behindDoc="1" locked="0" layoutInCell="1" allowOverlap="1">
                      <wp:simplePos x="0" y="0"/>
                      <wp:positionH relativeFrom="column">
                        <wp:posOffset>1339215</wp:posOffset>
                      </wp:positionH>
                      <wp:positionV relativeFrom="paragraph">
                        <wp:posOffset>-55880</wp:posOffset>
                      </wp:positionV>
                      <wp:extent cx="2463800" cy="2051685"/>
                      <wp:effectExtent l="0" t="0" r="0" b="0"/>
                      <wp:wrapNone/>
                      <wp:docPr id="81" name="Group 81"/>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82" name="Image 82"/>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05.45pt;margin-top:-4.4pt;height:161.55pt;width:194pt;z-index:-251637760;mso-width-relative:page;mso-height-relative:page;" coordsize="2463800,2051685" o:gfxdata="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">
                      <o:lock v:ext="edit" aspectratio="f"/>
                      <v:shape id="Image 82" o:spid="_x0000_s1026" o:spt="75" type="#_x0000_t75" style="position:absolute;left:0;top:0;height:2051313;width:2463800;" filled="f" o:preferrelative="t" stroked="f" coordsize="21600,21600" o:gfxdata="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fZCur4A&#10;AADbAAAADwAAAAAAAAABACAAAAAiAAAAZHJzL2Rvd25yZXYueG1sUEsBAhQAFAAAAAgAh07iQDMv&#10;BZ47AAAAOQAAABAAAAAAAAAAAQAgAAAADQEAAGRycy9zaGFwZXhtbC54bWxQSwUGAAAAAAYABgBb&#10;AQAAtwMAAAAA&#10;">
                        <v:fill on="f" focussize="0,0"/>
                        <v:stroke on="f"/>
                        <v:imagedata r:id="rId15" o:title=""/>
                        <o:lock v:ext="edit" aspectratio="f"/>
                      </v:shape>
                    </v:group>
                  </w:pict>
                </mc:Fallback>
              </mc:AlternateContent>
            </w:r>
            <w:r>
              <w:rPr>
                <w:sz w:val="24"/>
              </w:rPr>
              <w:t>Build</w:t>
            </w:r>
            <w:r>
              <w:rPr>
                <w:spacing w:val="-5"/>
                <w:sz w:val="24"/>
              </w:rPr>
              <w:t xml:space="preserve"> </w:t>
            </w:r>
            <w:r>
              <w:rPr>
                <w:sz w:val="24"/>
              </w:rPr>
              <w:t>spreadsheets</w:t>
            </w:r>
            <w:r>
              <w:rPr>
                <w:spacing w:val="-5"/>
                <w:sz w:val="24"/>
              </w:rPr>
              <w:t xml:space="preserve"> </w:t>
            </w:r>
            <w:r>
              <w:rPr>
                <w:sz w:val="24"/>
              </w:rPr>
              <w:t>to</w:t>
            </w:r>
            <w:r>
              <w:rPr>
                <w:spacing w:val="-5"/>
                <w:sz w:val="24"/>
              </w:rPr>
              <w:t xml:space="preserve"> </w:t>
            </w:r>
            <w:r>
              <w:rPr>
                <w:sz w:val="24"/>
              </w:rPr>
              <w:t>perform</w:t>
            </w:r>
            <w:r>
              <w:rPr>
                <w:spacing w:val="-5"/>
                <w:sz w:val="24"/>
              </w:rPr>
              <w:t xml:space="preserve"> </w:t>
            </w:r>
            <w:r>
              <w:rPr>
                <w:sz w:val="24"/>
              </w:rPr>
              <w:t>calculations,</w:t>
            </w:r>
            <w:r>
              <w:rPr>
                <w:spacing w:val="-5"/>
                <w:sz w:val="24"/>
              </w:rPr>
              <w:t xml:space="preserve"> </w:t>
            </w:r>
            <w:r>
              <w:rPr>
                <w:sz w:val="24"/>
              </w:rPr>
              <w:t>display</w:t>
            </w:r>
            <w:r>
              <w:rPr>
                <w:spacing w:val="-5"/>
                <w:sz w:val="24"/>
              </w:rPr>
              <w:t xml:space="preserve"> </w:t>
            </w:r>
            <w:r>
              <w:rPr>
                <w:sz w:val="24"/>
              </w:rPr>
              <w:t>data,</w:t>
            </w:r>
            <w:r>
              <w:rPr>
                <w:spacing w:val="-5"/>
                <w:sz w:val="24"/>
              </w:rPr>
              <w:t xml:space="preserve"> </w:t>
            </w:r>
            <w:r>
              <w:rPr>
                <w:sz w:val="24"/>
              </w:rPr>
              <w:t>conduct</w:t>
            </w:r>
            <w:r>
              <w:rPr>
                <w:spacing w:val="-4"/>
                <w:sz w:val="24"/>
              </w:rPr>
              <w:t xml:space="preserve"> </w:t>
            </w:r>
            <w:r>
              <w:rPr>
                <w:sz w:val="24"/>
              </w:rPr>
              <w:t>analysis,</w:t>
            </w:r>
            <w:r>
              <w:rPr>
                <w:spacing w:val="-5"/>
                <w:sz w:val="24"/>
              </w:rPr>
              <w:t xml:space="preserve"> </w:t>
            </w:r>
            <w:r>
              <w:rPr>
                <w:sz w:val="24"/>
              </w:rPr>
              <w:t xml:space="preserve">and </w:t>
            </w:r>
            <w:r>
              <w:rPr>
                <w:spacing w:val="-2"/>
                <w:sz w:val="24"/>
              </w:rPr>
              <w:t>explore.</w:t>
            </w:r>
          </w:p>
        </w:tc>
        <w:tc>
          <w:tcPr>
            <w:tcW w:w="906" w:type="dxa"/>
            <w:gridSpan w:val="2"/>
          </w:tcPr>
          <w:p w14:paraId="19CF573D">
            <w:pPr>
              <w:pStyle w:val="12"/>
              <w:spacing w:before="137"/>
              <w:ind w:left="314"/>
              <w:rPr>
                <w:sz w:val="24"/>
              </w:rPr>
            </w:pPr>
            <w:r>
              <w:rPr>
                <w:spacing w:val="-5"/>
                <w:sz w:val="24"/>
              </w:rPr>
              <w:t>K4</w:t>
            </w:r>
          </w:p>
        </w:tc>
      </w:tr>
      <w:tr w14:paraId="68784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78" w:type="dxa"/>
          </w:tcPr>
          <w:p w14:paraId="73492340">
            <w:pPr>
              <w:pStyle w:val="12"/>
              <w:spacing w:line="274" w:lineRule="exact"/>
              <w:rPr>
                <w:sz w:val="24"/>
              </w:rPr>
            </w:pPr>
            <w:r>
              <w:rPr>
                <w:spacing w:val="-10"/>
                <w:sz w:val="24"/>
              </w:rPr>
              <w:t>5</w:t>
            </w:r>
          </w:p>
        </w:tc>
        <w:tc>
          <w:tcPr>
            <w:tcW w:w="7785" w:type="dxa"/>
            <w:gridSpan w:val="7"/>
          </w:tcPr>
          <w:p w14:paraId="57DA4409">
            <w:pPr>
              <w:pStyle w:val="12"/>
              <w:spacing w:line="276" w:lineRule="exact"/>
              <w:ind w:left="108" w:right="523"/>
              <w:rPr>
                <w:sz w:val="24"/>
              </w:rPr>
            </w:pPr>
            <w:r>
              <w:rPr>
                <w:sz w:val="24"/>
              </w:rPr>
              <w:t>Design</w:t>
            </w:r>
            <w:r>
              <w:rPr>
                <w:spacing w:val="-5"/>
                <w:sz w:val="24"/>
              </w:rPr>
              <w:t xml:space="preserve"> </w:t>
            </w:r>
            <w:r>
              <w:rPr>
                <w:sz w:val="24"/>
              </w:rPr>
              <w:t>and</w:t>
            </w:r>
            <w:r>
              <w:rPr>
                <w:spacing w:val="-5"/>
                <w:sz w:val="24"/>
              </w:rPr>
              <w:t xml:space="preserve"> </w:t>
            </w:r>
            <w:r>
              <w:rPr>
                <w:sz w:val="24"/>
              </w:rPr>
              <w:t>construct</w:t>
            </w:r>
            <w:r>
              <w:rPr>
                <w:spacing w:val="-5"/>
                <w:sz w:val="24"/>
              </w:rPr>
              <w:t xml:space="preserve"> </w:t>
            </w:r>
            <w:r>
              <w:rPr>
                <w:sz w:val="24"/>
              </w:rPr>
              <w:t>databases</w:t>
            </w:r>
            <w:r>
              <w:rPr>
                <w:spacing w:val="-5"/>
                <w:sz w:val="24"/>
              </w:rPr>
              <w:t xml:space="preserve"> </w:t>
            </w:r>
            <w:r>
              <w:rPr>
                <w:sz w:val="24"/>
              </w:rPr>
              <w:t>to</w:t>
            </w:r>
            <w:r>
              <w:rPr>
                <w:spacing w:val="-5"/>
                <w:sz w:val="24"/>
              </w:rPr>
              <w:t xml:space="preserve"> </w:t>
            </w:r>
            <w:r>
              <w:rPr>
                <w:sz w:val="24"/>
              </w:rPr>
              <w:t>store,</w:t>
            </w:r>
            <w:r>
              <w:rPr>
                <w:spacing w:val="-3"/>
                <w:sz w:val="24"/>
              </w:rPr>
              <w:t xml:space="preserve"> </w:t>
            </w:r>
            <w:r>
              <w:rPr>
                <w:sz w:val="24"/>
              </w:rPr>
              <w:t>extract,</w:t>
            </w:r>
            <w:r>
              <w:rPr>
                <w:spacing w:val="-3"/>
                <w:sz w:val="24"/>
              </w:rPr>
              <w:t xml:space="preserve"> </w:t>
            </w:r>
            <w:r>
              <w:rPr>
                <w:sz w:val="24"/>
              </w:rPr>
              <w:t>and</w:t>
            </w:r>
            <w:r>
              <w:rPr>
                <w:spacing w:val="-5"/>
                <w:sz w:val="24"/>
              </w:rPr>
              <w:t xml:space="preserve"> </w:t>
            </w:r>
            <w:r>
              <w:rPr>
                <w:sz w:val="24"/>
              </w:rPr>
              <w:t>analyse</w:t>
            </w:r>
            <w:r>
              <w:rPr>
                <w:spacing w:val="-5"/>
                <w:sz w:val="24"/>
              </w:rPr>
              <w:t xml:space="preserve"> </w:t>
            </w:r>
            <w:r>
              <w:rPr>
                <w:sz w:val="24"/>
              </w:rPr>
              <w:t>scientific</w:t>
            </w:r>
            <w:r>
              <w:rPr>
                <w:spacing w:val="-4"/>
                <w:sz w:val="24"/>
              </w:rPr>
              <w:t xml:space="preserve"> </w:t>
            </w:r>
            <w:r>
              <w:rPr>
                <w:sz w:val="24"/>
              </w:rPr>
              <w:t>and real-world data.</w:t>
            </w:r>
          </w:p>
        </w:tc>
        <w:tc>
          <w:tcPr>
            <w:tcW w:w="906" w:type="dxa"/>
            <w:gridSpan w:val="2"/>
          </w:tcPr>
          <w:p w14:paraId="6B70FBC9">
            <w:pPr>
              <w:pStyle w:val="12"/>
              <w:spacing w:before="137"/>
              <w:ind w:left="314"/>
              <w:rPr>
                <w:sz w:val="24"/>
              </w:rPr>
            </w:pPr>
            <w:r>
              <w:rPr>
                <w:spacing w:val="-5"/>
                <w:sz w:val="24"/>
              </w:rPr>
              <w:t>K5</w:t>
            </w:r>
          </w:p>
        </w:tc>
      </w:tr>
      <w:tr w14:paraId="7E4FD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9569" w:type="dxa"/>
            <w:gridSpan w:val="10"/>
          </w:tcPr>
          <w:p w14:paraId="69E7D7D4">
            <w:pPr>
              <w:pStyle w:val="12"/>
              <w:spacing w:line="273"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1"/>
                <w:sz w:val="24"/>
              </w:rPr>
              <w:t xml:space="preserve"> </w:t>
            </w:r>
            <w:r>
              <w:rPr>
                <w:sz w:val="24"/>
              </w:rPr>
              <w:t>Understand;</w:t>
            </w:r>
            <w:r>
              <w:rPr>
                <w:spacing w:val="-1"/>
                <w:sz w:val="24"/>
              </w:rPr>
              <w:t xml:space="preserve"> </w:t>
            </w:r>
            <w:r>
              <w:rPr>
                <w:b/>
                <w:sz w:val="24"/>
              </w:rPr>
              <w:t xml:space="preserve">K3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1"/>
                <w:sz w:val="24"/>
              </w:rPr>
              <w:t xml:space="preserve"> </w:t>
            </w:r>
            <w:r>
              <w:rPr>
                <w:sz w:val="24"/>
              </w:rPr>
              <w:t>Analyse;</w:t>
            </w:r>
            <w:r>
              <w:rPr>
                <w:spacing w:val="-1"/>
                <w:sz w:val="24"/>
              </w:rPr>
              <w:t xml:space="preserve"> </w:t>
            </w:r>
            <w:r>
              <w:rPr>
                <w:b/>
                <w:sz w:val="24"/>
              </w:rPr>
              <w:t xml:space="preserve">K5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777E2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746" w:type="dxa"/>
            <w:gridSpan w:val="2"/>
          </w:tcPr>
          <w:p w14:paraId="57F2462E">
            <w:pPr>
              <w:pStyle w:val="12"/>
              <w:spacing w:line="256" w:lineRule="exact"/>
              <w:ind w:left="547"/>
              <w:rPr>
                <w:b/>
                <w:sz w:val="24"/>
              </w:rPr>
            </w:pPr>
            <w:r>
              <w:rPr>
                <w:b/>
                <w:spacing w:val="-2"/>
                <w:sz w:val="24"/>
              </w:rPr>
              <w:t>Unit:1</w:t>
            </w:r>
          </w:p>
        </w:tc>
        <w:tc>
          <w:tcPr>
            <w:tcW w:w="6078" w:type="dxa"/>
            <w:gridSpan w:val="3"/>
          </w:tcPr>
          <w:p w14:paraId="047B3C97">
            <w:pPr>
              <w:pStyle w:val="12"/>
              <w:spacing w:line="256" w:lineRule="exact"/>
              <w:ind w:left="13" w:right="1"/>
              <w:jc w:val="center"/>
              <w:rPr>
                <w:b/>
                <w:sz w:val="24"/>
              </w:rPr>
            </w:pPr>
            <w:r>
              <w:rPr>
                <w:b/>
                <w:spacing w:val="-4"/>
                <w:sz w:val="24"/>
              </w:rPr>
              <w:t>WORD</w:t>
            </w:r>
          </w:p>
        </w:tc>
        <w:tc>
          <w:tcPr>
            <w:tcW w:w="1745" w:type="dxa"/>
            <w:gridSpan w:val="5"/>
          </w:tcPr>
          <w:p w14:paraId="06D01339">
            <w:pPr>
              <w:pStyle w:val="12"/>
              <w:ind w:left="0"/>
              <w:rPr>
                <w:sz w:val="20"/>
              </w:rPr>
            </w:pPr>
          </w:p>
        </w:tc>
      </w:tr>
      <w:tr w14:paraId="12736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7" w:hRule="atLeast"/>
        </w:trPr>
        <w:tc>
          <w:tcPr>
            <w:tcW w:w="9569" w:type="dxa"/>
            <w:gridSpan w:val="10"/>
          </w:tcPr>
          <w:p w14:paraId="3D654DBF">
            <w:pPr>
              <w:pStyle w:val="12"/>
              <w:ind w:right="88"/>
              <w:jc w:val="both"/>
              <w:rPr>
                <w:b/>
                <w:sz w:val="24"/>
              </w:rPr>
            </w:pPr>
            <w:r>
              <w:rPr>
                <w:b/>
                <w:sz w:val="24"/>
              </w:rPr>
              <w:t xml:space="preserve">Introduction to Word Processing </w:t>
            </w:r>
            <w:r>
              <w:rPr>
                <w:sz w:val="24"/>
              </w:rPr>
              <w:t xml:space="preserve">- features, creating, saving and opening documents in Word. Overview of word menu options - word basic tool bar. </w:t>
            </w:r>
            <w:r>
              <w:rPr>
                <w:b/>
                <w:sz w:val="24"/>
              </w:rPr>
              <w:t>Editing and Formatting</w:t>
            </w:r>
            <w:r>
              <w:rPr>
                <w:sz w:val="24"/>
              </w:rPr>
              <w:t>: Paragraph formats,</w:t>
            </w:r>
            <w:r>
              <w:rPr>
                <w:spacing w:val="3"/>
                <w:sz w:val="24"/>
              </w:rPr>
              <w:t xml:space="preserve"> </w:t>
            </w:r>
            <w:r>
              <w:rPr>
                <w:sz w:val="24"/>
              </w:rPr>
              <w:t>aligning</w:t>
            </w:r>
            <w:r>
              <w:rPr>
                <w:spacing w:val="4"/>
                <w:sz w:val="24"/>
              </w:rPr>
              <w:t xml:space="preserve"> </w:t>
            </w:r>
            <w:r>
              <w:rPr>
                <w:sz w:val="24"/>
              </w:rPr>
              <w:t>text</w:t>
            </w:r>
            <w:r>
              <w:rPr>
                <w:spacing w:val="4"/>
                <w:sz w:val="24"/>
              </w:rPr>
              <w:t xml:space="preserve"> </w:t>
            </w:r>
            <w:r>
              <w:rPr>
                <w:sz w:val="24"/>
              </w:rPr>
              <w:t>and</w:t>
            </w:r>
            <w:r>
              <w:rPr>
                <w:spacing w:val="3"/>
                <w:sz w:val="24"/>
              </w:rPr>
              <w:t xml:space="preserve"> </w:t>
            </w:r>
            <w:r>
              <w:rPr>
                <w:sz w:val="24"/>
              </w:rPr>
              <w:t>paragraph,</w:t>
            </w:r>
            <w:r>
              <w:rPr>
                <w:spacing w:val="4"/>
                <w:sz w:val="24"/>
              </w:rPr>
              <w:t xml:space="preserve"> </w:t>
            </w:r>
            <w:r>
              <w:rPr>
                <w:sz w:val="24"/>
              </w:rPr>
              <w:t>borders</w:t>
            </w:r>
            <w:r>
              <w:rPr>
                <w:spacing w:val="5"/>
                <w:sz w:val="24"/>
              </w:rPr>
              <w:t xml:space="preserve"> </w:t>
            </w:r>
            <w:r>
              <w:rPr>
                <w:sz w:val="24"/>
              </w:rPr>
              <w:t>and</w:t>
            </w:r>
            <w:r>
              <w:rPr>
                <w:spacing w:val="6"/>
                <w:sz w:val="24"/>
              </w:rPr>
              <w:t xml:space="preserve"> </w:t>
            </w:r>
            <w:r>
              <w:rPr>
                <w:sz w:val="24"/>
              </w:rPr>
              <w:t>shading</w:t>
            </w:r>
            <w:r>
              <w:rPr>
                <w:spacing w:val="8"/>
                <w:sz w:val="24"/>
              </w:rPr>
              <w:t xml:space="preserve"> </w:t>
            </w:r>
            <w:r>
              <w:rPr>
                <w:sz w:val="24"/>
              </w:rPr>
              <w:t>-</w:t>
            </w:r>
            <w:r>
              <w:rPr>
                <w:spacing w:val="3"/>
                <w:sz w:val="24"/>
              </w:rPr>
              <w:t xml:space="preserve"> </w:t>
            </w:r>
            <w:r>
              <w:rPr>
                <w:sz w:val="24"/>
              </w:rPr>
              <w:t>headers</w:t>
            </w:r>
            <w:r>
              <w:rPr>
                <w:spacing w:val="4"/>
                <w:sz w:val="24"/>
              </w:rPr>
              <w:t xml:space="preserve"> </w:t>
            </w:r>
            <w:r>
              <w:rPr>
                <w:sz w:val="24"/>
              </w:rPr>
              <w:t>and</w:t>
            </w:r>
            <w:r>
              <w:rPr>
                <w:spacing w:val="5"/>
                <w:sz w:val="24"/>
              </w:rPr>
              <w:t xml:space="preserve"> </w:t>
            </w:r>
            <w:r>
              <w:rPr>
                <w:sz w:val="24"/>
              </w:rPr>
              <w:t>footers.</w:t>
            </w:r>
            <w:r>
              <w:rPr>
                <w:spacing w:val="68"/>
                <w:sz w:val="24"/>
              </w:rPr>
              <w:t xml:space="preserve"> </w:t>
            </w:r>
            <w:r>
              <w:rPr>
                <w:b/>
                <w:sz w:val="24"/>
              </w:rPr>
              <w:t>Insert</w:t>
            </w:r>
            <w:r>
              <w:rPr>
                <w:b/>
                <w:spacing w:val="6"/>
                <w:sz w:val="24"/>
              </w:rPr>
              <w:t xml:space="preserve"> </w:t>
            </w:r>
            <w:r>
              <w:rPr>
                <w:b/>
                <w:spacing w:val="-2"/>
                <w:sz w:val="24"/>
              </w:rPr>
              <w:t>options:</w:t>
            </w:r>
          </w:p>
          <w:p w14:paraId="726471EC">
            <w:pPr>
              <w:pStyle w:val="12"/>
              <w:ind w:right="87"/>
              <w:jc w:val="both"/>
              <w:rPr>
                <w:sz w:val="24"/>
              </w:rPr>
            </w:pPr>
            <w:r>
              <w:rPr>
                <w:sz w:val="24"/>
              </w:rPr>
              <w:t>-</w:t>
            </w:r>
            <w:r>
              <w:rPr>
                <w:spacing w:val="-2"/>
                <w:sz w:val="24"/>
              </w:rPr>
              <w:t xml:space="preserve"> </w:t>
            </w:r>
            <w:r>
              <w:rPr>
                <w:sz w:val="24"/>
              </w:rPr>
              <w:t>insert</w:t>
            </w:r>
            <w:r>
              <w:rPr>
                <w:spacing w:val="-1"/>
                <w:sz w:val="24"/>
              </w:rPr>
              <w:t xml:space="preserve"> </w:t>
            </w:r>
            <w:r>
              <w:rPr>
                <w:sz w:val="24"/>
              </w:rPr>
              <w:t>picture</w:t>
            </w:r>
            <w:r>
              <w:rPr>
                <w:spacing w:val="-3"/>
                <w:sz w:val="24"/>
              </w:rPr>
              <w:t xml:space="preserve"> </w:t>
            </w:r>
            <w:r>
              <w:rPr>
                <w:sz w:val="24"/>
              </w:rPr>
              <w:t>–</w:t>
            </w:r>
            <w:r>
              <w:rPr>
                <w:spacing w:val="-1"/>
                <w:sz w:val="24"/>
              </w:rPr>
              <w:t xml:space="preserve"> </w:t>
            </w:r>
            <w:r>
              <w:rPr>
                <w:sz w:val="24"/>
              </w:rPr>
              <w:t>smart</w:t>
            </w:r>
            <w:r>
              <w:rPr>
                <w:spacing w:val="-1"/>
                <w:sz w:val="24"/>
              </w:rPr>
              <w:t xml:space="preserve"> </w:t>
            </w:r>
            <w:r>
              <w:rPr>
                <w:sz w:val="24"/>
              </w:rPr>
              <w:t>art –</w:t>
            </w:r>
            <w:r>
              <w:rPr>
                <w:spacing w:val="-1"/>
                <w:sz w:val="24"/>
              </w:rPr>
              <w:t xml:space="preserve"> </w:t>
            </w:r>
            <w:r>
              <w:rPr>
                <w:sz w:val="24"/>
              </w:rPr>
              <w:t>superscript</w:t>
            </w:r>
            <w:r>
              <w:rPr>
                <w:spacing w:val="-1"/>
                <w:sz w:val="24"/>
              </w:rPr>
              <w:t xml:space="preserve"> </w:t>
            </w:r>
            <w:r>
              <w:rPr>
                <w:sz w:val="24"/>
              </w:rPr>
              <w:t>&amp;</w:t>
            </w:r>
            <w:r>
              <w:rPr>
                <w:spacing w:val="-1"/>
                <w:sz w:val="24"/>
              </w:rPr>
              <w:t xml:space="preserve"> </w:t>
            </w:r>
            <w:r>
              <w:rPr>
                <w:sz w:val="24"/>
              </w:rPr>
              <w:t>subscript –</w:t>
            </w:r>
            <w:r>
              <w:rPr>
                <w:spacing w:val="-1"/>
                <w:sz w:val="24"/>
              </w:rPr>
              <w:t xml:space="preserve"> </w:t>
            </w:r>
            <w:r>
              <w:rPr>
                <w:sz w:val="24"/>
              </w:rPr>
              <w:t>mathematical</w:t>
            </w:r>
            <w:r>
              <w:rPr>
                <w:spacing w:val="-1"/>
                <w:sz w:val="24"/>
              </w:rPr>
              <w:t xml:space="preserve"> </w:t>
            </w:r>
            <w:r>
              <w:rPr>
                <w:sz w:val="24"/>
              </w:rPr>
              <w:t>formulas –</w:t>
            </w:r>
            <w:r>
              <w:rPr>
                <w:spacing w:val="-1"/>
                <w:sz w:val="24"/>
              </w:rPr>
              <w:t xml:space="preserve"> </w:t>
            </w:r>
            <w:r>
              <w:rPr>
                <w:sz w:val="24"/>
              </w:rPr>
              <w:t>special</w:t>
            </w:r>
            <w:r>
              <w:rPr>
                <w:spacing w:val="-1"/>
                <w:sz w:val="24"/>
              </w:rPr>
              <w:t xml:space="preserve"> </w:t>
            </w:r>
            <w:r>
              <w:rPr>
                <w:sz w:val="24"/>
              </w:rPr>
              <w:t>characters –</w:t>
            </w:r>
            <w:r>
              <w:rPr>
                <w:spacing w:val="-1"/>
                <w:sz w:val="24"/>
              </w:rPr>
              <w:t xml:space="preserve"> </w:t>
            </w:r>
            <w:r>
              <w:rPr>
                <w:sz w:val="24"/>
              </w:rPr>
              <w:t>columns.</w:t>
            </w:r>
            <w:r>
              <w:rPr>
                <w:spacing w:val="40"/>
                <w:sz w:val="24"/>
              </w:rPr>
              <w:t xml:space="preserve"> </w:t>
            </w:r>
            <w:r>
              <w:rPr>
                <w:b/>
                <w:sz w:val="24"/>
              </w:rPr>
              <w:t>Tables</w:t>
            </w:r>
            <w:r>
              <w:rPr>
                <w:b/>
                <w:spacing w:val="-1"/>
                <w:sz w:val="24"/>
              </w:rPr>
              <w:t xml:space="preserve"> </w:t>
            </w:r>
            <w:r>
              <w:rPr>
                <w:sz w:val="24"/>
              </w:rPr>
              <w:t>-</w:t>
            </w:r>
            <w:r>
              <w:rPr>
                <w:spacing w:val="-4"/>
                <w:sz w:val="24"/>
              </w:rPr>
              <w:t xml:space="preserve"> </w:t>
            </w:r>
            <w:r>
              <w:rPr>
                <w:sz w:val="24"/>
              </w:rPr>
              <w:t>creating</w:t>
            </w:r>
            <w:r>
              <w:rPr>
                <w:spacing w:val="-1"/>
                <w:sz w:val="24"/>
              </w:rPr>
              <w:t xml:space="preserve"> </w:t>
            </w:r>
            <w:r>
              <w:rPr>
                <w:sz w:val="24"/>
              </w:rPr>
              <w:t>table</w:t>
            </w:r>
            <w:r>
              <w:rPr>
                <w:spacing w:val="-1"/>
                <w:sz w:val="24"/>
              </w:rPr>
              <w:t xml:space="preserve"> </w:t>
            </w:r>
            <w:r>
              <w:rPr>
                <w:sz w:val="24"/>
              </w:rPr>
              <w:t>-</w:t>
            </w:r>
            <w:r>
              <w:rPr>
                <w:spacing w:val="-2"/>
                <w:sz w:val="24"/>
              </w:rPr>
              <w:t xml:space="preserve"> </w:t>
            </w:r>
            <w:r>
              <w:rPr>
                <w:sz w:val="24"/>
              </w:rPr>
              <w:t>graphics</w:t>
            </w:r>
            <w:r>
              <w:rPr>
                <w:spacing w:val="-1"/>
                <w:sz w:val="24"/>
              </w:rPr>
              <w:t xml:space="preserve"> </w:t>
            </w:r>
            <w:r>
              <w:rPr>
                <w:sz w:val="24"/>
              </w:rPr>
              <w:t>–</w:t>
            </w:r>
            <w:r>
              <w:rPr>
                <w:spacing w:val="-1"/>
                <w:sz w:val="24"/>
              </w:rPr>
              <w:t xml:space="preserve"> </w:t>
            </w:r>
            <w:r>
              <w:rPr>
                <w:sz w:val="24"/>
              </w:rPr>
              <w:t>importing</w:t>
            </w:r>
            <w:r>
              <w:rPr>
                <w:spacing w:val="-1"/>
                <w:sz w:val="24"/>
              </w:rPr>
              <w:t xml:space="preserve"> </w:t>
            </w:r>
            <w:r>
              <w:rPr>
                <w:sz w:val="24"/>
              </w:rPr>
              <w:t>graphics</w:t>
            </w:r>
            <w:r>
              <w:rPr>
                <w:spacing w:val="-1"/>
                <w:sz w:val="24"/>
              </w:rPr>
              <w:t xml:space="preserve"> </w:t>
            </w:r>
            <w:r>
              <w:rPr>
                <w:sz w:val="24"/>
              </w:rPr>
              <w:t>–</w:t>
            </w:r>
            <w:r>
              <w:rPr>
                <w:spacing w:val="-1"/>
                <w:sz w:val="24"/>
              </w:rPr>
              <w:t xml:space="preserve"> </w:t>
            </w:r>
            <w:r>
              <w:rPr>
                <w:sz w:val="24"/>
              </w:rPr>
              <w:t>clipart -</w:t>
            </w:r>
            <w:r>
              <w:rPr>
                <w:spacing w:val="-2"/>
                <w:sz w:val="24"/>
              </w:rPr>
              <w:t xml:space="preserve"> </w:t>
            </w:r>
            <w:r>
              <w:rPr>
                <w:sz w:val="24"/>
              </w:rPr>
              <w:t>insert</w:t>
            </w:r>
            <w:r>
              <w:rPr>
                <w:spacing w:val="-1"/>
                <w:sz w:val="24"/>
              </w:rPr>
              <w:t xml:space="preserve"> </w:t>
            </w:r>
            <w:r>
              <w:rPr>
                <w:sz w:val="24"/>
              </w:rPr>
              <w:t>picture.</w:t>
            </w:r>
            <w:r>
              <w:rPr>
                <w:spacing w:val="-1"/>
                <w:sz w:val="24"/>
              </w:rPr>
              <w:t xml:space="preserve"> </w:t>
            </w:r>
            <w:r>
              <w:rPr>
                <w:b/>
                <w:sz w:val="24"/>
              </w:rPr>
              <w:t>Mail Merge</w:t>
            </w:r>
            <w:r>
              <w:rPr>
                <w:sz w:val="24"/>
              </w:rPr>
              <w:t xml:space="preserve">: mail merge concept - merging data source and main document. </w:t>
            </w:r>
            <w:r>
              <w:rPr>
                <w:b/>
                <w:sz w:val="24"/>
              </w:rPr>
              <w:t xml:space="preserve">Design: </w:t>
            </w:r>
            <w:r>
              <w:rPr>
                <w:sz w:val="24"/>
              </w:rPr>
              <w:t>Cover page of a book – Business cards, Index page.</w:t>
            </w:r>
          </w:p>
        </w:tc>
      </w:tr>
      <w:tr w14:paraId="4AADA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746" w:type="dxa"/>
            <w:gridSpan w:val="2"/>
          </w:tcPr>
          <w:p w14:paraId="713366FF">
            <w:pPr>
              <w:pStyle w:val="12"/>
              <w:spacing w:line="256" w:lineRule="exact"/>
              <w:ind w:left="547"/>
              <w:rPr>
                <w:b/>
                <w:sz w:val="24"/>
              </w:rPr>
            </w:pPr>
            <w:r>
              <w:rPr>
                <w:b/>
                <w:spacing w:val="-2"/>
                <w:sz w:val="24"/>
              </w:rPr>
              <w:t>Unit:2</w:t>
            </w:r>
          </w:p>
        </w:tc>
        <w:tc>
          <w:tcPr>
            <w:tcW w:w="6078" w:type="dxa"/>
            <w:gridSpan w:val="3"/>
          </w:tcPr>
          <w:p w14:paraId="5C0345A9">
            <w:pPr>
              <w:pStyle w:val="12"/>
              <w:spacing w:line="256" w:lineRule="exact"/>
              <w:ind w:left="13" w:right="3"/>
              <w:jc w:val="center"/>
              <w:rPr>
                <w:b/>
                <w:sz w:val="24"/>
              </w:rPr>
            </w:pPr>
            <w:r>
              <w:rPr>
                <w:b/>
                <w:sz w:val="24"/>
              </w:rPr>
              <w:t xml:space="preserve">POWER </w:t>
            </w:r>
            <w:r>
              <w:rPr>
                <w:b/>
                <w:spacing w:val="-2"/>
                <w:sz w:val="24"/>
              </w:rPr>
              <w:t>POINT</w:t>
            </w:r>
          </w:p>
        </w:tc>
        <w:tc>
          <w:tcPr>
            <w:tcW w:w="1745" w:type="dxa"/>
            <w:gridSpan w:val="5"/>
          </w:tcPr>
          <w:p w14:paraId="04945C82">
            <w:pPr>
              <w:pStyle w:val="12"/>
              <w:ind w:left="0"/>
              <w:rPr>
                <w:sz w:val="20"/>
              </w:rPr>
            </w:pPr>
          </w:p>
        </w:tc>
      </w:tr>
      <w:tr w14:paraId="7DB92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9569" w:type="dxa"/>
            <w:gridSpan w:val="10"/>
          </w:tcPr>
          <w:p w14:paraId="020ED1D1">
            <w:pPr>
              <w:pStyle w:val="12"/>
              <w:ind w:right="87"/>
              <w:jc w:val="both"/>
              <w:rPr>
                <w:sz w:val="24"/>
              </w:rPr>
            </w:pPr>
            <w:r>
              <w:rPr>
                <w:b/>
                <w:sz w:val="24"/>
              </w:rPr>
              <w:t xml:space="preserve">Introduction to Power Point basics </w:t>
            </w:r>
            <w:r>
              <w:rPr>
                <w:sz w:val="24"/>
              </w:rPr>
              <w:t>– terminology - getting started with power point window – menus and tool bars- creating presentations - using auto content wizard - using blank</w:t>
            </w:r>
            <w:r>
              <w:rPr>
                <w:spacing w:val="40"/>
                <w:sz w:val="24"/>
              </w:rPr>
              <w:t xml:space="preserve"> </w:t>
            </w:r>
            <w:r>
              <w:rPr>
                <w:sz w:val="24"/>
              </w:rPr>
              <w:t>presentation option - using design template option.</w:t>
            </w:r>
            <w:r>
              <w:rPr>
                <w:b/>
                <w:sz w:val="24"/>
              </w:rPr>
              <w:t xml:space="preserve">Working with slides </w:t>
            </w:r>
            <w:r>
              <w:rPr>
                <w:sz w:val="24"/>
              </w:rPr>
              <w:t>-make new slide, move, copy,</w:t>
            </w:r>
            <w:r>
              <w:rPr>
                <w:spacing w:val="-3"/>
                <w:sz w:val="24"/>
              </w:rPr>
              <w:t xml:space="preserve"> </w:t>
            </w:r>
            <w:r>
              <w:rPr>
                <w:sz w:val="24"/>
              </w:rPr>
              <w:t>delete,</w:t>
            </w:r>
            <w:r>
              <w:rPr>
                <w:spacing w:val="-3"/>
                <w:sz w:val="24"/>
              </w:rPr>
              <w:t xml:space="preserve"> </w:t>
            </w:r>
            <w:r>
              <w:rPr>
                <w:sz w:val="24"/>
              </w:rPr>
              <w:t>duplicate,</w:t>
            </w:r>
            <w:r>
              <w:rPr>
                <w:spacing w:val="-3"/>
                <w:sz w:val="24"/>
              </w:rPr>
              <w:t xml:space="preserve"> </w:t>
            </w:r>
            <w:r>
              <w:rPr>
                <w:sz w:val="24"/>
              </w:rPr>
              <w:t>lay</w:t>
            </w:r>
            <w:r>
              <w:rPr>
                <w:spacing w:val="-3"/>
                <w:sz w:val="24"/>
              </w:rPr>
              <w:t xml:space="preserve"> </w:t>
            </w:r>
            <w:r>
              <w:rPr>
                <w:sz w:val="24"/>
              </w:rPr>
              <w:t>outing</w:t>
            </w:r>
            <w:r>
              <w:rPr>
                <w:spacing w:val="-3"/>
                <w:sz w:val="24"/>
              </w:rPr>
              <w:t xml:space="preserve"> </w:t>
            </w:r>
            <w:r>
              <w:rPr>
                <w:sz w:val="24"/>
              </w:rPr>
              <w:t>of</w:t>
            </w:r>
            <w:r>
              <w:rPr>
                <w:spacing w:val="-4"/>
                <w:sz w:val="24"/>
              </w:rPr>
              <w:t xml:space="preserve"> </w:t>
            </w:r>
            <w:r>
              <w:rPr>
                <w:sz w:val="24"/>
              </w:rPr>
              <w:t>slide-</w:t>
            </w:r>
            <w:r>
              <w:rPr>
                <w:spacing w:val="-4"/>
                <w:sz w:val="24"/>
              </w:rPr>
              <w:t xml:space="preserve"> </w:t>
            </w:r>
            <w:r>
              <w:rPr>
                <w:sz w:val="24"/>
              </w:rPr>
              <w:t>applying</w:t>
            </w:r>
            <w:r>
              <w:rPr>
                <w:spacing w:val="-3"/>
                <w:sz w:val="24"/>
              </w:rPr>
              <w:t xml:space="preserve"> </w:t>
            </w:r>
            <w:r>
              <w:rPr>
                <w:sz w:val="24"/>
              </w:rPr>
              <w:t>transition</w:t>
            </w:r>
            <w:r>
              <w:rPr>
                <w:spacing w:val="-3"/>
                <w:sz w:val="24"/>
              </w:rPr>
              <w:t xml:space="preserve"> </w:t>
            </w:r>
            <w:r>
              <w:rPr>
                <w:sz w:val="24"/>
              </w:rPr>
              <w:t>and</w:t>
            </w:r>
            <w:r>
              <w:rPr>
                <w:spacing w:val="-3"/>
                <w:sz w:val="24"/>
              </w:rPr>
              <w:t xml:space="preserve"> </w:t>
            </w:r>
            <w:r>
              <w:rPr>
                <w:sz w:val="24"/>
              </w:rPr>
              <w:t>animation</w:t>
            </w:r>
            <w:r>
              <w:rPr>
                <w:spacing w:val="-3"/>
                <w:sz w:val="24"/>
              </w:rPr>
              <w:t xml:space="preserve"> </w:t>
            </w:r>
            <w:r>
              <w:rPr>
                <w:sz w:val="24"/>
              </w:rPr>
              <w:t>effects.</w:t>
            </w:r>
            <w:r>
              <w:rPr>
                <w:b/>
                <w:sz w:val="24"/>
              </w:rPr>
              <w:t>Editing</w:t>
            </w:r>
            <w:r>
              <w:rPr>
                <w:b/>
                <w:spacing w:val="-3"/>
                <w:sz w:val="24"/>
              </w:rPr>
              <w:t xml:space="preserve"> </w:t>
            </w:r>
            <w:r>
              <w:rPr>
                <w:b/>
                <w:sz w:val="24"/>
              </w:rPr>
              <w:t>and formatting</w:t>
            </w:r>
            <w:r>
              <w:rPr>
                <w:b/>
                <w:spacing w:val="43"/>
                <w:sz w:val="24"/>
              </w:rPr>
              <w:t xml:space="preserve"> </w:t>
            </w:r>
            <w:r>
              <w:rPr>
                <w:b/>
                <w:sz w:val="24"/>
              </w:rPr>
              <w:t>text</w:t>
            </w:r>
            <w:r>
              <w:rPr>
                <w:sz w:val="24"/>
              </w:rPr>
              <w:t>:</w:t>
            </w:r>
            <w:r>
              <w:rPr>
                <w:spacing w:val="46"/>
                <w:sz w:val="24"/>
              </w:rPr>
              <w:t xml:space="preserve"> </w:t>
            </w:r>
            <w:r>
              <w:rPr>
                <w:sz w:val="24"/>
              </w:rPr>
              <w:t>alignment,</w:t>
            </w:r>
            <w:r>
              <w:rPr>
                <w:spacing w:val="46"/>
                <w:sz w:val="24"/>
              </w:rPr>
              <w:t xml:space="preserve"> </w:t>
            </w:r>
            <w:r>
              <w:rPr>
                <w:sz w:val="24"/>
              </w:rPr>
              <w:t>editing,</w:t>
            </w:r>
            <w:r>
              <w:rPr>
                <w:spacing w:val="46"/>
                <w:sz w:val="24"/>
              </w:rPr>
              <w:t xml:space="preserve"> </w:t>
            </w:r>
            <w:r>
              <w:rPr>
                <w:sz w:val="24"/>
              </w:rPr>
              <w:t>inserting,</w:t>
            </w:r>
            <w:r>
              <w:rPr>
                <w:spacing w:val="46"/>
                <w:sz w:val="24"/>
              </w:rPr>
              <w:t xml:space="preserve"> </w:t>
            </w:r>
            <w:r>
              <w:rPr>
                <w:sz w:val="24"/>
              </w:rPr>
              <w:t>deleting,</w:t>
            </w:r>
            <w:r>
              <w:rPr>
                <w:spacing w:val="46"/>
                <w:sz w:val="24"/>
              </w:rPr>
              <w:t xml:space="preserve"> </w:t>
            </w:r>
            <w:r>
              <w:rPr>
                <w:sz w:val="24"/>
              </w:rPr>
              <w:t>selecting,</w:t>
            </w:r>
            <w:r>
              <w:rPr>
                <w:spacing w:val="45"/>
                <w:sz w:val="24"/>
              </w:rPr>
              <w:t xml:space="preserve"> </w:t>
            </w:r>
            <w:r>
              <w:rPr>
                <w:sz w:val="24"/>
              </w:rPr>
              <w:t>formatting</w:t>
            </w:r>
            <w:r>
              <w:rPr>
                <w:spacing w:val="47"/>
                <w:sz w:val="24"/>
              </w:rPr>
              <w:t xml:space="preserve"> </w:t>
            </w:r>
            <w:r>
              <w:rPr>
                <w:sz w:val="24"/>
              </w:rPr>
              <w:t>of</w:t>
            </w:r>
            <w:r>
              <w:rPr>
                <w:spacing w:val="45"/>
                <w:sz w:val="24"/>
              </w:rPr>
              <w:t xml:space="preserve"> </w:t>
            </w:r>
            <w:r>
              <w:rPr>
                <w:sz w:val="24"/>
              </w:rPr>
              <w:t>text,</w:t>
            </w:r>
            <w:r>
              <w:rPr>
                <w:spacing w:val="46"/>
                <w:sz w:val="24"/>
              </w:rPr>
              <w:t xml:space="preserve"> </w:t>
            </w:r>
            <w:r>
              <w:rPr>
                <w:spacing w:val="-2"/>
                <w:sz w:val="24"/>
              </w:rPr>
              <w:t>bullets,</w:t>
            </w:r>
          </w:p>
          <w:p w14:paraId="0D93E4B1">
            <w:pPr>
              <w:pStyle w:val="12"/>
              <w:spacing w:line="257" w:lineRule="exact"/>
              <w:jc w:val="both"/>
              <w:rPr>
                <w:sz w:val="24"/>
              </w:rPr>
            </w:pPr>
            <w:r>
              <w:rPr>
                <w:sz w:val="24"/>
              </w:rPr>
              <w:t>footer,</w:t>
            </w:r>
            <w:r>
              <w:rPr>
                <w:spacing w:val="-2"/>
                <w:sz w:val="24"/>
              </w:rPr>
              <w:t xml:space="preserve"> </w:t>
            </w:r>
            <w:r>
              <w:rPr>
                <w:sz w:val="24"/>
              </w:rPr>
              <w:t>paragraph</w:t>
            </w:r>
            <w:r>
              <w:rPr>
                <w:spacing w:val="-2"/>
                <w:sz w:val="24"/>
              </w:rPr>
              <w:t xml:space="preserve"> formatting.</w:t>
            </w:r>
          </w:p>
        </w:tc>
      </w:tr>
      <w:tr w14:paraId="2009C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746" w:type="dxa"/>
            <w:gridSpan w:val="2"/>
          </w:tcPr>
          <w:p w14:paraId="42774FC2">
            <w:pPr>
              <w:pStyle w:val="12"/>
              <w:spacing w:line="256" w:lineRule="exact"/>
              <w:ind w:left="547"/>
              <w:rPr>
                <w:b/>
                <w:sz w:val="24"/>
              </w:rPr>
            </w:pPr>
            <w:r>
              <w:rPr>
                <w:b/>
                <w:spacing w:val="-2"/>
                <w:sz w:val="24"/>
              </w:rPr>
              <w:t>Unit:3</w:t>
            </w:r>
          </w:p>
        </w:tc>
        <w:tc>
          <w:tcPr>
            <w:tcW w:w="6078" w:type="dxa"/>
            <w:gridSpan w:val="3"/>
          </w:tcPr>
          <w:p w14:paraId="763B92E0">
            <w:pPr>
              <w:pStyle w:val="12"/>
              <w:spacing w:line="256" w:lineRule="exact"/>
              <w:ind w:left="13"/>
              <w:jc w:val="center"/>
              <w:rPr>
                <w:b/>
                <w:sz w:val="24"/>
              </w:rPr>
            </w:pPr>
            <w:r>
              <w:rPr>
                <w:b/>
                <w:spacing w:val="-2"/>
                <w:sz w:val="24"/>
              </w:rPr>
              <w:t>EXCEL</w:t>
            </w:r>
          </w:p>
        </w:tc>
        <w:tc>
          <w:tcPr>
            <w:tcW w:w="1745" w:type="dxa"/>
            <w:gridSpan w:val="5"/>
          </w:tcPr>
          <w:p w14:paraId="667E8D90">
            <w:pPr>
              <w:pStyle w:val="12"/>
              <w:ind w:left="0"/>
              <w:rPr>
                <w:sz w:val="20"/>
              </w:rPr>
            </w:pPr>
          </w:p>
        </w:tc>
      </w:tr>
      <w:tr w14:paraId="026F4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69" w:type="dxa"/>
            <w:gridSpan w:val="10"/>
          </w:tcPr>
          <w:p w14:paraId="32159E86">
            <w:pPr>
              <w:pStyle w:val="12"/>
              <w:spacing w:line="276" w:lineRule="exact"/>
              <w:ind w:right="85"/>
              <w:jc w:val="both"/>
              <w:rPr>
                <w:sz w:val="24"/>
              </w:rPr>
            </w:pPr>
            <w:r>
              <w:rPr>
                <w:b/>
                <w:sz w:val="24"/>
              </w:rPr>
              <w:t xml:space="preserve">Worksheet basics- Features of MS Excel </w:t>
            </w:r>
            <w:r>
              <w:rPr>
                <w:sz w:val="24"/>
              </w:rPr>
              <w:t>– spread sheet / worksheet, workbook creating worksheet, entering data into worksheet- parts of MS excel window - toolbars and menus, keyboard</w:t>
            </w:r>
            <w:r>
              <w:rPr>
                <w:spacing w:val="-2"/>
                <w:sz w:val="24"/>
              </w:rPr>
              <w:t xml:space="preserve"> </w:t>
            </w:r>
            <w:r>
              <w:rPr>
                <w:sz w:val="24"/>
              </w:rPr>
              <w:t>shortcuts -</w:t>
            </w:r>
            <w:r>
              <w:rPr>
                <w:spacing w:val="-2"/>
                <w:sz w:val="24"/>
              </w:rPr>
              <w:t xml:space="preserve"> </w:t>
            </w:r>
            <w:r>
              <w:rPr>
                <w:sz w:val="24"/>
              </w:rPr>
              <w:t>Entering</w:t>
            </w:r>
            <w:r>
              <w:rPr>
                <w:spacing w:val="-2"/>
                <w:sz w:val="24"/>
              </w:rPr>
              <w:t xml:space="preserve"> </w:t>
            </w:r>
            <w:r>
              <w:rPr>
                <w:sz w:val="24"/>
              </w:rPr>
              <w:t>and</w:t>
            </w:r>
            <w:r>
              <w:rPr>
                <w:spacing w:val="-1"/>
                <w:sz w:val="24"/>
              </w:rPr>
              <w:t xml:space="preserve"> </w:t>
            </w:r>
            <w:r>
              <w:rPr>
                <w:sz w:val="24"/>
              </w:rPr>
              <w:t>editing</w:t>
            </w:r>
            <w:r>
              <w:rPr>
                <w:spacing w:val="-1"/>
                <w:sz w:val="24"/>
              </w:rPr>
              <w:t xml:space="preserve"> </w:t>
            </w:r>
            <w:r>
              <w:rPr>
                <w:sz w:val="24"/>
              </w:rPr>
              <w:t>data</w:t>
            </w:r>
            <w:r>
              <w:rPr>
                <w:spacing w:val="-2"/>
                <w:sz w:val="24"/>
              </w:rPr>
              <w:t xml:space="preserve"> </w:t>
            </w:r>
            <w:r>
              <w:rPr>
                <w:sz w:val="24"/>
              </w:rPr>
              <w:t>in</w:t>
            </w:r>
            <w:r>
              <w:rPr>
                <w:spacing w:val="-3"/>
                <w:sz w:val="24"/>
              </w:rPr>
              <w:t xml:space="preserve"> </w:t>
            </w:r>
            <w:r>
              <w:rPr>
                <w:sz w:val="24"/>
              </w:rPr>
              <w:t>worksheet –</w:t>
            </w:r>
            <w:r>
              <w:rPr>
                <w:spacing w:val="-1"/>
                <w:sz w:val="24"/>
              </w:rPr>
              <w:t xml:space="preserve"> </w:t>
            </w:r>
            <w:r>
              <w:rPr>
                <w:sz w:val="24"/>
              </w:rPr>
              <w:t>cell</w:t>
            </w:r>
            <w:r>
              <w:rPr>
                <w:spacing w:val="-1"/>
                <w:sz w:val="24"/>
              </w:rPr>
              <w:t xml:space="preserve"> </w:t>
            </w:r>
            <w:r>
              <w:rPr>
                <w:sz w:val="24"/>
              </w:rPr>
              <w:t>range</w:t>
            </w:r>
            <w:r>
              <w:rPr>
                <w:spacing w:val="-1"/>
                <w:sz w:val="24"/>
              </w:rPr>
              <w:t xml:space="preserve"> </w:t>
            </w:r>
            <w:r>
              <w:rPr>
                <w:sz w:val="24"/>
              </w:rPr>
              <w:t>–</w:t>
            </w:r>
            <w:r>
              <w:rPr>
                <w:spacing w:val="-1"/>
                <w:sz w:val="24"/>
              </w:rPr>
              <w:t xml:space="preserve"> </w:t>
            </w:r>
            <w:r>
              <w:rPr>
                <w:sz w:val="24"/>
              </w:rPr>
              <w:t>formatting</w:t>
            </w:r>
            <w:r>
              <w:rPr>
                <w:spacing w:val="-1"/>
                <w:sz w:val="24"/>
              </w:rPr>
              <w:t xml:space="preserve"> </w:t>
            </w:r>
            <w:r>
              <w:rPr>
                <w:sz w:val="24"/>
              </w:rPr>
              <w:t>–</w:t>
            </w:r>
            <w:r>
              <w:rPr>
                <w:spacing w:val="-1"/>
                <w:sz w:val="24"/>
              </w:rPr>
              <w:t xml:space="preserve"> </w:t>
            </w:r>
            <w:r>
              <w:rPr>
                <w:sz w:val="24"/>
              </w:rPr>
              <w:t>auto</w:t>
            </w:r>
            <w:r>
              <w:rPr>
                <w:spacing w:val="-1"/>
                <w:sz w:val="24"/>
              </w:rPr>
              <w:t xml:space="preserve"> </w:t>
            </w:r>
            <w:r>
              <w:rPr>
                <w:sz w:val="24"/>
              </w:rPr>
              <w:t>fill</w:t>
            </w:r>
            <w:r>
              <w:rPr>
                <w:spacing w:val="-2"/>
                <w:sz w:val="24"/>
              </w:rPr>
              <w:t xml:space="preserve"> </w:t>
            </w:r>
            <w:r>
              <w:rPr>
                <w:sz w:val="24"/>
              </w:rPr>
              <w:t>– formulas and its advantages. Charts – graphs.</w:t>
            </w:r>
          </w:p>
        </w:tc>
      </w:tr>
      <w:tr w14:paraId="01549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746" w:type="dxa"/>
            <w:gridSpan w:val="2"/>
          </w:tcPr>
          <w:p w14:paraId="034C8C87">
            <w:pPr>
              <w:pStyle w:val="12"/>
              <w:spacing w:line="258" w:lineRule="exact"/>
              <w:ind w:left="547"/>
              <w:rPr>
                <w:b/>
                <w:sz w:val="24"/>
              </w:rPr>
            </w:pPr>
            <w:r>
              <w:rPr>
                <w:b/>
                <w:spacing w:val="-2"/>
                <w:sz w:val="24"/>
              </w:rPr>
              <w:t>Unit:4</w:t>
            </w:r>
          </w:p>
        </w:tc>
        <w:tc>
          <w:tcPr>
            <w:tcW w:w="6078" w:type="dxa"/>
            <w:gridSpan w:val="3"/>
          </w:tcPr>
          <w:p w14:paraId="2AB7CD85">
            <w:pPr>
              <w:pStyle w:val="12"/>
              <w:spacing w:line="258" w:lineRule="exact"/>
              <w:ind w:left="13"/>
              <w:jc w:val="center"/>
              <w:rPr>
                <w:b/>
                <w:sz w:val="24"/>
              </w:rPr>
            </w:pPr>
            <w:r>
              <w:rPr>
                <w:b/>
                <w:spacing w:val="-2"/>
                <w:sz w:val="24"/>
              </w:rPr>
              <w:t>ACCESS</w:t>
            </w:r>
          </w:p>
        </w:tc>
        <w:tc>
          <w:tcPr>
            <w:tcW w:w="1745" w:type="dxa"/>
            <w:gridSpan w:val="5"/>
          </w:tcPr>
          <w:p w14:paraId="685433D0">
            <w:pPr>
              <w:pStyle w:val="12"/>
              <w:ind w:left="0"/>
              <w:rPr>
                <w:sz w:val="20"/>
              </w:rPr>
            </w:pPr>
          </w:p>
        </w:tc>
      </w:tr>
    </w:tbl>
    <w:p w14:paraId="2513AC26">
      <w:pPr>
        <w:pStyle w:val="12"/>
        <w:rPr>
          <w:sz w:val="20"/>
        </w:rPr>
        <w:sectPr>
          <w:pgSz w:w="12240" w:h="15840"/>
          <w:pgMar w:top="860" w:right="360" w:bottom="540" w:left="360" w:header="310" w:footer="354" w:gutter="0"/>
          <w:cols w:space="720" w:num="1"/>
        </w:sectPr>
      </w:pPr>
    </w:p>
    <w:p w14:paraId="7EC0046B">
      <w:pPr>
        <w:pStyle w:val="7"/>
        <w:rPr>
          <w:rFonts w:ascii="Calibri"/>
          <w:sz w:val="20"/>
        </w:rPr>
      </w:pPr>
    </w:p>
    <w:p w14:paraId="277687AD">
      <w:pPr>
        <w:pStyle w:val="7"/>
        <w:spacing w:before="88"/>
        <w:rPr>
          <w:rFonts w:ascii="Calibri"/>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8"/>
        <w:gridCol w:w="185"/>
        <w:gridCol w:w="1085"/>
        <w:gridCol w:w="6081"/>
        <w:gridCol w:w="1750"/>
      </w:tblGrid>
      <w:tr w14:paraId="70509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9579" w:type="dxa"/>
            <w:gridSpan w:val="5"/>
          </w:tcPr>
          <w:p w14:paraId="093FD164">
            <w:pPr>
              <w:pStyle w:val="12"/>
              <w:ind w:right="99"/>
              <w:jc w:val="both"/>
              <w:rPr>
                <w:sz w:val="24"/>
              </w:rPr>
            </w:pPr>
            <w:r>
              <w:rPr>
                <w:b/>
                <w:sz w:val="24"/>
              </w:rPr>
              <w:t>Introduction to Databases</w:t>
            </w:r>
            <w:r>
              <w:rPr>
                <w:sz w:val="24"/>
              </w:rPr>
              <w:t>- Why use a Relational Database, concept of primary key relationship-</w:t>
            </w:r>
            <w:r>
              <w:rPr>
                <w:spacing w:val="-4"/>
                <w:sz w:val="24"/>
              </w:rPr>
              <w:t xml:space="preserve"> </w:t>
            </w:r>
            <w:r>
              <w:rPr>
                <w:sz w:val="24"/>
              </w:rPr>
              <w:t>Creating</w:t>
            </w:r>
            <w:r>
              <w:rPr>
                <w:spacing w:val="-3"/>
                <w:sz w:val="24"/>
              </w:rPr>
              <w:t xml:space="preserve"> </w:t>
            </w:r>
            <w:r>
              <w:rPr>
                <w:sz w:val="24"/>
              </w:rPr>
              <w:t>and</w:t>
            </w:r>
            <w:r>
              <w:rPr>
                <w:spacing w:val="-3"/>
                <w:sz w:val="24"/>
              </w:rPr>
              <w:t xml:space="preserve"> </w:t>
            </w:r>
            <w:r>
              <w:rPr>
                <w:sz w:val="24"/>
              </w:rPr>
              <w:t>Working</w:t>
            </w:r>
            <w:r>
              <w:rPr>
                <w:spacing w:val="-3"/>
                <w:sz w:val="24"/>
              </w:rPr>
              <w:t xml:space="preserve"> </w:t>
            </w:r>
            <w:r>
              <w:rPr>
                <w:sz w:val="24"/>
              </w:rPr>
              <w:t>with</w:t>
            </w:r>
            <w:r>
              <w:rPr>
                <w:spacing w:val="-3"/>
                <w:sz w:val="24"/>
              </w:rPr>
              <w:t xml:space="preserve"> </w:t>
            </w:r>
            <w:r>
              <w:rPr>
                <w:sz w:val="24"/>
              </w:rPr>
              <w:t>a</w:t>
            </w:r>
            <w:r>
              <w:rPr>
                <w:spacing w:val="-4"/>
                <w:sz w:val="24"/>
              </w:rPr>
              <w:t xml:space="preserve"> </w:t>
            </w:r>
            <w:r>
              <w:rPr>
                <w:sz w:val="24"/>
              </w:rPr>
              <w:t>Database</w:t>
            </w:r>
            <w:r>
              <w:rPr>
                <w:spacing w:val="-1"/>
                <w:sz w:val="24"/>
              </w:rPr>
              <w:t xml:space="preserve"> </w:t>
            </w:r>
            <w:r>
              <w:rPr>
                <w:sz w:val="24"/>
              </w:rPr>
              <w:t>-Creating</w:t>
            </w:r>
            <w:r>
              <w:rPr>
                <w:spacing w:val="-3"/>
                <w:sz w:val="24"/>
              </w:rPr>
              <w:t xml:space="preserve"> </w:t>
            </w:r>
            <w:r>
              <w:rPr>
                <w:sz w:val="24"/>
              </w:rPr>
              <w:t>a</w:t>
            </w:r>
            <w:r>
              <w:rPr>
                <w:spacing w:val="-4"/>
                <w:sz w:val="24"/>
              </w:rPr>
              <w:t xml:space="preserve"> </w:t>
            </w:r>
            <w:r>
              <w:rPr>
                <w:sz w:val="24"/>
              </w:rPr>
              <w:t>New</w:t>
            </w:r>
            <w:r>
              <w:rPr>
                <w:spacing w:val="-3"/>
                <w:sz w:val="24"/>
              </w:rPr>
              <w:t xml:space="preserve"> </w:t>
            </w:r>
            <w:r>
              <w:rPr>
                <w:sz w:val="24"/>
              </w:rPr>
              <w:t>Database-Creating</w:t>
            </w:r>
            <w:r>
              <w:rPr>
                <w:spacing w:val="-3"/>
                <w:sz w:val="24"/>
              </w:rPr>
              <w:t xml:space="preserve"> </w:t>
            </w:r>
            <w:r>
              <w:rPr>
                <w:sz w:val="24"/>
              </w:rPr>
              <w:t>a</w:t>
            </w:r>
            <w:r>
              <w:rPr>
                <w:spacing w:val="-4"/>
                <w:sz w:val="24"/>
              </w:rPr>
              <w:t xml:space="preserve"> </w:t>
            </w:r>
            <w:r>
              <w:rPr>
                <w:sz w:val="24"/>
              </w:rPr>
              <w:t>Table- Modifying a Table-Creating a Query-Sorting a Query-Creating a Form with the Form Wizard- Creating a Report with the Report Wizard-Creating Mailing Labels with the Label Wizard- Converting an Access Database.</w:t>
            </w:r>
          </w:p>
        </w:tc>
      </w:tr>
      <w:tr w14:paraId="4DBBB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748" w:type="dxa"/>
            <w:gridSpan w:val="3"/>
          </w:tcPr>
          <w:p w14:paraId="5FF5787F">
            <w:pPr>
              <w:pStyle w:val="12"/>
              <w:spacing w:line="256" w:lineRule="exact"/>
              <w:ind w:left="547"/>
              <w:rPr>
                <w:b/>
                <w:sz w:val="24"/>
              </w:rPr>
            </w:pPr>
            <w:r>
              <w:rPr>
                <w:b/>
                <w:spacing w:val="-2"/>
                <w:sz w:val="24"/>
              </w:rPr>
              <w:t>Unit:5</w:t>
            </w:r>
          </w:p>
        </w:tc>
        <w:tc>
          <w:tcPr>
            <w:tcW w:w="6081" w:type="dxa"/>
          </w:tcPr>
          <w:p w14:paraId="671C934D">
            <w:pPr>
              <w:pStyle w:val="12"/>
              <w:spacing w:line="256" w:lineRule="exact"/>
              <w:ind w:left="1941"/>
              <w:rPr>
                <w:b/>
                <w:sz w:val="24"/>
              </w:rPr>
            </w:pPr>
            <w:r>
              <w:rPr>
                <w:b/>
                <w:sz w:val="24"/>
              </w:rPr>
              <w:t>Contemporary</w:t>
            </w:r>
            <w:r>
              <w:rPr>
                <w:b/>
                <w:spacing w:val="-3"/>
                <w:sz w:val="24"/>
              </w:rPr>
              <w:t xml:space="preserve"> </w:t>
            </w:r>
            <w:r>
              <w:rPr>
                <w:b/>
                <w:spacing w:val="-2"/>
                <w:sz w:val="24"/>
              </w:rPr>
              <w:t>Issues</w:t>
            </w:r>
          </w:p>
        </w:tc>
        <w:tc>
          <w:tcPr>
            <w:tcW w:w="1750" w:type="dxa"/>
          </w:tcPr>
          <w:p w14:paraId="4E4BD1C8">
            <w:pPr>
              <w:pStyle w:val="12"/>
              <w:ind w:left="0"/>
              <w:rPr>
                <w:sz w:val="20"/>
              </w:rPr>
            </w:pPr>
          </w:p>
        </w:tc>
      </w:tr>
      <w:tr w14:paraId="3043D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5"/>
          </w:tcPr>
          <w:p w14:paraId="34D6D205">
            <w:pPr>
              <w:pStyle w:val="12"/>
              <w:spacing w:line="256" w:lineRule="exact"/>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78FDC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5"/>
          </w:tcPr>
          <w:p w14:paraId="353CCFD4">
            <w:pPr>
              <w:pStyle w:val="12"/>
              <w:spacing w:line="256" w:lineRule="exact"/>
              <w:rPr>
                <w:b/>
                <w:sz w:val="24"/>
              </w:rPr>
            </w:pPr>
            <w:r>
              <w:rPr>
                <w:b/>
                <w:sz w:val="24"/>
              </w:rPr>
              <w:t>Text</w:t>
            </w:r>
            <w:r>
              <w:rPr>
                <w:b/>
                <w:spacing w:val="-1"/>
                <w:sz w:val="24"/>
              </w:rPr>
              <w:t xml:space="preserve"> </w:t>
            </w:r>
            <w:r>
              <w:rPr>
                <w:b/>
                <w:spacing w:val="-2"/>
                <w:sz w:val="24"/>
              </w:rPr>
              <w:t>Book(s)</w:t>
            </w:r>
          </w:p>
        </w:tc>
      </w:tr>
      <w:tr w14:paraId="2AEA0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78" w:type="dxa"/>
          </w:tcPr>
          <w:p w14:paraId="3A9CA4EC">
            <w:pPr>
              <w:pStyle w:val="12"/>
              <w:spacing w:line="256" w:lineRule="exact"/>
              <w:rPr>
                <w:sz w:val="24"/>
              </w:rPr>
            </w:pPr>
            <w:r>
              <w:rPr>
                <w:spacing w:val="-10"/>
                <w:sz w:val="24"/>
              </w:rPr>
              <w:t>1</w:t>
            </w:r>
          </w:p>
        </w:tc>
        <w:tc>
          <w:tcPr>
            <w:tcW w:w="9101" w:type="dxa"/>
            <w:gridSpan w:val="4"/>
          </w:tcPr>
          <w:p w14:paraId="266FD278">
            <w:pPr>
              <w:pStyle w:val="12"/>
              <w:spacing w:line="256" w:lineRule="exact"/>
              <w:rPr>
                <w:sz w:val="24"/>
              </w:rPr>
            </w:pPr>
            <w:r>
              <w:rPr>
                <w:sz w:val="24"/>
              </w:rPr>
              <w:t>Peter</w:t>
            </w:r>
            <w:r>
              <w:rPr>
                <w:spacing w:val="-3"/>
                <w:sz w:val="24"/>
              </w:rPr>
              <w:t xml:space="preserve"> </w:t>
            </w:r>
            <w:r>
              <w:rPr>
                <w:sz w:val="24"/>
              </w:rPr>
              <w:t>Weverka-</w:t>
            </w:r>
            <w:r>
              <w:rPr>
                <w:spacing w:val="-2"/>
                <w:sz w:val="24"/>
              </w:rPr>
              <w:t xml:space="preserve"> </w:t>
            </w:r>
            <w:r>
              <w:rPr>
                <w:sz w:val="24"/>
              </w:rPr>
              <w:t>MS office</w:t>
            </w:r>
            <w:r>
              <w:rPr>
                <w:spacing w:val="-2"/>
                <w:sz w:val="24"/>
              </w:rPr>
              <w:t xml:space="preserve"> </w:t>
            </w:r>
            <w:r>
              <w:rPr>
                <w:sz w:val="24"/>
              </w:rPr>
              <w:t>for</w:t>
            </w:r>
            <w:r>
              <w:rPr>
                <w:spacing w:val="-3"/>
                <w:sz w:val="24"/>
              </w:rPr>
              <w:t xml:space="preserve"> </w:t>
            </w:r>
            <w:r>
              <w:rPr>
                <w:sz w:val="24"/>
              </w:rPr>
              <w:t>dummies, Wiley</w:t>
            </w:r>
            <w:r>
              <w:rPr>
                <w:spacing w:val="-1"/>
                <w:sz w:val="24"/>
              </w:rPr>
              <w:t xml:space="preserve"> </w:t>
            </w:r>
            <w:r>
              <w:rPr>
                <w:sz w:val="24"/>
              </w:rPr>
              <w:t>&amp;</w:t>
            </w:r>
            <w:r>
              <w:rPr>
                <w:spacing w:val="2"/>
                <w:sz w:val="24"/>
              </w:rPr>
              <w:t xml:space="preserve"> </w:t>
            </w:r>
            <w:r>
              <w:rPr>
                <w:spacing w:val="-4"/>
                <w:sz w:val="24"/>
              </w:rPr>
              <w:t>Sons</w:t>
            </w:r>
          </w:p>
        </w:tc>
      </w:tr>
      <w:tr w14:paraId="4AFCE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5"/>
          </w:tcPr>
          <w:p w14:paraId="6FE1F83B">
            <w:pPr>
              <w:pStyle w:val="12"/>
              <w:spacing w:line="256"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64F96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63" w:type="dxa"/>
            <w:gridSpan w:val="2"/>
          </w:tcPr>
          <w:p w14:paraId="622F0CA8">
            <w:pPr>
              <w:pStyle w:val="12"/>
              <w:spacing w:line="258" w:lineRule="exact"/>
              <w:rPr>
                <w:sz w:val="24"/>
              </w:rPr>
            </w:pPr>
            <w:r>
              <w:rPr>
                <w:spacing w:val="-10"/>
                <w:sz w:val="24"/>
              </w:rPr>
              <w:t>1</w:t>
            </w:r>
          </w:p>
        </w:tc>
        <w:tc>
          <w:tcPr>
            <w:tcW w:w="8916" w:type="dxa"/>
            <w:gridSpan w:val="3"/>
          </w:tcPr>
          <w:p w14:paraId="42056B7D">
            <w:pPr>
              <w:pStyle w:val="12"/>
              <w:spacing w:line="251" w:lineRule="exact"/>
            </w:pPr>
            <w:r>
              <w:rPr>
                <w:spacing w:val="-2"/>
              </w:rPr>
              <w:t>https://onlinecourses.swayam2.ac.in/cec20_cs05/preview</w:t>
            </w:r>
          </w:p>
        </w:tc>
      </w:tr>
    </w:tbl>
    <w:p w14:paraId="4F106264">
      <w:pPr>
        <w:pStyle w:val="4"/>
        <w:spacing w:before="279"/>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6"/>
        <w:gridCol w:w="874"/>
        <w:gridCol w:w="875"/>
        <w:gridCol w:w="874"/>
        <w:gridCol w:w="872"/>
        <w:gridCol w:w="872"/>
        <w:gridCol w:w="869"/>
        <w:gridCol w:w="871"/>
        <w:gridCol w:w="872"/>
        <w:gridCol w:w="864"/>
        <w:gridCol w:w="862"/>
      </w:tblGrid>
      <w:tr w14:paraId="328E1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6" w:type="dxa"/>
          </w:tcPr>
          <w:p w14:paraId="429B6946">
            <w:pPr>
              <w:pStyle w:val="12"/>
              <w:spacing w:line="256" w:lineRule="exact"/>
              <w:ind w:left="0" w:right="199"/>
              <w:jc w:val="right"/>
              <w:rPr>
                <w:b/>
                <w:sz w:val="24"/>
              </w:rPr>
            </w:pPr>
            <w:r>
              <w:rPr>
                <w:b/>
                <w:spacing w:val="-5"/>
                <w:sz w:val="24"/>
              </w:rPr>
              <w:t>COs</w:t>
            </w:r>
          </w:p>
        </w:tc>
        <w:tc>
          <w:tcPr>
            <w:tcW w:w="874" w:type="dxa"/>
          </w:tcPr>
          <w:p w14:paraId="5F227F30">
            <w:pPr>
              <w:pStyle w:val="12"/>
              <w:spacing w:line="256" w:lineRule="exact"/>
              <w:ind w:left="8" w:right="2"/>
              <w:jc w:val="center"/>
              <w:rPr>
                <w:b/>
                <w:sz w:val="24"/>
              </w:rPr>
            </w:pPr>
            <w:r>
              <w:rPr>
                <w:b/>
                <w:spacing w:val="-5"/>
                <w:sz w:val="24"/>
              </w:rPr>
              <w:t>PO1</w:t>
            </w:r>
          </w:p>
        </w:tc>
        <w:tc>
          <w:tcPr>
            <w:tcW w:w="875" w:type="dxa"/>
          </w:tcPr>
          <w:p w14:paraId="49764FB2">
            <w:pPr>
              <w:pStyle w:val="12"/>
              <w:spacing w:line="256" w:lineRule="exact"/>
              <w:ind w:left="6" w:right="2"/>
              <w:jc w:val="center"/>
              <w:rPr>
                <w:b/>
                <w:sz w:val="24"/>
              </w:rPr>
            </w:pPr>
            <w:r>
              <w:rPr>
                <w:b/>
                <w:spacing w:val="-5"/>
                <w:sz w:val="24"/>
              </w:rPr>
              <w:t>PO2</w:t>
            </w:r>
          </w:p>
        </w:tc>
        <w:tc>
          <w:tcPr>
            <w:tcW w:w="874" w:type="dxa"/>
          </w:tcPr>
          <w:p w14:paraId="5ADC31C9">
            <w:pPr>
              <w:pStyle w:val="12"/>
              <w:spacing w:line="256" w:lineRule="exact"/>
              <w:ind w:left="8" w:right="5"/>
              <w:jc w:val="center"/>
              <w:rPr>
                <w:b/>
                <w:sz w:val="24"/>
              </w:rPr>
            </w:pPr>
            <w:r>
              <w:rPr>
                <w:b/>
                <w:spacing w:val="-5"/>
                <w:sz w:val="24"/>
              </w:rPr>
              <w:t>PO3</w:t>
            </w:r>
          </w:p>
        </w:tc>
        <w:tc>
          <w:tcPr>
            <w:tcW w:w="872" w:type="dxa"/>
          </w:tcPr>
          <w:p w14:paraId="4C6EC8DB">
            <w:pPr>
              <w:pStyle w:val="12"/>
              <w:spacing w:line="256" w:lineRule="exact"/>
              <w:ind w:left="5"/>
              <w:jc w:val="center"/>
              <w:rPr>
                <w:b/>
                <w:sz w:val="24"/>
              </w:rPr>
            </w:pPr>
            <w:r>
              <w:rPr>
                <w:b/>
                <w:spacing w:val="-5"/>
                <w:sz w:val="24"/>
              </w:rPr>
              <w:t>PO4</w:t>
            </w:r>
          </w:p>
        </w:tc>
        <w:tc>
          <w:tcPr>
            <w:tcW w:w="872" w:type="dxa"/>
          </w:tcPr>
          <w:p w14:paraId="511C556C">
            <w:pPr>
              <w:pStyle w:val="12"/>
              <w:spacing w:line="256" w:lineRule="exact"/>
              <w:ind w:left="5" w:right="2"/>
              <w:jc w:val="center"/>
              <w:rPr>
                <w:b/>
                <w:sz w:val="24"/>
              </w:rPr>
            </w:pPr>
            <w:r>
              <w:rPr>
                <w:b/>
                <w:spacing w:val="-5"/>
                <w:sz w:val="24"/>
              </w:rPr>
              <w:t>PO5</w:t>
            </w:r>
          </w:p>
        </w:tc>
        <w:tc>
          <w:tcPr>
            <w:tcW w:w="869" w:type="dxa"/>
          </w:tcPr>
          <w:p w14:paraId="4705DE3C">
            <w:pPr>
              <w:pStyle w:val="12"/>
              <w:spacing w:line="256" w:lineRule="exact"/>
              <w:ind w:left="1" w:right="1"/>
              <w:jc w:val="center"/>
              <w:rPr>
                <w:b/>
                <w:sz w:val="24"/>
              </w:rPr>
            </w:pPr>
            <w:r>
              <w:rPr>
                <w:b/>
                <w:spacing w:val="-5"/>
                <w:sz w:val="24"/>
              </w:rPr>
              <w:t>PO6</w:t>
            </w:r>
          </w:p>
        </w:tc>
        <w:tc>
          <w:tcPr>
            <w:tcW w:w="871" w:type="dxa"/>
          </w:tcPr>
          <w:p w14:paraId="472B8102">
            <w:pPr>
              <w:pStyle w:val="12"/>
              <w:spacing w:line="256" w:lineRule="exact"/>
              <w:ind w:left="8" w:right="5"/>
              <w:jc w:val="center"/>
              <w:rPr>
                <w:b/>
                <w:sz w:val="24"/>
              </w:rPr>
            </w:pPr>
            <w:r>
              <w:rPr>
                <w:b/>
                <w:spacing w:val="-5"/>
                <w:sz w:val="24"/>
              </w:rPr>
              <w:t>PO7</w:t>
            </w:r>
          </w:p>
        </w:tc>
        <w:tc>
          <w:tcPr>
            <w:tcW w:w="872" w:type="dxa"/>
          </w:tcPr>
          <w:p w14:paraId="6B010211">
            <w:pPr>
              <w:pStyle w:val="12"/>
              <w:spacing w:line="256" w:lineRule="exact"/>
              <w:ind w:left="5" w:right="5"/>
              <w:jc w:val="center"/>
              <w:rPr>
                <w:b/>
                <w:sz w:val="24"/>
              </w:rPr>
            </w:pPr>
            <w:r>
              <w:rPr>
                <w:b/>
                <w:spacing w:val="-5"/>
                <w:sz w:val="24"/>
              </w:rPr>
              <w:t>PO8</w:t>
            </w:r>
          </w:p>
        </w:tc>
        <w:tc>
          <w:tcPr>
            <w:tcW w:w="864" w:type="dxa"/>
          </w:tcPr>
          <w:p w14:paraId="20B925F0">
            <w:pPr>
              <w:pStyle w:val="12"/>
              <w:spacing w:line="256" w:lineRule="exact"/>
              <w:ind w:left="23" w:right="23"/>
              <w:jc w:val="center"/>
              <w:rPr>
                <w:b/>
                <w:sz w:val="24"/>
              </w:rPr>
            </w:pPr>
            <w:r>
              <w:rPr>
                <w:b/>
                <w:spacing w:val="-5"/>
                <w:sz w:val="24"/>
              </w:rPr>
              <w:t>PO9</w:t>
            </w:r>
          </w:p>
        </w:tc>
        <w:tc>
          <w:tcPr>
            <w:tcW w:w="862" w:type="dxa"/>
          </w:tcPr>
          <w:p w14:paraId="79F1210E">
            <w:pPr>
              <w:pStyle w:val="12"/>
              <w:spacing w:line="256" w:lineRule="exact"/>
              <w:ind w:left="22" w:right="20"/>
              <w:jc w:val="center"/>
              <w:rPr>
                <w:b/>
                <w:sz w:val="24"/>
              </w:rPr>
            </w:pPr>
            <w:r>
              <w:rPr>
                <w:b/>
                <w:spacing w:val="-4"/>
                <w:sz w:val="24"/>
              </w:rPr>
              <w:t>PO10</w:t>
            </w:r>
          </w:p>
        </w:tc>
      </w:tr>
      <w:tr w14:paraId="1194A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6" w:type="dxa"/>
          </w:tcPr>
          <w:p w14:paraId="0F338FA2">
            <w:pPr>
              <w:pStyle w:val="12"/>
              <w:spacing w:line="256" w:lineRule="exact"/>
              <w:ind w:left="0" w:right="276"/>
              <w:jc w:val="right"/>
              <w:rPr>
                <w:b/>
                <w:sz w:val="24"/>
              </w:rPr>
            </w:pPr>
            <w:r>
              <w:rPr>
                <w:b/>
                <w:spacing w:val="-5"/>
                <w:sz w:val="24"/>
              </w:rPr>
              <w:t>CO1</w:t>
            </w:r>
          </w:p>
        </w:tc>
        <w:tc>
          <w:tcPr>
            <w:tcW w:w="874" w:type="dxa"/>
          </w:tcPr>
          <w:p w14:paraId="4819E443">
            <w:pPr>
              <w:pStyle w:val="12"/>
              <w:spacing w:line="256" w:lineRule="exact"/>
              <w:ind w:left="8"/>
              <w:jc w:val="center"/>
              <w:rPr>
                <w:sz w:val="24"/>
              </w:rPr>
            </w:pPr>
            <w:r>
              <w:rPr>
                <w:spacing w:val="-10"/>
                <w:sz w:val="24"/>
              </w:rPr>
              <w:t>S</w:t>
            </w:r>
          </w:p>
        </w:tc>
        <w:tc>
          <w:tcPr>
            <w:tcW w:w="875" w:type="dxa"/>
          </w:tcPr>
          <w:p w14:paraId="2456B0D7">
            <w:pPr>
              <w:pStyle w:val="12"/>
              <w:spacing w:line="256" w:lineRule="exact"/>
              <w:ind w:left="6"/>
              <w:jc w:val="center"/>
              <w:rPr>
                <w:sz w:val="24"/>
              </w:rPr>
            </w:pPr>
            <w:r>
              <w:rPr>
                <w:spacing w:val="-10"/>
                <w:sz w:val="24"/>
              </w:rPr>
              <w:t>S</w:t>
            </w:r>
          </w:p>
        </w:tc>
        <w:tc>
          <w:tcPr>
            <w:tcW w:w="874" w:type="dxa"/>
          </w:tcPr>
          <w:p w14:paraId="2CCADB0F">
            <w:pPr>
              <w:pStyle w:val="12"/>
              <w:spacing w:line="256" w:lineRule="exact"/>
              <w:ind w:left="8" w:right="3"/>
              <w:jc w:val="center"/>
              <w:rPr>
                <w:sz w:val="24"/>
              </w:rPr>
            </w:pPr>
            <w:r>
              <w:rPr>
                <w:spacing w:val="-10"/>
                <w:sz w:val="24"/>
              </w:rPr>
              <w:t>S</w:t>
            </w:r>
          </w:p>
        </w:tc>
        <w:tc>
          <w:tcPr>
            <w:tcW w:w="872" w:type="dxa"/>
          </w:tcPr>
          <w:p w14:paraId="7D4295B4">
            <w:pPr>
              <w:pStyle w:val="12"/>
              <w:spacing w:line="256" w:lineRule="exact"/>
              <w:ind w:left="5" w:right="3"/>
              <w:jc w:val="center"/>
              <w:rPr>
                <w:sz w:val="24"/>
              </w:rPr>
            </w:pPr>
            <w:r>
              <w:rPr>
                <w:spacing w:val="-10"/>
                <w:sz w:val="24"/>
              </w:rPr>
              <w:t>S</w:t>
            </w:r>
          </w:p>
        </w:tc>
        <w:tc>
          <w:tcPr>
            <w:tcW w:w="872" w:type="dxa"/>
          </w:tcPr>
          <w:p w14:paraId="7E7610A0">
            <w:pPr>
              <w:pStyle w:val="12"/>
              <w:spacing w:line="256" w:lineRule="exact"/>
              <w:ind w:left="5" w:right="1"/>
              <w:jc w:val="center"/>
              <w:rPr>
                <w:sz w:val="24"/>
              </w:rPr>
            </w:pPr>
            <w:r>
              <w:rPr>
                <w:spacing w:val="-10"/>
                <w:sz w:val="24"/>
              </w:rPr>
              <w:t>M</w:t>
            </w:r>
          </w:p>
        </w:tc>
        <w:tc>
          <w:tcPr>
            <w:tcW w:w="869" w:type="dxa"/>
          </w:tcPr>
          <w:p w14:paraId="1268BC3E">
            <w:pPr>
              <w:pStyle w:val="12"/>
              <w:spacing w:line="256" w:lineRule="exact"/>
              <w:ind w:left="1" w:right="1"/>
              <w:jc w:val="center"/>
              <w:rPr>
                <w:sz w:val="24"/>
              </w:rPr>
            </w:pPr>
            <w:r>
              <w:rPr>
                <w:spacing w:val="-10"/>
                <w:sz w:val="24"/>
              </w:rPr>
              <w:t>S</w:t>
            </w:r>
          </w:p>
        </w:tc>
        <w:tc>
          <w:tcPr>
            <w:tcW w:w="871" w:type="dxa"/>
          </w:tcPr>
          <w:p w14:paraId="570A6293">
            <w:pPr>
              <w:pStyle w:val="12"/>
              <w:spacing w:line="256" w:lineRule="exact"/>
              <w:ind w:left="8" w:right="8"/>
              <w:jc w:val="center"/>
              <w:rPr>
                <w:sz w:val="24"/>
              </w:rPr>
            </w:pPr>
            <w:r>
              <w:rPr>
                <w:spacing w:val="-10"/>
                <w:sz w:val="24"/>
              </w:rPr>
              <w:t>S</w:t>
            </w:r>
          </w:p>
        </w:tc>
        <w:tc>
          <w:tcPr>
            <w:tcW w:w="872" w:type="dxa"/>
          </w:tcPr>
          <w:p w14:paraId="44748941">
            <w:pPr>
              <w:pStyle w:val="12"/>
              <w:spacing w:line="256" w:lineRule="exact"/>
              <w:ind w:left="5" w:right="5"/>
              <w:jc w:val="center"/>
              <w:rPr>
                <w:sz w:val="24"/>
              </w:rPr>
            </w:pPr>
            <w:r>
              <w:rPr>
                <w:spacing w:val="-10"/>
                <w:sz w:val="24"/>
              </w:rPr>
              <w:t>S</w:t>
            </w:r>
          </w:p>
        </w:tc>
        <w:tc>
          <w:tcPr>
            <w:tcW w:w="864" w:type="dxa"/>
          </w:tcPr>
          <w:p w14:paraId="45C25303">
            <w:pPr>
              <w:pStyle w:val="12"/>
              <w:spacing w:line="256" w:lineRule="exact"/>
              <w:ind w:left="23" w:right="21"/>
              <w:jc w:val="center"/>
              <w:rPr>
                <w:sz w:val="24"/>
              </w:rPr>
            </w:pPr>
            <w:r>
              <w:rPr>
                <w:spacing w:val="-10"/>
                <w:sz w:val="24"/>
              </w:rPr>
              <w:t>S</w:t>
            </w:r>
          </w:p>
        </w:tc>
        <w:tc>
          <w:tcPr>
            <w:tcW w:w="862" w:type="dxa"/>
          </w:tcPr>
          <w:p w14:paraId="4AF7701B">
            <w:pPr>
              <w:pStyle w:val="12"/>
              <w:spacing w:line="256" w:lineRule="exact"/>
              <w:ind w:left="22" w:right="20"/>
              <w:jc w:val="center"/>
              <w:rPr>
                <w:sz w:val="24"/>
              </w:rPr>
            </w:pPr>
            <w:r>
              <w:rPr>
                <w:spacing w:val="-10"/>
                <w:sz w:val="24"/>
              </w:rPr>
              <w:t>M</w:t>
            </w:r>
          </w:p>
        </w:tc>
      </w:tr>
      <w:tr w14:paraId="7E83F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6" w:type="dxa"/>
          </w:tcPr>
          <w:p w14:paraId="0F403052">
            <w:pPr>
              <w:pStyle w:val="12"/>
              <w:spacing w:line="256" w:lineRule="exact"/>
              <w:ind w:left="0" w:right="276"/>
              <w:jc w:val="right"/>
              <w:rPr>
                <w:b/>
                <w:sz w:val="24"/>
              </w:rPr>
            </w:pPr>
            <w:r>
              <w:rPr>
                <w:b/>
                <w:spacing w:val="-5"/>
                <w:sz w:val="24"/>
              </w:rPr>
              <w:t>CO3</w:t>
            </w:r>
          </w:p>
        </w:tc>
        <w:tc>
          <w:tcPr>
            <w:tcW w:w="874" w:type="dxa"/>
          </w:tcPr>
          <w:p w14:paraId="2C8A74E9">
            <w:pPr>
              <w:pStyle w:val="12"/>
              <w:spacing w:line="256" w:lineRule="exact"/>
              <w:ind w:left="8"/>
              <w:jc w:val="center"/>
              <w:rPr>
                <w:sz w:val="24"/>
              </w:rPr>
            </w:pPr>
            <w:r>
              <w:rPr>
                <w:spacing w:val="-10"/>
                <w:sz w:val="24"/>
              </w:rPr>
              <w:t>S</w:t>
            </w:r>
          </w:p>
        </w:tc>
        <w:tc>
          <w:tcPr>
            <w:tcW w:w="875" w:type="dxa"/>
          </w:tcPr>
          <w:p w14:paraId="56B3CE2F">
            <w:pPr>
              <w:pStyle w:val="12"/>
              <w:spacing w:line="256" w:lineRule="exact"/>
              <w:ind w:left="6" w:right="2"/>
              <w:jc w:val="center"/>
              <w:rPr>
                <w:sz w:val="24"/>
              </w:rPr>
            </w:pPr>
            <w:r>
              <w:rPr>
                <w:spacing w:val="-10"/>
                <w:sz w:val="24"/>
              </w:rPr>
              <w:t>M</w:t>
            </w:r>
          </w:p>
        </w:tc>
        <w:tc>
          <w:tcPr>
            <w:tcW w:w="874" w:type="dxa"/>
          </w:tcPr>
          <w:p w14:paraId="4AF9BC1D">
            <w:pPr>
              <w:pStyle w:val="12"/>
              <w:spacing w:line="256" w:lineRule="exact"/>
              <w:ind w:left="8" w:right="3"/>
              <w:jc w:val="center"/>
              <w:rPr>
                <w:sz w:val="24"/>
              </w:rPr>
            </w:pPr>
            <w:r>
              <w:rPr>
                <w:spacing w:val="-10"/>
                <w:sz w:val="24"/>
              </w:rPr>
              <w:t>S</w:t>
            </w:r>
          </w:p>
        </w:tc>
        <w:tc>
          <w:tcPr>
            <w:tcW w:w="872" w:type="dxa"/>
          </w:tcPr>
          <w:p w14:paraId="69B2729C">
            <w:pPr>
              <w:pStyle w:val="12"/>
              <w:spacing w:line="256" w:lineRule="exact"/>
              <w:ind w:left="5" w:right="3"/>
              <w:jc w:val="center"/>
              <w:rPr>
                <w:sz w:val="24"/>
              </w:rPr>
            </w:pPr>
            <w:r>
              <w:rPr>
                <w:spacing w:val="-10"/>
                <w:sz w:val="24"/>
              </w:rPr>
              <w:t>S</w:t>
            </w:r>
          </w:p>
        </w:tc>
        <w:tc>
          <w:tcPr>
            <w:tcW w:w="872" w:type="dxa"/>
          </w:tcPr>
          <w:p w14:paraId="7DE3AED9">
            <w:pPr>
              <w:pStyle w:val="12"/>
              <w:spacing w:line="256" w:lineRule="exact"/>
              <w:ind w:left="5" w:right="4"/>
              <w:jc w:val="center"/>
              <w:rPr>
                <w:sz w:val="24"/>
              </w:rPr>
            </w:pPr>
            <w:r>
              <w:rPr>
                <w:spacing w:val="-10"/>
                <w:sz w:val="24"/>
              </w:rPr>
              <w:t>S</w:t>
            </w:r>
          </w:p>
        </w:tc>
        <w:tc>
          <w:tcPr>
            <w:tcW w:w="869" w:type="dxa"/>
          </w:tcPr>
          <w:p w14:paraId="22B7B56B">
            <w:pPr>
              <w:pStyle w:val="12"/>
              <w:spacing w:line="256" w:lineRule="exact"/>
              <w:ind w:left="1" w:right="1"/>
              <w:jc w:val="center"/>
              <w:rPr>
                <w:sz w:val="24"/>
              </w:rPr>
            </w:pPr>
            <w:r>
              <w:rPr>
                <w:spacing w:val="-10"/>
                <w:sz w:val="24"/>
              </w:rPr>
              <w:t>S</w:t>
            </w:r>
          </w:p>
        </w:tc>
        <w:tc>
          <w:tcPr>
            <w:tcW w:w="871" w:type="dxa"/>
          </w:tcPr>
          <w:p w14:paraId="7CB783A3">
            <w:pPr>
              <w:pStyle w:val="12"/>
              <w:spacing w:line="256" w:lineRule="exact"/>
              <w:ind w:left="8" w:right="5"/>
              <w:jc w:val="center"/>
              <w:rPr>
                <w:sz w:val="24"/>
              </w:rPr>
            </w:pPr>
            <w:r>
              <w:rPr>
                <w:spacing w:val="-10"/>
                <w:sz w:val="24"/>
              </w:rPr>
              <w:t>M</w:t>
            </w:r>
          </w:p>
        </w:tc>
        <w:tc>
          <w:tcPr>
            <w:tcW w:w="872" w:type="dxa"/>
          </w:tcPr>
          <w:p w14:paraId="27420624">
            <w:pPr>
              <w:pStyle w:val="12"/>
              <w:spacing w:line="256" w:lineRule="exact"/>
              <w:ind w:left="5" w:right="5"/>
              <w:jc w:val="center"/>
              <w:rPr>
                <w:sz w:val="24"/>
              </w:rPr>
            </w:pPr>
            <w:r>
              <w:rPr>
                <w:spacing w:val="-10"/>
                <w:sz w:val="24"/>
              </w:rPr>
              <w:t>S</w:t>
            </w:r>
          </w:p>
        </w:tc>
        <w:tc>
          <w:tcPr>
            <w:tcW w:w="864" w:type="dxa"/>
          </w:tcPr>
          <w:p w14:paraId="2AF26BB8">
            <w:pPr>
              <w:pStyle w:val="12"/>
              <w:spacing w:line="256" w:lineRule="exact"/>
              <w:ind w:left="23" w:right="21"/>
              <w:jc w:val="center"/>
              <w:rPr>
                <w:sz w:val="24"/>
              </w:rPr>
            </w:pPr>
            <w:r>
              <w:rPr>
                <w:spacing w:val="-10"/>
                <w:sz w:val="24"/>
              </w:rPr>
              <w:t>S</w:t>
            </w:r>
          </w:p>
        </w:tc>
        <w:tc>
          <w:tcPr>
            <w:tcW w:w="862" w:type="dxa"/>
          </w:tcPr>
          <w:p w14:paraId="311B471D">
            <w:pPr>
              <w:pStyle w:val="12"/>
              <w:spacing w:line="256" w:lineRule="exact"/>
              <w:ind w:left="22" w:right="22"/>
              <w:jc w:val="center"/>
              <w:rPr>
                <w:sz w:val="24"/>
              </w:rPr>
            </w:pPr>
            <w:r>
              <w:rPr>
                <w:spacing w:val="-10"/>
                <w:sz w:val="24"/>
              </w:rPr>
              <w:t>S</w:t>
            </w:r>
          </w:p>
        </w:tc>
      </w:tr>
      <w:tr w14:paraId="28FEC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6" w:type="dxa"/>
          </w:tcPr>
          <w:p w14:paraId="26ECF0F3">
            <w:pPr>
              <w:pStyle w:val="12"/>
              <w:spacing w:line="256" w:lineRule="exact"/>
              <w:ind w:left="0" w:right="276"/>
              <w:jc w:val="right"/>
              <w:rPr>
                <w:b/>
                <w:sz w:val="24"/>
              </w:rPr>
            </w:pPr>
            <w:r>
              <w:rPr>
                <w:b/>
                <w:spacing w:val="-5"/>
                <w:sz w:val="24"/>
              </w:rPr>
              <w:t>CO3</w:t>
            </w:r>
          </w:p>
        </w:tc>
        <w:tc>
          <w:tcPr>
            <w:tcW w:w="874" w:type="dxa"/>
          </w:tcPr>
          <w:p w14:paraId="6AE451A6">
            <w:pPr>
              <w:pStyle w:val="12"/>
              <w:spacing w:line="256" w:lineRule="exact"/>
              <w:ind w:left="8"/>
              <w:jc w:val="center"/>
              <w:rPr>
                <w:sz w:val="24"/>
              </w:rPr>
            </w:pPr>
            <w:r>
              <w:rPr>
                <w:spacing w:val="-10"/>
                <w:sz w:val="24"/>
              </w:rPr>
              <w:t>S</w:t>
            </w:r>
          </w:p>
        </w:tc>
        <w:tc>
          <w:tcPr>
            <w:tcW w:w="875" w:type="dxa"/>
          </w:tcPr>
          <w:p w14:paraId="541D300F">
            <w:pPr>
              <w:pStyle w:val="12"/>
              <w:spacing w:line="256" w:lineRule="exact"/>
              <w:ind w:left="6"/>
              <w:jc w:val="center"/>
              <w:rPr>
                <w:sz w:val="24"/>
              </w:rPr>
            </w:pPr>
            <w:r>
              <w:rPr>
                <w:spacing w:val="-10"/>
                <w:sz w:val="24"/>
              </w:rPr>
              <w:t>S</w:t>
            </w:r>
          </w:p>
        </w:tc>
        <w:tc>
          <w:tcPr>
            <w:tcW w:w="874" w:type="dxa"/>
          </w:tcPr>
          <w:p w14:paraId="7EC998DF">
            <w:pPr>
              <w:pStyle w:val="12"/>
              <w:spacing w:line="256" w:lineRule="exact"/>
              <w:ind w:left="8" w:right="3"/>
              <w:jc w:val="center"/>
              <w:rPr>
                <w:sz w:val="24"/>
              </w:rPr>
            </w:pPr>
            <w:r>
              <w:rPr>
                <w:spacing w:val="-10"/>
                <w:sz w:val="24"/>
              </w:rPr>
              <w:t>S</w:t>
            </w:r>
          </w:p>
        </w:tc>
        <w:tc>
          <w:tcPr>
            <w:tcW w:w="872" w:type="dxa"/>
          </w:tcPr>
          <w:p w14:paraId="16FA92A8">
            <w:pPr>
              <w:pStyle w:val="12"/>
              <w:spacing w:line="256" w:lineRule="exact"/>
              <w:ind w:left="5"/>
              <w:jc w:val="center"/>
              <w:rPr>
                <w:sz w:val="24"/>
              </w:rPr>
            </w:pPr>
            <w:r>
              <w:rPr>
                <w:spacing w:val="-10"/>
                <w:sz w:val="24"/>
              </w:rPr>
              <w:t>M</w:t>
            </w:r>
          </w:p>
        </w:tc>
        <w:tc>
          <w:tcPr>
            <w:tcW w:w="872" w:type="dxa"/>
          </w:tcPr>
          <w:p w14:paraId="25D90363">
            <w:pPr>
              <w:pStyle w:val="12"/>
              <w:spacing w:line="256" w:lineRule="exact"/>
              <w:ind w:left="5" w:right="4"/>
              <w:jc w:val="center"/>
              <w:rPr>
                <w:sz w:val="24"/>
              </w:rPr>
            </w:pPr>
            <w:r>
              <w:rPr>
                <w:spacing w:val="-10"/>
                <w:sz w:val="24"/>
              </w:rPr>
              <w:t>S</w:t>
            </w:r>
          </w:p>
        </w:tc>
        <w:tc>
          <w:tcPr>
            <w:tcW w:w="869" w:type="dxa"/>
          </w:tcPr>
          <w:p w14:paraId="1163A3F7">
            <w:pPr>
              <w:pStyle w:val="12"/>
              <w:spacing w:line="256" w:lineRule="exact"/>
              <w:ind w:left="1" w:right="1"/>
              <w:jc w:val="center"/>
              <w:rPr>
                <w:sz w:val="24"/>
              </w:rPr>
            </w:pPr>
            <w:r>
              <w:rPr>
                <w:spacing w:val="-10"/>
                <w:sz w:val="24"/>
              </w:rPr>
              <w:t>S</w:t>
            </w:r>
          </w:p>
        </w:tc>
        <w:tc>
          <w:tcPr>
            <w:tcW w:w="871" w:type="dxa"/>
          </w:tcPr>
          <w:p w14:paraId="3695FAA5">
            <w:pPr>
              <w:pStyle w:val="12"/>
              <w:spacing w:line="256" w:lineRule="exact"/>
              <w:ind w:left="8" w:right="8"/>
              <w:jc w:val="center"/>
              <w:rPr>
                <w:sz w:val="24"/>
              </w:rPr>
            </w:pPr>
            <w:r>
              <w:rPr>
                <w:spacing w:val="-10"/>
                <w:sz w:val="24"/>
              </w:rPr>
              <w:t>S</w:t>
            </w:r>
          </w:p>
        </w:tc>
        <w:tc>
          <w:tcPr>
            <w:tcW w:w="872" w:type="dxa"/>
          </w:tcPr>
          <w:p w14:paraId="32BD6375">
            <w:pPr>
              <w:pStyle w:val="12"/>
              <w:spacing w:line="256" w:lineRule="exact"/>
              <w:ind w:left="5" w:right="5"/>
              <w:jc w:val="center"/>
              <w:rPr>
                <w:sz w:val="24"/>
              </w:rPr>
            </w:pPr>
            <w:r>
              <w:rPr>
                <w:spacing w:val="-10"/>
                <w:sz w:val="24"/>
              </w:rPr>
              <w:t>S</w:t>
            </w:r>
          </w:p>
        </w:tc>
        <w:tc>
          <w:tcPr>
            <w:tcW w:w="864" w:type="dxa"/>
          </w:tcPr>
          <w:p w14:paraId="269D5F57">
            <w:pPr>
              <w:pStyle w:val="12"/>
              <w:spacing w:line="256" w:lineRule="exact"/>
              <w:ind w:left="23" w:right="23"/>
              <w:jc w:val="center"/>
              <w:rPr>
                <w:sz w:val="24"/>
              </w:rPr>
            </w:pPr>
            <w:r>
              <w:rPr>
                <w:spacing w:val="-10"/>
                <w:sz w:val="24"/>
              </w:rPr>
              <w:t>M</w:t>
            </w:r>
          </w:p>
        </w:tc>
        <w:tc>
          <w:tcPr>
            <w:tcW w:w="862" w:type="dxa"/>
          </w:tcPr>
          <w:p w14:paraId="7E5F4C4B">
            <w:pPr>
              <w:pStyle w:val="12"/>
              <w:spacing w:line="256" w:lineRule="exact"/>
              <w:ind w:left="22" w:right="22"/>
              <w:jc w:val="center"/>
              <w:rPr>
                <w:sz w:val="24"/>
              </w:rPr>
            </w:pPr>
            <w:r>
              <w:rPr>
                <w:spacing w:val="-10"/>
                <w:sz w:val="24"/>
              </w:rPr>
              <w:t>S</w:t>
            </w:r>
          </w:p>
        </w:tc>
      </w:tr>
      <w:tr w14:paraId="7016A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6" w:type="dxa"/>
          </w:tcPr>
          <w:p w14:paraId="506DCA9D">
            <w:pPr>
              <w:pStyle w:val="12"/>
              <w:spacing w:line="256" w:lineRule="exact"/>
              <w:ind w:left="0" w:right="276"/>
              <w:jc w:val="right"/>
              <w:rPr>
                <w:b/>
                <w:sz w:val="24"/>
              </w:rPr>
            </w:pPr>
            <w:r>
              <w:rPr>
                <w:b/>
                <w:spacing w:val="-5"/>
                <w:sz w:val="24"/>
              </w:rPr>
              <w:t>CO4</w:t>
            </w:r>
          </w:p>
        </w:tc>
        <w:tc>
          <w:tcPr>
            <w:tcW w:w="874" w:type="dxa"/>
          </w:tcPr>
          <w:p w14:paraId="1F02D4EF">
            <w:pPr>
              <w:pStyle w:val="12"/>
              <w:spacing w:line="256" w:lineRule="exact"/>
              <w:ind w:left="8"/>
              <w:jc w:val="center"/>
              <w:rPr>
                <w:sz w:val="24"/>
              </w:rPr>
            </w:pPr>
            <w:r>
              <w:rPr>
                <w:spacing w:val="-10"/>
                <w:sz w:val="24"/>
              </w:rPr>
              <w:t>S</w:t>
            </w:r>
          </w:p>
        </w:tc>
        <w:tc>
          <w:tcPr>
            <w:tcW w:w="875" w:type="dxa"/>
          </w:tcPr>
          <w:p w14:paraId="4AAF9DE1">
            <w:pPr>
              <w:pStyle w:val="12"/>
              <w:spacing w:line="256" w:lineRule="exact"/>
              <w:ind w:left="6"/>
              <w:jc w:val="center"/>
              <w:rPr>
                <w:sz w:val="24"/>
              </w:rPr>
            </w:pPr>
            <w:r>
              <w:rPr>
                <w:spacing w:val="-10"/>
                <w:sz w:val="24"/>
              </w:rPr>
              <w:t>S</w:t>
            </w:r>
          </w:p>
        </w:tc>
        <w:tc>
          <w:tcPr>
            <w:tcW w:w="874" w:type="dxa"/>
          </w:tcPr>
          <w:p w14:paraId="4E489E66">
            <w:pPr>
              <w:pStyle w:val="12"/>
              <w:spacing w:line="256" w:lineRule="exact"/>
              <w:ind w:left="8" w:right="4"/>
              <w:jc w:val="center"/>
              <w:rPr>
                <w:sz w:val="24"/>
              </w:rPr>
            </w:pPr>
            <w:r>
              <w:rPr>
                <w:spacing w:val="-10"/>
                <w:sz w:val="24"/>
              </w:rPr>
              <w:t>M</w:t>
            </w:r>
          </w:p>
        </w:tc>
        <w:tc>
          <w:tcPr>
            <w:tcW w:w="872" w:type="dxa"/>
          </w:tcPr>
          <w:p w14:paraId="52F18AD7">
            <w:pPr>
              <w:pStyle w:val="12"/>
              <w:spacing w:line="256" w:lineRule="exact"/>
              <w:ind w:left="5" w:right="3"/>
              <w:jc w:val="center"/>
              <w:rPr>
                <w:sz w:val="24"/>
              </w:rPr>
            </w:pPr>
            <w:r>
              <w:rPr>
                <w:spacing w:val="-10"/>
                <w:sz w:val="24"/>
              </w:rPr>
              <w:t>S</w:t>
            </w:r>
          </w:p>
        </w:tc>
        <w:tc>
          <w:tcPr>
            <w:tcW w:w="872" w:type="dxa"/>
          </w:tcPr>
          <w:p w14:paraId="17684781">
            <w:pPr>
              <w:pStyle w:val="12"/>
              <w:spacing w:line="256" w:lineRule="exact"/>
              <w:ind w:left="5" w:right="4"/>
              <w:jc w:val="center"/>
              <w:rPr>
                <w:sz w:val="24"/>
              </w:rPr>
            </w:pPr>
            <w:r>
              <w:rPr>
                <w:spacing w:val="-10"/>
                <w:sz w:val="24"/>
              </w:rPr>
              <w:t>S</w:t>
            </w:r>
          </w:p>
        </w:tc>
        <w:tc>
          <w:tcPr>
            <w:tcW w:w="869" w:type="dxa"/>
          </w:tcPr>
          <w:p w14:paraId="168BDAD6">
            <w:pPr>
              <w:pStyle w:val="12"/>
              <w:spacing w:line="256" w:lineRule="exact"/>
              <w:ind w:left="1" w:right="1"/>
              <w:jc w:val="center"/>
              <w:rPr>
                <w:sz w:val="24"/>
              </w:rPr>
            </w:pPr>
            <w:r>
              <w:rPr>
                <w:spacing w:val="-10"/>
                <w:sz w:val="24"/>
              </w:rPr>
              <w:t>S</w:t>
            </w:r>
          </w:p>
        </w:tc>
        <w:tc>
          <w:tcPr>
            <w:tcW w:w="871" w:type="dxa"/>
          </w:tcPr>
          <w:p w14:paraId="0E56F559">
            <w:pPr>
              <w:pStyle w:val="12"/>
              <w:spacing w:line="256" w:lineRule="exact"/>
              <w:ind w:left="8" w:right="8"/>
              <w:jc w:val="center"/>
              <w:rPr>
                <w:sz w:val="24"/>
              </w:rPr>
            </w:pPr>
            <w:r>
              <w:rPr>
                <w:spacing w:val="-10"/>
                <w:sz w:val="24"/>
              </w:rPr>
              <w:t>S</w:t>
            </w:r>
          </w:p>
        </w:tc>
        <w:tc>
          <w:tcPr>
            <w:tcW w:w="872" w:type="dxa"/>
          </w:tcPr>
          <w:p w14:paraId="390F1440">
            <w:pPr>
              <w:pStyle w:val="12"/>
              <w:spacing w:line="256" w:lineRule="exact"/>
              <w:ind w:left="5" w:right="5"/>
              <w:jc w:val="center"/>
              <w:rPr>
                <w:sz w:val="24"/>
              </w:rPr>
            </w:pPr>
            <w:r>
              <w:rPr>
                <w:spacing w:val="-10"/>
                <w:sz w:val="24"/>
              </w:rPr>
              <w:t>M</w:t>
            </w:r>
          </w:p>
        </w:tc>
        <w:tc>
          <w:tcPr>
            <w:tcW w:w="864" w:type="dxa"/>
          </w:tcPr>
          <w:p w14:paraId="1288A894">
            <w:pPr>
              <w:pStyle w:val="12"/>
              <w:spacing w:line="256" w:lineRule="exact"/>
              <w:ind w:left="23" w:right="21"/>
              <w:jc w:val="center"/>
              <w:rPr>
                <w:sz w:val="24"/>
              </w:rPr>
            </w:pPr>
            <w:r>
              <w:rPr>
                <w:spacing w:val="-10"/>
                <w:sz w:val="24"/>
              </w:rPr>
              <w:t>S</w:t>
            </w:r>
          </w:p>
        </w:tc>
        <w:tc>
          <w:tcPr>
            <w:tcW w:w="862" w:type="dxa"/>
          </w:tcPr>
          <w:p w14:paraId="1FB7FAA1">
            <w:pPr>
              <w:pStyle w:val="12"/>
              <w:spacing w:line="256" w:lineRule="exact"/>
              <w:ind w:left="22" w:right="22"/>
              <w:jc w:val="center"/>
              <w:rPr>
                <w:sz w:val="24"/>
              </w:rPr>
            </w:pPr>
            <w:r>
              <w:rPr>
                <w:spacing w:val="-10"/>
                <w:sz w:val="24"/>
              </w:rPr>
              <w:t>S</w:t>
            </w:r>
          </w:p>
        </w:tc>
      </w:tr>
      <w:tr w14:paraId="30388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76" w:type="dxa"/>
          </w:tcPr>
          <w:p w14:paraId="2F7F6B30">
            <w:pPr>
              <w:pStyle w:val="12"/>
              <w:spacing w:before="1" w:line="257" w:lineRule="exact"/>
              <w:ind w:left="0" w:right="302"/>
              <w:jc w:val="right"/>
              <w:rPr>
                <w:sz w:val="24"/>
              </w:rPr>
            </w:pPr>
            <w:r>
              <w:rPr>
                <w:spacing w:val="-5"/>
                <w:sz w:val="24"/>
              </w:rPr>
              <w:t>CO5</w:t>
            </w:r>
          </w:p>
        </w:tc>
        <w:tc>
          <w:tcPr>
            <w:tcW w:w="874" w:type="dxa"/>
          </w:tcPr>
          <w:p w14:paraId="463FE8EE">
            <w:pPr>
              <w:pStyle w:val="12"/>
              <w:spacing w:before="1" w:line="257" w:lineRule="exact"/>
              <w:ind w:left="8" w:right="2"/>
              <w:jc w:val="center"/>
              <w:rPr>
                <w:sz w:val="24"/>
              </w:rPr>
            </w:pPr>
            <w:r>
              <w:rPr>
                <w:spacing w:val="-10"/>
                <w:sz w:val="24"/>
              </w:rPr>
              <w:t>M</w:t>
            </w:r>
          </w:p>
        </w:tc>
        <w:tc>
          <w:tcPr>
            <w:tcW w:w="875" w:type="dxa"/>
          </w:tcPr>
          <w:p w14:paraId="1CD7B9CC">
            <w:pPr>
              <w:pStyle w:val="12"/>
              <w:spacing w:before="1" w:line="257" w:lineRule="exact"/>
              <w:ind w:left="6"/>
              <w:jc w:val="center"/>
              <w:rPr>
                <w:sz w:val="24"/>
              </w:rPr>
            </w:pPr>
            <w:r>
              <w:rPr>
                <w:spacing w:val="-10"/>
                <w:sz w:val="24"/>
              </w:rPr>
              <w:t>S</w:t>
            </w:r>
          </w:p>
        </w:tc>
        <w:tc>
          <w:tcPr>
            <w:tcW w:w="874" w:type="dxa"/>
          </w:tcPr>
          <w:p w14:paraId="1AFF7797">
            <w:pPr>
              <w:pStyle w:val="12"/>
              <w:spacing w:before="1" w:line="257" w:lineRule="exact"/>
              <w:ind w:left="8" w:right="3"/>
              <w:jc w:val="center"/>
              <w:rPr>
                <w:sz w:val="24"/>
              </w:rPr>
            </w:pPr>
            <w:r>
              <w:rPr>
                <w:spacing w:val="-10"/>
                <w:sz w:val="24"/>
              </w:rPr>
              <w:t>S</w:t>
            </w:r>
          </w:p>
        </w:tc>
        <w:tc>
          <w:tcPr>
            <w:tcW w:w="872" w:type="dxa"/>
          </w:tcPr>
          <w:p w14:paraId="559BA356">
            <w:pPr>
              <w:pStyle w:val="12"/>
              <w:spacing w:before="1" w:line="257" w:lineRule="exact"/>
              <w:ind w:left="5" w:right="3"/>
              <w:jc w:val="center"/>
              <w:rPr>
                <w:sz w:val="24"/>
              </w:rPr>
            </w:pPr>
            <w:r>
              <w:rPr>
                <w:spacing w:val="-10"/>
                <w:sz w:val="24"/>
              </w:rPr>
              <w:t>S</w:t>
            </w:r>
          </w:p>
        </w:tc>
        <w:tc>
          <w:tcPr>
            <w:tcW w:w="872" w:type="dxa"/>
          </w:tcPr>
          <w:p w14:paraId="4ED5FF05">
            <w:pPr>
              <w:pStyle w:val="12"/>
              <w:spacing w:before="1" w:line="257" w:lineRule="exact"/>
              <w:ind w:left="5" w:right="4"/>
              <w:jc w:val="center"/>
              <w:rPr>
                <w:sz w:val="24"/>
              </w:rPr>
            </w:pPr>
            <w:r>
              <w:rPr>
                <w:spacing w:val="-10"/>
                <w:sz w:val="24"/>
              </w:rPr>
              <w:t>S</w:t>
            </w:r>
          </w:p>
        </w:tc>
        <w:tc>
          <w:tcPr>
            <w:tcW w:w="869" w:type="dxa"/>
          </w:tcPr>
          <w:p w14:paraId="02A5486C">
            <w:pPr>
              <w:pStyle w:val="12"/>
              <w:spacing w:before="1" w:line="257" w:lineRule="exact"/>
              <w:ind w:left="1"/>
              <w:jc w:val="center"/>
              <w:rPr>
                <w:sz w:val="24"/>
              </w:rPr>
            </w:pPr>
            <w:r>
              <w:rPr>
                <w:spacing w:val="-10"/>
                <w:sz w:val="24"/>
              </w:rPr>
              <w:t>M</w:t>
            </w:r>
          </w:p>
        </w:tc>
        <w:tc>
          <w:tcPr>
            <w:tcW w:w="871" w:type="dxa"/>
          </w:tcPr>
          <w:p w14:paraId="19D81667">
            <w:pPr>
              <w:pStyle w:val="12"/>
              <w:spacing w:before="1" w:line="257" w:lineRule="exact"/>
              <w:ind w:left="8" w:right="8"/>
              <w:jc w:val="center"/>
              <w:rPr>
                <w:sz w:val="24"/>
              </w:rPr>
            </w:pPr>
            <w:r>
              <w:rPr>
                <w:spacing w:val="-10"/>
                <w:sz w:val="24"/>
              </w:rPr>
              <w:t>S</w:t>
            </w:r>
          </w:p>
        </w:tc>
        <w:tc>
          <w:tcPr>
            <w:tcW w:w="872" w:type="dxa"/>
          </w:tcPr>
          <w:p w14:paraId="11E0259F">
            <w:pPr>
              <w:pStyle w:val="12"/>
              <w:spacing w:before="1" w:line="257" w:lineRule="exact"/>
              <w:ind w:left="5" w:right="5"/>
              <w:jc w:val="center"/>
              <w:rPr>
                <w:sz w:val="24"/>
              </w:rPr>
            </w:pPr>
            <w:r>
              <w:rPr>
                <w:spacing w:val="-10"/>
                <w:sz w:val="24"/>
              </w:rPr>
              <w:t>S</w:t>
            </w:r>
          </w:p>
        </w:tc>
        <w:tc>
          <w:tcPr>
            <w:tcW w:w="864" w:type="dxa"/>
          </w:tcPr>
          <w:p w14:paraId="5F0FF1B8">
            <w:pPr>
              <w:pStyle w:val="12"/>
              <w:spacing w:before="1" w:line="257" w:lineRule="exact"/>
              <w:ind w:left="23" w:right="21"/>
              <w:jc w:val="center"/>
              <w:rPr>
                <w:sz w:val="24"/>
              </w:rPr>
            </w:pPr>
            <w:r>
              <w:rPr>
                <w:spacing w:val="-10"/>
                <w:sz w:val="24"/>
              </w:rPr>
              <w:t>S</w:t>
            </w:r>
          </w:p>
        </w:tc>
        <w:tc>
          <w:tcPr>
            <w:tcW w:w="862" w:type="dxa"/>
          </w:tcPr>
          <w:p w14:paraId="01B8F916">
            <w:pPr>
              <w:pStyle w:val="12"/>
              <w:spacing w:before="1" w:line="257" w:lineRule="exact"/>
              <w:ind w:left="22" w:right="22"/>
              <w:jc w:val="center"/>
              <w:rPr>
                <w:sz w:val="24"/>
              </w:rPr>
            </w:pPr>
            <w:r>
              <w:rPr>
                <w:spacing w:val="-10"/>
                <w:sz w:val="24"/>
              </w:rPr>
              <w:t>S</w:t>
            </w:r>
          </w:p>
        </w:tc>
      </w:tr>
    </w:tbl>
    <w:p w14:paraId="02C47B28">
      <w:pPr>
        <w:pStyle w:val="7"/>
        <w:spacing w:before="2"/>
        <w:ind w:left="1080"/>
      </w:pPr>
      <w:r>
        <w:drawing>
          <wp:anchor distT="0" distB="0" distL="0" distR="0" simplePos="0" relativeHeight="251679744" behindDoc="1" locked="0" layoutInCell="1" allowOverlap="1">
            <wp:simplePos x="0" y="0"/>
            <wp:positionH relativeFrom="page">
              <wp:posOffset>2743200</wp:posOffset>
            </wp:positionH>
            <wp:positionV relativeFrom="paragraph">
              <wp:posOffset>-243205</wp:posOffset>
            </wp:positionV>
            <wp:extent cx="2463800" cy="2051050"/>
            <wp:effectExtent l="0" t="0" r="0" b="0"/>
            <wp:wrapNone/>
            <wp:docPr id="83" name="Image 83"/>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5" cstate="print"/>
                    <a:stretch>
                      <a:fillRect/>
                    </a:stretch>
                  </pic:blipFill>
                  <pic:spPr>
                    <a:xfrm>
                      <a:off x="0" y="0"/>
                      <a:ext cx="2463800" cy="2051313"/>
                    </a:xfrm>
                    <a:prstGeom prst="rect">
                      <a:avLst/>
                    </a:prstGeom>
                  </pic:spPr>
                </pic:pic>
              </a:graphicData>
            </a:graphic>
          </wp:anchor>
        </w:drawing>
      </w:r>
      <w:r>
        <w:t>*S-Strong;</w:t>
      </w:r>
      <w:r>
        <w:rPr>
          <w:spacing w:val="-3"/>
        </w:rPr>
        <w:t xml:space="preserve"> </w:t>
      </w:r>
      <w:r>
        <w:t>M-Medium;</w:t>
      </w:r>
      <w:r>
        <w:rPr>
          <w:spacing w:val="-3"/>
        </w:rPr>
        <w:t xml:space="preserve"> </w:t>
      </w:r>
      <w:r>
        <w:t>L-</w:t>
      </w:r>
      <w:r>
        <w:rPr>
          <w:spacing w:val="-5"/>
        </w:rPr>
        <w:t>Low</w:t>
      </w:r>
    </w:p>
    <w:p w14:paraId="46B56966">
      <w:pPr>
        <w:pStyle w:val="7"/>
        <w:sectPr>
          <w:pgSz w:w="12240" w:h="15840"/>
          <w:pgMar w:top="860" w:right="360" w:bottom="540" w:left="360" w:header="310" w:footer="354" w:gutter="0"/>
          <w:cols w:space="720" w:num="1"/>
        </w:sectPr>
      </w:pPr>
    </w:p>
    <w:p w14:paraId="38994CEB">
      <w:pPr>
        <w:pStyle w:val="7"/>
        <w:rPr>
          <w:sz w:val="20"/>
        </w:rPr>
      </w:pPr>
    </w:p>
    <w:p w14:paraId="6C289C33">
      <w:pPr>
        <w:pStyle w:val="7"/>
        <w:spacing w:before="26"/>
        <w:rPr>
          <w:sz w:val="20"/>
        </w:rPr>
      </w:pPr>
    </w:p>
    <w:p w14:paraId="6CFD3FA5">
      <w:pPr>
        <w:pStyle w:val="7"/>
        <w:rPr>
          <w:sz w:val="20"/>
        </w:rPr>
        <w:sectPr>
          <w:pgSz w:w="12240" w:h="15840"/>
          <w:pgMar w:top="860" w:right="360" w:bottom="540" w:left="360" w:header="310" w:footer="354" w:gutter="0"/>
          <w:cols w:space="720" w:num="1"/>
        </w:sectPr>
      </w:pPr>
    </w:p>
    <w:p w14:paraId="4A7F852B">
      <w:pPr>
        <w:pStyle w:val="7"/>
      </w:pPr>
    </w:p>
    <w:p w14:paraId="19248F93">
      <w:pPr>
        <w:pStyle w:val="7"/>
        <w:spacing w:before="90"/>
      </w:pPr>
    </w:p>
    <w:p w14:paraId="2AA4C2C9">
      <w:pPr>
        <w:ind w:left="1080"/>
        <w:rPr>
          <w:b/>
          <w:sz w:val="24"/>
        </w:rPr>
      </w:pPr>
      <w:r>
        <w:rPr>
          <w:b/>
          <w:sz w:val="24"/>
        </w:rPr>
        <w:t>MS</w:t>
      </w:r>
      <w:r>
        <w:rPr>
          <w:b/>
          <w:spacing w:val="-1"/>
          <w:sz w:val="24"/>
        </w:rPr>
        <w:t xml:space="preserve"> </w:t>
      </w:r>
      <w:r>
        <w:rPr>
          <w:b/>
          <w:spacing w:val="-2"/>
          <w:sz w:val="24"/>
        </w:rPr>
        <w:t>Word:</w:t>
      </w:r>
    </w:p>
    <w:p w14:paraId="0DD15E55">
      <w:pPr>
        <w:pStyle w:val="3"/>
        <w:spacing w:before="90"/>
        <w:ind w:left="2203" w:right="3355" w:hanging="1124"/>
        <w:jc w:val="left"/>
      </w:pPr>
      <w:r>
        <w:rPr>
          <w:b w:val="0"/>
        </w:rPr>
        <w:br w:type="column"/>
      </w:r>
      <w:r>
        <w:rPr>
          <w:u w:val="single"/>
        </w:rPr>
        <w:t>PC</w:t>
      </w:r>
      <w:r>
        <w:rPr>
          <w:spacing w:val="-13"/>
          <w:u w:val="single"/>
        </w:rPr>
        <w:t xml:space="preserve"> </w:t>
      </w:r>
      <w:r>
        <w:rPr>
          <w:u w:val="single"/>
        </w:rPr>
        <w:t>SOFTWARE</w:t>
      </w:r>
      <w:r>
        <w:rPr>
          <w:spacing w:val="-12"/>
          <w:u w:val="single"/>
        </w:rPr>
        <w:t xml:space="preserve"> </w:t>
      </w:r>
      <w:r>
        <w:rPr>
          <w:u w:val="single"/>
        </w:rPr>
        <w:t>(MS-OFFICE)</w:t>
      </w:r>
      <w:r>
        <w:rPr>
          <w:spacing w:val="-12"/>
          <w:u w:val="single"/>
        </w:rPr>
        <w:t xml:space="preserve"> </w:t>
      </w:r>
      <w:r>
        <w:rPr>
          <w:u w:val="single"/>
        </w:rPr>
        <w:t>PRACTICAL</w:t>
      </w:r>
      <w:r>
        <w:t xml:space="preserve"> </w:t>
      </w:r>
      <w:r>
        <w:rPr>
          <w:u w:val="single"/>
        </w:rPr>
        <w:t>LIST OF PRACTICALS</w:t>
      </w:r>
    </w:p>
    <w:p w14:paraId="341C9708">
      <w:pPr>
        <w:pStyle w:val="3"/>
        <w:jc w:val="left"/>
        <w:sectPr>
          <w:type w:val="continuous"/>
          <w:pgSz w:w="12240" w:h="15840"/>
          <w:pgMar w:top="620" w:right="360" w:bottom="280" w:left="360" w:header="310" w:footer="354" w:gutter="0"/>
          <w:cols w:equalWidth="0" w:num="2">
            <w:col w:w="2220" w:space="55"/>
            <w:col w:w="9245"/>
          </w:cols>
        </w:sectPr>
      </w:pPr>
    </w:p>
    <w:p w14:paraId="47DAD191">
      <w:pPr>
        <w:pStyle w:val="11"/>
        <w:numPr>
          <w:ilvl w:val="0"/>
          <w:numId w:val="3"/>
        </w:numPr>
        <w:tabs>
          <w:tab w:val="left" w:pos="1345"/>
        </w:tabs>
        <w:spacing w:before="243"/>
        <w:ind w:right="1077" w:firstLine="0"/>
        <w:jc w:val="both"/>
        <w:rPr>
          <w:sz w:val="24"/>
        </w:rPr>
      </w:pPr>
      <w:r>
        <w:rPr>
          <w:sz w:val="24"/>
        </w:rPr>
        <w:t>Type a passage (A4 Page, Times New Roman Font Style, 12 Size Font). Save your document in a specified location. (Say, D:\BBA\MSOffice\.docx). Save the same file with other name in different location using Save As dialogue box and also Open and View the document saved.</w:t>
      </w:r>
    </w:p>
    <w:p w14:paraId="30A68257">
      <w:pPr>
        <w:pStyle w:val="7"/>
        <w:spacing w:before="2"/>
      </w:pPr>
    </w:p>
    <w:p w14:paraId="7EE31533">
      <w:pPr>
        <w:pStyle w:val="11"/>
        <w:numPr>
          <w:ilvl w:val="0"/>
          <w:numId w:val="3"/>
        </w:numPr>
        <w:tabs>
          <w:tab w:val="left" w:pos="1340"/>
        </w:tabs>
        <w:spacing w:line="237" w:lineRule="auto"/>
        <w:ind w:right="1087" w:firstLine="0"/>
        <w:jc w:val="both"/>
        <w:rPr>
          <w:sz w:val="24"/>
        </w:rPr>
      </w:pPr>
      <w:r>
        <w:rPr>
          <w:sz w:val="24"/>
        </w:rPr>
        <w:t>Type a</w:t>
      </w:r>
      <w:r>
        <w:rPr>
          <w:spacing w:val="-2"/>
          <w:sz w:val="24"/>
        </w:rPr>
        <w:t xml:space="preserve"> </w:t>
      </w:r>
      <w:r>
        <w:rPr>
          <w:sz w:val="24"/>
        </w:rPr>
        <w:t>simple</w:t>
      </w:r>
      <w:r>
        <w:rPr>
          <w:spacing w:val="-2"/>
          <w:sz w:val="24"/>
        </w:rPr>
        <w:t xml:space="preserve"> </w:t>
      </w:r>
      <w:r>
        <w:rPr>
          <w:sz w:val="24"/>
        </w:rPr>
        <w:t>matter, check spelling</w:t>
      </w:r>
      <w:r>
        <w:rPr>
          <w:spacing w:val="-1"/>
          <w:sz w:val="24"/>
        </w:rPr>
        <w:t xml:space="preserve"> </w:t>
      </w:r>
      <w:r>
        <w:rPr>
          <w:sz w:val="24"/>
        </w:rPr>
        <w:t>and</w:t>
      </w:r>
      <w:r>
        <w:rPr>
          <w:spacing w:val="-1"/>
          <w:sz w:val="24"/>
        </w:rPr>
        <w:t xml:space="preserve"> </w:t>
      </w:r>
      <w:r>
        <w:rPr>
          <w:sz w:val="24"/>
        </w:rPr>
        <w:t>grammar</w:t>
      </w:r>
      <w:r>
        <w:rPr>
          <w:spacing w:val="-3"/>
          <w:sz w:val="24"/>
        </w:rPr>
        <w:t xml:space="preserve"> </w:t>
      </w:r>
      <w:r>
        <w:rPr>
          <w:sz w:val="24"/>
        </w:rPr>
        <w:t>(use</w:t>
      </w:r>
      <w:r>
        <w:rPr>
          <w:spacing w:val="-1"/>
          <w:sz w:val="24"/>
        </w:rPr>
        <w:t xml:space="preserve"> </w:t>
      </w:r>
      <w:r>
        <w:rPr>
          <w:sz w:val="24"/>
        </w:rPr>
        <w:t>Auto</w:t>
      </w:r>
      <w:r>
        <w:rPr>
          <w:spacing w:val="-1"/>
          <w:sz w:val="24"/>
        </w:rPr>
        <w:t xml:space="preserve"> </w:t>
      </w:r>
      <w:r>
        <w:rPr>
          <w:sz w:val="24"/>
        </w:rPr>
        <w:t>Correct and</w:t>
      </w:r>
      <w:r>
        <w:rPr>
          <w:spacing w:val="-1"/>
          <w:sz w:val="24"/>
        </w:rPr>
        <w:t xml:space="preserve"> </w:t>
      </w:r>
      <w:r>
        <w:rPr>
          <w:sz w:val="24"/>
        </w:rPr>
        <w:t>Auto</w:t>
      </w:r>
      <w:r>
        <w:rPr>
          <w:spacing w:val="-1"/>
          <w:sz w:val="24"/>
        </w:rPr>
        <w:t xml:space="preserve"> </w:t>
      </w:r>
      <w:r>
        <w:rPr>
          <w:sz w:val="24"/>
        </w:rPr>
        <w:t>Text features), bullets and numbering list items, align the text to left, right, justify and centre.</w:t>
      </w:r>
    </w:p>
    <w:p w14:paraId="68B13E4F">
      <w:pPr>
        <w:pStyle w:val="7"/>
        <w:spacing w:before="1"/>
      </w:pPr>
    </w:p>
    <w:p w14:paraId="72B05568">
      <w:pPr>
        <w:pStyle w:val="11"/>
        <w:numPr>
          <w:ilvl w:val="0"/>
          <w:numId w:val="3"/>
        </w:numPr>
        <w:tabs>
          <w:tab w:val="left" w:pos="1362"/>
        </w:tabs>
        <w:ind w:right="1085" w:firstLine="0"/>
        <w:jc w:val="both"/>
        <w:rPr>
          <w:sz w:val="24"/>
        </w:rPr>
      </w:pPr>
      <w:r>
        <w:rPr>
          <w:sz w:val="24"/>
        </w:rPr>
        <w:t>Prepare a neatly aligned, error free document, add header and footer, also perform find and replace operation and define bookmarks.</w:t>
      </w:r>
    </w:p>
    <w:p w14:paraId="71C96885">
      <w:pPr>
        <w:pStyle w:val="7"/>
      </w:pPr>
    </w:p>
    <w:p w14:paraId="56BBAC54">
      <w:pPr>
        <w:pStyle w:val="11"/>
        <w:numPr>
          <w:ilvl w:val="0"/>
          <w:numId w:val="3"/>
        </w:numPr>
        <w:tabs>
          <w:tab w:val="left" w:pos="1374"/>
        </w:tabs>
        <w:spacing w:before="1"/>
        <w:ind w:right="1080" w:firstLine="0"/>
        <w:jc w:val="both"/>
        <w:rPr>
          <w:sz w:val="24"/>
        </w:rPr>
      </w:pPr>
      <w:r>
        <w:rPr>
          <w:sz w:val="24"/>
        </w:rPr>
        <w:t>Write any 10 Management Quotes and then change the font, style, color and size of each sentence. Make each one different than previous and next.</w:t>
      </w:r>
    </w:p>
    <w:p w14:paraId="78CEEFA6">
      <w:pPr>
        <w:pStyle w:val="11"/>
        <w:numPr>
          <w:ilvl w:val="0"/>
          <w:numId w:val="3"/>
        </w:numPr>
        <w:tabs>
          <w:tab w:val="left" w:pos="1369"/>
        </w:tabs>
        <w:spacing w:before="276"/>
        <w:ind w:right="1081" w:firstLine="0"/>
        <w:jc w:val="both"/>
        <w:rPr>
          <w:sz w:val="24"/>
        </w:rPr>
      </w:pPr>
      <w:r>
        <w:rPr>
          <w:sz w:val="24"/>
        </w:rPr>
        <w:drawing>
          <wp:anchor distT="0" distB="0" distL="0" distR="0" simplePos="0" relativeHeight="251679744" behindDoc="1" locked="0" layoutInCell="1" allowOverlap="1">
            <wp:simplePos x="0" y="0"/>
            <wp:positionH relativeFrom="page">
              <wp:posOffset>2743200</wp:posOffset>
            </wp:positionH>
            <wp:positionV relativeFrom="paragraph">
              <wp:posOffset>418465</wp:posOffset>
            </wp:positionV>
            <wp:extent cx="2463800" cy="2051050"/>
            <wp:effectExtent l="0" t="0" r="0" b="0"/>
            <wp:wrapNone/>
            <wp:docPr id="84" name="Image 84"/>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5" cstate="print"/>
                    <a:stretch>
                      <a:fillRect/>
                    </a:stretch>
                  </pic:blipFill>
                  <pic:spPr>
                    <a:xfrm>
                      <a:off x="0" y="0"/>
                      <a:ext cx="2463800" cy="2051313"/>
                    </a:xfrm>
                    <a:prstGeom prst="rect">
                      <a:avLst/>
                    </a:prstGeom>
                  </pic:spPr>
                </pic:pic>
              </a:graphicData>
            </a:graphic>
          </wp:anchor>
        </w:drawing>
      </w:r>
      <w:r>
        <w:rPr>
          <w:sz w:val="24"/>
        </w:rPr>
        <w:t xml:space="preserve">Prepare a job application letter enclosing your bio-data (with neat alignment and using tab </w:t>
      </w:r>
      <w:r>
        <w:rPr>
          <w:spacing w:val="-2"/>
          <w:sz w:val="24"/>
        </w:rPr>
        <w:t>setting).</w:t>
      </w:r>
    </w:p>
    <w:p w14:paraId="35CCAB0B">
      <w:pPr>
        <w:pStyle w:val="7"/>
      </w:pPr>
    </w:p>
    <w:p w14:paraId="07CA82AA">
      <w:pPr>
        <w:pStyle w:val="11"/>
        <w:numPr>
          <w:ilvl w:val="0"/>
          <w:numId w:val="3"/>
        </w:numPr>
        <w:tabs>
          <w:tab w:val="left" w:pos="1369"/>
        </w:tabs>
        <w:ind w:right="1080" w:firstLine="0"/>
        <w:jc w:val="both"/>
        <w:rPr>
          <w:sz w:val="24"/>
        </w:rPr>
      </w:pPr>
      <w:r>
        <w:rPr>
          <w:sz w:val="24"/>
        </w:rPr>
        <w:t xml:space="preserve">Take a double column newspaper and design or create similar paragraph style in the word </w:t>
      </w:r>
      <w:r>
        <w:rPr>
          <w:spacing w:val="-2"/>
          <w:sz w:val="24"/>
        </w:rPr>
        <w:t>document</w:t>
      </w:r>
    </w:p>
    <w:p w14:paraId="7F037A09">
      <w:pPr>
        <w:pStyle w:val="7"/>
      </w:pPr>
    </w:p>
    <w:p w14:paraId="436DBA02">
      <w:pPr>
        <w:pStyle w:val="11"/>
        <w:numPr>
          <w:ilvl w:val="0"/>
          <w:numId w:val="3"/>
        </w:numPr>
        <w:tabs>
          <w:tab w:val="left" w:pos="1364"/>
        </w:tabs>
        <w:ind w:right="1084" w:firstLine="0"/>
        <w:jc w:val="both"/>
        <w:rPr>
          <w:sz w:val="24"/>
        </w:rPr>
      </w:pPr>
      <w:r>
        <w:rPr>
          <w:sz w:val="24"/>
        </w:rPr>
        <w:t>Design E-book cover pages / Magazine / books front/back page using cover page option in Insert Menu. You can assume your college or department in-house magazines.</w:t>
      </w:r>
    </w:p>
    <w:p w14:paraId="6385B99D">
      <w:pPr>
        <w:pStyle w:val="7"/>
      </w:pPr>
    </w:p>
    <w:p w14:paraId="1C2EA28A">
      <w:pPr>
        <w:pStyle w:val="11"/>
        <w:numPr>
          <w:ilvl w:val="0"/>
          <w:numId w:val="3"/>
        </w:numPr>
        <w:tabs>
          <w:tab w:val="left" w:pos="1345"/>
        </w:tabs>
        <w:ind w:right="1082" w:firstLine="0"/>
        <w:jc w:val="both"/>
        <w:rPr>
          <w:sz w:val="24"/>
        </w:rPr>
      </w:pPr>
      <w:r>
        <w:rPr>
          <w:sz w:val="24"/>
        </w:rPr>
        <w:t>Create Business Cards using Shapes, text, and colors. Assume your own company and simply try out a logo too for the same.</w:t>
      </w:r>
    </w:p>
    <w:p w14:paraId="441E4E31">
      <w:pPr>
        <w:pStyle w:val="7"/>
      </w:pPr>
    </w:p>
    <w:p w14:paraId="59AA8145">
      <w:pPr>
        <w:pStyle w:val="11"/>
        <w:numPr>
          <w:ilvl w:val="0"/>
          <w:numId w:val="3"/>
        </w:numPr>
        <w:tabs>
          <w:tab w:val="left" w:pos="1339"/>
        </w:tabs>
        <w:ind w:left="1339" w:hanging="259"/>
        <w:jc w:val="both"/>
        <w:rPr>
          <w:sz w:val="24"/>
        </w:rPr>
      </w:pPr>
      <w:r>
        <w:rPr>
          <w:sz w:val="24"/>
        </w:rPr>
        <w:t>Use</w:t>
      </w:r>
      <w:r>
        <w:rPr>
          <w:spacing w:val="-4"/>
          <w:sz w:val="24"/>
        </w:rPr>
        <w:t xml:space="preserve"> </w:t>
      </w:r>
      <w:r>
        <w:rPr>
          <w:sz w:val="24"/>
        </w:rPr>
        <w:t>smart</w:t>
      </w:r>
      <w:r>
        <w:rPr>
          <w:spacing w:val="-1"/>
          <w:sz w:val="24"/>
        </w:rPr>
        <w:t xml:space="preserve"> </w:t>
      </w:r>
      <w:r>
        <w:rPr>
          <w:sz w:val="24"/>
        </w:rPr>
        <w:t>art</w:t>
      </w:r>
      <w:r>
        <w:rPr>
          <w:spacing w:val="-1"/>
          <w:sz w:val="24"/>
        </w:rPr>
        <w:t xml:space="preserve"> </w:t>
      </w:r>
      <w:r>
        <w:rPr>
          <w:sz w:val="24"/>
        </w:rPr>
        <w:t>and</w:t>
      </w:r>
      <w:r>
        <w:rPr>
          <w:spacing w:val="-1"/>
          <w:sz w:val="24"/>
        </w:rPr>
        <w:t xml:space="preserve"> </w:t>
      </w:r>
      <w:r>
        <w:rPr>
          <w:sz w:val="24"/>
        </w:rPr>
        <w:t>create</w:t>
      </w:r>
      <w:r>
        <w:rPr>
          <w:spacing w:val="-1"/>
          <w:sz w:val="24"/>
        </w:rPr>
        <w:t xml:space="preserve"> </w:t>
      </w:r>
      <w:r>
        <w:rPr>
          <w:sz w:val="24"/>
        </w:rPr>
        <w:t>organization</w:t>
      </w:r>
      <w:r>
        <w:rPr>
          <w:spacing w:val="-1"/>
          <w:sz w:val="24"/>
        </w:rPr>
        <w:t xml:space="preserve"> </w:t>
      </w:r>
      <w:r>
        <w:rPr>
          <w:sz w:val="24"/>
        </w:rPr>
        <w:t>charts</w:t>
      </w:r>
      <w:r>
        <w:rPr>
          <w:spacing w:val="-1"/>
          <w:sz w:val="24"/>
        </w:rPr>
        <w:t xml:space="preserve"> </w:t>
      </w:r>
      <w:r>
        <w:rPr>
          <w:sz w:val="24"/>
        </w:rPr>
        <w:t>with</w:t>
      </w:r>
      <w:r>
        <w:rPr>
          <w:spacing w:val="-1"/>
          <w:sz w:val="24"/>
        </w:rPr>
        <w:t xml:space="preserve"> </w:t>
      </w:r>
      <w:r>
        <w:rPr>
          <w:sz w:val="24"/>
        </w:rPr>
        <w:t>at</w:t>
      </w:r>
      <w:r>
        <w:rPr>
          <w:spacing w:val="-1"/>
          <w:sz w:val="24"/>
        </w:rPr>
        <w:t xml:space="preserve"> </w:t>
      </w:r>
      <w:r>
        <w:rPr>
          <w:sz w:val="24"/>
        </w:rPr>
        <w:t>least</w:t>
      </w:r>
      <w:r>
        <w:rPr>
          <w:spacing w:val="-1"/>
          <w:sz w:val="24"/>
        </w:rPr>
        <w:t xml:space="preserve"> </w:t>
      </w:r>
      <w:r>
        <w:rPr>
          <w:sz w:val="24"/>
        </w:rPr>
        <w:t xml:space="preserve">3 </w:t>
      </w:r>
      <w:r>
        <w:rPr>
          <w:spacing w:val="-2"/>
          <w:sz w:val="24"/>
        </w:rPr>
        <w:t>levels.</w:t>
      </w:r>
    </w:p>
    <w:p w14:paraId="7D2E1B3D">
      <w:pPr>
        <w:pStyle w:val="7"/>
      </w:pPr>
    </w:p>
    <w:p w14:paraId="6CD7F7EE">
      <w:pPr>
        <w:pStyle w:val="11"/>
        <w:numPr>
          <w:ilvl w:val="0"/>
          <w:numId w:val="3"/>
        </w:numPr>
        <w:tabs>
          <w:tab w:val="left" w:pos="1491"/>
        </w:tabs>
        <w:ind w:right="1076" w:firstLine="0"/>
        <w:jc w:val="both"/>
        <w:rPr>
          <w:sz w:val="24"/>
        </w:rPr>
      </w:pPr>
      <w:r>
        <w:rPr>
          <w:sz w:val="24"/>
        </w:rPr>
        <w:t>Make books content page or index page (first line indent, hanging indent and the perfect useof ruler bar)</w:t>
      </w:r>
    </w:p>
    <w:p w14:paraId="344F6092">
      <w:pPr>
        <w:pStyle w:val="11"/>
        <w:numPr>
          <w:ilvl w:val="0"/>
          <w:numId w:val="3"/>
        </w:numPr>
        <w:tabs>
          <w:tab w:val="left" w:pos="1460"/>
        </w:tabs>
        <w:ind w:left="1460" w:hanging="380"/>
        <w:jc w:val="both"/>
        <w:rPr>
          <w:sz w:val="24"/>
        </w:rPr>
      </w:pPr>
      <w:r>
        <w:rPr>
          <w:sz w:val="24"/>
        </w:rPr>
        <w:t>Insert</w:t>
      </w:r>
      <w:r>
        <w:rPr>
          <w:spacing w:val="-2"/>
          <w:sz w:val="24"/>
        </w:rPr>
        <w:t xml:space="preserve"> </w:t>
      </w:r>
      <w:r>
        <w:rPr>
          <w:sz w:val="24"/>
        </w:rPr>
        <w:t>Image</w:t>
      </w:r>
      <w:r>
        <w:rPr>
          <w:spacing w:val="-2"/>
          <w:sz w:val="24"/>
        </w:rPr>
        <w:t xml:space="preserve"> </w:t>
      </w:r>
      <w:r>
        <w:rPr>
          <w:sz w:val="24"/>
        </w:rPr>
        <w:t>into</w:t>
      </w:r>
      <w:r>
        <w:rPr>
          <w:spacing w:val="-1"/>
          <w:sz w:val="24"/>
        </w:rPr>
        <w:t xml:space="preserve"> </w:t>
      </w:r>
      <w:r>
        <w:rPr>
          <w:sz w:val="24"/>
        </w:rPr>
        <w:t>the shape.</w:t>
      </w:r>
      <w:r>
        <w:rPr>
          <w:spacing w:val="-1"/>
          <w:sz w:val="24"/>
        </w:rPr>
        <w:t xml:space="preserve"> </w:t>
      </w:r>
      <w:r>
        <w:rPr>
          <w:sz w:val="24"/>
        </w:rPr>
        <w:t>Type a</w:t>
      </w:r>
      <w:r>
        <w:rPr>
          <w:spacing w:val="-2"/>
          <w:sz w:val="24"/>
        </w:rPr>
        <w:t xml:space="preserve"> </w:t>
      </w:r>
      <w:r>
        <w:rPr>
          <w:sz w:val="24"/>
        </w:rPr>
        <w:t>title</w:t>
      </w:r>
      <w:r>
        <w:rPr>
          <w:spacing w:val="-2"/>
          <w:sz w:val="24"/>
        </w:rPr>
        <w:t xml:space="preserve"> </w:t>
      </w:r>
      <w:r>
        <w:rPr>
          <w:sz w:val="24"/>
        </w:rPr>
        <w:t>for</w:t>
      </w:r>
      <w:r>
        <w:rPr>
          <w:spacing w:val="-3"/>
          <w:sz w:val="24"/>
        </w:rPr>
        <w:t xml:space="preserve"> </w:t>
      </w:r>
      <w:r>
        <w:rPr>
          <w:sz w:val="24"/>
        </w:rPr>
        <w:t>the page</w:t>
      </w:r>
      <w:r>
        <w:rPr>
          <w:spacing w:val="-1"/>
          <w:sz w:val="24"/>
        </w:rPr>
        <w:t xml:space="preserve"> </w:t>
      </w:r>
      <w:r>
        <w:rPr>
          <w:sz w:val="24"/>
        </w:rPr>
        <w:t>and</w:t>
      </w:r>
      <w:r>
        <w:rPr>
          <w:spacing w:val="1"/>
          <w:sz w:val="24"/>
        </w:rPr>
        <w:t xml:space="preserve"> </w:t>
      </w:r>
      <w:r>
        <w:rPr>
          <w:sz w:val="24"/>
        </w:rPr>
        <w:t>apply</w:t>
      </w:r>
      <w:r>
        <w:rPr>
          <w:spacing w:val="-1"/>
          <w:sz w:val="24"/>
        </w:rPr>
        <w:t xml:space="preserve"> </w:t>
      </w:r>
      <w:r>
        <w:rPr>
          <w:sz w:val="24"/>
        </w:rPr>
        <w:t>Styles</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same.</w:t>
      </w:r>
    </w:p>
    <w:p w14:paraId="6438854C">
      <w:pPr>
        <w:pStyle w:val="7"/>
      </w:pPr>
    </w:p>
    <w:p w14:paraId="675EA0A7">
      <w:pPr>
        <w:pStyle w:val="11"/>
        <w:numPr>
          <w:ilvl w:val="0"/>
          <w:numId w:val="3"/>
        </w:numPr>
        <w:tabs>
          <w:tab w:val="left" w:pos="1467"/>
        </w:tabs>
        <w:ind w:right="1087" w:firstLine="0"/>
        <w:jc w:val="both"/>
        <w:rPr>
          <w:sz w:val="24"/>
        </w:rPr>
      </w:pPr>
      <w:r>
        <w:rPr>
          <w:sz w:val="24"/>
        </w:rPr>
        <w:t>Write at least dozen mathematical/ statistical formulae known to you and key in the same in MS word.</w:t>
      </w:r>
    </w:p>
    <w:p w14:paraId="34462406">
      <w:pPr>
        <w:pStyle w:val="7"/>
        <w:spacing w:before="1"/>
      </w:pPr>
    </w:p>
    <w:p w14:paraId="01E0CF9A">
      <w:pPr>
        <w:pStyle w:val="11"/>
        <w:numPr>
          <w:ilvl w:val="0"/>
          <w:numId w:val="3"/>
        </w:numPr>
        <w:tabs>
          <w:tab w:val="left" w:pos="1482"/>
        </w:tabs>
        <w:ind w:right="1082" w:firstLine="0"/>
        <w:jc w:val="both"/>
        <w:rPr>
          <w:sz w:val="24"/>
        </w:rPr>
      </w:pPr>
      <w:r>
        <w:rPr>
          <w:sz w:val="24"/>
        </w:rPr>
        <w:t xml:space="preserve">Take a double column newspaper and design or create similar paragraph style in the word </w:t>
      </w:r>
      <w:r>
        <w:rPr>
          <w:spacing w:val="-2"/>
          <w:sz w:val="24"/>
        </w:rPr>
        <w:t>document.</w:t>
      </w:r>
    </w:p>
    <w:p w14:paraId="2888FD1F">
      <w:pPr>
        <w:pStyle w:val="11"/>
        <w:numPr>
          <w:ilvl w:val="0"/>
          <w:numId w:val="3"/>
        </w:numPr>
        <w:tabs>
          <w:tab w:val="left" w:pos="1522"/>
        </w:tabs>
        <w:ind w:right="1081" w:firstLine="0"/>
        <w:jc w:val="both"/>
        <w:rPr>
          <w:sz w:val="24"/>
        </w:rPr>
      </w:pPr>
      <w:r>
        <w:rPr>
          <w:sz w:val="24"/>
        </w:rPr>
        <w:t>Type at least one A4 page with relevant matter to demonstrate superscript, subscript, specialcharacters (such as temp °C, rupee symbol `, Etc.,).</w:t>
      </w:r>
    </w:p>
    <w:p w14:paraId="2A634E41">
      <w:pPr>
        <w:pStyle w:val="7"/>
      </w:pPr>
    </w:p>
    <w:p w14:paraId="3EBDE2BD">
      <w:pPr>
        <w:pStyle w:val="11"/>
        <w:numPr>
          <w:ilvl w:val="0"/>
          <w:numId w:val="3"/>
        </w:numPr>
        <w:tabs>
          <w:tab w:val="left" w:pos="1513"/>
        </w:tabs>
        <w:ind w:right="1082" w:firstLine="0"/>
        <w:jc w:val="both"/>
        <w:rPr>
          <w:sz w:val="24"/>
        </w:rPr>
      </w:pPr>
      <w:r>
        <w:rPr>
          <w:sz w:val="24"/>
        </w:rPr>
        <w:t>Create a table in MS Excel with an address (list containing Designation, Name of the Company,</w:t>
      </w:r>
      <w:r>
        <w:rPr>
          <w:spacing w:val="-2"/>
          <w:sz w:val="24"/>
        </w:rPr>
        <w:t xml:space="preserve"> </w:t>
      </w:r>
      <w:r>
        <w:rPr>
          <w:sz w:val="24"/>
        </w:rPr>
        <w:t>Address,</w:t>
      </w:r>
      <w:r>
        <w:rPr>
          <w:spacing w:val="-2"/>
          <w:sz w:val="24"/>
        </w:rPr>
        <w:t xml:space="preserve"> </w:t>
      </w:r>
      <w:r>
        <w:rPr>
          <w:sz w:val="24"/>
        </w:rPr>
        <w:t>Place,</w:t>
      </w:r>
      <w:r>
        <w:rPr>
          <w:spacing w:val="-2"/>
          <w:sz w:val="24"/>
        </w:rPr>
        <w:t xml:space="preserve"> </w:t>
      </w:r>
      <w:r>
        <w:rPr>
          <w:sz w:val="24"/>
        </w:rPr>
        <w:t>PIN). Let</w:t>
      </w:r>
      <w:r>
        <w:rPr>
          <w:spacing w:val="-2"/>
          <w:sz w:val="24"/>
        </w:rPr>
        <w:t xml:space="preserve"> </w:t>
      </w:r>
      <w:r>
        <w:rPr>
          <w:sz w:val="24"/>
        </w:rPr>
        <w:t>it</w:t>
      </w:r>
      <w:r>
        <w:rPr>
          <w:spacing w:val="-2"/>
          <w:sz w:val="24"/>
        </w:rPr>
        <w:t xml:space="preserve"> </w:t>
      </w:r>
      <w:r>
        <w:rPr>
          <w:sz w:val="24"/>
        </w:rPr>
        <w:t>have</w:t>
      </w:r>
      <w:r>
        <w:rPr>
          <w:spacing w:val="-3"/>
          <w:sz w:val="24"/>
        </w:rPr>
        <w:t xml:space="preserve"> </w:t>
      </w:r>
      <w:r>
        <w:rPr>
          <w:sz w:val="24"/>
        </w:rPr>
        <w:t>ten</w:t>
      </w:r>
      <w:r>
        <w:rPr>
          <w:spacing w:val="-2"/>
          <w:sz w:val="24"/>
        </w:rPr>
        <w:t xml:space="preserve"> </w:t>
      </w:r>
      <w:r>
        <w:rPr>
          <w:sz w:val="24"/>
        </w:rPr>
        <w:t>addresses.</w:t>
      </w:r>
      <w:r>
        <w:rPr>
          <w:spacing w:val="-2"/>
          <w:sz w:val="24"/>
        </w:rPr>
        <w:t xml:space="preserve"> </w:t>
      </w:r>
      <w:r>
        <w:rPr>
          <w:sz w:val="24"/>
        </w:rPr>
        <w:t>Use</w:t>
      </w:r>
      <w:r>
        <w:rPr>
          <w:spacing w:val="-3"/>
          <w:sz w:val="24"/>
        </w:rPr>
        <w:t xml:space="preserve"> </w:t>
      </w:r>
      <w:r>
        <w:rPr>
          <w:sz w:val="24"/>
        </w:rPr>
        <w:t>this</w:t>
      </w:r>
      <w:r>
        <w:rPr>
          <w:spacing w:val="-2"/>
          <w:sz w:val="24"/>
        </w:rPr>
        <w:t xml:space="preserve"> </w:t>
      </w:r>
      <w:r>
        <w:rPr>
          <w:sz w:val="24"/>
        </w:rPr>
        <w:t>list</w:t>
      </w:r>
      <w:r>
        <w:rPr>
          <w:spacing w:val="-2"/>
          <w:sz w:val="24"/>
        </w:rPr>
        <w:t xml:space="preserve"> </w:t>
      </w:r>
      <w:r>
        <w:rPr>
          <w:sz w:val="24"/>
        </w:rPr>
        <w:t>for</w:t>
      </w:r>
      <w:r>
        <w:rPr>
          <w:spacing w:val="-1"/>
          <w:sz w:val="24"/>
        </w:rPr>
        <w:t xml:space="preserve"> </w:t>
      </w:r>
      <w:r>
        <w:rPr>
          <w:sz w:val="24"/>
        </w:rPr>
        <w:t>mail</w:t>
      </w:r>
      <w:r>
        <w:rPr>
          <w:spacing w:val="-2"/>
          <w:sz w:val="24"/>
        </w:rPr>
        <w:t xml:space="preserve"> </w:t>
      </w:r>
      <w:r>
        <w:rPr>
          <w:sz w:val="24"/>
        </w:rPr>
        <w:t>merges in</w:t>
      </w:r>
      <w:r>
        <w:rPr>
          <w:spacing w:val="-2"/>
          <w:sz w:val="24"/>
        </w:rPr>
        <w:t xml:space="preserve"> </w:t>
      </w:r>
      <w:r>
        <w:rPr>
          <w:sz w:val="24"/>
        </w:rPr>
        <w:t>a</w:t>
      </w:r>
      <w:r>
        <w:rPr>
          <w:spacing w:val="-1"/>
          <w:sz w:val="24"/>
        </w:rPr>
        <w:t xml:space="preserve"> </w:t>
      </w:r>
      <w:r>
        <w:rPr>
          <w:sz w:val="24"/>
        </w:rPr>
        <w:t>letter developed using MS Word.</w:t>
      </w:r>
    </w:p>
    <w:p w14:paraId="15B03F4F">
      <w:pPr>
        <w:pStyle w:val="11"/>
        <w:jc w:val="both"/>
        <w:rPr>
          <w:sz w:val="24"/>
        </w:rPr>
        <w:sectPr>
          <w:type w:val="continuous"/>
          <w:pgSz w:w="12240" w:h="15840"/>
          <w:pgMar w:top="620" w:right="360" w:bottom="280" w:left="360" w:header="310" w:footer="354" w:gutter="0"/>
          <w:cols w:space="720" w:num="1"/>
        </w:sectPr>
      </w:pPr>
    </w:p>
    <w:p w14:paraId="25797A97">
      <w:pPr>
        <w:pStyle w:val="7"/>
      </w:pPr>
    </w:p>
    <w:p w14:paraId="4060B1DF">
      <w:pPr>
        <w:pStyle w:val="7"/>
        <w:spacing w:before="24"/>
      </w:pPr>
    </w:p>
    <w:p w14:paraId="589488A2">
      <w:pPr>
        <w:pStyle w:val="4"/>
      </w:pPr>
      <w:r>
        <w:rPr>
          <w:spacing w:val="-2"/>
        </w:rPr>
        <w:t>MS-PowerPoint:</w:t>
      </w:r>
    </w:p>
    <w:p w14:paraId="554A99C6">
      <w:pPr>
        <w:pStyle w:val="11"/>
        <w:numPr>
          <w:ilvl w:val="0"/>
          <w:numId w:val="4"/>
        </w:numPr>
        <w:tabs>
          <w:tab w:val="left" w:pos="1339"/>
        </w:tabs>
        <w:ind w:left="1339" w:hanging="259"/>
        <w:rPr>
          <w:sz w:val="24"/>
        </w:rPr>
      </w:pPr>
      <w:r>
        <w:rPr>
          <w:sz w:val="24"/>
        </w:rPr>
        <w:t>Have a</w:t>
      </w:r>
      <w:r>
        <w:rPr>
          <w:spacing w:val="-2"/>
          <w:sz w:val="24"/>
        </w:rPr>
        <w:t xml:space="preserve"> </w:t>
      </w:r>
      <w:r>
        <w:rPr>
          <w:sz w:val="24"/>
        </w:rPr>
        <w:t>PowerPoint presentation</w:t>
      </w:r>
      <w:r>
        <w:rPr>
          <w:spacing w:val="-1"/>
          <w:sz w:val="24"/>
        </w:rPr>
        <w:t xml:space="preserve"> </w:t>
      </w:r>
      <w:r>
        <w:rPr>
          <w:sz w:val="24"/>
        </w:rPr>
        <w:t>for</w:t>
      </w:r>
      <w:r>
        <w:rPr>
          <w:spacing w:val="-2"/>
          <w:sz w:val="24"/>
        </w:rPr>
        <w:t xml:space="preserve"> </w:t>
      </w:r>
      <w:r>
        <w:rPr>
          <w:sz w:val="24"/>
        </w:rPr>
        <w:t>a</w:t>
      </w:r>
      <w:r>
        <w:rPr>
          <w:spacing w:val="-1"/>
          <w:sz w:val="24"/>
        </w:rPr>
        <w:t xml:space="preserve"> </w:t>
      </w:r>
      <w:r>
        <w:rPr>
          <w:sz w:val="24"/>
        </w:rPr>
        <w:t>seminar which you</w:t>
      </w:r>
      <w:r>
        <w:rPr>
          <w:spacing w:val="-1"/>
          <w:sz w:val="24"/>
        </w:rPr>
        <w:t xml:space="preserve"> </w:t>
      </w:r>
      <w:r>
        <w:rPr>
          <w:sz w:val="24"/>
        </w:rPr>
        <w:t>are</w:t>
      </w:r>
      <w:r>
        <w:rPr>
          <w:spacing w:val="-1"/>
          <w:sz w:val="24"/>
        </w:rPr>
        <w:t xml:space="preserve"> </w:t>
      </w:r>
      <w:r>
        <w:rPr>
          <w:sz w:val="24"/>
        </w:rPr>
        <w:t>handling for</w:t>
      </w:r>
      <w:r>
        <w:rPr>
          <w:spacing w:val="-1"/>
          <w:sz w:val="24"/>
        </w:rPr>
        <w:t xml:space="preserve"> </w:t>
      </w:r>
      <w:r>
        <w:rPr>
          <w:sz w:val="24"/>
        </w:rPr>
        <w:t xml:space="preserve">your </w:t>
      </w:r>
      <w:r>
        <w:rPr>
          <w:spacing w:val="-2"/>
          <w:sz w:val="24"/>
        </w:rPr>
        <w:t>classmates.</w:t>
      </w:r>
    </w:p>
    <w:p w14:paraId="29FA227D">
      <w:pPr>
        <w:pStyle w:val="7"/>
      </w:pPr>
    </w:p>
    <w:p w14:paraId="7C09DBEA">
      <w:pPr>
        <w:pStyle w:val="11"/>
        <w:numPr>
          <w:ilvl w:val="0"/>
          <w:numId w:val="4"/>
        </w:numPr>
        <w:tabs>
          <w:tab w:val="left" w:pos="1339"/>
        </w:tabs>
        <w:ind w:left="1339" w:hanging="259"/>
        <w:rPr>
          <w:sz w:val="24"/>
        </w:rPr>
      </w:pPr>
      <w:r>
        <w:rPr>
          <w:sz w:val="24"/>
        </w:rPr>
        <w:t>Design</w:t>
      </w:r>
      <w:r>
        <w:rPr>
          <w:spacing w:val="-4"/>
          <w:sz w:val="24"/>
        </w:rPr>
        <w:t xml:space="preserve"> </w:t>
      </w:r>
      <w:r>
        <w:rPr>
          <w:sz w:val="24"/>
        </w:rPr>
        <w:t>an</w:t>
      </w:r>
      <w:r>
        <w:rPr>
          <w:spacing w:val="-1"/>
          <w:sz w:val="24"/>
        </w:rPr>
        <w:t xml:space="preserve"> </w:t>
      </w:r>
      <w:r>
        <w:rPr>
          <w:sz w:val="24"/>
        </w:rPr>
        <w:t>advertisement</w:t>
      </w:r>
      <w:r>
        <w:rPr>
          <w:spacing w:val="-1"/>
          <w:sz w:val="24"/>
        </w:rPr>
        <w:t xml:space="preserve"> </w:t>
      </w:r>
      <w:r>
        <w:rPr>
          <w:sz w:val="24"/>
        </w:rPr>
        <w:t>campaign</w:t>
      </w:r>
      <w:r>
        <w:rPr>
          <w:spacing w:val="-2"/>
          <w:sz w:val="24"/>
        </w:rPr>
        <w:t xml:space="preserve"> </w:t>
      </w:r>
      <w:r>
        <w:rPr>
          <w:sz w:val="24"/>
        </w:rPr>
        <w:t>with</w:t>
      </w:r>
      <w:r>
        <w:rPr>
          <w:spacing w:val="-1"/>
          <w:sz w:val="24"/>
        </w:rPr>
        <w:t xml:space="preserve"> </w:t>
      </w:r>
      <w:r>
        <w:rPr>
          <w:sz w:val="24"/>
        </w:rPr>
        <w:t>minimum</w:t>
      </w:r>
      <w:r>
        <w:rPr>
          <w:spacing w:val="-1"/>
          <w:sz w:val="24"/>
        </w:rPr>
        <w:t xml:space="preserve"> </w:t>
      </w:r>
      <w:r>
        <w:rPr>
          <w:sz w:val="24"/>
        </w:rPr>
        <w:t>three</w:t>
      </w:r>
      <w:r>
        <w:rPr>
          <w:spacing w:val="-2"/>
          <w:sz w:val="24"/>
        </w:rPr>
        <w:t xml:space="preserve"> slides.</w:t>
      </w:r>
    </w:p>
    <w:p w14:paraId="21469D4A">
      <w:pPr>
        <w:pStyle w:val="7"/>
      </w:pPr>
    </w:p>
    <w:p w14:paraId="2D0CEE56">
      <w:pPr>
        <w:pStyle w:val="11"/>
        <w:numPr>
          <w:ilvl w:val="0"/>
          <w:numId w:val="4"/>
        </w:numPr>
        <w:tabs>
          <w:tab w:val="left" w:pos="1339"/>
        </w:tabs>
        <w:ind w:left="1339" w:hanging="259"/>
        <w:rPr>
          <w:sz w:val="24"/>
        </w:rPr>
      </w:pPr>
      <w:r>
        <w:rPr>
          <w:sz w:val="24"/>
        </w:rPr>
        <w:t>Prepare</w:t>
      </w:r>
      <w:r>
        <w:rPr>
          <w:spacing w:val="-3"/>
          <w:sz w:val="24"/>
        </w:rPr>
        <w:t xml:space="preserve"> </w:t>
      </w:r>
      <w:r>
        <w:rPr>
          <w:sz w:val="24"/>
        </w:rPr>
        <w:t>a</w:t>
      </w:r>
      <w:r>
        <w:rPr>
          <w:spacing w:val="-2"/>
          <w:sz w:val="24"/>
        </w:rPr>
        <w:t xml:space="preserve"> </w:t>
      </w:r>
      <w:r>
        <w:rPr>
          <w:sz w:val="24"/>
        </w:rPr>
        <w:t>power</w:t>
      </w:r>
      <w:r>
        <w:rPr>
          <w:spacing w:val="-1"/>
          <w:sz w:val="24"/>
        </w:rPr>
        <w:t xml:space="preserve"> </w:t>
      </w:r>
      <w:r>
        <w:rPr>
          <w:sz w:val="24"/>
        </w:rPr>
        <w:t>point</w:t>
      </w:r>
      <w:r>
        <w:rPr>
          <w:spacing w:val="1"/>
          <w:sz w:val="24"/>
        </w:rPr>
        <w:t xml:space="preserve"> </w:t>
      </w:r>
      <w:r>
        <w:rPr>
          <w:sz w:val="24"/>
        </w:rPr>
        <w:t>presentation</w:t>
      </w:r>
      <w:r>
        <w:rPr>
          <w:spacing w:val="-1"/>
          <w:sz w:val="24"/>
        </w:rPr>
        <w:t xml:space="preserve"> </w:t>
      </w:r>
      <w:r>
        <w:rPr>
          <w:sz w:val="24"/>
        </w:rPr>
        <w:t>with</w:t>
      </w:r>
      <w:r>
        <w:rPr>
          <w:spacing w:val="-1"/>
          <w:sz w:val="24"/>
        </w:rPr>
        <w:t xml:space="preserve"> </w:t>
      </w:r>
      <w:r>
        <w:rPr>
          <w:sz w:val="24"/>
        </w:rPr>
        <w:t>at</w:t>
      </w:r>
      <w:r>
        <w:rPr>
          <w:spacing w:val="-1"/>
          <w:sz w:val="24"/>
        </w:rPr>
        <w:t xml:space="preserve"> </w:t>
      </w:r>
      <w:r>
        <w:rPr>
          <w:sz w:val="24"/>
        </w:rPr>
        <w:t>least</w:t>
      </w:r>
      <w:r>
        <w:rPr>
          <w:spacing w:val="1"/>
          <w:sz w:val="24"/>
        </w:rPr>
        <w:t xml:space="preserve"> </w:t>
      </w:r>
      <w:r>
        <w:rPr>
          <w:sz w:val="24"/>
        </w:rPr>
        <w:t>three</w:t>
      </w:r>
      <w:r>
        <w:rPr>
          <w:spacing w:val="-2"/>
          <w:sz w:val="24"/>
        </w:rPr>
        <w:t xml:space="preserve"> </w:t>
      </w:r>
      <w:r>
        <w:rPr>
          <w:sz w:val="24"/>
        </w:rPr>
        <w:t>slides</w:t>
      </w:r>
      <w:r>
        <w:rPr>
          <w:spacing w:val="-1"/>
          <w:sz w:val="24"/>
        </w:rPr>
        <w:t xml:space="preserve"> </w:t>
      </w:r>
      <w:r>
        <w:rPr>
          <w:sz w:val="24"/>
        </w:rPr>
        <w:t>for</w:t>
      </w:r>
      <w:r>
        <w:rPr>
          <w:spacing w:val="-1"/>
          <w:sz w:val="24"/>
        </w:rPr>
        <w:t xml:space="preserve"> </w:t>
      </w:r>
      <w:r>
        <w:rPr>
          <w:sz w:val="24"/>
        </w:rPr>
        <w:t>Department</w:t>
      </w:r>
      <w:r>
        <w:rPr>
          <w:spacing w:val="-1"/>
          <w:sz w:val="24"/>
        </w:rPr>
        <w:t xml:space="preserve"> </w:t>
      </w:r>
      <w:r>
        <w:rPr>
          <w:sz w:val="24"/>
        </w:rPr>
        <w:t>inaugural</w:t>
      </w:r>
      <w:r>
        <w:rPr>
          <w:spacing w:val="-1"/>
          <w:sz w:val="24"/>
        </w:rPr>
        <w:t xml:space="preserve"> </w:t>
      </w:r>
      <w:r>
        <w:rPr>
          <w:spacing w:val="-2"/>
          <w:sz w:val="24"/>
        </w:rPr>
        <w:t>function</w:t>
      </w:r>
    </w:p>
    <w:p w14:paraId="64201389">
      <w:pPr>
        <w:pStyle w:val="7"/>
      </w:pPr>
    </w:p>
    <w:p w14:paraId="3D9A54BF">
      <w:pPr>
        <w:pStyle w:val="11"/>
        <w:numPr>
          <w:ilvl w:val="0"/>
          <w:numId w:val="4"/>
        </w:numPr>
        <w:tabs>
          <w:tab w:val="left" w:pos="1359"/>
        </w:tabs>
        <w:ind w:left="1080" w:right="1080" w:firstLine="0"/>
        <w:jc w:val="both"/>
        <w:rPr>
          <w:sz w:val="24"/>
        </w:rPr>
      </w:pPr>
      <w:r>
        <w:rPr>
          <w:sz w:val="24"/>
        </w:rPr>
        <w:t xml:space="preserve">Prepare slides with various features such as charts from Excel, clip arts from hard disc, and animated themes to demonstrate your expertise in using various features included in MS </w:t>
      </w:r>
      <w:r>
        <w:rPr>
          <w:spacing w:val="-2"/>
          <w:sz w:val="24"/>
        </w:rPr>
        <w:t>PowerPoint.</w:t>
      </w:r>
    </w:p>
    <w:p w14:paraId="64B20564">
      <w:pPr>
        <w:pStyle w:val="7"/>
      </w:pPr>
    </w:p>
    <w:p w14:paraId="1C85BDA6">
      <w:pPr>
        <w:pStyle w:val="4"/>
      </w:pPr>
      <w:r>
        <w:rPr>
          <w:spacing w:val="-2"/>
        </w:rPr>
        <w:t>MS-Excel:</w:t>
      </w:r>
    </w:p>
    <w:p w14:paraId="51C9477F">
      <w:pPr>
        <w:pStyle w:val="11"/>
        <w:numPr>
          <w:ilvl w:val="0"/>
          <w:numId w:val="5"/>
        </w:numPr>
        <w:tabs>
          <w:tab w:val="left" w:pos="1339"/>
        </w:tabs>
        <w:spacing w:before="1"/>
        <w:ind w:left="1339" w:hanging="259"/>
        <w:jc w:val="both"/>
        <w:rPr>
          <w:sz w:val="24"/>
        </w:rPr>
      </w:pPr>
      <w:r>
        <w:rPr>
          <w:sz w:val="24"/>
        </w:rPr>
        <w:t>Create</w:t>
      </w:r>
      <w:r>
        <w:rPr>
          <w:spacing w:val="-2"/>
          <w:sz w:val="24"/>
        </w:rPr>
        <w:t xml:space="preserve"> </w:t>
      </w:r>
      <w:r>
        <w:rPr>
          <w:sz w:val="24"/>
        </w:rPr>
        <w:t>an</w:t>
      </w:r>
      <w:r>
        <w:rPr>
          <w:spacing w:val="-1"/>
          <w:sz w:val="24"/>
        </w:rPr>
        <w:t xml:space="preserve"> </w:t>
      </w:r>
      <w:r>
        <w:rPr>
          <w:sz w:val="24"/>
        </w:rPr>
        <w:t>excel</w:t>
      </w:r>
      <w:r>
        <w:rPr>
          <w:spacing w:val="-1"/>
          <w:sz w:val="24"/>
        </w:rPr>
        <w:t xml:space="preserve"> </w:t>
      </w:r>
      <w:r>
        <w:rPr>
          <w:sz w:val="24"/>
        </w:rPr>
        <w:t>worksheet</w:t>
      </w:r>
      <w:r>
        <w:rPr>
          <w:spacing w:val="-1"/>
          <w:sz w:val="24"/>
        </w:rPr>
        <w:t xml:space="preserve"> </w:t>
      </w:r>
      <w:r>
        <w:rPr>
          <w:sz w:val="24"/>
        </w:rPr>
        <w:t>containing monthly</w:t>
      </w:r>
      <w:r>
        <w:rPr>
          <w:spacing w:val="-1"/>
          <w:sz w:val="24"/>
        </w:rPr>
        <w:t xml:space="preserve"> </w:t>
      </w:r>
      <w:r>
        <w:rPr>
          <w:sz w:val="24"/>
        </w:rPr>
        <w:t>Sales</w:t>
      </w:r>
      <w:r>
        <w:rPr>
          <w:spacing w:val="-1"/>
          <w:sz w:val="24"/>
        </w:rPr>
        <w:t xml:space="preserve"> </w:t>
      </w:r>
      <w:r>
        <w:rPr>
          <w:sz w:val="24"/>
        </w:rPr>
        <w:t>Details</w:t>
      </w:r>
      <w:r>
        <w:rPr>
          <w:spacing w:val="-1"/>
          <w:sz w:val="24"/>
        </w:rPr>
        <w:t xml:space="preserve"> </w:t>
      </w:r>
      <w:r>
        <w:rPr>
          <w:sz w:val="24"/>
        </w:rPr>
        <w:t>of</w:t>
      </w:r>
      <w:r>
        <w:rPr>
          <w:spacing w:val="-1"/>
          <w:sz w:val="24"/>
        </w:rPr>
        <w:t xml:space="preserve"> </w:t>
      </w:r>
      <w:r>
        <w:rPr>
          <w:sz w:val="24"/>
        </w:rPr>
        <w:t>five</w:t>
      </w:r>
      <w:r>
        <w:rPr>
          <w:spacing w:val="1"/>
          <w:sz w:val="24"/>
        </w:rPr>
        <w:t xml:space="preserve"> </w:t>
      </w:r>
      <w:r>
        <w:rPr>
          <w:spacing w:val="-2"/>
          <w:sz w:val="24"/>
        </w:rPr>
        <w:t>companies.</w:t>
      </w:r>
    </w:p>
    <w:p w14:paraId="31C8A3D6">
      <w:pPr>
        <w:pStyle w:val="7"/>
      </w:pPr>
    </w:p>
    <w:p w14:paraId="79421444">
      <w:pPr>
        <w:pStyle w:val="11"/>
        <w:numPr>
          <w:ilvl w:val="0"/>
          <w:numId w:val="5"/>
        </w:numPr>
        <w:tabs>
          <w:tab w:val="left" w:pos="1347"/>
        </w:tabs>
        <w:ind w:left="1080" w:right="1082" w:firstLine="0"/>
        <w:jc w:val="both"/>
        <w:rPr>
          <w:sz w:val="24"/>
        </w:rPr>
      </w:pPr>
      <w:r>
        <w:rPr>
          <w:sz w:val="24"/>
        </w:rPr>
        <w:t>Prepare a list of students with their marks out of 1200. Find the percentage. Count how many scored more than 60%. Also count the number of students secured between 50% and 60% and create a chart to depict clearly.</w:t>
      </w:r>
    </w:p>
    <w:p w14:paraId="77107880">
      <w:pPr>
        <w:pStyle w:val="7"/>
      </w:pPr>
    </w:p>
    <w:p w14:paraId="4DEBB3D2">
      <w:pPr>
        <w:pStyle w:val="11"/>
        <w:numPr>
          <w:ilvl w:val="0"/>
          <w:numId w:val="5"/>
        </w:numPr>
        <w:tabs>
          <w:tab w:val="left" w:pos="1354"/>
        </w:tabs>
        <w:ind w:left="1080" w:right="1080" w:firstLine="0"/>
        <w:jc w:val="both"/>
        <w:rPr>
          <w:sz w:val="24"/>
        </w:rPr>
      </w:pPr>
      <w:r>
        <w:rPr>
          <w:sz w:val="24"/>
        </w:rPr>
        <w:drawing>
          <wp:anchor distT="0" distB="0" distL="0" distR="0" simplePos="0" relativeHeight="251680768" behindDoc="1" locked="0" layoutInCell="1" allowOverlap="1">
            <wp:simplePos x="0" y="0"/>
            <wp:positionH relativeFrom="page">
              <wp:posOffset>2743200</wp:posOffset>
            </wp:positionH>
            <wp:positionV relativeFrom="paragraph">
              <wp:posOffset>45720</wp:posOffset>
            </wp:positionV>
            <wp:extent cx="2463800" cy="2051050"/>
            <wp:effectExtent l="0" t="0" r="0" b="0"/>
            <wp:wrapNone/>
            <wp:docPr id="85" name="Image 85"/>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5" cstate="print"/>
                    <a:stretch>
                      <a:fillRect/>
                    </a:stretch>
                  </pic:blipFill>
                  <pic:spPr>
                    <a:xfrm>
                      <a:off x="0" y="0"/>
                      <a:ext cx="2463800" cy="2051313"/>
                    </a:xfrm>
                    <a:prstGeom prst="rect">
                      <a:avLst/>
                    </a:prstGeom>
                  </pic:spPr>
                </pic:pic>
              </a:graphicData>
            </a:graphic>
          </wp:anchor>
        </w:drawing>
      </w:r>
      <w:r>
        <w:rPr>
          <w:sz w:val="24"/>
        </w:rPr>
        <w:t>Enter the name, relationship and date of birth of your family members and relatives in a MS Excel worksheet. Calculate their age as of today and arrange them either in descending or ascending order. (ensure to have at least ten entries). Assuming their weight (kg) and height</w:t>
      </w:r>
      <w:r>
        <w:rPr>
          <w:spacing w:val="40"/>
          <w:sz w:val="24"/>
        </w:rPr>
        <w:t xml:space="preserve"> </w:t>
      </w:r>
      <w:r>
        <w:rPr>
          <w:sz w:val="24"/>
        </w:rPr>
        <w:t>(cm), find out their BMI by using formula.</w:t>
      </w:r>
    </w:p>
    <w:p w14:paraId="665E59BA">
      <w:pPr>
        <w:pStyle w:val="7"/>
      </w:pPr>
    </w:p>
    <w:p w14:paraId="4CA517A0">
      <w:pPr>
        <w:pStyle w:val="11"/>
        <w:numPr>
          <w:ilvl w:val="0"/>
          <w:numId w:val="5"/>
        </w:numPr>
        <w:tabs>
          <w:tab w:val="left" w:pos="1362"/>
        </w:tabs>
        <w:ind w:left="1080" w:right="1081" w:firstLine="0"/>
        <w:jc w:val="both"/>
        <w:rPr>
          <w:sz w:val="24"/>
        </w:rPr>
      </w:pPr>
      <w:r>
        <w:rPr>
          <w:sz w:val="24"/>
        </w:rPr>
        <w:t>Create a table of your friends with their mobile number and mail id. Also add their date of birth. Find out the number of days left to celebrate their birthday and arrange their names in this order. Create a pie chart indicating the number of birth days in each month.</w:t>
      </w:r>
    </w:p>
    <w:p w14:paraId="748833E8">
      <w:pPr>
        <w:pStyle w:val="7"/>
        <w:spacing w:before="1"/>
      </w:pPr>
    </w:p>
    <w:p w14:paraId="283C42DE">
      <w:pPr>
        <w:pStyle w:val="4"/>
      </w:pPr>
      <w:r>
        <w:rPr>
          <w:spacing w:val="-2"/>
        </w:rPr>
        <w:t>MS-Access:</w:t>
      </w:r>
    </w:p>
    <w:p w14:paraId="2ADE1498">
      <w:pPr>
        <w:pStyle w:val="11"/>
        <w:numPr>
          <w:ilvl w:val="0"/>
          <w:numId w:val="6"/>
        </w:numPr>
        <w:tabs>
          <w:tab w:val="left" w:pos="1395"/>
        </w:tabs>
        <w:ind w:right="1081" w:firstLine="0"/>
        <w:rPr>
          <w:sz w:val="24"/>
        </w:rPr>
      </w:pPr>
      <w:r>
        <w:rPr>
          <w:sz w:val="24"/>
        </w:rPr>
        <w:t>Use</w:t>
      </w:r>
      <w:r>
        <w:rPr>
          <w:spacing w:val="40"/>
          <w:sz w:val="24"/>
        </w:rPr>
        <w:t xml:space="preserve"> </w:t>
      </w:r>
      <w:r>
        <w:rPr>
          <w:sz w:val="24"/>
        </w:rPr>
        <w:t>simple</w:t>
      </w:r>
      <w:r>
        <w:rPr>
          <w:spacing w:val="40"/>
          <w:sz w:val="24"/>
        </w:rPr>
        <w:t xml:space="preserve"> </w:t>
      </w:r>
      <w:r>
        <w:rPr>
          <w:sz w:val="24"/>
        </w:rPr>
        <w:t>commands</w:t>
      </w:r>
      <w:r>
        <w:rPr>
          <w:spacing w:val="40"/>
          <w:sz w:val="24"/>
        </w:rPr>
        <w:t xml:space="preserve"> </w:t>
      </w:r>
      <w:r>
        <w:rPr>
          <w:sz w:val="24"/>
        </w:rPr>
        <w:t>to</w:t>
      </w:r>
      <w:r>
        <w:rPr>
          <w:spacing w:val="40"/>
          <w:sz w:val="24"/>
        </w:rPr>
        <w:t xml:space="preserve"> </w:t>
      </w:r>
      <w:r>
        <w:rPr>
          <w:sz w:val="24"/>
        </w:rPr>
        <w:t>perform</w:t>
      </w:r>
      <w:r>
        <w:rPr>
          <w:spacing w:val="40"/>
          <w:sz w:val="24"/>
        </w:rPr>
        <w:t xml:space="preserve"> </w:t>
      </w:r>
      <w:r>
        <w:rPr>
          <w:sz w:val="24"/>
        </w:rPr>
        <w:t>sorting</w:t>
      </w:r>
      <w:r>
        <w:rPr>
          <w:spacing w:val="40"/>
          <w:sz w:val="24"/>
        </w:rPr>
        <w:t xml:space="preserve"> </w:t>
      </w:r>
      <w:r>
        <w:rPr>
          <w:sz w:val="24"/>
        </w:rPr>
        <w:t>on</w:t>
      </w:r>
      <w:r>
        <w:rPr>
          <w:spacing w:val="40"/>
          <w:sz w:val="24"/>
        </w:rPr>
        <w:t xml:space="preserve"> </w:t>
      </w:r>
      <w:r>
        <w:rPr>
          <w:sz w:val="24"/>
        </w:rPr>
        <w:t>name,</w:t>
      </w:r>
      <w:r>
        <w:rPr>
          <w:spacing w:val="40"/>
          <w:sz w:val="24"/>
        </w:rPr>
        <w:t xml:space="preserve"> </w:t>
      </w:r>
      <w:r>
        <w:rPr>
          <w:sz w:val="24"/>
        </w:rPr>
        <w:t>designation,</w:t>
      </w:r>
      <w:r>
        <w:rPr>
          <w:spacing w:val="40"/>
          <w:sz w:val="24"/>
        </w:rPr>
        <w:t xml:space="preserve"> </w:t>
      </w:r>
      <w:r>
        <w:rPr>
          <w:sz w:val="24"/>
        </w:rPr>
        <w:t>department</w:t>
      </w:r>
      <w:r>
        <w:rPr>
          <w:spacing w:val="40"/>
          <w:sz w:val="24"/>
        </w:rPr>
        <w:t xml:space="preserve"> </w:t>
      </w:r>
      <w:r>
        <w:rPr>
          <w:sz w:val="24"/>
        </w:rPr>
        <w:t>and</w:t>
      </w:r>
      <w:r>
        <w:rPr>
          <w:spacing w:val="40"/>
          <w:sz w:val="24"/>
        </w:rPr>
        <w:t xml:space="preserve"> </w:t>
      </w:r>
      <w:r>
        <w:rPr>
          <w:sz w:val="24"/>
        </w:rPr>
        <w:t>mobile number of employee’s database and Address printing using label format.</w:t>
      </w:r>
    </w:p>
    <w:p w14:paraId="24C8CBCF">
      <w:pPr>
        <w:pStyle w:val="7"/>
      </w:pPr>
    </w:p>
    <w:p w14:paraId="463F8DB4">
      <w:pPr>
        <w:pStyle w:val="11"/>
        <w:numPr>
          <w:ilvl w:val="0"/>
          <w:numId w:val="6"/>
        </w:numPr>
        <w:tabs>
          <w:tab w:val="left" w:pos="1369"/>
        </w:tabs>
        <w:ind w:right="1082" w:firstLine="0"/>
        <w:jc w:val="both"/>
        <w:rPr>
          <w:sz w:val="24"/>
        </w:rPr>
      </w:pPr>
      <w:r>
        <w:rPr>
          <w:sz w:val="24"/>
        </w:rPr>
        <w:t>Create an Access database named Student_Records.accdb. Assume the required data. Open the Students table in datasheet view and enter the new students either by navigating to the empty field or using the 'New record' button.</w:t>
      </w:r>
    </w:p>
    <w:p w14:paraId="0F2C1380">
      <w:pPr>
        <w:pStyle w:val="11"/>
        <w:numPr>
          <w:ilvl w:val="0"/>
          <w:numId w:val="6"/>
        </w:numPr>
        <w:tabs>
          <w:tab w:val="left" w:pos="1318"/>
        </w:tabs>
        <w:spacing w:before="251"/>
        <w:ind w:right="1400" w:firstLine="0"/>
      </w:pPr>
      <w:r>
        <w:t>Create</w:t>
      </w:r>
      <w:r>
        <w:rPr>
          <w:spacing w:val="-2"/>
        </w:rPr>
        <w:t xml:space="preserve"> </w:t>
      </w:r>
      <w:r>
        <w:t>a</w:t>
      </w:r>
      <w:r>
        <w:rPr>
          <w:spacing w:val="-2"/>
        </w:rPr>
        <w:t xml:space="preserve"> </w:t>
      </w:r>
      <w:r>
        <w:t>form</w:t>
      </w:r>
      <w:r>
        <w:rPr>
          <w:spacing w:val="-1"/>
        </w:rPr>
        <w:t xml:space="preserve"> </w:t>
      </w:r>
      <w:r>
        <w:t>to</w:t>
      </w:r>
      <w:r>
        <w:rPr>
          <w:spacing w:val="-2"/>
        </w:rPr>
        <w:t xml:space="preserve"> </w:t>
      </w:r>
      <w:r>
        <w:t>enter</w:t>
      </w:r>
      <w:r>
        <w:rPr>
          <w:spacing w:val="-3"/>
        </w:rPr>
        <w:t xml:space="preserve"> </w:t>
      </w:r>
      <w:r>
        <w:t>inventory</w:t>
      </w:r>
      <w:r>
        <w:rPr>
          <w:spacing w:val="-5"/>
        </w:rPr>
        <w:t xml:space="preserve"> </w:t>
      </w:r>
      <w:r>
        <w:t>related</w:t>
      </w:r>
      <w:r>
        <w:rPr>
          <w:spacing w:val="-2"/>
        </w:rPr>
        <w:t xml:space="preserve"> </w:t>
      </w:r>
      <w:r>
        <w:t>data</w:t>
      </w:r>
      <w:r>
        <w:rPr>
          <w:spacing w:val="-2"/>
        </w:rPr>
        <w:t xml:space="preserve"> </w:t>
      </w:r>
      <w:r>
        <w:t>of</w:t>
      </w:r>
      <w:r>
        <w:rPr>
          <w:spacing w:val="-2"/>
        </w:rPr>
        <w:t xml:space="preserve"> </w:t>
      </w:r>
      <w:r>
        <w:t>a</w:t>
      </w:r>
      <w:r>
        <w:rPr>
          <w:spacing w:val="-4"/>
        </w:rPr>
        <w:t xml:space="preserve"> </w:t>
      </w:r>
      <w:r>
        <w:t>supermarketand</w:t>
      </w:r>
      <w:r>
        <w:rPr>
          <w:spacing w:val="-2"/>
        </w:rPr>
        <w:t xml:space="preserve"> </w:t>
      </w:r>
      <w:r>
        <w:t>generate</w:t>
      </w:r>
      <w:r>
        <w:rPr>
          <w:spacing w:val="-2"/>
        </w:rPr>
        <w:t xml:space="preserve"> </w:t>
      </w:r>
      <w:r>
        <w:t>stock</w:t>
      </w:r>
      <w:r>
        <w:rPr>
          <w:spacing w:val="-2"/>
        </w:rPr>
        <w:t xml:space="preserve"> </w:t>
      </w:r>
      <w:r>
        <w:t>report</w:t>
      </w:r>
      <w:r>
        <w:rPr>
          <w:spacing w:val="-4"/>
        </w:rPr>
        <w:t xml:space="preserve"> </w:t>
      </w:r>
      <w:r>
        <w:t>at</w:t>
      </w:r>
      <w:r>
        <w:rPr>
          <w:spacing w:val="-4"/>
        </w:rPr>
        <w:t xml:space="preserve"> </w:t>
      </w:r>
      <w:r>
        <w:t>the</w:t>
      </w:r>
      <w:r>
        <w:rPr>
          <w:spacing w:val="-4"/>
        </w:rPr>
        <w:t xml:space="preserve"> </w:t>
      </w:r>
      <w:r>
        <w:t>end</w:t>
      </w:r>
      <w:r>
        <w:rPr>
          <w:spacing w:val="-2"/>
        </w:rPr>
        <w:t xml:space="preserve"> </w:t>
      </w:r>
      <w:r>
        <w:t>of the day.</w:t>
      </w:r>
    </w:p>
    <w:p w14:paraId="28F4D890">
      <w:pPr>
        <w:pStyle w:val="7"/>
        <w:rPr>
          <w:sz w:val="22"/>
        </w:rPr>
      </w:pPr>
    </w:p>
    <w:p w14:paraId="5424D597">
      <w:pPr>
        <w:pStyle w:val="11"/>
        <w:numPr>
          <w:ilvl w:val="0"/>
          <w:numId w:val="6"/>
        </w:numPr>
        <w:tabs>
          <w:tab w:val="left" w:pos="1263"/>
        </w:tabs>
        <w:spacing w:before="1"/>
        <w:ind w:right="1521" w:firstLine="0"/>
        <w:rPr>
          <w:sz w:val="20"/>
        </w:rPr>
      </w:pPr>
      <w:r>
        <w:t>Create</w:t>
      </w:r>
      <w:r>
        <w:rPr>
          <w:spacing w:val="-4"/>
        </w:rPr>
        <w:t xml:space="preserve"> </w:t>
      </w:r>
      <w:r>
        <w:t>an</w:t>
      </w:r>
      <w:r>
        <w:rPr>
          <w:spacing w:val="-2"/>
        </w:rPr>
        <w:t xml:space="preserve"> </w:t>
      </w:r>
      <w:r>
        <w:t>Address</w:t>
      </w:r>
      <w:r>
        <w:rPr>
          <w:spacing w:val="-2"/>
        </w:rPr>
        <w:t xml:space="preserve"> </w:t>
      </w:r>
      <w:r>
        <w:t>Database</w:t>
      </w:r>
      <w:r>
        <w:rPr>
          <w:spacing w:val="-2"/>
        </w:rPr>
        <w:t xml:space="preserve"> </w:t>
      </w:r>
      <w:r>
        <w:t>of</w:t>
      </w:r>
      <w:r>
        <w:rPr>
          <w:spacing w:val="-2"/>
        </w:rPr>
        <w:t xml:space="preserve"> </w:t>
      </w:r>
      <w:r>
        <w:t>the</w:t>
      </w:r>
      <w:r>
        <w:rPr>
          <w:spacing w:val="-2"/>
        </w:rPr>
        <w:t xml:space="preserve"> </w:t>
      </w:r>
      <w:r>
        <w:t>companies</w:t>
      </w:r>
      <w:r>
        <w:rPr>
          <w:spacing w:val="-2"/>
        </w:rPr>
        <w:t xml:space="preserve"> </w:t>
      </w:r>
      <w:r>
        <w:t>in</w:t>
      </w:r>
      <w:r>
        <w:rPr>
          <w:spacing w:val="-2"/>
        </w:rPr>
        <w:t xml:space="preserve"> </w:t>
      </w:r>
      <w:r>
        <w:t>your</w:t>
      </w:r>
      <w:r>
        <w:rPr>
          <w:spacing w:val="-2"/>
        </w:rPr>
        <w:t xml:space="preserve"> </w:t>
      </w:r>
      <w:r>
        <w:t>area.</w:t>
      </w:r>
      <w:r>
        <w:rPr>
          <w:spacing w:val="-2"/>
        </w:rPr>
        <w:t xml:space="preserve"> </w:t>
      </w:r>
      <w:r>
        <w:t>Design</w:t>
      </w:r>
      <w:r>
        <w:rPr>
          <w:spacing w:val="-5"/>
        </w:rPr>
        <w:t xml:space="preserve"> </w:t>
      </w:r>
      <w:r>
        <w:t>a</w:t>
      </w:r>
      <w:r>
        <w:rPr>
          <w:spacing w:val="-2"/>
        </w:rPr>
        <w:t xml:space="preserve"> </w:t>
      </w:r>
      <w:r>
        <w:t>form</w:t>
      </w:r>
      <w:r>
        <w:rPr>
          <w:spacing w:val="-1"/>
        </w:rPr>
        <w:t xml:space="preserve"> </w:t>
      </w:r>
      <w:r>
        <w:t>to</w:t>
      </w:r>
      <w:r>
        <w:rPr>
          <w:spacing w:val="-5"/>
        </w:rPr>
        <w:t xml:space="preserve"> </w:t>
      </w:r>
      <w:r>
        <w:t>enter</w:t>
      </w:r>
      <w:r>
        <w:rPr>
          <w:spacing w:val="-1"/>
        </w:rPr>
        <w:t xml:space="preserve"> </w:t>
      </w:r>
      <w:r>
        <w:t>new</w:t>
      </w:r>
      <w:r>
        <w:rPr>
          <w:spacing w:val="-2"/>
        </w:rPr>
        <w:t xml:space="preserve"> </w:t>
      </w:r>
      <w:r>
        <w:t>datainto</w:t>
      </w:r>
      <w:r>
        <w:rPr>
          <w:spacing w:val="-5"/>
        </w:rPr>
        <w:t xml:space="preserve"> </w:t>
      </w:r>
      <w:r>
        <w:t xml:space="preserve">the </w:t>
      </w:r>
      <w:r>
        <w:rPr>
          <w:spacing w:val="-2"/>
        </w:rPr>
        <w:t>database.</w:t>
      </w:r>
    </w:p>
    <w:p w14:paraId="2422F46C">
      <w:pPr>
        <w:pStyle w:val="11"/>
        <w:rPr>
          <w:sz w:val="20"/>
        </w:rPr>
        <w:sectPr>
          <w:pgSz w:w="12240" w:h="15840"/>
          <w:pgMar w:top="860" w:right="360" w:bottom="540" w:left="360" w:header="310" w:footer="354" w:gutter="0"/>
          <w:cols w:space="720" w:num="1"/>
        </w:sectPr>
      </w:pPr>
    </w:p>
    <w:p w14:paraId="6C07A2A8">
      <w:pPr>
        <w:pStyle w:val="7"/>
        <w:rPr>
          <w:sz w:val="20"/>
        </w:rPr>
      </w:pPr>
      <w:r>
        <w:rPr>
          <w:sz w:val="20"/>
        </w:rPr>
        <w:drawing>
          <wp:anchor distT="0" distB="0" distL="0" distR="0" simplePos="0" relativeHeight="251681792" behindDoc="1" locked="0" layoutInCell="1" allowOverlap="1">
            <wp:simplePos x="0" y="0"/>
            <wp:positionH relativeFrom="page">
              <wp:posOffset>2743200</wp:posOffset>
            </wp:positionH>
            <wp:positionV relativeFrom="page">
              <wp:posOffset>4114800</wp:posOffset>
            </wp:positionV>
            <wp:extent cx="2463800" cy="2051050"/>
            <wp:effectExtent l="0" t="0" r="0" b="0"/>
            <wp:wrapNone/>
            <wp:docPr id="86" name="Image 86"/>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5" cstate="print"/>
                    <a:stretch>
                      <a:fillRect/>
                    </a:stretch>
                  </pic:blipFill>
                  <pic:spPr>
                    <a:xfrm>
                      <a:off x="0" y="0"/>
                      <a:ext cx="2463800" cy="2051313"/>
                    </a:xfrm>
                    <a:prstGeom prst="rect">
                      <a:avLst/>
                    </a:prstGeom>
                  </pic:spPr>
                </pic:pic>
              </a:graphicData>
            </a:graphic>
          </wp:anchor>
        </w:drawing>
      </w:r>
    </w:p>
    <w:p w14:paraId="7BF7F58C">
      <w:pPr>
        <w:pStyle w:val="7"/>
        <w:rPr>
          <w:sz w:val="20"/>
        </w:rPr>
      </w:pPr>
    </w:p>
    <w:p w14:paraId="7293F910">
      <w:pPr>
        <w:pStyle w:val="7"/>
        <w:rPr>
          <w:sz w:val="20"/>
        </w:rPr>
      </w:pPr>
    </w:p>
    <w:p w14:paraId="31C6C8BC">
      <w:pPr>
        <w:pStyle w:val="7"/>
        <w:rPr>
          <w:sz w:val="20"/>
        </w:rPr>
      </w:pPr>
    </w:p>
    <w:p w14:paraId="320F99C2">
      <w:pPr>
        <w:pStyle w:val="7"/>
        <w:rPr>
          <w:sz w:val="20"/>
        </w:rPr>
      </w:pPr>
    </w:p>
    <w:p w14:paraId="1B8A6991">
      <w:pPr>
        <w:pStyle w:val="7"/>
        <w:spacing w:before="219"/>
        <w:rPr>
          <w:sz w:val="20"/>
        </w:rPr>
      </w:pPr>
    </w:p>
    <w:p w14:paraId="28009B19">
      <w:pPr>
        <w:pStyle w:val="7"/>
        <w:ind w:left="1888"/>
        <w:rPr>
          <w:sz w:val="20"/>
        </w:rPr>
      </w:pPr>
      <w:r>
        <w:rPr>
          <w:sz w:val="20"/>
        </w:rPr>
        <mc:AlternateContent>
          <mc:Choice Requires="wpg">
            <w:drawing>
              <wp:inline distT="0" distB="0" distL="0" distR="0">
                <wp:extent cx="4931410" cy="6981825"/>
                <wp:effectExtent l="19050" t="19050" r="2539" b="19050"/>
                <wp:docPr id="87" name="Group 87"/>
                <wp:cNvGraphicFramePr/>
                <a:graphic xmlns:a="http://schemas.openxmlformats.org/drawingml/2006/main">
                  <a:graphicData uri="http://schemas.microsoft.com/office/word/2010/wordprocessingGroup">
                    <wpg:wgp>
                      <wpg:cNvGrpSpPr/>
                      <wpg:grpSpPr>
                        <a:xfrm>
                          <a:off x="0" y="0"/>
                          <a:ext cx="4931410" cy="6981825"/>
                          <a:chOff x="0" y="0"/>
                          <a:chExt cx="4931410" cy="6981825"/>
                        </a:xfrm>
                      </wpg:grpSpPr>
                      <wps:wsp>
                        <wps:cNvPr id="88" name="Graphic 88"/>
                        <wps:cNvSpPr/>
                        <wps:spPr>
                          <a:xfrm>
                            <a:off x="12826" y="34925"/>
                            <a:ext cx="4918710" cy="6946900"/>
                          </a:xfrm>
                          <a:custGeom>
                            <a:avLst/>
                            <a:gdLst/>
                            <a:ahLst/>
                            <a:cxnLst/>
                            <a:rect l="l" t="t" r="r" b="b"/>
                            <a:pathLst>
                              <a:path w="4918710" h="6946900">
                                <a:moveTo>
                                  <a:pt x="4080509" y="6934200"/>
                                </a:moveTo>
                                <a:lnTo>
                                  <a:pt x="227203" y="6934200"/>
                                </a:lnTo>
                                <a:lnTo>
                                  <a:pt x="242569" y="6946900"/>
                                </a:lnTo>
                                <a:lnTo>
                                  <a:pt x="4065143" y="6946900"/>
                                </a:lnTo>
                                <a:lnTo>
                                  <a:pt x="4080509" y="6934200"/>
                                </a:lnTo>
                                <a:close/>
                              </a:path>
                              <a:path w="4918710" h="6946900">
                                <a:moveTo>
                                  <a:pt x="274482" y="6324600"/>
                                </a:moveTo>
                                <a:lnTo>
                                  <a:pt x="198247" y="6324600"/>
                                </a:lnTo>
                                <a:lnTo>
                                  <a:pt x="183896" y="6337300"/>
                                </a:lnTo>
                                <a:lnTo>
                                  <a:pt x="169926" y="6350000"/>
                                </a:lnTo>
                                <a:lnTo>
                                  <a:pt x="156337" y="6350000"/>
                                </a:lnTo>
                                <a:lnTo>
                                  <a:pt x="143129" y="6362700"/>
                                </a:lnTo>
                                <a:lnTo>
                                  <a:pt x="118490" y="6375400"/>
                                </a:lnTo>
                                <a:lnTo>
                                  <a:pt x="95504" y="6400800"/>
                                </a:lnTo>
                                <a:lnTo>
                                  <a:pt x="55753" y="6451600"/>
                                </a:lnTo>
                                <a:lnTo>
                                  <a:pt x="32004" y="6489700"/>
                                </a:lnTo>
                                <a:lnTo>
                                  <a:pt x="14605" y="6527800"/>
                                </a:lnTo>
                                <a:lnTo>
                                  <a:pt x="10287" y="6553200"/>
                                </a:lnTo>
                                <a:lnTo>
                                  <a:pt x="6604" y="6565900"/>
                                </a:lnTo>
                                <a:lnTo>
                                  <a:pt x="3809" y="6578600"/>
                                </a:lnTo>
                                <a:lnTo>
                                  <a:pt x="1651" y="6591300"/>
                                </a:lnTo>
                                <a:lnTo>
                                  <a:pt x="381" y="6616700"/>
                                </a:lnTo>
                                <a:lnTo>
                                  <a:pt x="0" y="6629400"/>
                                </a:lnTo>
                                <a:lnTo>
                                  <a:pt x="381" y="6642100"/>
                                </a:lnTo>
                                <a:lnTo>
                                  <a:pt x="1524" y="6667500"/>
                                </a:lnTo>
                                <a:lnTo>
                                  <a:pt x="3556" y="6680200"/>
                                </a:lnTo>
                                <a:lnTo>
                                  <a:pt x="6477" y="6692900"/>
                                </a:lnTo>
                                <a:lnTo>
                                  <a:pt x="10033" y="6705600"/>
                                </a:lnTo>
                                <a:lnTo>
                                  <a:pt x="14351" y="6731000"/>
                                </a:lnTo>
                                <a:lnTo>
                                  <a:pt x="31623" y="6769100"/>
                                </a:lnTo>
                                <a:lnTo>
                                  <a:pt x="54990" y="6807200"/>
                                </a:lnTo>
                                <a:lnTo>
                                  <a:pt x="94234" y="6858000"/>
                                </a:lnTo>
                                <a:lnTo>
                                  <a:pt x="142112" y="6896100"/>
                                </a:lnTo>
                                <a:lnTo>
                                  <a:pt x="155448" y="6908800"/>
                                </a:lnTo>
                                <a:lnTo>
                                  <a:pt x="169164" y="6908800"/>
                                </a:lnTo>
                                <a:lnTo>
                                  <a:pt x="183134" y="6921500"/>
                                </a:lnTo>
                                <a:lnTo>
                                  <a:pt x="197485" y="6921500"/>
                                </a:lnTo>
                                <a:lnTo>
                                  <a:pt x="211962" y="6934200"/>
                                </a:lnTo>
                                <a:lnTo>
                                  <a:pt x="274482" y="6934200"/>
                                </a:lnTo>
                                <a:lnTo>
                                  <a:pt x="227536" y="6921500"/>
                                </a:lnTo>
                                <a:lnTo>
                                  <a:pt x="183764" y="6896100"/>
                                </a:lnTo>
                                <a:lnTo>
                                  <a:pt x="143793" y="6870700"/>
                                </a:lnTo>
                                <a:lnTo>
                                  <a:pt x="108251" y="6845300"/>
                                </a:lnTo>
                                <a:lnTo>
                                  <a:pt x="77765" y="6807200"/>
                                </a:lnTo>
                                <a:lnTo>
                                  <a:pt x="52962" y="6769100"/>
                                </a:lnTo>
                                <a:lnTo>
                                  <a:pt x="34469" y="6731000"/>
                                </a:lnTo>
                                <a:lnTo>
                                  <a:pt x="22914" y="6680200"/>
                                </a:lnTo>
                                <a:lnTo>
                                  <a:pt x="18923" y="6629400"/>
                                </a:lnTo>
                                <a:lnTo>
                                  <a:pt x="22914" y="6578600"/>
                                </a:lnTo>
                                <a:lnTo>
                                  <a:pt x="34469" y="6527800"/>
                                </a:lnTo>
                                <a:lnTo>
                                  <a:pt x="52962" y="6489700"/>
                                </a:lnTo>
                                <a:lnTo>
                                  <a:pt x="77765" y="6451600"/>
                                </a:lnTo>
                                <a:lnTo>
                                  <a:pt x="108251" y="6413500"/>
                                </a:lnTo>
                                <a:lnTo>
                                  <a:pt x="143793" y="6388100"/>
                                </a:lnTo>
                                <a:lnTo>
                                  <a:pt x="183764" y="6362700"/>
                                </a:lnTo>
                                <a:lnTo>
                                  <a:pt x="227536" y="6337300"/>
                                </a:lnTo>
                                <a:lnTo>
                                  <a:pt x="274482" y="6324600"/>
                                </a:lnTo>
                                <a:close/>
                              </a:path>
                              <a:path w="4918710" h="6946900">
                                <a:moveTo>
                                  <a:pt x="647700" y="6324600"/>
                                </a:moveTo>
                                <a:lnTo>
                                  <a:pt x="274482" y="6324600"/>
                                </a:lnTo>
                                <a:lnTo>
                                  <a:pt x="227536" y="6337300"/>
                                </a:lnTo>
                                <a:lnTo>
                                  <a:pt x="183764" y="6362700"/>
                                </a:lnTo>
                                <a:lnTo>
                                  <a:pt x="143793" y="6388100"/>
                                </a:lnTo>
                                <a:lnTo>
                                  <a:pt x="108251" y="6413500"/>
                                </a:lnTo>
                                <a:lnTo>
                                  <a:pt x="77765" y="6451600"/>
                                </a:lnTo>
                                <a:lnTo>
                                  <a:pt x="52962" y="6489700"/>
                                </a:lnTo>
                                <a:lnTo>
                                  <a:pt x="34469" y="6527800"/>
                                </a:lnTo>
                                <a:lnTo>
                                  <a:pt x="22914" y="6578600"/>
                                </a:lnTo>
                                <a:lnTo>
                                  <a:pt x="18923" y="6629400"/>
                                </a:lnTo>
                                <a:lnTo>
                                  <a:pt x="22914" y="6680200"/>
                                </a:lnTo>
                                <a:lnTo>
                                  <a:pt x="34469" y="6731000"/>
                                </a:lnTo>
                                <a:lnTo>
                                  <a:pt x="52962" y="6769100"/>
                                </a:lnTo>
                                <a:lnTo>
                                  <a:pt x="77765" y="6807200"/>
                                </a:lnTo>
                                <a:lnTo>
                                  <a:pt x="108251" y="6845300"/>
                                </a:lnTo>
                                <a:lnTo>
                                  <a:pt x="143793" y="6870700"/>
                                </a:lnTo>
                                <a:lnTo>
                                  <a:pt x="183764" y="6896100"/>
                                </a:lnTo>
                                <a:lnTo>
                                  <a:pt x="227536" y="6921500"/>
                                </a:lnTo>
                                <a:lnTo>
                                  <a:pt x="274482" y="6934200"/>
                                </a:lnTo>
                                <a:lnTo>
                                  <a:pt x="4033895" y="6934200"/>
                                </a:lnTo>
                                <a:lnTo>
                                  <a:pt x="4080860" y="6921500"/>
                                </a:lnTo>
                                <a:lnTo>
                                  <a:pt x="324485" y="6921500"/>
                                </a:lnTo>
                                <a:lnTo>
                                  <a:pt x="309753" y="6908800"/>
                                </a:lnTo>
                                <a:lnTo>
                                  <a:pt x="239268" y="6908800"/>
                                </a:lnTo>
                                <a:lnTo>
                                  <a:pt x="226187" y="6896100"/>
                                </a:lnTo>
                                <a:lnTo>
                                  <a:pt x="213106" y="6896100"/>
                                </a:lnTo>
                                <a:lnTo>
                                  <a:pt x="200406" y="6883400"/>
                                </a:lnTo>
                                <a:lnTo>
                                  <a:pt x="188087" y="6883400"/>
                                </a:lnTo>
                                <a:lnTo>
                                  <a:pt x="176149" y="6870700"/>
                                </a:lnTo>
                                <a:lnTo>
                                  <a:pt x="164846" y="6870700"/>
                                </a:lnTo>
                                <a:lnTo>
                                  <a:pt x="142748" y="6845300"/>
                                </a:lnTo>
                                <a:lnTo>
                                  <a:pt x="122301" y="6832600"/>
                                </a:lnTo>
                                <a:lnTo>
                                  <a:pt x="103886" y="6807200"/>
                                </a:lnTo>
                                <a:lnTo>
                                  <a:pt x="86995" y="6794500"/>
                                </a:lnTo>
                                <a:lnTo>
                                  <a:pt x="79629" y="6781800"/>
                                </a:lnTo>
                                <a:lnTo>
                                  <a:pt x="60579" y="6743700"/>
                                </a:lnTo>
                                <a:lnTo>
                                  <a:pt x="47117" y="6705600"/>
                                </a:lnTo>
                                <a:lnTo>
                                  <a:pt x="41402" y="6667500"/>
                                </a:lnTo>
                                <a:lnTo>
                                  <a:pt x="39624" y="6654800"/>
                                </a:lnTo>
                                <a:lnTo>
                                  <a:pt x="38354" y="6642100"/>
                                </a:lnTo>
                                <a:lnTo>
                                  <a:pt x="37973" y="6629400"/>
                                </a:lnTo>
                                <a:lnTo>
                                  <a:pt x="38354" y="6616700"/>
                                </a:lnTo>
                                <a:lnTo>
                                  <a:pt x="39496" y="6604000"/>
                                </a:lnTo>
                                <a:lnTo>
                                  <a:pt x="41148" y="6591300"/>
                                </a:lnTo>
                                <a:lnTo>
                                  <a:pt x="43687" y="6565900"/>
                                </a:lnTo>
                                <a:lnTo>
                                  <a:pt x="55118" y="6527800"/>
                                </a:lnTo>
                                <a:lnTo>
                                  <a:pt x="72262" y="6489700"/>
                                </a:lnTo>
                                <a:lnTo>
                                  <a:pt x="102615" y="6451600"/>
                                </a:lnTo>
                                <a:lnTo>
                                  <a:pt x="121158" y="6426200"/>
                                </a:lnTo>
                                <a:lnTo>
                                  <a:pt x="141351" y="6413500"/>
                                </a:lnTo>
                                <a:lnTo>
                                  <a:pt x="163830" y="6388100"/>
                                </a:lnTo>
                                <a:lnTo>
                                  <a:pt x="175259" y="6388100"/>
                                </a:lnTo>
                                <a:lnTo>
                                  <a:pt x="187198" y="6375400"/>
                                </a:lnTo>
                                <a:lnTo>
                                  <a:pt x="199644" y="6375400"/>
                                </a:lnTo>
                                <a:lnTo>
                                  <a:pt x="212344" y="6362700"/>
                                </a:lnTo>
                                <a:lnTo>
                                  <a:pt x="225170" y="6362700"/>
                                </a:lnTo>
                                <a:lnTo>
                                  <a:pt x="238506" y="6350000"/>
                                </a:lnTo>
                                <a:lnTo>
                                  <a:pt x="294259" y="6350000"/>
                                </a:lnTo>
                                <a:lnTo>
                                  <a:pt x="308737" y="6337300"/>
                                </a:lnTo>
                                <a:lnTo>
                                  <a:pt x="646557" y="6337300"/>
                                </a:lnTo>
                                <a:lnTo>
                                  <a:pt x="647700" y="6324600"/>
                                </a:lnTo>
                                <a:close/>
                              </a:path>
                              <a:path w="4918710" h="6946900">
                                <a:moveTo>
                                  <a:pt x="4705604" y="622300"/>
                                </a:moveTo>
                                <a:lnTo>
                                  <a:pt x="4289425" y="622300"/>
                                </a:lnTo>
                                <a:lnTo>
                                  <a:pt x="4289425" y="6629400"/>
                                </a:lnTo>
                                <a:lnTo>
                                  <a:pt x="4285437" y="6680200"/>
                                </a:lnTo>
                                <a:lnTo>
                                  <a:pt x="4273890" y="6731000"/>
                                </a:lnTo>
                                <a:lnTo>
                                  <a:pt x="4255409" y="6769100"/>
                                </a:lnTo>
                                <a:lnTo>
                                  <a:pt x="4230618" y="6807200"/>
                                </a:lnTo>
                                <a:lnTo>
                                  <a:pt x="4200144" y="6845300"/>
                                </a:lnTo>
                                <a:lnTo>
                                  <a:pt x="4164609" y="6870700"/>
                                </a:lnTo>
                                <a:lnTo>
                                  <a:pt x="4124639" y="6896100"/>
                                </a:lnTo>
                                <a:lnTo>
                                  <a:pt x="4080860" y="6921500"/>
                                </a:lnTo>
                                <a:lnTo>
                                  <a:pt x="4033895" y="6934200"/>
                                </a:lnTo>
                                <a:lnTo>
                                  <a:pt x="4110354" y="6934200"/>
                                </a:lnTo>
                                <a:lnTo>
                                  <a:pt x="4124705" y="6921500"/>
                                </a:lnTo>
                                <a:lnTo>
                                  <a:pt x="4138549" y="6908800"/>
                                </a:lnTo>
                                <a:lnTo>
                                  <a:pt x="4152138" y="6908800"/>
                                </a:lnTo>
                                <a:lnTo>
                                  <a:pt x="4165473" y="6896100"/>
                                </a:lnTo>
                                <a:lnTo>
                                  <a:pt x="4189856" y="6883400"/>
                                </a:lnTo>
                                <a:lnTo>
                                  <a:pt x="4213098" y="6858000"/>
                                </a:lnTo>
                                <a:lnTo>
                                  <a:pt x="4252722" y="6807200"/>
                                </a:lnTo>
                                <a:lnTo>
                                  <a:pt x="4276344" y="6769100"/>
                                </a:lnTo>
                                <a:lnTo>
                                  <a:pt x="4293870" y="6731000"/>
                                </a:lnTo>
                                <a:lnTo>
                                  <a:pt x="4298188" y="6705600"/>
                                </a:lnTo>
                                <a:lnTo>
                                  <a:pt x="4301871" y="6692900"/>
                                </a:lnTo>
                                <a:lnTo>
                                  <a:pt x="4304665" y="6680200"/>
                                </a:lnTo>
                                <a:lnTo>
                                  <a:pt x="4306824" y="6667500"/>
                                </a:lnTo>
                                <a:lnTo>
                                  <a:pt x="4308094" y="6642100"/>
                                </a:lnTo>
                                <a:lnTo>
                                  <a:pt x="4308475" y="6629400"/>
                                </a:lnTo>
                                <a:lnTo>
                                  <a:pt x="4308475" y="647700"/>
                                </a:lnTo>
                                <a:lnTo>
                                  <a:pt x="4643374" y="647700"/>
                                </a:lnTo>
                                <a:lnTo>
                                  <a:pt x="4659376" y="635000"/>
                                </a:lnTo>
                                <a:lnTo>
                                  <a:pt x="4690618" y="635000"/>
                                </a:lnTo>
                                <a:lnTo>
                                  <a:pt x="4705604" y="622300"/>
                                </a:lnTo>
                                <a:close/>
                              </a:path>
                              <a:path w="4918710" h="6946900">
                                <a:moveTo>
                                  <a:pt x="3984498" y="6908800"/>
                                </a:moveTo>
                                <a:lnTo>
                                  <a:pt x="309753" y="6908800"/>
                                </a:lnTo>
                                <a:lnTo>
                                  <a:pt x="324485" y="6921500"/>
                                </a:lnTo>
                                <a:lnTo>
                                  <a:pt x="3984498" y="6908800"/>
                                </a:lnTo>
                                <a:close/>
                              </a:path>
                              <a:path w="4918710" h="6946900">
                                <a:moveTo>
                                  <a:pt x="4289425" y="622300"/>
                                </a:moveTo>
                                <a:lnTo>
                                  <a:pt x="4270375" y="622300"/>
                                </a:lnTo>
                                <a:lnTo>
                                  <a:pt x="4270502" y="6629400"/>
                                </a:lnTo>
                                <a:lnTo>
                                  <a:pt x="4270121" y="6642100"/>
                                </a:lnTo>
                                <a:lnTo>
                                  <a:pt x="4268978" y="6654800"/>
                                </a:lnTo>
                                <a:lnTo>
                                  <a:pt x="4267200" y="6667500"/>
                                </a:lnTo>
                                <a:lnTo>
                                  <a:pt x="4264787" y="6680200"/>
                                </a:lnTo>
                                <a:lnTo>
                                  <a:pt x="4261612" y="6705600"/>
                                </a:lnTo>
                                <a:lnTo>
                                  <a:pt x="4248150" y="6743700"/>
                                </a:lnTo>
                                <a:lnTo>
                                  <a:pt x="4229354" y="6781800"/>
                                </a:lnTo>
                                <a:lnTo>
                                  <a:pt x="4205732" y="6807200"/>
                                </a:lnTo>
                                <a:lnTo>
                                  <a:pt x="4187444" y="6832600"/>
                                </a:lnTo>
                                <a:lnTo>
                                  <a:pt x="4167124" y="6845300"/>
                                </a:lnTo>
                                <a:lnTo>
                                  <a:pt x="4144772" y="6870700"/>
                                </a:lnTo>
                                <a:lnTo>
                                  <a:pt x="4133215" y="6870700"/>
                                </a:lnTo>
                                <a:lnTo>
                                  <a:pt x="4121277" y="6883400"/>
                                </a:lnTo>
                                <a:lnTo>
                                  <a:pt x="4108957" y="6883400"/>
                                </a:lnTo>
                                <a:lnTo>
                                  <a:pt x="4096130" y="6896100"/>
                                </a:lnTo>
                                <a:lnTo>
                                  <a:pt x="4070096" y="6896100"/>
                                </a:lnTo>
                                <a:lnTo>
                                  <a:pt x="4056506" y="6908800"/>
                                </a:lnTo>
                                <a:lnTo>
                                  <a:pt x="324485" y="6921500"/>
                                </a:lnTo>
                                <a:lnTo>
                                  <a:pt x="4080860" y="6921500"/>
                                </a:lnTo>
                                <a:lnTo>
                                  <a:pt x="4124639" y="6896100"/>
                                </a:lnTo>
                                <a:lnTo>
                                  <a:pt x="4164609" y="6870700"/>
                                </a:lnTo>
                                <a:lnTo>
                                  <a:pt x="4200144" y="6845300"/>
                                </a:lnTo>
                                <a:lnTo>
                                  <a:pt x="4230618" y="6807200"/>
                                </a:lnTo>
                                <a:lnTo>
                                  <a:pt x="4255409" y="6769100"/>
                                </a:lnTo>
                                <a:lnTo>
                                  <a:pt x="4273890" y="6731000"/>
                                </a:lnTo>
                                <a:lnTo>
                                  <a:pt x="4285437" y="6680200"/>
                                </a:lnTo>
                                <a:lnTo>
                                  <a:pt x="4289425" y="6629400"/>
                                </a:lnTo>
                                <a:lnTo>
                                  <a:pt x="4289425" y="622300"/>
                                </a:lnTo>
                                <a:close/>
                              </a:path>
                              <a:path w="4918710" h="6946900">
                                <a:moveTo>
                                  <a:pt x="4070096" y="6896100"/>
                                </a:moveTo>
                                <a:lnTo>
                                  <a:pt x="226187" y="6896100"/>
                                </a:lnTo>
                                <a:lnTo>
                                  <a:pt x="239268" y="6908800"/>
                                </a:lnTo>
                                <a:lnTo>
                                  <a:pt x="4056506" y="6908800"/>
                                </a:lnTo>
                                <a:lnTo>
                                  <a:pt x="4070096" y="6896100"/>
                                </a:lnTo>
                                <a:close/>
                              </a:path>
                              <a:path w="4918710" h="6946900">
                                <a:moveTo>
                                  <a:pt x="4108957" y="6883400"/>
                                </a:moveTo>
                                <a:lnTo>
                                  <a:pt x="200406" y="6883400"/>
                                </a:lnTo>
                                <a:lnTo>
                                  <a:pt x="213106" y="6896100"/>
                                </a:lnTo>
                                <a:lnTo>
                                  <a:pt x="4096130" y="6896100"/>
                                </a:lnTo>
                                <a:lnTo>
                                  <a:pt x="4108957" y="6883400"/>
                                </a:lnTo>
                                <a:close/>
                              </a:path>
                              <a:path w="4918710" h="6946900">
                                <a:moveTo>
                                  <a:pt x="4133215" y="6870700"/>
                                </a:moveTo>
                                <a:lnTo>
                                  <a:pt x="176149" y="6870700"/>
                                </a:lnTo>
                                <a:lnTo>
                                  <a:pt x="188087" y="6883400"/>
                                </a:lnTo>
                                <a:lnTo>
                                  <a:pt x="4121277" y="6883400"/>
                                </a:lnTo>
                                <a:lnTo>
                                  <a:pt x="4133215" y="6870700"/>
                                </a:lnTo>
                                <a:close/>
                              </a:path>
                              <a:path w="4918710" h="6946900">
                                <a:moveTo>
                                  <a:pt x="4730496" y="63500"/>
                                </a:moveTo>
                                <a:lnTo>
                                  <a:pt x="797306" y="63500"/>
                                </a:lnTo>
                                <a:lnTo>
                                  <a:pt x="785368" y="76200"/>
                                </a:lnTo>
                                <a:lnTo>
                                  <a:pt x="773938" y="88900"/>
                                </a:lnTo>
                                <a:lnTo>
                                  <a:pt x="751459" y="101600"/>
                                </a:lnTo>
                                <a:lnTo>
                                  <a:pt x="712724" y="139700"/>
                                </a:lnTo>
                                <a:lnTo>
                                  <a:pt x="689101" y="177800"/>
                                </a:lnTo>
                                <a:lnTo>
                                  <a:pt x="670432" y="215900"/>
                                </a:lnTo>
                                <a:lnTo>
                                  <a:pt x="656970" y="254000"/>
                                </a:lnTo>
                                <a:lnTo>
                                  <a:pt x="649605" y="292100"/>
                                </a:lnTo>
                                <a:lnTo>
                                  <a:pt x="648081" y="317500"/>
                                </a:lnTo>
                                <a:lnTo>
                                  <a:pt x="648081" y="6324600"/>
                                </a:lnTo>
                                <a:lnTo>
                                  <a:pt x="647700" y="6324600"/>
                                </a:lnTo>
                                <a:lnTo>
                                  <a:pt x="646557" y="6337300"/>
                                </a:lnTo>
                                <a:lnTo>
                                  <a:pt x="308737" y="6337300"/>
                                </a:lnTo>
                                <a:lnTo>
                                  <a:pt x="294259" y="6350000"/>
                                </a:lnTo>
                                <a:lnTo>
                                  <a:pt x="238506" y="6350000"/>
                                </a:lnTo>
                                <a:lnTo>
                                  <a:pt x="225170" y="6362700"/>
                                </a:lnTo>
                                <a:lnTo>
                                  <a:pt x="212344" y="6362700"/>
                                </a:lnTo>
                                <a:lnTo>
                                  <a:pt x="199644" y="6375400"/>
                                </a:lnTo>
                                <a:lnTo>
                                  <a:pt x="187198" y="6375400"/>
                                </a:lnTo>
                                <a:lnTo>
                                  <a:pt x="175259" y="6388100"/>
                                </a:lnTo>
                                <a:lnTo>
                                  <a:pt x="163830" y="6388100"/>
                                </a:lnTo>
                                <a:lnTo>
                                  <a:pt x="141351" y="6413500"/>
                                </a:lnTo>
                                <a:lnTo>
                                  <a:pt x="121158" y="6426200"/>
                                </a:lnTo>
                                <a:lnTo>
                                  <a:pt x="102615" y="6451600"/>
                                </a:lnTo>
                                <a:lnTo>
                                  <a:pt x="86359" y="6464300"/>
                                </a:lnTo>
                                <a:lnTo>
                                  <a:pt x="78993" y="6477000"/>
                                </a:lnTo>
                                <a:lnTo>
                                  <a:pt x="60325" y="6515100"/>
                                </a:lnTo>
                                <a:lnTo>
                                  <a:pt x="46862" y="6553200"/>
                                </a:lnTo>
                                <a:lnTo>
                                  <a:pt x="41148" y="6591300"/>
                                </a:lnTo>
                                <a:lnTo>
                                  <a:pt x="39496" y="6604000"/>
                                </a:lnTo>
                                <a:lnTo>
                                  <a:pt x="38354" y="6616700"/>
                                </a:lnTo>
                                <a:lnTo>
                                  <a:pt x="37973" y="6629400"/>
                                </a:lnTo>
                                <a:lnTo>
                                  <a:pt x="38354" y="6642100"/>
                                </a:lnTo>
                                <a:lnTo>
                                  <a:pt x="39624" y="6654800"/>
                                </a:lnTo>
                                <a:lnTo>
                                  <a:pt x="41402" y="6667500"/>
                                </a:lnTo>
                                <a:lnTo>
                                  <a:pt x="43815" y="6692900"/>
                                </a:lnTo>
                                <a:lnTo>
                                  <a:pt x="55499" y="6731000"/>
                                </a:lnTo>
                                <a:lnTo>
                                  <a:pt x="72771" y="6769100"/>
                                </a:lnTo>
                                <a:lnTo>
                                  <a:pt x="103886" y="6807200"/>
                                </a:lnTo>
                                <a:lnTo>
                                  <a:pt x="122301" y="6832600"/>
                                </a:lnTo>
                                <a:lnTo>
                                  <a:pt x="142748" y="6845300"/>
                                </a:lnTo>
                                <a:lnTo>
                                  <a:pt x="164846" y="6870700"/>
                                </a:lnTo>
                                <a:lnTo>
                                  <a:pt x="4144772" y="6870700"/>
                                </a:lnTo>
                                <a:lnTo>
                                  <a:pt x="4167124" y="6845300"/>
                                </a:lnTo>
                                <a:lnTo>
                                  <a:pt x="4187444" y="6832600"/>
                                </a:lnTo>
                                <a:lnTo>
                                  <a:pt x="4205732" y="6807200"/>
                                </a:lnTo>
                                <a:lnTo>
                                  <a:pt x="4236212" y="6769100"/>
                                </a:lnTo>
                                <a:lnTo>
                                  <a:pt x="4253230" y="6731000"/>
                                </a:lnTo>
                                <a:lnTo>
                                  <a:pt x="4264787" y="6680200"/>
                                </a:lnTo>
                                <a:lnTo>
                                  <a:pt x="4267200" y="6667500"/>
                                </a:lnTo>
                                <a:lnTo>
                                  <a:pt x="4268978" y="6654800"/>
                                </a:lnTo>
                                <a:lnTo>
                                  <a:pt x="4270121" y="6642100"/>
                                </a:lnTo>
                                <a:lnTo>
                                  <a:pt x="4270502" y="6629400"/>
                                </a:lnTo>
                                <a:lnTo>
                                  <a:pt x="4270375" y="622300"/>
                                </a:lnTo>
                                <a:lnTo>
                                  <a:pt x="4271899" y="622300"/>
                                </a:lnTo>
                                <a:lnTo>
                                  <a:pt x="4273677" y="609600"/>
                                </a:lnTo>
                                <a:lnTo>
                                  <a:pt x="4638675" y="609600"/>
                                </a:lnTo>
                                <a:lnTo>
                                  <a:pt x="4652772" y="596900"/>
                                </a:lnTo>
                                <a:lnTo>
                                  <a:pt x="4680204" y="596900"/>
                                </a:lnTo>
                                <a:lnTo>
                                  <a:pt x="4693539" y="584200"/>
                                </a:lnTo>
                                <a:lnTo>
                                  <a:pt x="4719066" y="584200"/>
                                </a:lnTo>
                                <a:lnTo>
                                  <a:pt x="4731384" y="571500"/>
                                </a:lnTo>
                                <a:lnTo>
                                  <a:pt x="4743323" y="571500"/>
                                </a:lnTo>
                                <a:lnTo>
                                  <a:pt x="4754880" y="558800"/>
                                </a:lnTo>
                                <a:lnTo>
                                  <a:pt x="4777232" y="546100"/>
                                </a:lnTo>
                                <a:lnTo>
                                  <a:pt x="4797552" y="520700"/>
                                </a:lnTo>
                                <a:lnTo>
                                  <a:pt x="4815840" y="508000"/>
                                </a:lnTo>
                                <a:lnTo>
                                  <a:pt x="4839462" y="469900"/>
                                </a:lnTo>
                                <a:lnTo>
                                  <a:pt x="4858258" y="431800"/>
                                </a:lnTo>
                                <a:lnTo>
                                  <a:pt x="4871593" y="393700"/>
                                </a:lnTo>
                                <a:lnTo>
                                  <a:pt x="4879085" y="355600"/>
                                </a:lnTo>
                                <a:lnTo>
                                  <a:pt x="4880609" y="317500"/>
                                </a:lnTo>
                                <a:lnTo>
                                  <a:pt x="4880229" y="304800"/>
                                </a:lnTo>
                                <a:lnTo>
                                  <a:pt x="4874641" y="266700"/>
                                </a:lnTo>
                                <a:lnTo>
                                  <a:pt x="4867529" y="241300"/>
                                </a:lnTo>
                                <a:lnTo>
                                  <a:pt x="4863083" y="215900"/>
                                </a:lnTo>
                                <a:lnTo>
                                  <a:pt x="4857877" y="203200"/>
                                </a:lnTo>
                                <a:lnTo>
                                  <a:pt x="4852162" y="190500"/>
                                </a:lnTo>
                                <a:lnTo>
                                  <a:pt x="4845939" y="190500"/>
                                </a:lnTo>
                                <a:lnTo>
                                  <a:pt x="4838954" y="177800"/>
                                </a:lnTo>
                                <a:lnTo>
                                  <a:pt x="4814697" y="139700"/>
                                </a:lnTo>
                                <a:lnTo>
                                  <a:pt x="4775834" y="101600"/>
                                </a:lnTo>
                                <a:lnTo>
                                  <a:pt x="4753737" y="88900"/>
                                </a:lnTo>
                                <a:lnTo>
                                  <a:pt x="4742433" y="76200"/>
                                </a:lnTo>
                                <a:lnTo>
                                  <a:pt x="4730496" y="63500"/>
                                </a:lnTo>
                                <a:close/>
                              </a:path>
                              <a:path w="4918710" h="6946900">
                                <a:moveTo>
                                  <a:pt x="837595" y="25400"/>
                                </a:moveTo>
                                <a:lnTo>
                                  <a:pt x="794004" y="25400"/>
                                </a:lnTo>
                                <a:lnTo>
                                  <a:pt x="780034" y="38100"/>
                                </a:lnTo>
                                <a:lnTo>
                                  <a:pt x="766444" y="38100"/>
                                </a:lnTo>
                                <a:lnTo>
                                  <a:pt x="753237" y="50800"/>
                                </a:lnTo>
                                <a:lnTo>
                                  <a:pt x="728599" y="76200"/>
                                </a:lnTo>
                                <a:lnTo>
                                  <a:pt x="705612" y="88900"/>
                                </a:lnTo>
                                <a:lnTo>
                                  <a:pt x="665861" y="139700"/>
                                </a:lnTo>
                                <a:lnTo>
                                  <a:pt x="642112" y="177800"/>
                                </a:lnTo>
                                <a:lnTo>
                                  <a:pt x="624713" y="228600"/>
                                </a:lnTo>
                                <a:lnTo>
                                  <a:pt x="620268" y="241300"/>
                                </a:lnTo>
                                <a:lnTo>
                                  <a:pt x="616712" y="254000"/>
                                </a:lnTo>
                                <a:lnTo>
                                  <a:pt x="613918" y="266700"/>
                                </a:lnTo>
                                <a:lnTo>
                                  <a:pt x="611759" y="292100"/>
                                </a:lnTo>
                                <a:lnTo>
                                  <a:pt x="610362" y="304800"/>
                                </a:lnTo>
                                <a:lnTo>
                                  <a:pt x="609981" y="317500"/>
                                </a:lnTo>
                                <a:lnTo>
                                  <a:pt x="609981" y="6299200"/>
                                </a:lnTo>
                                <a:lnTo>
                                  <a:pt x="307975" y="6299200"/>
                                </a:lnTo>
                                <a:lnTo>
                                  <a:pt x="291338" y="6311900"/>
                                </a:lnTo>
                                <a:lnTo>
                                  <a:pt x="243459" y="6311900"/>
                                </a:lnTo>
                                <a:lnTo>
                                  <a:pt x="228092" y="6324600"/>
                                </a:lnTo>
                                <a:lnTo>
                                  <a:pt x="629031" y="6324600"/>
                                </a:lnTo>
                                <a:lnTo>
                                  <a:pt x="629031" y="317500"/>
                                </a:lnTo>
                                <a:lnTo>
                                  <a:pt x="633018" y="266700"/>
                                </a:lnTo>
                                <a:lnTo>
                                  <a:pt x="644565" y="228600"/>
                                </a:lnTo>
                                <a:lnTo>
                                  <a:pt x="663046" y="177800"/>
                                </a:lnTo>
                                <a:lnTo>
                                  <a:pt x="687837" y="139700"/>
                                </a:lnTo>
                                <a:lnTo>
                                  <a:pt x="718312" y="101600"/>
                                </a:lnTo>
                                <a:lnTo>
                                  <a:pt x="753846" y="76200"/>
                                </a:lnTo>
                                <a:lnTo>
                                  <a:pt x="793816" y="50800"/>
                                </a:lnTo>
                                <a:lnTo>
                                  <a:pt x="837595" y="25400"/>
                                </a:lnTo>
                                <a:close/>
                              </a:path>
                              <a:path w="4918710" h="6946900">
                                <a:moveTo>
                                  <a:pt x="4690919" y="25400"/>
                                </a:moveTo>
                                <a:lnTo>
                                  <a:pt x="837595" y="25400"/>
                                </a:lnTo>
                                <a:lnTo>
                                  <a:pt x="793816" y="50800"/>
                                </a:lnTo>
                                <a:lnTo>
                                  <a:pt x="753846" y="76200"/>
                                </a:lnTo>
                                <a:lnTo>
                                  <a:pt x="718312" y="101600"/>
                                </a:lnTo>
                                <a:lnTo>
                                  <a:pt x="687837" y="139700"/>
                                </a:lnTo>
                                <a:lnTo>
                                  <a:pt x="663046" y="177800"/>
                                </a:lnTo>
                                <a:lnTo>
                                  <a:pt x="644565" y="228600"/>
                                </a:lnTo>
                                <a:lnTo>
                                  <a:pt x="633018" y="266700"/>
                                </a:lnTo>
                                <a:lnTo>
                                  <a:pt x="629031" y="317500"/>
                                </a:lnTo>
                                <a:lnTo>
                                  <a:pt x="629031" y="6324600"/>
                                </a:lnTo>
                                <a:lnTo>
                                  <a:pt x="648081" y="6324600"/>
                                </a:lnTo>
                                <a:lnTo>
                                  <a:pt x="648081" y="317500"/>
                                </a:lnTo>
                                <a:lnTo>
                                  <a:pt x="648462" y="304800"/>
                                </a:lnTo>
                                <a:lnTo>
                                  <a:pt x="653795" y="266700"/>
                                </a:lnTo>
                                <a:lnTo>
                                  <a:pt x="665226" y="228600"/>
                                </a:lnTo>
                                <a:lnTo>
                                  <a:pt x="682370" y="190500"/>
                                </a:lnTo>
                                <a:lnTo>
                                  <a:pt x="712724" y="139700"/>
                                </a:lnTo>
                                <a:lnTo>
                                  <a:pt x="751459" y="101600"/>
                                </a:lnTo>
                                <a:lnTo>
                                  <a:pt x="773938" y="88900"/>
                                </a:lnTo>
                                <a:lnTo>
                                  <a:pt x="785368" y="76200"/>
                                </a:lnTo>
                                <a:lnTo>
                                  <a:pt x="797306" y="63500"/>
                                </a:lnTo>
                                <a:lnTo>
                                  <a:pt x="822451" y="63500"/>
                                </a:lnTo>
                                <a:lnTo>
                                  <a:pt x="835279" y="50800"/>
                                </a:lnTo>
                                <a:lnTo>
                                  <a:pt x="848487" y="50800"/>
                                </a:lnTo>
                                <a:lnTo>
                                  <a:pt x="862203" y="38100"/>
                                </a:lnTo>
                                <a:lnTo>
                                  <a:pt x="4712805" y="38100"/>
                                </a:lnTo>
                                <a:lnTo>
                                  <a:pt x="4690919" y="25400"/>
                                </a:lnTo>
                                <a:close/>
                              </a:path>
                              <a:path w="4918710" h="6946900">
                                <a:moveTo>
                                  <a:pt x="4712805" y="38100"/>
                                </a:moveTo>
                                <a:lnTo>
                                  <a:pt x="4665726" y="38100"/>
                                </a:lnTo>
                                <a:lnTo>
                                  <a:pt x="4679315" y="50800"/>
                                </a:lnTo>
                                <a:lnTo>
                                  <a:pt x="4692396" y="50800"/>
                                </a:lnTo>
                                <a:lnTo>
                                  <a:pt x="4705477" y="63500"/>
                                </a:lnTo>
                                <a:lnTo>
                                  <a:pt x="4730496" y="63500"/>
                                </a:lnTo>
                                <a:lnTo>
                                  <a:pt x="4742433" y="76200"/>
                                </a:lnTo>
                                <a:lnTo>
                                  <a:pt x="4753737" y="88900"/>
                                </a:lnTo>
                                <a:lnTo>
                                  <a:pt x="4775834" y="101600"/>
                                </a:lnTo>
                                <a:lnTo>
                                  <a:pt x="4814697" y="139700"/>
                                </a:lnTo>
                                <a:lnTo>
                                  <a:pt x="4838954" y="177800"/>
                                </a:lnTo>
                                <a:lnTo>
                                  <a:pt x="4845939" y="190500"/>
                                </a:lnTo>
                                <a:lnTo>
                                  <a:pt x="4852162" y="190500"/>
                                </a:lnTo>
                                <a:lnTo>
                                  <a:pt x="4857877" y="203200"/>
                                </a:lnTo>
                                <a:lnTo>
                                  <a:pt x="4863083" y="215900"/>
                                </a:lnTo>
                                <a:lnTo>
                                  <a:pt x="4867529" y="241300"/>
                                </a:lnTo>
                                <a:lnTo>
                                  <a:pt x="4871466" y="254000"/>
                                </a:lnTo>
                                <a:lnTo>
                                  <a:pt x="4878958" y="292100"/>
                                </a:lnTo>
                                <a:lnTo>
                                  <a:pt x="4880609" y="317500"/>
                                </a:lnTo>
                                <a:lnTo>
                                  <a:pt x="4880229" y="330200"/>
                                </a:lnTo>
                                <a:lnTo>
                                  <a:pt x="4877308" y="368300"/>
                                </a:lnTo>
                                <a:lnTo>
                                  <a:pt x="4867783" y="406400"/>
                                </a:lnTo>
                                <a:lnTo>
                                  <a:pt x="4852670" y="444500"/>
                                </a:lnTo>
                                <a:lnTo>
                                  <a:pt x="4832350" y="482600"/>
                                </a:lnTo>
                                <a:lnTo>
                                  <a:pt x="4797552" y="520700"/>
                                </a:lnTo>
                                <a:lnTo>
                                  <a:pt x="4777232" y="546100"/>
                                </a:lnTo>
                                <a:lnTo>
                                  <a:pt x="4754880" y="558800"/>
                                </a:lnTo>
                                <a:lnTo>
                                  <a:pt x="4743323" y="571500"/>
                                </a:lnTo>
                                <a:lnTo>
                                  <a:pt x="4731384" y="571500"/>
                                </a:lnTo>
                                <a:lnTo>
                                  <a:pt x="4719066" y="584200"/>
                                </a:lnTo>
                                <a:lnTo>
                                  <a:pt x="4693539" y="584200"/>
                                </a:lnTo>
                                <a:lnTo>
                                  <a:pt x="4680204" y="596900"/>
                                </a:lnTo>
                                <a:lnTo>
                                  <a:pt x="4652772" y="596900"/>
                                </a:lnTo>
                                <a:lnTo>
                                  <a:pt x="4638675" y="609600"/>
                                </a:lnTo>
                                <a:lnTo>
                                  <a:pt x="4273677" y="609600"/>
                                </a:lnTo>
                                <a:lnTo>
                                  <a:pt x="4271899" y="622300"/>
                                </a:lnTo>
                                <a:lnTo>
                                  <a:pt x="4643973" y="622300"/>
                                </a:lnTo>
                                <a:lnTo>
                                  <a:pt x="4690919" y="609600"/>
                                </a:lnTo>
                                <a:lnTo>
                                  <a:pt x="4734691" y="596900"/>
                                </a:lnTo>
                                <a:lnTo>
                                  <a:pt x="4774662" y="571500"/>
                                </a:lnTo>
                                <a:lnTo>
                                  <a:pt x="4810204" y="533400"/>
                                </a:lnTo>
                                <a:lnTo>
                                  <a:pt x="4840690" y="495300"/>
                                </a:lnTo>
                                <a:lnTo>
                                  <a:pt x="4865493" y="457200"/>
                                </a:lnTo>
                                <a:lnTo>
                                  <a:pt x="4883986" y="419100"/>
                                </a:lnTo>
                                <a:lnTo>
                                  <a:pt x="4895541" y="368300"/>
                                </a:lnTo>
                                <a:lnTo>
                                  <a:pt x="4899533" y="317500"/>
                                </a:lnTo>
                                <a:lnTo>
                                  <a:pt x="4895541" y="266700"/>
                                </a:lnTo>
                                <a:lnTo>
                                  <a:pt x="4883986" y="228600"/>
                                </a:lnTo>
                                <a:lnTo>
                                  <a:pt x="4865493" y="177800"/>
                                </a:lnTo>
                                <a:lnTo>
                                  <a:pt x="4840690" y="139700"/>
                                </a:lnTo>
                                <a:lnTo>
                                  <a:pt x="4810204" y="101600"/>
                                </a:lnTo>
                                <a:lnTo>
                                  <a:pt x="4774662" y="76200"/>
                                </a:lnTo>
                                <a:lnTo>
                                  <a:pt x="4734691" y="50800"/>
                                </a:lnTo>
                                <a:lnTo>
                                  <a:pt x="4712805" y="38100"/>
                                </a:lnTo>
                                <a:close/>
                              </a:path>
                              <a:path w="4918710" h="6946900">
                                <a:moveTo>
                                  <a:pt x="4735576" y="25400"/>
                                </a:moveTo>
                                <a:lnTo>
                                  <a:pt x="4690919" y="25400"/>
                                </a:lnTo>
                                <a:lnTo>
                                  <a:pt x="4734691" y="50800"/>
                                </a:lnTo>
                                <a:lnTo>
                                  <a:pt x="4774662" y="76200"/>
                                </a:lnTo>
                                <a:lnTo>
                                  <a:pt x="4810204" y="101600"/>
                                </a:lnTo>
                                <a:lnTo>
                                  <a:pt x="4840690" y="139700"/>
                                </a:lnTo>
                                <a:lnTo>
                                  <a:pt x="4865493" y="177800"/>
                                </a:lnTo>
                                <a:lnTo>
                                  <a:pt x="4883986" y="228600"/>
                                </a:lnTo>
                                <a:lnTo>
                                  <a:pt x="4895541" y="266700"/>
                                </a:lnTo>
                                <a:lnTo>
                                  <a:pt x="4899533" y="317500"/>
                                </a:lnTo>
                                <a:lnTo>
                                  <a:pt x="4895541" y="368300"/>
                                </a:lnTo>
                                <a:lnTo>
                                  <a:pt x="4883986" y="419100"/>
                                </a:lnTo>
                                <a:lnTo>
                                  <a:pt x="4865493" y="457200"/>
                                </a:lnTo>
                                <a:lnTo>
                                  <a:pt x="4840690" y="495300"/>
                                </a:lnTo>
                                <a:lnTo>
                                  <a:pt x="4810204" y="533400"/>
                                </a:lnTo>
                                <a:lnTo>
                                  <a:pt x="4774662" y="571500"/>
                                </a:lnTo>
                                <a:lnTo>
                                  <a:pt x="4734691" y="596900"/>
                                </a:lnTo>
                                <a:lnTo>
                                  <a:pt x="4690919" y="609600"/>
                                </a:lnTo>
                                <a:lnTo>
                                  <a:pt x="4643973" y="622300"/>
                                </a:lnTo>
                                <a:lnTo>
                                  <a:pt x="4720463" y="622300"/>
                                </a:lnTo>
                                <a:lnTo>
                                  <a:pt x="4734687" y="609600"/>
                                </a:lnTo>
                                <a:lnTo>
                                  <a:pt x="4748657" y="609600"/>
                                </a:lnTo>
                                <a:lnTo>
                                  <a:pt x="4762246" y="596900"/>
                                </a:lnTo>
                                <a:lnTo>
                                  <a:pt x="4775581" y="584200"/>
                                </a:lnTo>
                                <a:lnTo>
                                  <a:pt x="4799965" y="571500"/>
                                </a:lnTo>
                                <a:lnTo>
                                  <a:pt x="4823206" y="546100"/>
                                </a:lnTo>
                                <a:lnTo>
                                  <a:pt x="4844033" y="533400"/>
                                </a:lnTo>
                                <a:lnTo>
                                  <a:pt x="4862830" y="508000"/>
                                </a:lnTo>
                                <a:lnTo>
                                  <a:pt x="4871593" y="495300"/>
                                </a:lnTo>
                                <a:lnTo>
                                  <a:pt x="4879340" y="469900"/>
                                </a:lnTo>
                                <a:lnTo>
                                  <a:pt x="4886452" y="457200"/>
                                </a:lnTo>
                                <a:lnTo>
                                  <a:pt x="4903851" y="419100"/>
                                </a:lnTo>
                                <a:lnTo>
                                  <a:pt x="4911852" y="381000"/>
                                </a:lnTo>
                                <a:lnTo>
                                  <a:pt x="4914773" y="368300"/>
                                </a:lnTo>
                                <a:lnTo>
                                  <a:pt x="4916932" y="355600"/>
                                </a:lnTo>
                                <a:lnTo>
                                  <a:pt x="4918202" y="342900"/>
                                </a:lnTo>
                                <a:lnTo>
                                  <a:pt x="4918583" y="317500"/>
                                </a:lnTo>
                                <a:lnTo>
                                  <a:pt x="4918202" y="304800"/>
                                </a:lnTo>
                                <a:lnTo>
                                  <a:pt x="4916932" y="292100"/>
                                </a:lnTo>
                                <a:lnTo>
                                  <a:pt x="4914900" y="266700"/>
                                </a:lnTo>
                                <a:lnTo>
                                  <a:pt x="4912106" y="254000"/>
                                </a:lnTo>
                                <a:lnTo>
                                  <a:pt x="4908550" y="241300"/>
                                </a:lnTo>
                                <a:lnTo>
                                  <a:pt x="4904232" y="228600"/>
                                </a:lnTo>
                                <a:lnTo>
                                  <a:pt x="4899152" y="215900"/>
                                </a:lnTo>
                                <a:lnTo>
                                  <a:pt x="4893437" y="190500"/>
                                </a:lnTo>
                                <a:lnTo>
                                  <a:pt x="4871974" y="152400"/>
                                </a:lnTo>
                                <a:lnTo>
                                  <a:pt x="4845177" y="114300"/>
                                </a:lnTo>
                                <a:lnTo>
                                  <a:pt x="4801362" y="76200"/>
                                </a:lnTo>
                                <a:lnTo>
                                  <a:pt x="4776597" y="50800"/>
                                </a:lnTo>
                                <a:lnTo>
                                  <a:pt x="4763134" y="38100"/>
                                </a:lnTo>
                                <a:lnTo>
                                  <a:pt x="4749546" y="38100"/>
                                </a:lnTo>
                                <a:lnTo>
                                  <a:pt x="4735576" y="25400"/>
                                </a:lnTo>
                                <a:close/>
                              </a:path>
                              <a:path w="4918710" h="6946900">
                                <a:moveTo>
                                  <a:pt x="4692396" y="50800"/>
                                </a:moveTo>
                                <a:lnTo>
                                  <a:pt x="835279" y="50800"/>
                                </a:lnTo>
                                <a:lnTo>
                                  <a:pt x="822451" y="63500"/>
                                </a:lnTo>
                                <a:lnTo>
                                  <a:pt x="4705477" y="63500"/>
                                </a:lnTo>
                                <a:lnTo>
                                  <a:pt x="4692396" y="50800"/>
                                </a:lnTo>
                                <a:close/>
                              </a:path>
                              <a:path w="4918710" h="6946900">
                                <a:moveTo>
                                  <a:pt x="4665726" y="38100"/>
                                </a:moveTo>
                                <a:lnTo>
                                  <a:pt x="862203" y="38100"/>
                                </a:lnTo>
                                <a:lnTo>
                                  <a:pt x="848487" y="50800"/>
                                </a:lnTo>
                                <a:lnTo>
                                  <a:pt x="4679315" y="50800"/>
                                </a:lnTo>
                                <a:lnTo>
                                  <a:pt x="4665726" y="38100"/>
                                </a:lnTo>
                                <a:close/>
                              </a:path>
                              <a:path w="4918710" h="6946900">
                                <a:moveTo>
                                  <a:pt x="934085" y="12700"/>
                                </a:moveTo>
                                <a:lnTo>
                                  <a:pt x="823087" y="12700"/>
                                </a:lnTo>
                                <a:lnTo>
                                  <a:pt x="808228" y="25400"/>
                                </a:lnTo>
                                <a:lnTo>
                                  <a:pt x="884560" y="25400"/>
                                </a:lnTo>
                                <a:lnTo>
                                  <a:pt x="934085" y="12700"/>
                                </a:lnTo>
                                <a:close/>
                              </a:path>
                              <a:path w="4918710" h="6946900">
                                <a:moveTo>
                                  <a:pt x="4594479" y="12700"/>
                                </a:moveTo>
                                <a:lnTo>
                                  <a:pt x="934085" y="12700"/>
                                </a:lnTo>
                                <a:lnTo>
                                  <a:pt x="884560" y="25400"/>
                                </a:lnTo>
                                <a:lnTo>
                                  <a:pt x="4643973" y="25400"/>
                                </a:lnTo>
                                <a:lnTo>
                                  <a:pt x="4594479" y="12700"/>
                                </a:lnTo>
                                <a:close/>
                              </a:path>
                              <a:path w="4918710" h="6946900">
                                <a:moveTo>
                                  <a:pt x="4706620" y="12700"/>
                                </a:moveTo>
                                <a:lnTo>
                                  <a:pt x="4594479" y="12700"/>
                                </a:lnTo>
                                <a:lnTo>
                                  <a:pt x="4643973" y="25400"/>
                                </a:lnTo>
                                <a:lnTo>
                                  <a:pt x="4721225" y="25400"/>
                                </a:lnTo>
                                <a:lnTo>
                                  <a:pt x="4706620" y="12700"/>
                                </a:lnTo>
                                <a:close/>
                              </a:path>
                              <a:path w="4918710" h="6946900">
                                <a:moveTo>
                                  <a:pt x="4660519" y="0"/>
                                </a:moveTo>
                                <a:lnTo>
                                  <a:pt x="869315" y="0"/>
                                </a:lnTo>
                                <a:lnTo>
                                  <a:pt x="853440" y="12700"/>
                                </a:lnTo>
                                <a:lnTo>
                                  <a:pt x="4676013" y="12700"/>
                                </a:lnTo>
                                <a:lnTo>
                                  <a:pt x="4660519" y="0"/>
                                </a:lnTo>
                                <a:close/>
                              </a:path>
                            </a:pathLst>
                          </a:custGeom>
                          <a:solidFill>
                            <a:srgbClr val="3E3051">
                              <a:alpha val="50199"/>
                            </a:srgbClr>
                          </a:solidFill>
                        </wps:spPr>
                        <wps:bodyPr wrap="square" lIns="0" tIns="0" rIns="0" bIns="0" rtlCol="0">
                          <a:noAutofit/>
                        </wps:bodyPr>
                      </wps:wsp>
                      <wps:wsp>
                        <wps:cNvPr id="89" name="Graphic 89"/>
                        <wps:cNvSpPr/>
                        <wps:spPr>
                          <a:xfrm>
                            <a:off x="336804" y="44450"/>
                            <a:ext cx="3965575" cy="6918325"/>
                          </a:xfrm>
                          <a:custGeom>
                            <a:avLst/>
                            <a:gdLst/>
                            <a:ahLst/>
                            <a:cxnLst/>
                            <a:rect l="l" t="t" r="r" b="b"/>
                            <a:pathLst>
                              <a:path w="3965575" h="6918325">
                                <a:moveTo>
                                  <a:pt x="610108" y="0"/>
                                </a:moveTo>
                                <a:lnTo>
                                  <a:pt x="659598" y="3991"/>
                                </a:lnTo>
                                <a:lnTo>
                                  <a:pt x="706535" y="15546"/>
                                </a:lnTo>
                                <a:lnTo>
                                  <a:pt x="750293" y="34039"/>
                                </a:lnTo>
                                <a:lnTo>
                                  <a:pt x="790246" y="58842"/>
                                </a:lnTo>
                                <a:lnTo>
                                  <a:pt x="825769" y="89328"/>
                                </a:lnTo>
                                <a:lnTo>
                                  <a:pt x="856237" y="124870"/>
                                </a:lnTo>
                                <a:lnTo>
                                  <a:pt x="881022" y="164841"/>
                                </a:lnTo>
                                <a:lnTo>
                                  <a:pt x="899501" y="208613"/>
                                </a:lnTo>
                                <a:lnTo>
                                  <a:pt x="911047" y="255559"/>
                                </a:lnTo>
                                <a:lnTo>
                                  <a:pt x="915035" y="305053"/>
                                </a:lnTo>
                                <a:lnTo>
                                  <a:pt x="911047" y="354548"/>
                                </a:lnTo>
                                <a:lnTo>
                                  <a:pt x="899501" y="401494"/>
                                </a:lnTo>
                                <a:lnTo>
                                  <a:pt x="881022" y="445266"/>
                                </a:lnTo>
                                <a:lnTo>
                                  <a:pt x="856237" y="485237"/>
                                </a:lnTo>
                                <a:lnTo>
                                  <a:pt x="825769" y="520779"/>
                                </a:lnTo>
                                <a:lnTo>
                                  <a:pt x="790246" y="551265"/>
                                </a:lnTo>
                                <a:lnTo>
                                  <a:pt x="750293" y="576068"/>
                                </a:lnTo>
                                <a:lnTo>
                                  <a:pt x="706535" y="594561"/>
                                </a:lnTo>
                                <a:lnTo>
                                  <a:pt x="659598" y="606116"/>
                                </a:lnTo>
                                <a:lnTo>
                                  <a:pt x="610108" y="610107"/>
                                </a:lnTo>
                                <a:lnTo>
                                  <a:pt x="561863" y="602328"/>
                                </a:lnTo>
                                <a:lnTo>
                                  <a:pt x="519988" y="580668"/>
                                </a:lnTo>
                                <a:lnTo>
                                  <a:pt x="486984" y="547645"/>
                                </a:lnTo>
                                <a:lnTo>
                                  <a:pt x="465348" y="505776"/>
                                </a:lnTo>
                                <a:lnTo>
                                  <a:pt x="457581" y="457580"/>
                                </a:lnTo>
                                <a:lnTo>
                                  <a:pt x="465348" y="409336"/>
                                </a:lnTo>
                                <a:lnTo>
                                  <a:pt x="486984" y="367461"/>
                                </a:lnTo>
                                <a:lnTo>
                                  <a:pt x="519988" y="334457"/>
                                </a:lnTo>
                                <a:lnTo>
                                  <a:pt x="561863" y="312821"/>
                                </a:lnTo>
                                <a:lnTo>
                                  <a:pt x="610108" y="305053"/>
                                </a:lnTo>
                                <a:lnTo>
                                  <a:pt x="915035" y="305053"/>
                                </a:lnTo>
                              </a:path>
                              <a:path w="3965575" h="6918325">
                                <a:moveTo>
                                  <a:pt x="610108" y="610107"/>
                                </a:moveTo>
                                <a:lnTo>
                                  <a:pt x="3965448" y="610107"/>
                                </a:lnTo>
                              </a:path>
                              <a:path w="3965575" h="6918325">
                                <a:moveTo>
                                  <a:pt x="0" y="6918325"/>
                                </a:moveTo>
                                <a:lnTo>
                                  <a:pt x="49494" y="6914333"/>
                                </a:lnTo>
                                <a:lnTo>
                                  <a:pt x="96440" y="6902778"/>
                                </a:lnTo>
                                <a:lnTo>
                                  <a:pt x="140212" y="6884285"/>
                                </a:lnTo>
                                <a:lnTo>
                                  <a:pt x="180183" y="6859482"/>
                                </a:lnTo>
                                <a:lnTo>
                                  <a:pt x="215725" y="6828996"/>
                                </a:lnTo>
                                <a:lnTo>
                                  <a:pt x="246211" y="6793454"/>
                                </a:lnTo>
                                <a:lnTo>
                                  <a:pt x="271014" y="6753483"/>
                                </a:lnTo>
                                <a:lnTo>
                                  <a:pt x="289507" y="6709711"/>
                                </a:lnTo>
                                <a:lnTo>
                                  <a:pt x="301062" y="6662765"/>
                                </a:lnTo>
                                <a:lnTo>
                                  <a:pt x="305054" y="6613271"/>
                                </a:lnTo>
                                <a:lnTo>
                                  <a:pt x="305054" y="6308217"/>
                                </a:lnTo>
                              </a:path>
                              <a:path w="3965575" h="6918325">
                                <a:moveTo>
                                  <a:pt x="0" y="6308217"/>
                                </a:moveTo>
                                <a:lnTo>
                                  <a:pt x="48244" y="6315996"/>
                                </a:lnTo>
                                <a:lnTo>
                                  <a:pt x="90119" y="6337656"/>
                                </a:lnTo>
                                <a:lnTo>
                                  <a:pt x="123123" y="6370679"/>
                                </a:lnTo>
                                <a:lnTo>
                                  <a:pt x="144759" y="6412548"/>
                                </a:lnTo>
                                <a:lnTo>
                                  <a:pt x="152527" y="6460744"/>
                                </a:lnTo>
                                <a:lnTo>
                                  <a:pt x="144759" y="6508988"/>
                                </a:lnTo>
                                <a:lnTo>
                                  <a:pt x="123123" y="6550863"/>
                                </a:lnTo>
                                <a:lnTo>
                                  <a:pt x="90119" y="6583867"/>
                                </a:lnTo>
                                <a:lnTo>
                                  <a:pt x="48244" y="6605503"/>
                                </a:lnTo>
                                <a:lnTo>
                                  <a:pt x="0" y="6613271"/>
                                </a:lnTo>
                                <a:lnTo>
                                  <a:pt x="305054" y="6613271"/>
                                </a:lnTo>
                              </a:path>
                            </a:pathLst>
                          </a:custGeom>
                          <a:ln w="38100">
                            <a:solidFill>
                              <a:srgbClr val="3E3051"/>
                            </a:solidFill>
                            <a:prstDash val="solid"/>
                          </a:ln>
                        </wps:spPr>
                        <wps:bodyPr wrap="square" lIns="0" tIns="0" rIns="0" bIns="0" rtlCol="0">
                          <a:noAutofit/>
                        </wps:bodyPr>
                      </wps:wsp>
                      <wps:wsp>
                        <wps:cNvPr id="90" name="Graphic 90"/>
                        <wps:cNvSpPr/>
                        <wps:spPr>
                          <a:xfrm>
                            <a:off x="19050" y="19050"/>
                            <a:ext cx="4880610" cy="6918325"/>
                          </a:xfrm>
                          <a:custGeom>
                            <a:avLst/>
                            <a:gdLst/>
                            <a:ahLst/>
                            <a:cxnLst/>
                            <a:rect l="l" t="t" r="r" b="b"/>
                            <a:pathLst>
                              <a:path w="4880610" h="6918325">
                                <a:moveTo>
                                  <a:pt x="4575556" y="0"/>
                                </a:moveTo>
                                <a:lnTo>
                                  <a:pt x="915162" y="0"/>
                                </a:lnTo>
                                <a:lnTo>
                                  <a:pt x="865637" y="3991"/>
                                </a:lnTo>
                                <a:lnTo>
                                  <a:pt x="818672" y="15546"/>
                                </a:lnTo>
                                <a:lnTo>
                                  <a:pt x="774893" y="34039"/>
                                </a:lnTo>
                                <a:lnTo>
                                  <a:pt x="734923" y="58842"/>
                                </a:lnTo>
                                <a:lnTo>
                                  <a:pt x="699388" y="89328"/>
                                </a:lnTo>
                                <a:lnTo>
                                  <a:pt x="668914" y="124870"/>
                                </a:lnTo>
                                <a:lnTo>
                                  <a:pt x="644123" y="164841"/>
                                </a:lnTo>
                                <a:lnTo>
                                  <a:pt x="625642" y="208613"/>
                                </a:lnTo>
                                <a:lnTo>
                                  <a:pt x="614095" y="255559"/>
                                </a:lnTo>
                                <a:lnTo>
                                  <a:pt x="610107" y="305053"/>
                                </a:lnTo>
                                <a:lnTo>
                                  <a:pt x="610107" y="6308217"/>
                                </a:lnTo>
                                <a:lnTo>
                                  <a:pt x="305053" y="6308217"/>
                                </a:lnTo>
                                <a:lnTo>
                                  <a:pt x="255559" y="6312208"/>
                                </a:lnTo>
                                <a:lnTo>
                                  <a:pt x="208613" y="6323763"/>
                                </a:lnTo>
                                <a:lnTo>
                                  <a:pt x="164841" y="6342256"/>
                                </a:lnTo>
                                <a:lnTo>
                                  <a:pt x="124870" y="6367059"/>
                                </a:lnTo>
                                <a:lnTo>
                                  <a:pt x="89328" y="6397545"/>
                                </a:lnTo>
                                <a:lnTo>
                                  <a:pt x="58842" y="6433087"/>
                                </a:lnTo>
                                <a:lnTo>
                                  <a:pt x="34039" y="6473058"/>
                                </a:lnTo>
                                <a:lnTo>
                                  <a:pt x="15546" y="6516830"/>
                                </a:lnTo>
                                <a:lnTo>
                                  <a:pt x="3991" y="6563776"/>
                                </a:lnTo>
                                <a:lnTo>
                                  <a:pt x="0" y="6613271"/>
                                </a:lnTo>
                                <a:lnTo>
                                  <a:pt x="3991" y="6662765"/>
                                </a:lnTo>
                                <a:lnTo>
                                  <a:pt x="15546" y="6709711"/>
                                </a:lnTo>
                                <a:lnTo>
                                  <a:pt x="34039" y="6753483"/>
                                </a:lnTo>
                                <a:lnTo>
                                  <a:pt x="58842" y="6793454"/>
                                </a:lnTo>
                                <a:lnTo>
                                  <a:pt x="89328" y="6828996"/>
                                </a:lnTo>
                                <a:lnTo>
                                  <a:pt x="124870" y="6859482"/>
                                </a:lnTo>
                                <a:lnTo>
                                  <a:pt x="164841" y="6884285"/>
                                </a:lnTo>
                                <a:lnTo>
                                  <a:pt x="208613" y="6902778"/>
                                </a:lnTo>
                                <a:lnTo>
                                  <a:pt x="255559" y="6914333"/>
                                </a:lnTo>
                                <a:lnTo>
                                  <a:pt x="305053" y="6918325"/>
                                </a:lnTo>
                                <a:lnTo>
                                  <a:pt x="3965448" y="6918325"/>
                                </a:lnTo>
                                <a:lnTo>
                                  <a:pt x="4014972" y="6914333"/>
                                </a:lnTo>
                                <a:lnTo>
                                  <a:pt x="4061937" y="6902778"/>
                                </a:lnTo>
                                <a:lnTo>
                                  <a:pt x="4105716" y="6884285"/>
                                </a:lnTo>
                                <a:lnTo>
                                  <a:pt x="4145686" y="6859482"/>
                                </a:lnTo>
                                <a:lnTo>
                                  <a:pt x="4181221" y="6828996"/>
                                </a:lnTo>
                                <a:lnTo>
                                  <a:pt x="4211695" y="6793454"/>
                                </a:lnTo>
                                <a:lnTo>
                                  <a:pt x="4236486" y="6753483"/>
                                </a:lnTo>
                                <a:lnTo>
                                  <a:pt x="4254967" y="6709711"/>
                                </a:lnTo>
                                <a:lnTo>
                                  <a:pt x="4266514" y="6662765"/>
                                </a:lnTo>
                                <a:lnTo>
                                  <a:pt x="4270502" y="6613271"/>
                                </a:lnTo>
                                <a:lnTo>
                                  <a:pt x="4270502" y="610107"/>
                                </a:lnTo>
                                <a:lnTo>
                                  <a:pt x="4575556" y="610107"/>
                                </a:lnTo>
                                <a:lnTo>
                                  <a:pt x="4625050" y="606116"/>
                                </a:lnTo>
                                <a:lnTo>
                                  <a:pt x="4671996" y="594561"/>
                                </a:lnTo>
                                <a:lnTo>
                                  <a:pt x="4715768" y="576068"/>
                                </a:lnTo>
                                <a:lnTo>
                                  <a:pt x="4755739" y="551265"/>
                                </a:lnTo>
                                <a:lnTo>
                                  <a:pt x="4791281" y="520779"/>
                                </a:lnTo>
                                <a:lnTo>
                                  <a:pt x="4821767" y="485237"/>
                                </a:lnTo>
                                <a:lnTo>
                                  <a:pt x="4846570" y="445266"/>
                                </a:lnTo>
                                <a:lnTo>
                                  <a:pt x="4865063" y="401494"/>
                                </a:lnTo>
                                <a:lnTo>
                                  <a:pt x="4876618" y="354548"/>
                                </a:lnTo>
                                <a:lnTo>
                                  <a:pt x="4880609" y="305053"/>
                                </a:lnTo>
                                <a:lnTo>
                                  <a:pt x="4876618" y="255559"/>
                                </a:lnTo>
                                <a:lnTo>
                                  <a:pt x="4865063" y="208613"/>
                                </a:lnTo>
                                <a:lnTo>
                                  <a:pt x="4846570" y="164841"/>
                                </a:lnTo>
                                <a:lnTo>
                                  <a:pt x="4821767" y="124870"/>
                                </a:lnTo>
                                <a:lnTo>
                                  <a:pt x="4791281" y="89328"/>
                                </a:lnTo>
                                <a:lnTo>
                                  <a:pt x="4755739" y="58842"/>
                                </a:lnTo>
                                <a:lnTo>
                                  <a:pt x="4715768" y="34039"/>
                                </a:lnTo>
                                <a:lnTo>
                                  <a:pt x="4671996" y="15546"/>
                                </a:lnTo>
                                <a:lnTo>
                                  <a:pt x="4625050" y="3991"/>
                                </a:lnTo>
                                <a:lnTo>
                                  <a:pt x="4575556" y="0"/>
                                </a:lnTo>
                                <a:close/>
                              </a:path>
                            </a:pathLst>
                          </a:custGeom>
                          <a:solidFill>
                            <a:srgbClr val="8063A1"/>
                          </a:solidFill>
                        </wps:spPr>
                        <wps:bodyPr wrap="square" lIns="0" tIns="0" rIns="0" bIns="0" rtlCol="0">
                          <a:noAutofit/>
                        </wps:bodyPr>
                      </wps:wsp>
                      <wps:wsp>
                        <wps:cNvPr id="91" name="Graphic 91"/>
                        <wps:cNvSpPr/>
                        <wps:spPr>
                          <a:xfrm>
                            <a:off x="19050" y="324103"/>
                            <a:ext cx="1220470" cy="6613525"/>
                          </a:xfrm>
                          <a:custGeom>
                            <a:avLst/>
                            <a:gdLst/>
                            <a:ahLst/>
                            <a:cxnLst/>
                            <a:rect l="l" t="t" r="r" b="b"/>
                            <a:pathLst>
                              <a:path w="1220470" h="6613525">
                                <a:moveTo>
                                  <a:pt x="610108" y="6308217"/>
                                </a:moveTo>
                                <a:lnTo>
                                  <a:pt x="305054" y="6308217"/>
                                </a:lnTo>
                                <a:lnTo>
                                  <a:pt x="353288" y="6300457"/>
                                </a:lnTo>
                                <a:lnTo>
                                  <a:pt x="395173" y="6278816"/>
                                </a:lnTo>
                                <a:lnTo>
                                  <a:pt x="428167" y="6245809"/>
                                </a:lnTo>
                                <a:lnTo>
                                  <a:pt x="449808" y="6203937"/>
                                </a:lnTo>
                                <a:lnTo>
                                  <a:pt x="457581" y="6155690"/>
                                </a:lnTo>
                                <a:lnTo>
                                  <a:pt x="449808" y="6107506"/>
                                </a:lnTo>
                                <a:lnTo>
                                  <a:pt x="428167" y="6065634"/>
                                </a:lnTo>
                                <a:lnTo>
                                  <a:pt x="395173" y="6032614"/>
                                </a:lnTo>
                                <a:lnTo>
                                  <a:pt x="353288" y="6010948"/>
                                </a:lnTo>
                                <a:lnTo>
                                  <a:pt x="305054" y="6003163"/>
                                </a:lnTo>
                                <a:lnTo>
                                  <a:pt x="255549" y="6007163"/>
                                </a:lnTo>
                                <a:lnTo>
                                  <a:pt x="208610" y="6018720"/>
                                </a:lnTo>
                                <a:lnTo>
                                  <a:pt x="164833" y="6037211"/>
                                </a:lnTo>
                                <a:lnTo>
                                  <a:pt x="124866" y="6062015"/>
                                </a:lnTo>
                                <a:lnTo>
                                  <a:pt x="89319" y="6092495"/>
                                </a:lnTo>
                                <a:lnTo>
                                  <a:pt x="58839" y="6128042"/>
                                </a:lnTo>
                                <a:lnTo>
                                  <a:pt x="34036" y="6168009"/>
                                </a:lnTo>
                                <a:lnTo>
                                  <a:pt x="15544" y="6211786"/>
                                </a:lnTo>
                                <a:lnTo>
                                  <a:pt x="3987" y="6258725"/>
                                </a:lnTo>
                                <a:lnTo>
                                  <a:pt x="0" y="6308217"/>
                                </a:lnTo>
                                <a:lnTo>
                                  <a:pt x="3987" y="6357721"/>
                                </a:lnTo>
                                <a:lnTo>
                                  <a:pt x="15544" y="6404661"/>
                                </a:lnTo>
                                <a:lnTo>
                                  <a:pt x="34036" y="6448438"/>
                                </a:lnTo>
                                <a:lnTo>
                                  <a:pt x="58839" y="6488404"/>
                                </a:lnTo>
                                <a:lnTo>
                                  <a:pt x="89319" y="6523952"/>
                                </a:lnTo>
                                <a:lnTo>
                                  <a:pt x="124866" y="6554432"/>
                                </a:lnTo>
                                <a:lnTo>
                                  <a:pt x="164833" y="6579235"/>
                                </a:lnTo>
                                <a:lnTo>
                                  <a:pt x="208610" y="6597726"/>
                                </a:lnTo>
                                <a:lnTo>
                                  <a:pt x="255549" y="6609283"/>
                                </a:lnTo>
                                <a:lnTo>
                                  <a:pt x="305054" y="6613271"/>
                                </a:lnTo>
                                <a:lnTo>
                                  <a:pt x="354545" y="6609283"/>
                                </a:lnTo>
                                <a:lnTo>
                                  <a:pt x="401485" y="6597726"/>
                                </a:lnTo>
                                <a:lnTo>
                                  <a:pt x="445262" y="6579235"/>
                                </a:lnTo>
                                <a:lnTo>
                                  <a:pt x="485228" y="6554432"/>
                                </a:lnTo>
                                <a:lnTo>
                                  <a:pt x="520776" y="6523952"/>
                                </a:lnTo>
                                <a:lnTo>
                                  <a:pt x="551256" y="6488404"/>
                                </a:lnTo>
                                <a:lnTo>
                                  <a:pt x="576059" y="6448438"/>
                                </a:lnTo>
                                <a:lnTo>
                                  <a:pt x="594550" y="6404661"/>
                                </a:lnTo>
                                <a:lnTo>
                                  <a:pt x="606107" y="6357721"/>
                                </a:lnTo>
                                <a:lnTo>
                                  <a:pt x="610108" y="6308217"/>
                                </a:lnTo>
                                <a:close/>
                              </a:path>
                              <a:path w="1220470" h="6613525">
                                <a:moveTo>
                                  <a:pt x="1220216" y="0"/>
                                </a:moveTo>
                                <a:lnTo>
                                  <a:pt x="915162" y="0"/>
                                </a:lnTo>
                                <a:lnTo>
                                  <a:pt x="866914" y="7772"/>
                                </a:lnTo>
                                <a:lnTo>
                                  <a:pt x="825042" y="29413"/>
                                </a:lnTo>
                                <a:lnTo>
                                  <a:pt x="792035" y="62407"/>
                                </a:lnTo>
                                <a:lnTo>
                                  <a:pt x="770394" y="104292"/>
                                </a:lnTo>
                                <a:lnTo>
                                  <a:pt x="762635" y="152527"/>
                                </a:lnTo>
                                <a:lnTo>
                                  <a:pt x="770394" y="200723"/>
                                </a:lnTo>
                                <a:lnTo>
                                  <a:pt x="792035" y="242595"/>
                                </a:lnTo>
                                <a:lnTo>
                                  <a:pt x="825042" y="275615"/>
                                </a:lnTo>
                                <a:lnTo>
                                  <a:pt x="866914" y="297281"/>
                                </a:lnTo>
                                <a:lnTo>
                                  <a:pt x="915162" y="305054"/>
                                </a:lnTo>
                                <a:lnTo>
                                  <a:pt x="964653" y="301066"/>
                                </a:lnTo>
                                <a:lnTo>
                                  <a:pt x="1011593" y="289509"/>
                                </a:lnTo>
                                <a:lnTo>
                                  <a:pt x="1055370" y="271018"/>
                                </a:lnTo>
                                <a:lnTo>
                                  <a:pt x="1095336" y="246214"/>
                                </a:lnTo>
                                <a:lnTo>
                                  <a:pt x="1130884" y="215734"/>
                                </a:lnTo>
                                <a:lnTo>
                                  <a:pt x="1161364" y="180187"/>
                                </a:lnTo>
                                <a:lnTo>
                                  <a:pt x="1186167" y="140220"/>
                                </a:lnTo>
                                <a:lnTo>
                                  <a:pt x="1204658" y="96443"/>
                                </a:lnTo>
                                <a:lnTo>
                                  <a:pt x="1216215" y="49504"/>
                                </a:lnTo>
                                <a:lnTo>
                                  <a:pt x="1220216" y="0"/>
                                </a:lnTo>
                                <a:close/>
                              </a:path>
                            </a:pathLst>
                          </a:custGeom>
                          <a:solidFill>
                            <a:srgbClr val="675082"/>
                          </a:solidFill>
                        </wps:spPr>
                        <wps:bodyPr wrap="square" lIns="0" tIns="0" rIns="0" bIns="0" rtlCol="0">
                          <a:noAutofit/>
                        </wps:bodyPr>
                      </wps:wsp>
                      <wps:wsp>
                        <wps:cNvPr id="92" name="Graphic 92"/>
                        <wps:cNvSpPr/>
                        <wps:spPr>
                          <a:xfrm>
                            <a:off x="19050" y="19050"/>
                            <a:ext cx="4880610" cy="6918325"/>
                          </a:xfrm>
                          <a:custGeom>
                            <a:avLst/>
                            <a:gdLst/>
                            <a:ahLst/>
                            <a:cxnLst/>
                            <a:rect l="l" t="t" r="r" b="b"/>
                            <a:pathLst>
                              <a:path w="4880610" h="6918325">
                                <a:moveTo>
                                  <a:pt x="915162" y="0"/>
                                </a:moveTo>
                                <a:lnTo>
                                  <a:pt x="865637" y="3991"/>
                                </a:lnTo>
                                <a:lnTo>
                                  <a:pt x="818672" y="15546"/>
                                </a:lnTo>
                                <a:lnTo>
                                  <a:pt x="774893" y="34039"/>
                                </a:lnTo>
                                <a:lnTo>
                                  <a:pt x="734923" y="58842"/>
                                </a:lnTo>
                                <a:lnTo>
                                  <a:pt x="699388" y="89328"/>
                                </a:lnTo>
                                <a:lnTo>
                                  <a:pt x="668914" y="124870"/>
                                </a:lnTo>
                                <a:lnTo>
                                  <a:pt x="644123" y="164841"/>
                                </a:lnTo>
                                <a:lnTo>
                                  <a:pt x="625642" y="208613"/>
                                </a:lnTo>
                                <a:lnTo>
                                  <a:pt x="614095" y="255559"/>
                                </a:lnTo>
                                <a:lnTo>
                                  <a:pt x="610107" y="305053"/>
                                </a:lnTo>
                                <a:lnTo>
                                  <a:pt x="610107" y="6308217"/>
                                </a:lnTo>
                                <a:lnTo>
                                  <a:pt x="305053" y="6308217"/>
                                </a:lnTo>
                                <a:lnTo>
                                  <a:pt x="255559" y="6312208"/>
                                </a:lnTo>
                                <a:lnTo>
                                  <a:pt x="208613" y="6323763"/>
                                </a:lnTo>
                                <a:lnTo>
                                  <a:pt x="164841" y="6342256"/>
                                </a:lnTo>
                                <a:lnTo>
                                  <a:pt x="124870" y="6367059"/>
                                </a:lnTo>
                                <a:lnTo>
                                  <a:pt x="89328" y="6397545"/>
                                </a:lnTo>
                                <a:lnTo>
                                  <a:pt x="58842" y="6433087"/>
                                </a:lnTo>
                                <a:lnTo>
                                  <a:pt x="34039" y="6473058"/>
                                </a:lnTo>
                                <a:lnTo>
                                  <a:pt x="15546" y="6516830"/>
                                </a:lnTo>
                                <a:lnTo>
                                  <a:pt x="3991" y="6563776"/>
                                </a:lnTo>
                                <a:lnTo>
                                  <a:pt x="0" y="6613271"/>
                                </a:lnTo>
                                <a:lnTo>
                                  <a:pt x="3991" y="6662765"/>
                                </a:lnTo>
                                <a:lnTo>
                                  <a:pt x="15546" y="6709711"/>
                                </a:lnTo>
                                <a:lnTo>
                                  <a:pt x="34039" y="6753483"/>
                                </a:lnTo>
                                <a:lnTo>
                                  <a:pt x="58842" y="6793454"/>
                                </a:lnTo>
                                <a:lnTo>
                                  <a:pt x="89328" y="6828996"/>
                                </a:lnTo>
                                <a:lnTo>
                                  <a:pt x="124870" y="6859482"/>
                                </a:lnTo>
                                <a:lnTo>
                                  <a:pt x="164841" y="6884285"/>
                                </a:lnTo>
                                <a:lnTo>
                                  <a:pt x="208613" y="6902778"/>
                                </a:lnTo>
                                <a:lnTo>
                                  <a:pt x="255559" y="6914333"/>
                                </a:lnTo>
                                <a:lnTo>
                                  <a:pt x="305053" y="6918325"/>
                                </a:lnTo>
                                <a:lnTo>
                                  <a:pt x="3965448" y="6918325"/>
                                </a:lnTo>
                                <a:lnTo>
                                  <a:pt x="4014972" y="6914333"/>
                                </a:lnTo>
                                <a:lnTo>
                                  <a:pt x="4061937" y="6902778"/>
                                </a:lnTo>
                                <a:lnTo>
                                  <a:pt x="4105716" y="6884285"/>
                                </a:lnTo>
                                <a:lnTo>
                                  <a:pt x="4145686" y="6859482"/>
                                </a:lnTo>
                                <a:lnTo>
                                  <a:pt x="4181221" y="6828996"/>
                                </a:lnTo>
                                <a:lnTo>
                                  <a:pt x="4211695" y="6793454"/>
                                </a:lnTo>
                                <a:lnTo>
                                  <a:pt x="4236486" y="6753483"/>
                                </a:lnTo>
                                <a:lnTo>
                                  <a:pt x="4254967" y="6709711"/>
                                </a:lnTo>
                                <a:lnTo>
                                  <a:pt x="4266514" y="6662765"/>
                                </a:lnTo>
                                <a:lnTo>
                                  <a:pt x="4270502" y="6613271"/>
                                </a:lnTo>
                                <a:lnTo>
                                  <a:pt x="4270502" y="610107"/>
                                </a:lnTo>
                                <a:lnTo>
                                  <a:pt x="4575556" y="610107"/>
                                </a:lnTo>
                                <a:lnTo>
                                  <a:pt x="4625050" y="606116"/>
                                </a:lnTo>
                                <a:lnTo>
                                  <a:pt x="4671996" y="594561"/>
                                </a:lnTo>
                                <a:lnTo>
                                  <a:pt x="4715768" y="576068"/>
                                </a:lnTo>
                                <a:lnTo>
                                  <a:pt x="4755739" y="551265"/>
                                </a:lnTo>
                                <a:lnTo>
                                  <a:pt x="4791281" y="520779"/>
                                </a:lnTo>
                                <a:lnTo>
                                  <a:pt x="4821767" y="485237"/>
                                </a:lnTo>
                                <a:lnTo>
                                  <a:pt x="4846570" y="445266"/>
                                </a:lnTo>
                                <a:lnTo>
                                  <a:pt x="4865063" y="401494"/>
                                </a:lnTo>
                                <a:lnTo>
                                  <a:pt x="4876618" y="354548"/>
                                </a:lnTo>
                                <a:lnTo>
                                  <a:pt x="4880609" y="305053"/>
                                </a:lnTo>
                                <a:lnTo>
                                  <a:pt x="4876618" y="255559"/>
                                </a:lnTo>
                                <a:lnTo>
                                  <a:pt x="4865063" y="208613"/>
                                </a:lnTo>
                                <a:lnTo>
                                  <a:pt x="4846570" y="164841"/>
                                </a:lnTo>
                                <a:lnTo>
                                  <a:pt x="4821767" y="124870"/>
                                </a:lnTo>
                                <a:lnTo>
                                  <a:pt x="4791281" y="89328"/>
                                </a:lnTo>
                                <a:lnTo>
                                  <a:pt x="4755739" y="58842"/>
                                </a:lnTo>
                                <a:lnTo>
                                  <a:pt x="4715768" y="34039"/>
                                </a:lnTo>
                                <a:lnTo>
                                  <a:pt x="4671996" y="15546"/>
                                </a:lnTo>
                                <a:lnTo>
                                  <a:pt x="4625050" y="3991"/>
                                </a:lnTo>
                                <a:lnTo>
                                  <a:pt x="4575556" y="0"/>
                                </a:lnTo>
                                <a:lnTo>
                                  <a:pt x="915162" y="0"/>
                                </a:lnTo>
                                <a:close/>
                              </a:path>
                              <a:path w="4880610" h="6918325">
                                <a:moveTo>
                                  <a:pt x="915162" y="0"/>
                                </a:moveTo>
                                <a:lnTo>
                                  <a:pt x="964656" y="3991"/>
                                </a:lnTo>
                                <a:lnTo>
                                  <a:pt x="1011602" y="15546"/>
                                </a:lnTo>
                                <a:lnTo>
                                  <a:pt x="1055374" y="34039"/>
                                </a:lnTo>
                                <a:lnTo>
                                  <a:pt x="1095345" y="58842"/>
                                </a:lnTo>
                                <a:lnTo>
                                  <a:pt x="1130887" y="89328"/>
                                </a:lnTo>
                                <a:lnTo>
                                  <a:pt x="1161373" y="124870"/>
                                </a:lnTo>
                                <a:lnTo>
                                  <a:pt x="1186176" y="164841"/>
                                </a:lnTo>
                                <a:lnTo>
                                  <a:pt x="1204669" y="208613"/>
                                </a:lnTo>
                                <a:lnTo>
                                  <a:pt x="1216224" y="255559"/>
                                </a:lnTo>
                                <a:lnTo>
                                  <a:pt x="1220215" y="305053"/>
                                </a:lnTo>
                                <a:lnTo>
                                  <a:pt x="1216224" y="354548"/>
                                </a:lnTo>
                                <a:lnTo>
                                  <a:pt x="1204669" y="401494"/>
                                </a:lnTo>
                                <a:lnTo>
                                  <a:pt x="1186176" y="445266"/>
                                </a:lnTo>
                                <a:lnTo>
                                  <a:pt x="1161373" y="485237"/>
                                </a:lnTo>
                                <a:lnTo>
                                  <a:pt x="1130887" y="520779"/>
                                </a:lnTo>
                                <a:lnTo>
                                  <a:pt x="1095345" y="551265"/>
                                </a:lnTo>
                                <a:lnTo>
                                  <a:pt x="1055374" y="576068"/>
                                </a:lnTo>
                                <a:lnTo>
                                  <a:pt x="1011602" y="594561"/>
                                </a:lnTo>
                                <a:lnTo>
                                  <a:pt x="964656" y="606116"/>
                                </a:lnTo>
                                <a:lnTo>
                                  <a:pt x="915162" y="610107"/>
                                </a:lnTo>
                                <a:lnTo>
                                  <a:pt x="866917" y="602328"/>
                                </a:lnTo>
                                <a:lnTo>
                                  <a:pt x="825042" y="580668"/>
                                </a:lnTo>
                                <a:lnTo>
                                  <a:pt x="792038" y="547645"/>
                                </a:lnTo>
                                <a:lnTo>
                                  <a:pt x="770402" y="505776"/>
                                </a:lnTo>
                                <a:lnTo>
                                  <a:pt x="762634" y="457580"/>
                                </a:lnTo>
                                <a:lnTo>
                                  <a:pt x="770402" y="409336"/>
                                </a:lnTo>
                                <a:lnTo>
                                  <a:pt x="792038" y="367461"/>
                                </a:lnTo>
                                <a:lnTo>
                                  <a:pt x="825042" y="334457"/>
                                </a:lnTo>
                                <a:lnTo>
                                  <a:pt x="866917" y="312821"/>
                                </a:lnTo>
                                <a:lnTo>
                                  <a:pt x="915162" y="305053"/>
                                </a:lnTo>
                                <a:lnTo>
                                  <a:pt x="1220215" y="305053"/>
                                </a:lnTo>
                              </a:path>
                              <a:path w="4880610" h="6918325">
                                <a:moveTo>
                                  <a:pt x="915162" y="610107"/>
                                </a:moveTo>
                                <a:lnTo>
                                  <a:pt x="4270502" y="610107"/>
                                </a:lnTo>
                              </a:path>
                              <a:path w="4880610" h="6918325">
                                <a:moveTo>
                                  <a:pt x="305053" y="6918325"/>
                                </a:moveTo>
                                <a:lnTo>
                                  <a:pt x="354548" y="6914333"/>
                                </a:lnTo>
                                <a:lnTo>
                                  <a:pt x="401494" y="6902778"/>
                                </a:lnTo>
                                <a:lnTo>
                                  <a:pt x="445266" y="6884285"/>
                                </a:lnTo>
                                <a:lnTo>
                                  <a:pt x="485237" y="6859482"/>
                                </a:lnTo>
                                <a:lnTo>
                                  <a:pt x="520779" y="6828996"/>
                                </a:lnTo>
                                <a:lnTo>
                                  <a:pt x="551265" y="6793454"/>
                                </a:lnTo>
                                <a:lnTo>
                                  <a:pt x="576068" y="6753483"/>
                                </a:lnTo>
                                <a:lnTo>
                                  <a:pt x="594561" y="6709711"/>
                                </a:lnTo>
                                <a:lnTo>
                                  <a:pt x="606116" y="6662765"/>
                                </a:lnTo>
                                <a:lnTo>
                                  <a:pt x="610107" y="6613271"/>
                                </a:lnTo>
                                <a:lnTo>
                                  <a:pt x="610107" y="6308217"/>
                                </a:lnTo>
                              </a:path>
                              <a:path w="4880610" h="6918325">
                                <a:moveTo>
                                  <a:pt x="305053" y="6308217"/>
                                </a:moveTo>
                                <a:lnTo>
                                  <a:pt x="353298" y="6315996"/>
                                </a:lnTo>
                                <a:lnTo>
                                  <a:pt x="395173" y="6337656"/>
                                </a:lnTo>
                                <a:lnTo>
                                  <a:pt x="428177" y="6370679"/>
                                </a:lnTo>
                                <a:lnTo>
                                  <a:pt x="449813" y="6412548"/>
                                </a:lnTo>
                                <a:lnTo>
                                  <a:pt x="457581" y="6460744"/>
                                </a:lnTo>
                                <a:lnTo>
                                  <a:pt x="449813" y="6508988"/>
                                </a:lnTo>
                                <a:lnTo>
                                  <a:pt x="428177" y="6550863"/>
                                </a:lnTo>
                                <a:lnTo>
                                  <a:pt x="395173" y="6583867"/>
                                </a:lnTo>
                                <a:lnTo>
                                  <a:pt x="353298" y="6605503"/>
                                </a:lnTo>
                                <a:lnTo>
                                  <a:pt x="305053" y="6613271"/>
                                </a:lnTo>
                                <a:lnTo>
                                  <a:pt x="610107" y="6613271"/>
                                </a:lnTo>
                              </a:path>
                            </a:pathLst>
                          </a:custGeom>
                          <a:ln w="38100">
                            <a:solidFill>
                              <a:srgbClr val="F1F1F1"/>
                            </a:solidFill>
                            <a:prstDash val="solid"/>
                          </a:ln>
                        </wps:spPr>
                        <wps:bodyPr wrap="square" lIns="0" tIns="0" rIns="0" bIns="0" rtlCol="0">
                          <a:noAutofit/>
                        </wps:bodyPr>
                      </wps:wsp>
                      <wps:wsp>
                        <wps:cNvPr id="93" name="Textbox 93"/>
                        <wps:cNvSpPr txBox="1"/>
                        <wps:spPr>
                          <a:xfrm>
                            <a:off x="0" y="0"/>
                            <a:ext cx="4931410" cy="6981825"/>
                          </a:xfrm>
                          <a:prstGeom prst="rect">
                            <a:avLst/>
                          </a:prstGeom>
                        </wps:spPr>
                        <wps:txbx>
                          <w:txbxContent>
                            <w:p w14:paraId="7A825E13">
                              <w:pPr>
                                <w:rPr>
                                  <w:sz w:val="62"/>
                                </w:rPr>
                              </w:pPr>
                            </w:p>
                            <w:p w14:paraId="765FF5D0">
                              <w:pPr>
                                <w:rPr>
                                  <w:sz w:val="62"/>
                                </w:rPr>
                              </w:pPr>
                            </w:p>
                            <w:p w14:paraId="5A661097">
                              <w:pPr>
                                <w:rPr>
                                  <w:sz w:val="62"/>
                                </w:rPr>
                              </w:pPr>
                            </w:p>
                            <w:p w14:paraId="18975D94">
                              <w:pPr>
                                <w:rPr>
                                  <w:sz w:val="62"/>
                                </w:rPr>
                              </w:pPr>
                            </w:p>
                            <w:p w14:paraId="01EDBFC0">
                              <w:pPr>
                                <w:spacing w:before="285"/>
                                <w:rPr>
                                  <w:sz w:val="62"/>
                                </w:rPr>
                              </w:pPr>
                            </w:p>
                            <w:p w14:paraId="18E1D915">
                              <w:pPr>
                                <w:spacing w:line="276" w:lineRule="auto"/>
                                <w:ind w:left="2255" w:right="2269" w:firstLine="516"/>
                                <w:rPr>
                                  <w:rFonts w:ascii="Arial Black"/>
                                  <w:sz w:val="62"/>
                                </w:rPr>
                              </w:pPr>
                              <w:r>
                                <w:rPr>
                                  <w:rFonts w:ascii="Arial Black"/>
                                  <w:color w:val="FFFFFF"/>
                                  <w:spacing w:val="-2"/>
                                  <w:sz w:val="62"/>
                                </w:rPr>
                                <w:t>Fourth Semester</w:t>
                              </w:r>
                            </w:p>
                          </w:txbxContent>
                        </wps:txbx>
                        <wps:bodyPr wrap="square" lIns="0" tIns="0" rIns="0" bIns="0" rtlCol="0">
                          <a:noAutofit/>
                        </wps:bodyPr>
                      </wps:wsp>
                    </wpg:wgp>
                  </a:graphicData>
                </a:graphic>
              </wp:inline>
            </w:drawing>
          </mc:Choice>
          <mc:Fallback>
            <w:pict>
              <v:group id="_x0000_s1026" o:spid="_x0000_s1026" o:spt="203" style="height:549.75pt;width:388.3pt;" coordsize="4931410,6981825" o:gfxdata="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">
                <o:lock v:ext="edit" aspectratio="f"/>
                <v:shape id="Graphic 88" o:spid="_x0000_s1026" o:spt="100" style="position:absolute;left:12826;top:34925;height:6946900;width:4918710;" fillcolor="#3E3051" filled="t" stroked="f" coordsize="4918710,6946900" o:gfxdata="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SQBsugAAANsA&#10;AAAPAAAAAAAAAAEAIAAAACIAAABkcnMvZG93bnJldi54bWxQSwECFAAUAAAACACHTuJAMy8FnjsA&#10;AAA5AAAAEAAAAAAAAAABACAAAAAJAQAAZHJzL3NoYXBleG1sLnhtbFBLBQYAAAAABgAGAFsBAACz&#10;AwAAAAA=&#10;" path="m4080509,6934200l227203,6934200,242569,6946900,4065143,6946900,4080509,6934200xem274482,6324600l198247,6324600,183896,6337300,169926,6350000,156337,6350000,143129,6362700,118490,6375400,95504,6400800,55753,6451600,32004,6489700,14605,6527800,10287,6553200,6604,6565900,3809,6578600,1651,6591300,381,6616700,0,6629400,381,6642100,1524,6667500,3556,6680200,6477,6692900,10033,6705600,14351,6731000,31623,6769100,54990,6807200,94234,6858000,142112,6896100,155448,6908800,169164,6908800,183134,6921500,197485,6921500,211962,6934200,274482,6934200,227536,6921500,183764,6896100,143793,6870700,108251,6845300,77765,6807200,52962,6769100,34469,6731000,22914,6680200,18923,6629400,22914,6578600,34469,6527800,52962,6489700,77765,6451600,108251,6413500,143793,6388100,183764,6362700,227536,6337300,274482,6324600xem647700,6324600l274482,6324600,227536,6337300,183764,6362700,143793,6388100,108251,6413500,77765,6451600,52962,6489700,34469,6527800,22914,6578600,18923,6629400,22914,6680200,34469,6731000,52962,6769100,77765,6807200,108251,6845300,143793,6870700,183764,6896100,227536,6921500,274482,6934200,4033895,6934200,4080860,6921500,324485,6921500,309753,6908800,239268,6908800,226187,6896100,213106,6896100,200406,6883400,188087,6883400,176149,6870700,164846,6870700,142748,6845300,122301,6832600,103886,6807200,86995,6794500,79629,6781800,60579,6743700,47117,6705600,41402,6667500,39624,6654800,38354,6642100,37973,6629400,38354,6616700,39496,6604000,41148,6591300,43687,6565900,55118,6527800,72262,6489700,102615,6451600,121158,6426200,141351,6413500,163830,6388100,175259,6388100,187198,6375400,199644,6375400,212344,6362700,225170,6362700,238506,6350000,294259,6350000,308737,6337300,646557,6337300,647700,6324600xem4705604,622300l4289425,622300,4289425,6629400,4285437,6680200,4273890,6731000,4255409,6769100,4230618,6807200,4200144,6845300,4164609,6870700,4124639,6896100,4080860,6921500,4033895,6934200,4110354,6934200,4124705,6921500,4138549,6908800,4152138,6908800,4165473,6896100,4189856,6883400,4213098,6858000,4252722,6807200,4276344,6769100,4293870,6731000,4298188,6705600,4301871,6692900,4304665,6680200,4306824,6667500,4308094,6642100,4308475,6629400,4308475,647700,4643374,647700,4659376,635000,4690618,635000,4705604,622300xem3984498,6908800l309753,6908800,324485,6921500,3984498,6908800xem4289425,622300l4270375,622300,4270502,6629400,4270121,6642100,4268978,6654800,4267200,6667500,4264787,6680200,4261612,6705600,4248150,6743700,4229354,6781800,4205732,6807200,4187444,6832600,4167124,6845300,4144772,6870700,4133215,6870700,4121277,6883400,4108957,6883400,4096130,6896100,4070096,6896100,4056506,6908800,324485,6921500,4080860,6921500,4124639,6896100,4164609,6870700,4200144,6845300,4230618,6807200,4255409,6769100,4273890,6731000,4285437,6680200,4289425,6629400,4289425,622300xem4070096,6896100l226187,6896100,239268,6908800,4056506,6908800,4070096,6896100xem4108957,6883400l200406,6883400,213106,6896100,4096130,6896100,4108957,6883400xem4133215,6870700l176149,6870700,188087,6883400,4121277,6883400,4133215,6870700xem4730496,63500l797306,63500,785368,76200,773938,88900,751459,101600,712724,139700,689101,177800,670432,215900,656970,254000,649605,292100,648081,317500,648081,6324600,647700,6324600,646557,6337300,308737,6337300,294259,6350000,238506,6350000,225170,6362700,212344,6362700,199644,6375400,187198,6375400,175259,6388100,163830,6388100,141351,6413500,121158,6426200,102615,6451600,86359,6464300,78993,6477000,60325,6515100,46862,6553200,41148,6591300,39496,6604000,38354,6616700,37973,6629400,38354,6642100,39624,6654800,41402,6667500,43815,6692900,55499,6731000,72771,6769100,103886,6807200,122301,6832600,142748,6845300,164846,6870700,4144772,6870700,4167124,6845300,4187444,6832600,4205732,6807200,4236212,6769100,4253230,6731000,4264787,6680200,4267200,6667500,4268978,6654800,4270121,6642100,4270502,6629400,4270375,622300,4271899,622300,4273677,609600,4638675,609600,4652772,596900,4680204,596900,4693539,584200,4719066,584200,4731384,571500,4743323,571500,4754880,558800,4777232,546100,4797552,520700,4815840,508000,4839462,469900,4858258,431800,4871593,393700,4879085,355600,4880609,317500,4880229,304800,4874641,266700,4867529,241300,4863083,215900,4857877,203200,4852162,190500,4845939,190500,4838954,177800,4814697,139700,4775834,101600,4753737,88900,4742433,76200,4730496,63500xem837595,25400l794004,25400,780034,38100,766444,38100,753237,50800,728599,76200,705612,88900,665861,139700,642112,177800,624713,228600,620268,241300,616712,254000,613918,266700,611759,292100,610362,304800,609981,317500,609981,6299200,307975,6299200,291338,6311900,243459,6311900,228092,6324600,629031,6324600,629031,317500,633018,266700,644565,228600,663046,177800,687837,139700,718312,101600,753846,76200,793816,50800,837595,25400xem4690919,25400l837595,25400,793816,50800,753846,76200,718312,101600,687837,139700,663046,177800,644565,228600,633018,266700,629031,317500,629031,6324600,648081,6324600,648081,317500,648462,304800,653795,266700,665226,228600,682370,190500,712724,139700,751459,101600,773938,88900,785368,76200,797306,63500,822451,63500,835279,50800,848487,50800,862203,38100,4712805,38100,4690919,25400xem4712805,38100l4665726,38100,4679315,50800,4692396,50800,4705477,63500,4730496,63500,4742433,76200,4753737,88900,4775834,101600,4814697,139700,4838954,177800,4845939,190500,4852162,190500,4857877,203200,4863083,215900,4867529,241300,4871466,254000,4878958,292100,4880609,317500,4880229,330200,4877308,368300,4867783,406400,4852670,444500,4832350,482600,4797552,520700,4777232,546100,4754880,558800,4743323,571500,4731384,571500,4719066,584200,4693539,584200,4680204,596900,4652772,596900,4638675,609600,4273677,609600,4271899,622300,4643973,622300,4690919,609600,4734691,596900,4774662,571500,4810204,533400,4840690,495300,4865493,457200,4883986,419100,4895541,368300,4899533,317500,4895541,266700,4883986,228600,4865493,177800,4840690,139700,4810204,101600,4774662,76200,4734691,50800,4712805,38100xem4735576,25400l4690919,25400,4734691,50800,4774662,76200,4810204,101600,4840690,139700,4865493,177800,4883986,228600,4895541,266700,4899533,317500,4895541,368300,4883986,419100,4865493,457200,4840690,495300,4810204,533400,4774662,571500,4734691,596900,4690919,609600,4643973,622300,4720463,622300,4734687,609600,4748657,609600,4762246,596900,4775581,584200,4799965,571500,4823206,546100,4844033,533400,4862830,508000,4871593,495300,4879340,469900,4886452,457200,4903851,419100,4911852,381000,4914773,368300,4916932,355600,4918202,342900,4918583,317500,4918202,304800,4916932,292100,4914900,266700,4912106,254000,4908550,241300,4904232,228600,4899152,215900,4893437,190500,4871974,152400,4845177,114300,4801362,76200,4776597,50800,4763134,38100,4749546,38100,4735576,25400xem4692396,50800l835279,50800,822451,63500,4705477,63500,4692396,50800xem4665726,38100l862203,38100,848487,50800,4679315,50800,4665726,38100xem934085,12700l823087,12700,808228,25400,884560,25400,934085,12700xem4594479,12700l934085,12700,884560,25400,4643973,25400,4594479,12700xem4706620,12700l4594479,12700,4643973,25400,4721225,25400,4706620,12700xem4660519,0l869315,0,853440,12700,4676013,12700,4660519,0xe">
                  <v:fill on="t" opacity="32898f" focussize="0,0"/>
                  <v:stroke on="f"/>
                  <v:imagedata o:title=""/>
                  <o:lock v:ext="edit" aspectratio="f"/>
                  <v:textbox inset="0mm,0mm,0mm,0mm"/>
                </v:shape>
                <v:shape id="Graphic 89" o:spid="_x0000_s1026" o:spt="100" style="position:absolute;left:336804;top:44450;height:6918325;width:3965575;" filled="f" stroked="t" coordsize="3965575,6918325" o:gfxdata="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BIvq/&#10;AAAA2wAAAA8AAAAAAAAAAQAgAAAAIgAAAGRycy9kb3ducmV2LnhtbFBLAQIUABQAAAAIAIdO4kAz&#10;LwWeOwAAADkAAAAQAAAAAAAAAAEAIAAAAA4BAABkcnMvc2hhcGV4bWwueG1sUEsFBgAAAAAGAAYA&#10;WwEAALgDAAAAAA==&#10;" path="m610108,0l659598,3991,706535,15546,750293,34039,790246,58842,825769,89328,856237,124870,881022,164841,899501,208613,911047,255559,915035,305053,911047,354548,899501,401494,881022,445266,856237,485237,825769,520779,790246,551265,750293,576068,706535,594561,659598,606116,610108,610107,561863,602328,519988,580668,486984,547645,465348,505776,457581,457580,465348,409336,486984,367461,519988,334457,561863,312821,610108,305053,915035,305053em610108,610107l3965448,610107em0,6918325l49494,6914333,96440,6902778,140212,6884285,180183,6859482,215725,6828996,246211,6793454,271014,6753483,289507,6709711,301062,6662765,305054,6613271,305054,6308217em0,6308217l48244,6315996,90119,6337656,123123,6370679,144759,6412548,152527,6460744,144759,6508988,123123,6550863,90119,6583867,48244,6605503,0,6613271,305054,6613271e">
                  <v:fill on="f" focussize="0,0"/>
                  <v:stroke weight="3pt" color="#3E3051" joinstyle="round"/>
                  <v:imagedata o:title=""/>
                  <o:lock v:ext="edit" aspectratio="f"/>
                  <v:textbox inset="0mm,0mm,0mm,0mm"/>
                </v:shape>
                <v:shape id="Graphic 90" o:spid="_x0000_s1026" o:spt="100" style="position:absolute;left:19050;top:19050;height:6918325;width:4880610;" fillcolor="#8063A1" filled="t" stroked="f" coordsize="4880610,6918325" o:gfxdata="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rJiyyugAAANsA&#10;AAAPAAAAAAAAAAEAIAAAACIAAABkcnMvZG93bnJldi54bWxQSwECFAAUAAAACACHTuJAMy8FnjsA&#10;AAA5AAAAEAAAAAAAAAABACAAAAAJAQAAZHJzL3NoYXBleG1sLnhtbFBLBQYAAAAABgAGAFsBAACz&#10;AwAAAAA=&#10;" path="m4575556,0l915162,0,865637,3991,818672,15546,774893,34039,734923,58842,699388,89328,668914,124870,644123,164841,625642,208613,614095,255559,610107,305053,610107,6308217,305053,6308217,255559,6312208,208613,6323763,164841,6342256,124870,6367059,89328,6397545,58842,6433087,34039,6473058,15546,6516830,3991,6563776,0,6613271,3991,6662765,15546,6709711,34039,6753483,58842,6793454,89328,6828996,124870,6859482,164841,6884285,208613,6902778,255559,6914333,305053,6918325,3965448,6918325,4014972,6914333,4061937,6902778,4105716,6884285,4145686,6859482,4181221,6828996,4211695,6793454,4236486,6753483,4254967,6709711,4266514,6662765,4270502,6613271,4270502,610107,4575556,610107,4625050,606116,4671996,594561,4715768,576068,4755739,551265,4791281,520779,4821767,485237,4846570,445266,4865063,401494,4876618,354548,4880609,305053,4876618,255559,4865063,208613,4846570,164841,4821767,124870,4791281,89328,4755739,58842,4715768,34039,4671996,15546,4625050,3991,4575556,0xe">
                  <v:fill on="t" focussize="0,0"/>
                  <v:stroke on="f"/>
                  <v:imagedata o:title=""/>
                  <o:lock v:ext="edit" aspectratio="f"/>
                  <v:textbox inset="0mm,0mm,0mm,0mm"/>
                </v:shape>
                <v:shape id="Graphic 91" o:spid="_x0000_s1026" o:spt="100" style="position:absolute;left:19050;top:324103;height:6613525;width:1220470;" fillcolor="#675082" filled="t" stroked="f" coordsize="1220470,6613525" o:gfxdata="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BHhAW8AAAA&#10;2wAAAA8AAAAAAAAAAQAgAAAAIgAAAGRycy9kb3ducmV2LnhtbFBLAQIUABQAAAAIAIdO4kAzLwWe&#10;OwAAADkAAAAQAAAAAAAAAAEAIAAAAAsBAABkcnMvc2hhcGV4bWwueG1sUEsFBgAAAAAGAAYAWwEA&#10;ALUDAAAAAA==&#10;" path="m610108,6308217l305054,6308217,353288,6300457,395173,6278816,428167,6245809,449808,6203937,457581,6155690,449808,6107506,428167,6065634,395173,6032614,353288,6010948,305054,6003163,255549,6007163,208610,6018720,164833,6037211,124866,6062015,89319,6092495,58839,6128042,34036,6168009,15544,6211786,3987,6258725,0,6308217,3987,6357721,15544,6404661,34036,6448438,58839,6488404,89319,6523952,124866,6554432,164833,6579235,208610,6597726,255549,6609283,305054,6613271,354545,6609283,401485,6597726,445262,6579235,485228,6554432,520776,6523952,551256,6488404,576059,6448438,594550,6404661,606107,6357721,610108,6308217xem1220216,0l915162,0,866914,7772,825042,29413,792035,62407,770394,104292,762635,152527,770394,200723,792035,242595,825042,275615,866914,297281,915162,305054,964653,301066,1011593,289509,1055370,271018,1095336,246214,1130884,215734,1161364,180187,1186167,140220,1204658,96443,1216215,49504,1220216,0xe">
                  <v:fill on="t" focussize="0,0"/>
                  <v:stroke on="f"/>
                  <v:imagedata o:title=""/>
                  <o:lock v:ext="edit" aspectratio="f"/>
                  <v:textbox inset="0mm,0mm,0mm,0mm"/>
                </v:shape>
                <v:shape id="Graphic 92" o:spid="_x0000_s1026" o:spt="100" style="position:absolute;left:19050;top:19050;height:6918325;width:4880610;" filled="f" stroked="t" coordsize="4880610,6918325" o:gfxdata="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X6GovQAA&#10;ANsAAAAPAAAAAAAAAAEAIAAAACIAAABkcnMvZG93bnJldi54bWxQSwECFAAUAAAACACHTuJAMy8F&#10;njsAAAA5AAAAEAAAAAAAAAABACAAAAAMAQAAZHJzL3NoYXBleG1sLnhtbFBLBQYAAAAABgAGAFsB&#10;AAC2AwAAAAA=&#10;" path="m915162,0l865637,3991,818672,15546,774893,34039,734923,58842,699388,89328,668914,124870,644123,164841,625642,208613,614095,255559,610107,305053,610107,6308217,305053,6308217,255559,6312208,208613,6323763,164841,6342256,124870,6367059,89328,6397545,58842,6433087,34039,6473058,15546,6516830,3991,6563776,0,6613271,3991,6662765,15546,6709711,34039,6753483,58842,6793454,89328,6828996,124870,6859482,164841,6884285,208613,6902778,255559,6914333,305053,6918325,3965448,6918325,4014972,6914333,4061937,6902778,4105716,6884285,4145686,6859482,4181221,6828996,4211695,6793454,4236486,6753483,4254967,6709711,4266514,6662765,4270502,6613271,4270502,610107,4575556,610107,4625050,606116,4671996,594561,4715768,576068,4755739,551265,4791281,520779,4821767,485237,4846570,445266,4865063,401494,4876618,354548,4880609,305053,4876618,255559,4865063,208613,4846570,164841,4821767,124870,4791281,89328,4755739,58842,4715768,34039,4671996,15546,4625050,3991,4575556,0,915162,0xem915162,0l964656,3991,1011602,15546,1055374,34039,1095345,58842,1130887,89328,1161373,124870,1186176,164841,1204669,208613,1216224,255559,1220215,305053,1216224,354548,1204669,401494,1186176,445266,1161373,485237,1130887,520779,1095345,551265,1055374,576068,1011602,594561,964656,606116,915162,610107,866917,602328,825042,580668,792038,547645,770402,505776,762634,457580,770402,409336,792038,367461,825042,334457,866917,312821,915162,305053,1220215,305053em915162,610107l4270502,610107em305053,6918325l354548,6914333,401494,6902778,445266,6884285,485237,6859482,520779,6828996,551265,6793454,576068,6753483,594561,6709711,606116,6662765,610107,6613271,610107,6308217em305053,6308217l353298,6315996,395173,6337656,428177,6370679,449813,6412548,457581,6460744,449813,6508988,428177,6550863,395173,6583867,353298,6605503,305053,6613271,610107,6613271e">
                  <v:fill on="f" focussize="0,0"/>
                  <v:stroke weight="3pt" color="#F1F1F1" joinstyle="round"/>
                  <v:imagedata o:title=""/>
                  <o:lock v:ext="edit" aspectratio="f"/>
                  <v:textbox inset="0mm,0mm,0mm,0mm"/>
                </v:shape>
                <v:shape id="Textbox 93" o:spid="_x0000_s1026" o:spt="202" type="#_x0000_t202" style="position:absolute;left:0;top:0;height:6981825;width:4931410;" filled="f" stroked="f" coordsize="21600,21600" o:gfxdata="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C2yV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A825E13">
                        <w:pPr>
                          <w:rPr>
                            <w:sz w:val="62"/>
                          </w:rPr>
                        </w:pPr>
                      </w:p>
                      <w:p w14:paraId="765FF5D0">
                        <w:pPr>
                          <w:rPr>
                            <w:sz w:val="62"/>
                          </w:rPr>
                        </w:pPr>
                      </w:p>
                      <w:p w14:paraId="5A661097">
                        <w:pPr>
                          <w:rPr>
                            <w:sz w:val="62"/>
                          </w:rPr>
                        </w:pPr>
                      </w:p>
                      <w:p w14:paraId="18975D94">
                        <w:pPr>
                          <w:rPr>
                            <w:sz w:val="62"/>
                          </w:rPr>
                        </w:pPr>
                      </w:p>
                      <w:p w14:paraId="01EDBFC0">
                        <w:pPr>
                          <w:spacing w:before="285"/>
                          <w:rPr>
                            <w:sz w:val="62"/>
                          </w:rPr>
                        </w:pPr>
                      </w:p>
                      <w:p w14:paraId="18E1D915">
                        <w:pPr>
                          <w:spacing w:line="276" w:lineRule="auto"/>
                          <w:ind w:left="2255" w:right="2269" w:firstLine="516"/>
                          <w:rPr>
                            <w:rFonts w:ascii="Arial Black"/>
                            <w:sz w:val="62"/>
                          </w:rPr>
                        </w:pPr>
                        <w:r>
                          <w:rPr>
                            <w:rFonts w:ascii="Arial Black"/>
                            <w:color w:val="FFFFFF"/>
                            <w:spacing w:val="-2"/>
                            <w:sz w:val="62"/>
                          </w:rPr>
                          <w:t>Fourth Semester</w:t>
                        </w:r>
                      </w:p>
                    </w:txbxContent>
                  </v:textbox>
                </v:shape>
                <w10:wrap type="none"/>
                <w10:anchorlock/>
              </v:group>
            </w:pict>
          </mc:Fallback>
        </mc:AlternateContent>
      </w:r>
    </w:p>
    <w:p w14:paraId="3A4AC322">
      <w:pPr>
        <w:pStyle w:val="7"/>
        <w:rPr>
          <w:sz w:val="20"/>
        </w:rPr>
        <w:sectPr>
          <w:pgSz w:w="12240" w:h="15840"/>
          <w:pgMar w:top="860" w:right="360" w:bottom="540" w:left="360" w:header="310" w:footer="354" w:gutter="0"/>
          <w:cols w:space="720" w:num="1"/>
        </w:sectPr>
      </w:pPr>
    </w:p>
    <w:p w14:paraId="612CB9E7">
      <w:pPr>
        <w:pStyle w:val="7"/>
        <w:rPr>
          <w:sz w:val="52"/>
        </w:rPr>
      </w:pPr>
    </w:p>
    <w:p w14:paraId="0BE4C8DC">
      <w:pPr>
        <w:pStyle w:val="7"/>
        <w:rPr>
          <w:sz w:val="52"/>
        </w:rPr>
      </w:pPr>
    </w:p>
    <w:p w14:paraId="62FA4FA6">
      <w:pPr>
        <w:pStyle w:val="7"/>
        <w:rPr>
          <w:sz w:val="52"/>
        </w:rPr>
      </w:pPr>
    </w:p>
    <w:p w14:paraId="37CE8832">
      <w:pPr>
        <w:pStyle w:val="7"/>
        <w:rPr>
          <w:sz w:val="52"/>
        </w:rPr>
      </w:pPr>
    </w:p>
    <w:p w14:paraId="094BA76E">
      <w:pPr>
        <w:pStyle w:val="7"/>
        <w:rPr>
          <w:sz w:val="52"/>
        </w:rPr>
      </w:pPr>
    </w:p>
    <w:p w14:paraId="3662E274">
      <w:pPr>
        <w:pStyle w:val="7"/>
        <w:spacing w:before="464"/>
        <w:rPr>
          <w:sz w:val="52"/>
        </w:rPr>
      </w:pPr>
    </w:p>
    <w:p w14:paraId="0A965E86">
      <w:pPr>
        <w:pStyle w:val="2"/>
      </w:pPr>
      <w:r>
        <w:drawing>
          <wp:anchor distT="0" distB="0" distL="0" distR="0" simplePos="0" relativeHeight="251681792" behindDoc="1" locked="0" layoutInCell="1" allowOverlap="1">
            <wp:simplePos x="0" y="0"/>
            <wp:positionH relativeFrom="page">
              <wp:posOffset>2743200</wp:posOffset>
            </wp:positionH>
            <wp:positionV relativeFrom="paragraph">
              <wp:posOffset>993775</wp:posOffset>
            </wp:positionV>
            <wp:extent cx="2463800" cy="2051050"/>
            <wp:effectExtent l="0" t="0" r="0" b="0"/>
            <wp:wrapNone/>
            <wp:docPr id="94" name="Image 94"/>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5" cstate="print"/>
                    <a:stretch>
                      <a:fillRect/>
                    </a:stretch>
                  </pic:blipFill>
                  <pic:spPr>
                    <a:xfrm>
                      <a:off x="0" y="0"/>
                      <a:ext cx="2463800" cy="2051313"/>
                    </a:xfrm>
                    <a:prstGeom prst="rect">
                      <a:avLst/>
                    </a:prstGeom>
                  </pic:spPr>
                </pic:pic>
              </a:graphicData>
            </a:graphic>
          </wp:anchor>
        </w:drawing>
      </w:r>
      <w:r>
        <w:t>SEMESTER</w:t>
      </w:r>
      <w:r>
        <w:rPr>
          <w:spacing w:val="-5"/>
        </w:rPr>
        <w:t xml:space="preserve"> IV</w:t>
      </w:r>
    </w:p>
    <w:p w14:paraId="45B5011D">
      <w:pPr>
        <w:pStyle w:val="7"/>
        <w:spacing w:before="61"/>
        <w:rPr>
          <w:sz w:val="20"/>
        </w:rPr>
      </w:pPr>
    </w:p>
    <w:tbl>
      <w:tblPr>
        <w:tblStyle w:val="6"/>
        <w:tblW w:w="0" w:type="auto"/>
        <w:tblInd w:w="19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62"/>
      </w:tblGrid>
      <w:tr w14:paraId="1825B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7562" w:type="dxa"/>
          </w:tcPr>
          <w:p w14:paraId="4BF8857C">
            <w:pPr>
              <w:pStyle w:val="12"/>
              <w:spacing w:line="275" w:lineRule="exact"/>
              <w:ind w:left="4"/>
              <w:rPr>
                <w:sz w:val="24"/>
              </w:rPr>
            </w:pPr>
            <w:r>
              <w:rPr>
                <w:sz w:val="24"/>
              </w:rPr>
              <w:t>Language</w:t>
            </w:r>
            <w:r>
              <w:rPr>
                <w:spacing w:val="-4"/>
                <w:sz w:val="24"/>
              </w:rPr>
              <w:t xml:space="preserve"> </w:t>
            </w:r>
            <w:r>
              <w:rPr>
                <w:spacing w:val="-7"/>
                <w:sz w:val="24"/>
              </w:rPr>
              <w:t>IV</w:t>
            </w:r>
          </w:p>
        </w:tc>
      </w:tr>
      <w:tr w14:paraId="7AD1A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562" w:type="dxa"/>
          </w:tcPr>
          <w:p w14:paraId="7A2865AE">
            <w:pPr>
              <w:pStyle w:val="12"/>
              <w:spacing w:before="1"/>
              <w:ind w:left="4"/>
              <w:rPr>
                <w:sz w:val="24"/>
              </w:rPr>
            </w:pPr>
            <w:r>
              <w:rPr>
                <w:sz w:val="24"/>
              </w:rPr>
              <w:t xml:space="preserve">English </w:t>
            </w:r>
            <w:r>
              <w:rPr>
                <w:spacing w:val="-5"/>
                <w:sz w:val="24"/>
              </w:rPr>
              <w:t>IV</w:t>
            </w:r>
          </w:p>
        </w:tc>
      </w:tr>
      <w:tr w14:paraId="3A48B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7562" w:type="dxa"/>
          </w:tcPr>
          <w:p w14:paraId="5901EF5D">
            <w:pPr>
              <w:pStyle w:val="12"/>
              <w:spacing w:line="275" w:lineRule="exact"/>
              <w:ind w:left="4"/>
              <w:rPr>
                <w:sz w:val="24"/>
              </w:rPr>
            </w:pPr>
            <w:r>
              <w:rPr>
                <w:sz w:val="24"/>
              </w:rPr>
              <w:t>Core</w:t>
            </w:r>
            <w:r>
              <w:rPr>
                <w:spacing w:val="-3"/>
                <w:sz w:val="24"/>
              </w:rPr>
              <w:t xml:space="preserve"> </w:t>
            </w:r>
            <w:r>
              <w:rPr>
                <w:sz w:val="24"/>
              </w:rPr>
              <w:t>VII</w:t>
            </w:r>
            <w:r>
              <w:rPr>
                <w:spacing w:val="-1"/>
                <w:sz w:val="24"/>
              </w:rPr>
              <w:t xml:space="preserve"> </w:t>
            </w:r>
            <w:r>
              <w:rPr>
                <w:sz w:val="24"/>
              </w:rPr>
              <w:t>-</w:t>
            </w:r>
            <w:r>
              <w:rPr>
                <w:spacing w:val="-1"/>
                <w:sz w:val="24"/>
              </w:rPr>
              <w:t xml:space="preserve"> </w:t>
            </w:r>
            <w:r>
              <w:rPr>
                <w:sz w:val="24"/>
              </w:rPr>
              <w:t>Human Resource</w:t>
            </w:r>
            <w:r>
              <w:rPr>
                <w:spacing w:val="-1"/>
                <w:sz w:val="24"/>
              </w:rPr>
              <w:t xml:space="preserve"> </w:t>
            </w:r>
            <w:r>
              <w:rPr>
                <w:spacing w:val="-2"/>
                <w:sz w:val="24"/>
              </w:rPr>
              <w:t>Management</w:t>
            </w:r>
          </w:p>
        </w:tc>
      </w:tr>
      <w:tr w14:paraId="13C3D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7562" w:type="dxa"/>
          </w:tcPr>
          <w:p w14:paraId="11C6D41B">
            <w:pPr>
              <w:pStyle w:val="12"/>
              <w:spacing w:before="6" w:line="261" w:lineRule="exact"/>
              <w:ind w:left="4"/>
              <w:rPr>
                <w:sz w:val="24"/>
              </w:rPr>
            </w:pPr>
            <w:r>
              <w:rPr>
                <w:sz w:val="24"/>
              </w:rPr>
              <w:t>Core</w:t>
            </w:r>
            <w:r>
              <w:rPr>
                <w:spacing w:val="-3"/>
                <w:sz w:val="24"/>
              </w:rPr>
              <w:t xml:space="preserve"> </w:t>
            </w:r>
            <w:r>
              <w:rPr>
                <w:sz w:val="24"/>
              </w:rPr>
              <w:t>VIII</w:t>
            </w:r>
            <w:r>
              <w:rPr>
                <w:spacing w:val="-1"/>
                <w:sz w:val="24"/>
              </w:rPr>
              <w:t xml:space="preserve"> </w:t>
            </w:r>
            <w:r>
              <w:rPr>
                <w:sz w:val="24"/>
              </w:rPr>
              <w:t>–</w:t>
            </w:r>
            <w:r>
              <w:rPr>
                <w:spacing w:val="-1"/>
                <w:sz w:val="24"/>
              </w:rPr>
              <w:t xml:space="preserve"> </w:t>
            </w:r>
            <w:r>
              <w:rPr>
                <w:sz w:val="24"/>
              </w:rPr>
              <w:t xml:space="preserve">Marketing </w:t>
            </w:r>
            <w:r>
              <w:rPr>
                <w:spacing w:val="-2"/>
                <w:sz w:val="24"/>
              </w:rPr>
              <w:t>Management</w:t>
            </w:r>
          </w:p>
        </w:tc>
      </w:tr>
      <w:tr w14:paraId="7608B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7562" w:type="dxa"/>
          </w:tcPr>
          <w:p w14:paraId="5A1BC2B0">
            <w:pPr>
              <w:pStyle w:val="12"/>
              <w:spacing w:line="273" w:lineRule="exact"/>
              <w:ind w:left="4"/>
              <w:rPr>
                <w:sz w:val="24"/>
              </w:rPr>
            </w:pPr>
            <w:r>
              <w:rPr>
                <w:sz w:val="24"/>
              </w:rPr>
              <w:t>Allied</w:t>
            </w:r>
            <w:r>
              <w:rPr>
                <w:spacing w:val="-2"/>
                <w:sz w:val="24"/>
              </w:rPr>
              <w:t xml:space="preserve"> </w:t>
            </w:r>
            <w:r>
              <w:rPr>
                <w:sz w:val="24"/>
              </w:rPr>
              <w:t>:</w:t>
            </w:r>
            <w:r>
              <w:rPr>
                <w:spacing w:val="-1"/>
                <w:sz w:val="24"/>
              </w:rPr>
              <w:t xml:space="preserve"> </w:t>
            </w:r>
            <w:r>
              <w:rPr>
                <w:sz w:val="24"/>
              </w:rPr>
              <w:t>IV–</w:t>
            </w:r>
            <w:r>
              <w:rPr>
                <w:spacing w:val="-1"/>
                <w:sz w:val="24"/>
              </w:rPr>
              <w:t xml:space="preserve"> </w:t>
            </w:r>
            <w:r>
              <w:rPr>
                <w:sz w:val="24"/>
              </w:rPr>
              <w:t>Taxation</w:t>
            </w:r>
            <w:r>
              <w:rPr>
                <w:spacing w:val="-2"/>
                <w:sz w:val="24"/>
              </w:rPr>
              <w:t xml:space="preserve"> </w:t>
            </w:r>
            <w:r>
              <w:rPr>
                <w:sz w:val="24"/>
              </w:rPr>
              <w:t>Law</w:t>
            </w:r>
            <w:r>
              <w:rPr>
                <w:spacing w:val="-1"/>
                <w:sz w:val="24"/>
              </w:rPr>
              <w:t xml:space="preserve"> </w:t>
            </w:r>
            <w:r>
              <w:rPr>
                <w:sz w:val="24"/>
              </w:rPr>
              <w:t>and</w:t>
            </w:r>
            <w:r>
              <w:rPr>
                <w:spacing w:val="-1"/>
                <w:sz w:val="24"/>
              </w:rPr>
              <w:t xml:space="preserve"> </w:t>
            </w:r>
            <w:r>
              <w:rPr>
                <w:spacing w:val="-2"/>
                <w:sz w:val="24"/>
              </w:rPr>
              <w:t>Practice</w:t>
            </w:r>
          </w:p>
        </w:tc>
      </w:tr>
      <w:tr w14:paraId="6DAB7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562" w:type="dxa"/>
          </w:tcPr>
          <w:p w14:paraId="489A974F">
            <w:pPr>
              <w:pStyle w:val="12"/>
              <w:spacing w:before="1"/>
              <w:ind w:left="4"/>
              <w:rPr>
                <w:sz w:val="24"/>
              </w:rPr>
            </w:pPr>
            <w:r>
              <w:rPr>
                <w:sz w:val="24"/>
              </w:rPr>
              <w:t>Skill</w:t>
            </w:r>
            <w:r>
              <w:rPr>
                <w:spacing w:val="-2"/>
                <w:sz w:val="24"/>
              </w:rPr>
              <w:t xml:space="preserve"> </w:t>
            </w:r>
            <w:r>
              <w:rPr>
                <w:sz w:val="24"/>
              </w:rPr>
              <w:t>Based</w:t>
            </w:r>
            <w:r>
              <w:rPr>
                <w:spacing w:val="-2"/>
                <w:sz w:val="24"/>
              </w:rPr>
              <w:t xml:space="preserve"> </w:t>
            </w:r>
            <w:r>
              <w:rPr>
                <w:sz w:val="24"/>
              </w:rPr>
              <w:t>Subject</w:t>
            </w:r>
            <w:r>
              <w:rPr>
                <w:spacing w:val="-1"/>
                <w:sz w:val="24"/>
              </w:rPr>
              <w:t xml:space="preserve"> </w:t>
            </w:r>
            <w:r>
              <w:rPr>
                <w:sz w:val="24"/>
              </w:rPr>
              <w:t>3: Financial</w:t>
            </w:r>
            <w:r>
              <w:rPr>
                <w:spacing w:val="-2"/>
                <w:sz w:val="24"/>
              </w:rPr>
              <w:t xml:space="preserve"> </w:t>
            </w:r>
            <w:r>
              <w:rPr>
                <w:sz w:val="24"/>
              </w:rPr>
              <w:t>Accounting</w:t>
            </w:r>
            <w:r>
              <w:rPr>
                <w:spacing w:val="-2"/>
                <w:sz w:val="24"/>
              </w:rPr>
              <w:t xml:space="preserve"> </w:t>
            </w:r>
            <w:r>
              <w:rPr>
                <w:sz w:val="24"/>
              </w:rPr>
              <w:t>Package</w:t>
            </w:r>
            <w:r>
              <w:rPr>
                <w:spacing w:val="-1"/>
                <w:sz w:val="24"/>
              </w:rPr>
              <w:t xml:space="preserve"> </w:t>
            </w:r>
            <w:r>
              <w:rPr>
                <w:sz w:val="24"/>
              </w:rPr>
              <w:t>–</w:t>
            </w:r>
            <w:r>
              <w:rPr>
                <w:spacing w:val="-2"/>
                <w:sz w:val="24"/>
              </w:rPr>
              <w:t xml:space="preserve"> </w:t>
            </w:r>
            <w:r>
              <w:rPr>
                <w:sz w:val="24"/>
              </w:rPr>
              <w:t>Tally(Practical</w:t>
            </w:r>
            <w:r>
              <w:rPr>
                <w:spacing w:val="-1"/>
                <w:sz w:val="24"/>
              </w:rPr>
              <w:t xml:space="preserve"> </w:t>
            </w:r>
            <w:r>
              <w:rPr>
                <w:spacing w:val="-2"/>
                <w:sz w:val="24"/>
              </w:rPr>
              <w:t>only)</w:t>
            </w:r>
          </w:p>
        </w:tc>
      </w:tr>
      <w:tr w14:paraId="4E30D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562" w:type="dxa"/>
          </w:tcPr>
          <w:p w14:paraId="6726950C">
            <w:pPr>
              <w:pStyle w:val="12"/>
              <w:spacing w:line="278" w:lineRule="exact"/>
              <w:ind w:left="4"/>
            </w:pPr>
            <w:r>
              <w:rPr>
                <w:color w:val="FF0000"/>
                <w:sz w:val="24"/>
              </w:rPr>
              <w:t xml:space="preserve">Skill based Subject-4: Naan Mudhalvan – Office </w:t>
            </w:r>
            <w:r>
              <w:rPr>
                <w:color w:val="FF0000"/>
                <w:spacing w:val="-2"/>
                <w:sz w:val="24"/>
              </w:rPr>
              <w:t>Fundamentals</w:t>
            </w:r>
            <w:r>
              <w:fldChar w:fldCharType="begin"/>
            </w:r>
            <w:r>
              <w:instrText xml:space="preserve"> HYPERLINK "http://kb.naanmudhalvan.in/Bharathiar_University_(BU)" \h </w:instrText>
            </w:r>
            <w:r>
              <w:fldChar w:fldCharType="separate"/>
            </w:r>
            <w:r>
              <w:rPr>
                <w:color w:val="FF0000"/>
                <w:spacing w:val="-2"/>
              </w:rPr>
              <w:t>http://kb.naanmudhalvan.in/Bharathiar_University_(BU)</w:t>
            </w:r>
            <w:r>
              <w:rPr>
                <w:color w:val="FF0000"/>
                <w:spacing w:val="-2"/>
              </w:rPr>
              <w:fldChar w:fldCharType="end"/>
            </w:r>
          </w:p>
        </w:tc>
      </w:tr>
      <w:tr w14:paraId="23552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7562" w:type="dxa"/>
          </w:tcPr>
          <w:p w14:paraId="4308A229">
            <w:pPr>
              <w:pStyle w:val="12"/>
              <w:spacing w:before="8"/>
              <w:ind w:left="4"/>
              <w:rPr>
                <w:sz w:val="24"/>
              </w:rPr>
            </w:pPr>
            <w:r>
              <w:rPr>
                <w:sz w:val="24"/>
              </w:rPr>
              <w:t>Tamil</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Advanced</w:t>
            </w:r>
            <w:r>
              <w:rPr>
                <w:spacing w:val="-1"/>
                <w:sz w:val="24"/>
              </w:rPr>
              <w:t xml:space="preserve"> </w:t>
            </w:r>
            <w:r>
              <w:rPr>
                <w:sz w:val="24"/>
              </w:rPr>
              <w:t xml:space="preserve">Tamil </w:t>
            </w:r>
            <w:r>
              <w:rPr>
                <w:spacing w:val="-2"/>
                <w:sz w:val="24"/>
              </w:rPr>
              <w:t>#(or)</w:t>
            </w:r>
          </w:p>
          <w:p w14:paraId="3D41E0AD">
            <w:pPr>
              <w:pStyle w:val="12"/>
              <w:spacing w:before="12"/>
              <w:ind w:left="4"/>
              <w:rPr>
                <w:sz w:val="24"/>
              </w:rPr>
            </w:pPr>
            <w:r>
              <w:rPr>
                <w:sz w:val="24"/>
              </w:rPr>
              <w:t>Non-major</w:t>
            </w:r>
            <w:r>
              <w:rPr>
                <w:spacing w:val="-3"/>
                <w:sz w:val="24"/>
              </w:rPr>
              <w:t xml:space="preserve"> </w:t>
            </w:r>
            <w:r>
              <w:rPr>
                <w:sz w:val="24"/>
              </w:rPr>
              <w:t>elective-II</w:t>
            </w:r>
            <w:r>
              <w:rPr>
                <w:spacing w:val="-3"/>
                <w:sz w:val="24"/>
              </w:rPr>
              <w:t xml:space="preserve"> </w:t>
            </w:r>
            <w:r>
              <w:rPr>
                <w:sz w:val="24"/>
              </w:rPr>
              <w:t>:</w:t>
            </w:r>
            <w:r>
              <w:rPr>
                <w:spacing w:val="-2"/>
                <w:sz w:val="24"/>
              </w:rPr>
              <w:t xml:space="preserve"> </w:t>
            </w:r>
            <w:r>
              <w:rPr>
                <w:sz w:val="24"/>
              </w:rPr>
              <w:t>General</w:t>
            </w:r>
            <w:r>
              <w:rPr>
                <w:spacing w:val="-1"/>
                <w:sz w:val="24"/>
              </w:rPr>
              <w:t xml:space="preserve"> </w:t>
            </w:r>
            <w:r>
              <w:rPr>
                <w:sz w:val="24"/>
              </w:rPr>
              <w:t>Awareness</w:t>
            </w:r>
            <w:r>
              <w:rPr>
                <w:spacing w:val="-1"/>
                <w:sz w:val="24"/>
              </w:rPr>
              <w:t xml:space="preserve"> </w:t>
            </w:r>
            <w:r>
              <w:rPr>
                <w:spacing w:val="-10"/>
                <w:sz w:val="24"/>
              </w:rPr>
              <w:t>#</w:t>
            </w:r>
          </w:p>
        </w:tc>
      </w:tr>
    </w:tbl>
    <w:p w14:paraId="14F65CE5">
      <w:pPr>
        <w:pStyle w:val="12"/>
        <w:rPr>
          <w:sz w:val="24"/>
        </w:rPr>
        <w:sectPr>
          <w:pgSz w:w="12240" w:h="15840"/>
          <w:pgMar w:top="860" w:right="360" w:bottom="540" w:left="360" w:header="310" w:footer="354" w:gutter="0"/>
          <w:cols w:space="720" w:num="1"/>
        </w:sectPr>
      </w:pPr>
    </w:p>
    <w:p w14:paraId="4A568CC4">
      <w:pPr>
        <w:pStyle w:val="7"/>
        <w:rPr>
          <w:sz w:val="20"/>
        </w:rPr>
      </w:pPr>
    </w:p>
    <w:p w14:paraId="7563114B">
      <w:pPr>
        <w:pStyle w:val="7"/>
        <w:spacing w:before="116" w:after="1"/>
        <w:rPr>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
        <w:gridCol w:w="981"/>
        <w:gridCol w:w="175"/>
        <w:gridCol w:w="5769"/>
        <w:gridCol w:w="563"/>
        <w:gridCol w:w="391"/>
        <w:gridCol w:w="86"/>
        <w:gridCol w:w="362"/>
        <w:gridCol w:w="388"/>
      </w:tblGrid>
      <w:tr w14:paraId="0730A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686" w:type="dxa"/>
            <w:gridSpan w:val="3"/>
          </w:tcPr>
          <w:p w14:paraId="749B5F22">
            <w:pPr>
              <w:pStyle w:val="12"/>
              <w:spacing w:before="1"/>
              <w:ind w:left="4"/>
              <w:rPr>
                <w:b/>
                <w:sz w:val="24"/>
              </w:rPr>
            </w:pPr>
            <w:r>
              <w:rPr>
                <w:b/>
                <w:sz w:val="24"/>
              </w:rPr>
              <w:t>Course</w:t>
            </w:r>
            <w:r>
              <w:rPr>
                <w:b/>
                <w:spacing w:val="-2"/>
                <w:sz w:val="24"/>
              </w:rPr>
              <w:t xml:space="preserve"> </w:t>
            </w:r>
            <w:r>
              <w:rPr>
                <w:b/>
                <w:spacing w:val="-4"/>
                <w:sz w:val="24"/>
              </w:rPr>
              <w:t>code</w:t>
            </w:r>
          </w:p>
        </w:tc>
        <w:tc>
          <w:tcPr>
            <w:tcW w:w="5769" w:type="dxa"/>
          </w:tcPr>
          <w:p w14:paraId="079D82FB">
            <w:pPr>
              <w:pStyle w:val="12"/>
              <w:spacing w:line="273" w:lineRule="exact"/>
              <w:ind w:left="73" w:right="3"/>
              <w:jc w:val="center"/>
              <w:rPr>
                <w:b/>
                <w:sz w:val="24"/>
              </w:rPr>
            </w:pPr>
            <w:r>
              <w:rPr>
                <w:b/>
                <w:sz w:val="24"/>
              </w:rPr>
              <w:t>HUMAN</w:t>
            </w:r>
            <w:r>
              <w:rPr>
                <w:b/>
                <w:spacing w:val="-2"/>
                <w:sz w:val="24"/>
              </w:rPr>
              <w:t xml:space="preserve"> </w:t>
            </w:r>
            <w:r>
              <w:rPr>
                <w:b/>
                <w:sz w:val="24"/>
              </w:rPr>
              <w:t>RESOURCE</w:t>
            </w:r>
            <w:r>
              <w:rPr>
                <w:b/>
                <w:spacing w:val="1"/>
                <w:sz w:val="24"/>
              </w:rPr>
              <w:t xml:space="preserve"> </w:t>
            </w:r>
            <w:r>
              <w:rPr>
                <w:b/>
                <w:spacing w:val="-2"/>
                <w:sz w:val="24"/>
              </w:rPr>
              <w:t>MANAGEMENT</w:t>
            </w:r>
          </w:p>
          <w:p w14:paraId="40B692C0">
            <w:pPr>
              <w:pStyle w:val="12"/>
              <w:spacing w:line="259" w:lineRule="exact"/>
              <w:ind w:left="73"/>
              <w:jc w:val="center"/>
              <w:rPr>
                <w:b/>
                <w:i/>
                <w:sz w:val="24"/>
              </w:rPr>
            </w:pPr>
            <w:r>
              <w:rPr>
                <w:b/>
                <w:i/>
                <w:sz w:val="24"/>
              </w:rPr>
              <w:t xml:space="preserve">For </w:t>
            </w:r>
            <w:r>
              <w:rPr>
                <w:b/>
                <w:i/>
                <w:spacing w:val="-2"/>
                <w:sz w:val="24"/>
              </w:rPr>
              <w:t>BBA/BBA(CA)/BBA(IB)/BBA(RM)</w:t>
            </w:r>
          </w:p>
        </w:tc>
        <w:tc>
          <w:tcPr>
            <w:tcW w:w="563" w:type="dxa"/>
          </w:tcPr>
          <w:p w14:paraId="3728B91A">
            <w:pPr>
              <w:pStyle w:val="12"/>
              <w:spacing w:before="138"/>
              <w:ind w:left="226"/>
              <w:rPr>
                <w:b/>
                <w:sz w:val="24"/>
              </w:rPr>
            </w:pPr>
            <w:r>
              <w:rPr>
                <w:b/>
                <w:spacing w:val="-10"/>
                <w:sz w:val="24"/>
              </w:rPr>
              <w:t>L</w:t>
            </w:r>
          </w:p>
        </w:tc>
        <w:tc>
          <w:tcPr>
            <w:tcW w:w="477" w:type="dxa"/>
            <w:gridSpan w:val="2"/>
          </w:tcPr>
          <w:p w14:paraId="3051DCC2">
            <w:pPr>
              <w:pStyle w:val="12"/>
              <w:spacing w:before="138"/>
              <w:ind w:left="164"/>
              <w:rPr>
                <w:b/>
                <w:sz w:val="24"/>
              </w:rPr>
            </w:pPr>
            <w:r>
              <w:rPr>
                <w:b/>
                <w:spacing w:val="-10"/>
                <w:sz w:val="24"/>
              </w:rPr>
              <w:t>T</w:t>
            </w:r>
          </w:p>
        </w:tc>
        <w:tc>
          <w:tcPr>
            <w:tcW w:w="362" w:type="dxa"/>
          </w:tcPr>
          <w:p w14:paraId="4F8ECECD">
            <w:pPr>
              <w:pStyle w:val="12"/>
              <w:spacing w:before="138"/>
              <w:ind w:left="28" w:right="4"/>
              <w:jc w:val="center"/>
              <w:rPr>
                <w:b/>
                <w:sz w:val="24"/>
              </w:rPr>
            </w:pPr>
            <w:r>
              <w:rPr>
                <w:b/>
                <w:spacing w:val="-10"/>
                <w:sz w:val="24"/>
              </w:rPr>
              <w:t>P</w:t>
            </w:r>
          </w:p>
        </w:tc>
        <w:tc>
          <w:tcPr>
            <w:tcW w:w="388" w:type="dxa"/>
          </w:tcPr>
          <w:p w14:paraId="34A05D86">
            <w:pPr>
              <w:pStyle w:val="12"/>
              <w:spacing w:before="138"/>
              <w:ind w:left="125"/>
              <w:rPr>
                <w:b/>
                <w:sz w:val="24"/>
              </w:rPr>
            </w:pPr>
            <w:r>
              <w:rPr>
                <w:b/>
                <w:spacing w:val="-10"/>
                <w:sz w:val="24"/>
              </w:rPr>
              <w:t>C</w:t>
            </w:r>
          </w:p>
        </w:tc>
      </w:tr>
      <w:tr w14:paraId="1E7E9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686" w:type="dxa"/>
            <w:gridSpan w:val="3"/>
          </w:tcPr>
          <w:p w14:paraId="70DDF36E">
            <w:pPr>
              <w:pStyle w:val="12"/>
              <w:spacing w:line="258" w:lineRule="exact"/>
              <w:ind w:left="112"/>
              <w:rPr>
                <w:b/>
                <w:sz w:val="24"/>
              </w:rPr>
            </w:pPr>
            <w:r>
              <w:rPr>
                <w:b/>
                <w:spacing w:val="-2"/>
                <w:sz w:val="24"/>
              </w:rPr>
              <w:t>Core-</w:t>
            </w:r>
            <w:r>
              <w:rPr>
                <w:b/>
                <w:spacing w:val="-5"/>
                <w:sz w:val="24"/>
              </w:rPr>
              <w:t>VII</w:t>
            </w:r>
          </w:p>
        </w:tc>
        <w:tc>
          <w:tcPr>
            <w:tcW w:w="5769" w:type="dxa"/>
          </w:tcPr>
          <w:p w14:paraId="0DD0A7F8">
            <w:pPr>
              <w:pStyle w:val="12"/>
              <w:ind w:left="0"/>
              <w:rPr>
                <w:sz w:val="20"/>
              </w:rPr>
            </w:pPr>
          </w:p>
        </w:tc>
        <w:tc>
          <w:tcPr>
            <w:tcW w:w="563" w:type="dxa"/>
          </w:tcPr>
          <w:p w14:paraId="18C882E1">
            <w:pPr>
              <w:pStyle w:val="12"/>
              <w:ind w:left="0"/>
              <w:rPr>
                <w:sz w:val="20"/>
              </w:rPr>
            </w:pPr>
          </w:p>
        </w:tc>
        <w:tc>
          <w:tcPr>
            <w:tcW w:w="477" w:type="dxa"/>
            <w:gridSpan w:val="2"/>
          </w:tcPr>
          <w:p w14:paraId="5F51A48A">
            <w:pPr>
              <w:pStyle w:val="12"/>
              <w:spacing w:line="258" w:lineRule="exact"/>
              <w:ind w:left="22"/>
              <w:jc w:val="center"/>
              <w:rPr>
                <w:b/>
                <w:sz w:val="24"/>
              </w:rPr>
            </w:pPr>
            <w:r>
              <w:rPr>
                <w:b/>
                <w:spacing w:val="-10"/>
                <w:sz w:val="24"/>
              </w:rPr>
              <w:t>-</w:t>
            </w:r>
          </w:p>
        </w:tc>
        <w:tc>
          <w:tcPr>
            <w:tcW w:w="362" w:type="dxa"/>
          </w:tcPr>
          <w:p w14:paraId="5A2221D1">
            <w:pPr>
              <w:pStyle w:val="12"/>
              <w:spacing w:line="258" w:lineRule="exact"/>
              <w:ind w:left="28"/>
              <w:jc w:val="center"/>
              <w:rPr>
                <w:b/>
                <w:sz w:val="24"/>
              </w:rPr>
            </w:pPr>
            <w:r>
              <w:rPr>
                <w:b/>
                <w:spacing w:val="-10"/>
                <w:sz w:val="24"/>
              </w:rPr>
              <w:t>-</w:t>
            </w:r>
          </w:p>
        </w:tc>
        <w:tc>
          <w:tcPr>
            <w:tcW w:w="388" w:type="dxa"/>
          </w:tcPr>
          <w:p w14:paraId="6A78270A">
            <w:pPr>
              <w:pStyle w:val="12"/>
              <w:ind w:left="0"/>
              <w:rPr>
                <w:sz w:val="20"/>
              </w:rPr>
            </w:pPr>
          </w:p>
        </w:tc>
      </w:tr>
      <w:tr w14:paraId="6FEB6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686" w:type="dxa"/>
            <w:gridSpan w:val="3"/>
          </w:tcPr>
          <w:p w14:paraId="7A2DBF47">
            <w:pPr>
              <w:pStyle w:val="12"/>
              <w:spacing w:before="138"/>
              <w:ind w:left="112"/>
              <w:rPr>
                <w:b/>
                <w:sz w:val="24"/>
              </w:rPr>
            </w:pPr>
            <w:r>
              <w:rPr>
                <w:b/>
                <w:spacing w:val="-2"/>
                <w:sz w:val="24"/>
              </w:rPr>
              <w:t>Pre-requisite</w:t>
            </w:r>
          </w:p>
        </w:tc>
        <w:tc>
          <w:tcPr>
            <w:tcW w:w="5769" w:type="dxa"/>
          </w:tcPr>
          <w:p w14:paraId="480FF2C4">
            <w:pPr>
              <w:pStyle w:val="12"/>
              <w:spacing w:before="138"/>
              <w:ind w:left="1119"/>
              <w:rPr>
                <w:b/>
                <w:sz w:val="24"/>
              </w:rPr>
            </w:pPr>
            <w:r>
              <w:rPr>
                <w:b/>
                <w:sz w:val="24"/>
              </w:rPr>
              <w:t>Principles</w:t>
            </w:r>
            <w:r>
              <w:rPr>
                <w:b/>
                <w:spacing w:val="-1"/>
                <w:sz w:val="24"/>
              </w:rPr>
              <w:t xml:space="preserve"> </w:t>
            </w:r>
            <w:r>
              <w:rPr>
                <w:b/>
                <w:sz w:val="24"/>
              </w:rPr>
              <w:t>of</w:t>
            </w:r>
            <w:r>
              <w:rPr>
                <w:b/>
                <w:spacing w:val="-1"/>
                <w:sz w:val="24"/>
              </w:rPr>
              <w:t xml:space="preserve"> </w:t>
            </w:r>
            <w:r>
              <w:rPr>
                <w:b/>
                <w:spacing w:val="-2"/>
                <w:sz w:val="24"/>
              </w:rPr>
              <w:t>Management</w:t>
            </w:r>
          </w:p>
        </w:tc>
        <w:tc>
          <w:tcPr>
            <w:tcW w:w="954" w:type="dxa"/>
            <w:gridSpan w:val="2"/>
          </w:tcPr>
          <w:p w14:paraId="26E1194E">
            <w:pPr>
              <w:pStyle w:val="12"/>
              <w:spacing w:line="276" w:lineRule="exact"/>
              <w:ind w:left="46" w:right="27"/>
              <w:rPr>
                <w:b/>
                <w:sz w:val="24"/>
              </w:rPr>
            </w:pPr>
            <w:r>
              <w:rPr>
                <w:b/>
                <w:spacing w:val="-2"/>
                <w:sz w:val="24"/>
              </w:rPr>
              <w:t>Syllabus Version</w:t>
            </w:r>
          </w:p>
        </w:tc>
        <w:tc>
          <w:tcPr>
            <w:tcW w:w="836" w:type="dxa"/>
            <w:gridSpan w:val="3"/>
          </w:tcPr>
          <w:p w14:paraId="24947F7B">
            <w:pPr>
              <w:pStyle w:val="12"/>
              <w:spacing w:before="138"/>
              <w:ind w:left="114"/>
              <w:rPr>
                <w:b/>
                <w:sz w:val="24"/>
              </w:rPr>
            </w:pPr>
            <w:r>
              <w:rPr>
                <w:b/>
                <w:spacing w:val="-2"/>
                <w:sz w:val="24"/>
              </w:rPr>
              <w:t>First</w:t>
            </w:r>
          </w:p>
        </w:tc>
      </w:tr>
      <w:tr w14:paraId="046DF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245" w:type="dxa"/>
            <w:gridSpan w:val="9"/>
          </w:tcPr>
          <w:p w14:paraId="3543C875">
            <w:pPr>
              <w:pStyle w:val="12"/>
              <w:spacing w:line="258" w:lineRule="exact"/>
              <w:ind w:left="112"/>
              <w:rPr>
                <w:b/>
                <w:sz w:val="24"/>
              </w:rPr>
            </w:pPr>
            <w:r>
              <w:rPr>
                <w:b/>
                <w:sz w:val="24"/>
              </w:rPr>
              <w:t>Course</w:t>
            </w:r>
            <w:r>
              <w:rPr>
                <w:b/>
                <w:spacing w:val="-2"/>
                <w:sz w:val="24"/>
              </w:rPr>
              <w:t xml:space="preserve"> Objectives:</w:t>
            </w:r>
          </w:p>
        </w:tc>
      </w:tr>
      <w:tr w14:paraId="3CDC6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0" w:hRule="atLeast"/>
        </w:trPr>
        <w:tc>
          <w:tcPr>
            <w:tcW w:w="9245" w:type="dxa"/>
            <w:gridSpan w:val="9"/>
          </w:tcPr>
          <w:p w14:paraId="0A174019">
            <w:pPr>
              <w:pStyle w:val="12"/>
              <w:numPr>
                <w:ilvl w:val="0"/>
                <w:numId w:val="7"/>
              </w:numPr>
              <w:tabs>
                <w:tab w:val="left" w:pos="352"/>
              </w:tabs>
              <w:ind w:right="312" w:firstLine="0"/>
              <w:rPr>
                <w:sz w:val="24"/>
              </w:rPr>
            </w:pPr>
            <w:r>
              <w:rPr>
                <w:sz w:val="24"/>
              </w:rPr>
              <w:t>To</w:t>
            </w:r>
            <w:r>
              <w:rPr>
                <w:spacing w:val="-4"/>
                <w:sz w:val="24"/>
              </w:rPr>
              <w:t xml:space="preserve"> </w:t>
            </w:r>
            <w:r>
              <w:rPr>
                <w:sz w:val="24"/>
              </w:rPr>
              <w:t>provide</w:t>
            </w:r>
            <w:r>
              <w:rPr>
                <w:spacing w:val="-4"/>
                <w:sz w:val="24"/>
              </w:rPr>
              <w:t xml:space="preserve"> </w:t>
            </w:r>
            <w:r>
              <w:rPr>
                <w:sz w:val="24"/>
              </w:rPr>
              <w:t>the</w:t>
            </w:r>
            <w:r>
              <w:rPr>
                <w:spacing w:val="-5"/>
                <w:sz w:val="24"/>
              </w:rPr>
              <w:t xml:space="preserve"> </w:t>
            </w:r>
            <w:r>
              <w:rPr>
                <w:sz w:val="24"/>
              </w:rPr>
              <w:t>students</w:t>
            </w:r>
            <w:r>
              <w:rPr>
                <w:spacing w:val="-2"/>
                <w:sz w:val="24"/>
              </w:rPr>
              <w:t xml:space="preserve"> </w:t>
            </w:r>
            <w:r>
              <w:rPr>
                <w:sz w:val="24"/>
              </w:rPr>
              <w:t>with</w:t>
            </w:r>
            <w:r>
              <w:rPr>
                <w:spacing w:val="-4"/>
                <w:sz w:val="24"/>
              </w:rPr>
              <w:t xml:space="preserve"> </w:t>
            </w:r>
            <w:r>
              <w:rPr>
                <w:sz w:val="24"/>
              </w:rPr>
              <w:t>knowledge</w:t>
            </w:r>
            <w:r>
              <w:rPr>
                <w:spacing w:val="-6"/>
                <w:sz w:val="24"/>
              </w:rPr>
              <w:t xml:space="preserve"> </w:t>
            </w:r>
            <w:r>
              <w:rPr>
                <w:sz w:val="24"/>
              </w:rPr>
              <w:t>on</w:t>
            </w:r>
            <w:r>
              <w:rPr>
                <w:spacing w:val="-4"/>
                <w:sz w:val="24"/>
              </w:rPr>
              <w:t xml:space="preserve"> </w:t>
            </w:r>
            <w:r>
              <w:rPr>
                <w:sz w:val="24"/>
              </w:rPr>
              <w:t>concepts,</w:t>
            </w:r>
            <w:r>
              <w:rPr>
                <w:spacing w:val="-4"/>
                <w:sz w:val="24"/>
              </w:rPr>
              <w:t xml:space="preserve"> </w:t>
            </w:r>
            <w:r>
              <w:rPr>
                <w:sz w:val="24"/>
              </w:rPr>
              <w:t>theories,</w:t>
            </w:r>
            <w:r>
              <w:rPr>
                <w:spacing w:val="-4"/>
                <w:sz w:val="24"/>
              </w:rPr>
              <w:t xml:space="preserve"> </w:t>
            </w:r>
            <w:r>
              <w:rPr>
                <w:sz w:val="24"/>
              </w:rPr>
              <w:t>scope</w:t>
            </w:r>
            <w:r>
              <w:rPr>
                <w:spacing w:val="-4"/>
                <w:sz w:val="24"/>
              </w:rPr>
              <w:t xml:space="preserve"> </w:t>
            </w:r>
            <w:r>
              <w:rPr>
                <w:sz w:val="24"/>
              </w:rPr>
              <w:t>and</w:t>
            </w:r>
            <w:r>
              <w:rPr>
                <w:spacing w:val="-2"/>
                <w:sz w:val="24"/>
              </w:rPr>
              <w:t xml:space="preserve"> </w:t>
            </w:r>
            <w:r>
              <w:rPr>
                <w:sz w:val="24"/>
              </w:rPr>
              <w:t>development</w:t>
            </w:r>
            <w:r>
              <w:rPr>
                <w:spacing w:val="-4"/>
                <w:sz w:val="24"/>
              </w:rPr>
              <w:t xml:space="preserve"> </w:t>
            </w:r>
            <w:r>
              <w:rPr>
                <w:sz w:val="24"/>
              </w:rPr>
              <w:t>of Human Resource Management practice at both national and global level.</w:t>
            </w:r>
          </w:p>
          <w:p w14:paraId="3902A406">
            <w:pPr>
              <w:pStyle w:val="12"/>
              <w:numPr>
                <w:ilvl w:val="0"/>
                <w:numId w:val="7"/>
              </w:numPr>
              <w:tabs>
                <w:tab w:val="left" w:pos="352"/>
              </w:tabs>
              <w:ind w:right="378" w:firstLine="0"/>
              <w:rPr>
                <w:sz w:val="24"/>
              </w:rPr>
            </w:pPr>
            <w:r>
              <w:rPr>
                <w:sz w:val="24"/>
              </w:rPr>
              <w:t>To</w:t>
            </w:r>
            <w:r>
              <w:rPr>
                <w:spacing w:val="-4"/>
                <w:sz w:val="24"/>
              </w:rPr>
              <w:t xml:space="preserve"> </w:t>
            </w:r>
            <w:r>
              <w:rPr>
                <w:sz w:val="24"/>
              </w:rPr>
              <w:t>understand</w:t>
            </w:r>
            <w:r>
              <w:rPr>
                <w:spacing w:val="-4"/>
                <w:sz w:val="24"/>
              </w:rPr>
              <w:t xml:space="preserve"> </w:t>
            </w:r>
            <w:r>
              <w:rPr>
                <w:sz w:val="24"/>
              </w:rPr>
              <w:t>human</w:t>
            </w:r>
            <w:r>
              <w:rPr>
                <w:spacing w:val="-4"/>
                <w:sz w:val="24"/>
              </w:rPr>
              <w:t xml:space="preserve"> </w:t>
            </w:r>
            <w:r>
              <w:rPr>
                <w:sz w:val="24"/>
              </w:rPr>
              <w:t>relation</w:t>
            </w:r>
            <w:r>
              <w:rPr>
                <w:spacing w:val="-4"/>
                <w:sz w:val="24"/>
              </w:rPr>
              <w:t xml:space="preserve"> </w:t>
            </w:r>
            <w:r>
              <w:rPr>
                <w:sz w:val="24"/>
              </w:rPr>
              <w:t>skills</w:t>
            </w:r>
            <w:r>
              <w:rPr>
                <w:spacing w:val="-4"/>
                <w:sz w:val="24"/>
              </w:rPr>
              <w:t xml:space="preserve"> </w:t>
            </w:r>
            <w:r>
              <w:rPr>
                <w:sz w:val="24"/>
              </w:rPr>
              <w:t>of</w:t>
            </w:r>
            <w:r>
              <w:rPr>
                <w:spacing w:val="-4"/>
                <w:sz w:val="24"/>
              </w:rPr>
              <w:t xml:space="preserve"> </w:t>
            </w:r>
            <w:r>
              <w:rPr>
                <w:sz w:val="24"/>
              </w:rPr>
              <w:t>drafting</w:t>
            </w:r>
            <w:r>
              <w:rPr>
                <w:spacing w:val="-4"/>
                <w:sz w:val="24"/>
              </w:rPr>
              <w:t xml:space="preserve"> </w:t>
            </w:r>
            <w:r>
              <w:rPr>
                <w:sz w:val="24"/>
              </w:rPr>
              <w:t>a</w:t>
            </w:r>
            <w:r>
              <w:rPr>
                <w:spacing w:val="-5"/>
                <w:sz w:val="24"/>
              </w:rPr>
              <w:t xml:space="preserve"> </w:t>
            </w:r>
            <w:r>
              <w:rPr>
                <w:sz w:val="24"/>
              </w:rPr>
              <w:t>Job</w:t>
            </w:r>
            <w:r>
              <w:rPr>
                <w:spacing w:val="-4"/>
                <w:sz w:val="24"/>
              </w:rPr>
              <w:t xml:space="preserve"> </w:t>
            </w:r>
            <w:r>
              <w:rPr>
                <w:sz w:val="24"/>
              </w:rPr>
              <w:t>Description,</w:t>
            </w:r>
            <w:r>
              <w:rPr>
                <w:spacing w:val="-4"/>
                <w:sz w:val="24"/>
              </w:rPr>
              <w:t xml:space="preserve"> </w:t>
            </w:r>
            <w:r>
              <w:rPr>
                <w:sz w:val="24"/>
              </w:rPr>
              <w:t>Job</w:t>
            </w:r>
            <w:r>
              <w:rPr>
                <w:spacing w:val="-4"/>
                <w:sz w:val="24"/>
              </w:rPr>
              <w:t xml:space="preserve"> </w:t>
            </w:r>
            <w:r>
              <w:rPr>
                <w:sz w:val="24"/>
              </w:rPr>
              <w:t>Specification,</w:t>
            </w:r>
            <w:r>
              <w:rPr>
                <w:spacing w:val="-4"/>
                <w:sz w:val="24"/>
              </w:rPr>
              <w:t xml:space="preserve"> </w:t>
            </w:r>
            <w:r>
              <w:rPr>
                <w:sz w:val="24"/>
              </w:rPr>
              <w:t xml:space="preserve">Job </w:t>
            </w:r>
            <w:r>
              <w:rPr>
                <w:spacing w:val="-2"/>
                <w:sz w:val="24"/>
              </w:rPr>
              <w:t>Design.</w:t>
            </w:r>
          </w:p>
          <w:p w14:paraId="355B42B6">
            <w:pPr>
              <w:pStyle w:val="12"/>
              <w:numPr>
                <w:ilvl w:val="0"/>
                <w:numId w:val="7"/>
              </w:numPr>
              <w:tabs>
                <w:tab w:val="left" w:pos="352"/>
              </w:tabs>
              <w:ind w:right="846" w:firstLine="0"/>
              <w:rPr>
                <w:sz w:val="24"/>
              </w:rPr>
            </w:pPr>
            <w:r>
              <w:rPr>
                <w:sz w:val="24"/>
              </w:rPr>
              <w:t>To</w:t>
            </w:r>
            <w:r>
              <w:rPr>
                <w:spacing w:val="-5"/>
                <w:sz w:val="24"/>
              </w:rPr>
              <w:t xml:space="preserve"> </w:t>
            </w:r>
            <w:r>
              <w:rPr>
                <w:sz w:val="24"/>
              </w:rPr>
              <w:t>produce</w:t>
            </w:r>
            <w:r>
              <w:rPr>
                <w:spacing w:val="-6"/>
                <w:sz w:val="24"/>
              </w:rPr>
              <w:t xml:space="preserve"> </w:t>
            </w:r>
            <w:r>
              <w:rPr>
                <w:sz w:val="24"/>
              </w:rPr>
              <w:t>information</w:t>
            </w:r>
            <w:r>
              <w:rPr>
                <w:spacing w:val="-5"/>
                <w:sz w:val="24"/>
              </w:rPr>
              <w:t xml:space="preserve"> </w:t>
            </w:r>
            <w:r>
              <w:rPr>
                <w:sz w:val="24"/>
              </w:rPr>
              <w:t>regarding</w:t>
            </w:r>
            <w:r>
              <w:rPr>
                <w:spacing w:val="-5"/>
                <w:sz w:val="24"/>
              </w:rPr>
              <w:t xml:space="preserve"> </w:t>
            </w:r>
            <w:r>
              <w:rPr>
                <w:sz w:val="24"/>
              </w:rPr>
              <w:t>the</w:t>
            </w:r>
            <w:r>
              <w:rPr>
                <w:spacing w:val="-5"/>
                <w:sz w:val="24"/>
              </w:rPr>
              <w:t xml:space="preserve"> </w:t>
            </w:r>
            <w:r>
              <w:rPr>
                <w:sz w:val="24"/>
              </w:rPr>
              <w:t>effectiveness</w:t>
            </w:r>
            <w:r>
              <w:rPr>
                <w:spacing w:val="-5"/>
                <w:sz w:val="24"/>
              </w:rPr>
              <w:t xml:space="preserve"> </w:t>
            </w:r>
            <w:r>
              <w:rPr>
                <w:sz w:val="24"/>
              </w:rPr>
              <w:t>of</w:t>
            </w:r>
            <w:r>
              <w:rPr>
                <w:spacing w:val="-5"/>
                <w:sz w:val="24"/>
              </w:rPr>
              <w:t xml:space="preserve"> </w:t>
            </w:r>
            <w:r>
              <w:rPr>
                <w:sz w:val="24"/>
              </w:rPr>
              <w:t>recruiting</w:t>
            </w:r>
            <w:r>
              <w:rPr>
                <w:spacing w:val="-5"/>
                <w:sz w:val="24"/>
              </w:rPr>
              <w:t xml:space="preserve"> </w:t>
            </w:r>
            <w:r>
              <w:rPr>
                <w:sz w:val="24"/>
              </w:rPr>
              <w:t>methods,</w:t>
            </w:r>
            <w:r>
              <w:rPr>
                <w:spacing w:val="-5"/>
                <w:sz w:val="24"/>
              </w:rPr>
              <w:t xml:space="preserve"> </w:t>
            </w:r>
            <w:r>
              <w:rPr>
                <w:sz w:val="24"/>
              </w:rPr>
              <w:t>selection procedures and make appropriate staffing decisions.</w:t>
            </w:r>
          </w:p>
          <w:p w14:paraId="091B135E">
            <w:pPr>
              <w:pStyle w:val="12"/>
              <w:numPr>
                <w:ilvl w:val="0"/>
                <w:numId w:val="7"/>
              </w:numPr>
              <w:tabs>
                <w:tab w:val="left" w:pos="352"/>
              </w:tabs>
              <w:ind w:right="1179" w:firstLine="0"/>
              <w:jc w:val="both"/>
              <w:rPr>
                <w:sz w:val="24"/>
              </w:rPr>
            </w:pPr>
            <w:r>
              <w:rPr>
                <w:sz w:val="24"/>
              </w:rPr>
              <w:t>To</w:t>
            </w:r>
            <w:r>
              <w:rPr>
                <w:spacing w:val="-4"/>
                <w:sz w:val="24"/>
              </w:rPr>
              <w:t xml:space="preserve"> </w:t>
            </w:r>
            <w:r>
              <w:rPr>
                <w:sz w:val="24"/>
              </w:rPr>
              <w:t>develop</w:t>
            </w:r>
            <w:r>
              <w:rPr>
                <w:spacing w:val="-4"/>
                <w:sz w:val="24"/>
              </w:rPr>
              <w:t xml:space="preserve"> </w:t>
            </w:r>
            <w:r>
              <w:rPr>
                <w:sz w:val="24"/>
              </w:rPr>
              <w:t>a</w:t>
            </w:r>
            <w:r>
              <w:rPr>
                <w:spacing w:val="-4"/>
                <w:sz w:val="24"/>
              </w:rPr>
              <w:t xml:space="preserve"> </w:t>
            </w:r>
            <w:r>
              <w:rPr>
                <w:sz w:val="24"/>
              </w:rPr>
              <w:t>training</w:t>
            </w:r>
            <w:r>
              <w:rPr>
                <w:spacing w:val="-4"/>
                <w:sz w:val="24"/>
              </w:rPr>
              <w:t xml:space="preserve"> </w:t>
            </w:r>
            <w:r>
              <w:rPr>
                <w:sz w:val="24"/>
              </w:rPr>
              <w:t>program</w:t>
            </w:r>
            <w:r>
              <w:rPr>
                <w:spacing w:val="-4"/>
                <w:sz w:val="24"/>
              </w:rPr>
              <w:t xml:space="preserve"> </w:t>
            </w:r>
            <w:r>
              <w:rPr>
                <w:sz w:val="24"/>
              </w:rPr>
              <w:t>using</w:t>
            </w:r>
            <w:r>
              <w:rPr>
                <w:spacing w:val="-4"/>
                <w:sz w:val="24"/>
              </w:rPr>
              <w:t xml:space="preserve"> </w:t>
            </w:r>
            <w:r>
              <w:rPr>
                <w:sz w:val="24"/>
              </w:rPr>
              <w:t>a</w:t>
            </w:r>
            <w:r>
              <w:rPr>
                <w:spacing w:val="-5"/>
                <w:sz w:val="24"/>
              </w:rPr>
              <w:t xml:space="preserve"> </w:t>
            </w:r>
            <w:r>
              <w:rPr>
                <w:sz w:val="24"/>
              </w:rPr>
              <w:t>useful</w:t>
            </w:r>
            <w:r>
              <w:rPr>
                <w:spacing w:val="-4"/>
                <w:sz w:val="24"/>
              </w:rPr>
              <w:t xml:space="preserve"> </w:t>
            </w:r>
            <w:r>
              <w:rPr>
                <w:sz w:val="24"/>
              </w:rPr>
              <w:t>frame</w:t>
            </w:r>
            <w:r>
              <w:rPr>
                <w:spacing w:val="-5"/>
                <w:sz w:val="24"/>
              </w:rPr>
              <w:t xml:space="preserve"> </w:t>
            </w:r>
            <w:r>
              <w:rPr>
                <w:sz w:val="24"/>
              </w:rPr>
              <w:t>work</w:t>
            </w:r>
            <w:r>
              <w:rPr>
                <w:spacing w:val="-4"/>
                <w:sz w:val="24"/>
              </w:rPr>
              <w:t xml:space="preserve"> </w:t>
            </w:r>
            <w:r>
              <w:rPr>
                <w:sz w:val="24"/>
              </w:rPr>
              <w:t>for</w:t>
            </w:r>
            <w:r>
              <w:rPr>
                <w:spacing w:val="-4"/>
                <w:sz w:val="24"/>
              </w:rPr>
              <w:t xml:space="preserve"> </w:t>
            </w:r>
            <w:r>
              <w:rPr>
                <w:sz w:val="24"/>
              </w:rPr>
              <w:t>evaluating</w:t>
            </w:r>
            <w:r>
              <w:rPr>
                <w:spacing w:val="-4"/>
                <w:sz w:val="24"/>
              </w:rPr>
              <w:t xml:space="preserve"> </w:t>
            </w:r>
            <w:r>
              <w:rPr>
                <w:sz w:val="24"/>
              </w:rPr>
              <w:t>training needs, designing a</w:t>
            </w:r>
            <w:r>
              <w:rPr>
                <w:spacing w:val="-1"/>
                <w:sz w:val="24"/>
              </w:rPr>
              <w:t xml:space="preserve"> </w:t>
            </w:r>
            <w:r>
              <w:rPr>
                <w:sz w:val="24"/>
              </w:rPr>
              <w:t>training program, and evaluating training results and evaluate</w:t>
            </w:r>
            <w:r>
              <w:rPr>
                <w:spacing w:val="-1"/>
                <w:sz w:val="24"/>
              </w:rPr>
              <w:t xml:space="preserve"> </w:t>
            </w:r>
            <w:r>
              <w:rPr>
                <w:sz w:val="24"/>
              </w:rPr>
              <w:t>a company’s implementation of a performance-based pay system.</w:t>
            </w:r>
          </w:p>
          <w:p w14:paraId="6EC2A90E">
            <w:pPr>
              <w:pStyle w:val="12"/>
              <w:numPr>
                <w:ilvl w:val="0"/>
                <w:numId w:val="7"/>
              </w:numPr>
              <w:tabs>
                <w:tab w:val="left" w:pos="352"/>
              </w:tabs>
              <w:spacing w:line="257" w:lineRule="exact"/>
              <w:ind w:left="352" w:hanging="242"/>
              <w:jc w:val="both"/>
              <w:rPr>
                <w:sz w:val="24"/>
              </w:rPr>
            </w:pPr>
            <w:r>
              <w:rPr>
                <w:sz w:val="24"/>
              </w:rPr>
              <w:t>To</w:t>
            </w:r>
            <w:r>
              <w:rPr>
                <w:spacing w:val="-3"/>
                <w:sz w:val="24"/>
              </w:rPr>
              <w:t xml:space="preserve"> </w:t>
            </w:r>
            <w:r>
              <w:rPr>
                <w:sz w:val="24"/>
              </w:rPr>
              <w:t>gain knowledge</w:t>
            </w:r>
            <w:r>
              <w:rPr>
                <w:spacing w:val="-3"/>
                <w:sz w:val="24"/>
              </w:rPr>
              <w:t xml:space="preserve"> </w:t>
            </w:r>
            <w:r>
              <w:rPr>
                <w:sz w:val="24"/>
              </w:rPr>
              <w:t>HRM and</w:t>
            </w:r>
            <w:r>
              <w:rPr>
                <w:spacing w:val="-1"/>
                <w:sz w:val="24"/>
              </w:rPr>
              <w:t xml:space="preserve"> </w:t>
            </w:r>
            <w:r>
              <w:rPr>
                <w:sz w:val="24"/>
              </w:rPr>
              <w:t>its significance</w:t>
            </w:r>
            <w:r>
              <w:rPr>
                <w:spacing w:val="-2"/>
                <w:sz w:val="24"/>
              </w:rPr>
              <w:t xml:space="preserve"> </w:t>
            </w:r>
            <w:r>
              <w:rPr>
                <w:sz w:val="24"/>
              </w:rPr>
              <w:t>in</w:t>
            </w:r>
            <w:r>
              <w:rPr>
                <w:spacing w:val="2"/>
                <w:sz w:val="24"/>
              </w:rPr>
              <w:t xml:space="preserve"> </w:t>
            </w:r>
            <w:r>
              <w:rPr>
                <w:spacing w:val="-2"/>
                <w:sz w:val="24"/>
              </w:rPr>
              <w:t>business.</w:t>
            </w:r>
          </w:p>
        </w:tc>
      </w:tr>
      <w:tr w14:paraId="60BEE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5" w:type="dxa"/>
            <w:gridSpan w:val="9"/>
          </w:tcPr>
          <w:p w14:paraId="6EAF939D">
            <w:pPr>
              <w:pStyle w:val="12"/>
              <w:spacing w:line="256" w:lineRule="exact"/>
              <w:ind w:left="112"/>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0102E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245" w:type="dxa"/>
            <w:gridSpan w:val="9"/>
          </w:tcPr>
          <w:p w14:paraId="172852F3">
            <w:pPr>
              <w:pStyle w:val="12"/>
              <w:spacing w:line="268" w:lineRule="exact"/>
              <w:ind w:left="112"/>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 students</w:t>
            </w:r>
            <w:r>
              <w:rPr>
                <w:spacing w:val="-1"/>
                <w:sz w:val="24"/>
              </w:rPr>
              <w:t xml:space="preserve"> </w:t>
            </w:r>
            <w:r>
              <w:rPr>
                <w:sz w:val="24"/>
              </w:rPr>
              <w:t>will be</w:t>
            </w:r>
            <w:r>
              <w:rPr>
                <w:spacing w:val="-2"/>
                <w:sz w:val="24"/>
              </w:rPr>
              <w:t xml:space="preserve"> </w:t>
            </w:r>
            <w:r>
              <w:rPr>
                <w:sz w:val="24"/>
              </w:rPr>
              <w:t xml:space="preserve">able </w:t>
            </w:r>
            <w:r>
              <w:rPr>
                <w:spacing w:val="-5"/>
                <w:sz w:val="24"/>
              </w:rPr>
              <w:t>to:</w:t>
            </w:r>
          </w:p>
        </w:tc>
      </w:tr>
      <w:tr w14:paraId="31FD5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30" w:type="dxa"/>
          </w:tcPr>
          <w:p w14:paraId="66E94FA3">
            <w:pPr>
              <w:pStyle w:val="12"/>
              <w:spacing w:line="270" w:lineRule="exact"/>
              <w:ind w:left="112"/>
              <w:rPr>
                <w:sz w:val="24"/>
              </w:rPr>
            </w:pPr>
            <w:r>
              <w:rPr>
                <w:spacing w:val="-10"/>
                <w:sz w:val="24"/>
              </w:rPr>
              <w:t>1</w:t>
            </w:r>
          </w:p>
        </w:tc>
        <w:tc>
          <w:tcPr>
            <w:tcW w:w="7965" w:type="dxa"/>
            <w:gridSpan w:val="6"/>
          </w:tcPr>
          <w:p w14:paraId="1FA11435">
            <w:pPr>
              <w:pStyle w:val="12"/>
              <w:spacing w:before="5" w:line="228" w:lineRule="auto"/>
              <w:ind w:left="112" w:right="164"/>
              <w:rPr>
                <w:sz w:val="24"/>
              </w:rPr>
            </w:pPr>
            <w:r>
              <w:rPr>
                <w:sz w:val="24"/>
              </w:rPr>
              <mc:AlternateContent>
                <mc:Choice Requires="wpg">
                  <w:drawing>
                    <wp:anchor distT="0" distB="0" distL="0" distR="0" simplePos="0" relativeHeight="251682816" behindDoc="1" locked="0" layoutInCell="1" allowOverlap="1">
                      <wp:simplePos x="0" y="0"/>
                      <wp:positionH relativeFrom="column">
                        <wp:posOffset>1419860</wp:posOffset>
                      </wp:positionH>
                      <wp:positionV relativeFrom="paragraph">
                        <wp:posOffset>-38735</wp:posOffset>
                      </wp:positionV>
                      <wp:extent cx="2463800" cy="2051685"/>
                      <wp:effectExtent l="0" t="0" r="0" b="0"/>
                      <wp:wrapNone/>
                      <wp:docPr id="95" name="Group 95"/>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96" name="Image 96"/>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11.8pt;margin-top:-3.05pt;height:161.55pt;width:194pt;z-index:-251633664;mso-width-relative:page;mso-height-relative:page;" coordsize="2463800,2051685" o:gfxdata="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">
                      <o:lock v:ext="edit" aspectratio="f"/>
                      <v:shape id="Image 96" o:spid="_x0000_s1026" o:spt="75" type="#_x0000_t75" style="position:absolute;left:0;top:0;height:2051313;width:2463800;" filled="f" o:preferrelative="t" stroked="f" coordsize="21600,21600" o:gfxdata="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FNJkvQAA&#10;ANsAAAAPAAAAAAAAAAEAIAAAACIAAABkcnMvZG93bnJldi54bWxQSwECFAAUAAAACACHTuJAMy8F&#10;njsAAAA5AAAAEAAAAAAAAAABACAAAAAMAQAAZHJzL3NoYXBleG1sLnhtbFBLBQYAAAAABgAGAFsB&#10;AAC2AwAAAAA=&#10;">
                        <v:fill on="f" focussize="0,0"/>
                        <v:stroke on="f"/>
                        <v:imagedata r:id="rId15" o:title=""/>
                        <o:lock v:ext="edit" aspectratio="f"/>
                      </v:shape>
                    </v:group>
                  </w:pict>
                </mc:Fallback>
              </mc:AlternateContent>
            </w:r>
            <w:r>
              <w:rPr>
                <w:sz w:val="24"/>
              </w:rPr>
              <w:t>Analyze</w:t>
            </w:r>
            <w:r>
              <w:rPr>
                <w:spacing w:val="-5"/>
                <w:sz w:val="24"/>
              </w:rPr>
              <w:t xml:space="preserve"> </w:t>
            </w:r>
            <w:r>
              <w:rPr>
                <w:sz w:val="24"/>
              </w:rPr>
              <w:t>the</w:t>
            </w:r>
            <w:r>
              <w:rPr>
                <w:spacing w:val="-4"/>
                <w:sz w:val="24"/>
              </w:rPr>
              <w:t xml:space="preserve"> </w:t>
            </w:r>
            <w:r>
              <w:rPr>
                <w:sz w:val="24"/>
              </w:rPr>
              <w:t>process</w:t>
            </w:r>
            <w:r>
              <w:rPr>
                <w:spacing w:val="-4"/>
                <w:sz w:val="24"/>
              </w:rPr>
              <w:t xml:space="preserve"> </w:t>
            </w:r>
            <w:r>
              <w:rPr>
                <w:sz w:val="24"/>
              </w:rPr>
              <w:t>of</w:t>
            </w:r>
            <w:r>
              <w:rPr>
                <w:spacing w:val="-4"/>
                <w:sz w:val="24"/>
              </w:rPr>
              <w:t xml:space="preserve"> </w:t>
            </w:r>
            <w:r>
              <w:rPr>
                <w:sz w:val="24"/>
              </w:rPr>
              <w:t>Job</w:t>
            </w:r>
            <w:r>
              <w:rPr>
                <w:spacing w:val="-4"/>
                <w:sz w:val="24"/>
              </w:rPr>
              <w:t xml:space="preserve"> </w:t>
            </w:r>
            <w:r>
              <w:rPr>
                <w:sz w:val="24"/>
              </w:rPr>
              <w:t>analysis</w:t>
            </w:r>
            <w:r>
              <w:rPr>
                <w:spacing w:val="-4"/>
                <w:sz w:val="24"/>
              </w:rPr>
              <w:t xml:space="preserve"> </w:t>
            </w:r>
            <w:r>
              <w:rPr>
                <w:sz w:val="24"/>
              </w:rPr>
              <w:t>and</w:t>
            </w:r>
            <w:r>
              <w:rPr>
                <w:spacing w:val="-4"/>
                <w:sz w:val="24"/>
              </w:rPr>
              <w:t xml:space="preserve"> </w:t>
            </w:r>
            <w:r>
              <w:rPr>
                <w:sz w:val="24"/>
              </w:rPr>
              <w:t>its</w:t>
            </w:r>
            <w:r>
              <w:rPr>
                <w:spacing w:val="-4"/>
                <w:sz w:val="24"/>
              </w:rPr>
              <w:t xml:space="preserve"> </w:t>
            </w:r>
            <w:r>
              <w:rPr>
                <w:sz w:val="24"/>
              </w:rPr>
              <w:t>importance</w:t>
            </w:r>
            <w:r>
              <w:rPr>
                <w:spacing w:val="-5"/>
                <w:sz w:val="24"/>
              </w:rPr>
              <w:t xml:space="preserve"> </w:t>
            </w:r>
            <w:r>
              <w:rPr>
                <w:sz w:val="24"/>
              </w:rPr>
              <w:t>as</w:t>
            </w:r>
            <w:r>
              <w:rPr>
                <w:spacing w:val="-2"/>
                <w:sz w:val="24"/>
              </w:rPr>
              <w:t xml:space="preserve"> </w:t>
            </w:r>
            <w:r>
              <w:rPr>
                <w:sz w:val="24"/>
              </w:rPr>
              <w:t>a</w:t>
            </w:r>
            <w:r>
              <w:rPr>
                <w:spacing w:val="-2"/>
                <w:sz w:val="24"/>
              </w:rPr>
              <w:t xml:space="preserve"> </w:t>
            </w:r>
            <w:r>
              <w:rPr>
                <w:sz w:val="24"/>
              </w:rPr>
              <w:t>foundation</w:t>
            </w:r>
            <w:r>
              <w:rPr>
                <w:spacing w:val="-4"/>
                <w:sz w:val="24"/>
              </w:rPr>
              <w:t xml:space="preserve"> </w:t>
            </w:r>
            <w:r>
              <w:rPr>
                <w:sz w:val="24"/>
              </w:rPr>
              <w:t>of Human resource management practice.</w:t>
            </w:r>
          </w:p>
        </w:tc>
        <w:tc>
          <w:tcPr>
            <w:tcW w:w="750" w:type="dxa"/>
            <w:gridSpan w:val="2"/>
          </w:tcPr>
          <w:p w14:paraId="0190FB17">
            <w:pPr>
              <w:pStyle w:val="12"/>
              <w:spacing w:before="133"/>
              <w:ind w:left="278"/>
              <w:rPr>
                <w:b/>
                <w:sz w:val="24"/>
              </w:rPr>
            </w:pPr>
            <w:r>
              <w:rPr>
                <w:b/>
                <w:spacing w:val="-5"/>
                <w:sz w:val="24"/>
              </w:rPr>
              <w:t>K3</w:t>
            </w:r>
          </w:p>
        </w:tc>
      </w:tr>
      <w:tr w14:paraId="4E9EB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0" w:type="dxa"/>
          </w:tcPr>
          <w:p w14:paraId="6055ADE9">
            <w:pPr>
              <w:pStyle w:val="12"/>
              <w:spacing w:line="270" w:lineRule="exact"/>
              <w:ind w:left="112"/>
              <w:rPr>
                <w:sz w:val="24"/>
              </w:rPr>
            </w:pPr>
            <w:r>
              <w:rPr>
                <w:spacing w:val="-10"/>
                <w:sz w:val="24"/>
              </w:rPr>
              <w:t>2</w:t>
            </w:r>
          </w:p>
        </w:tc>
        <w:tc>
          <w:tcPr>
            <w:tcW w:w="7965" w:type="dxa"/>
            <w:gridSpan w:val="6"/>
          </w:tcPr>
          <w:p w14:paraId="51FDAC6E">
            <w:pPr>
              <w:pStyle w:val="12"/>
              <w:spacing w:line="270" w:lineRule="exact"/>
              <w:ind w:left="112"/>
              <w:rPr>
                <w:sz w:val="24"/>
              </w:rPr>
            </w:pPr>
            <w:r>
              <w:rPr>
                <w:sz w:val="24"/>
              </w:rPr>
              <w:t>Understand</w:t>
            </w:r>
            <w:r>
              <w:rPr>
                <w:spacing w:val="-4"/>
                <w:sz w:val="24"/>
              </w:rPr>
              <w:t xml:space="preserve"> </w:t>
            </w:r>
            <w:r>
              <w:rPr>
                <w:sz w:val="24"/>
              </w:rPr>
              <w:t>the</w:t>
            </w:r>
            <w:r>
              <w:rPr>
                <w:spacing w:val="-1"/>
                <w:sz w:val="24"/>
              </w:rPr>
              <w:t xml:space="preserve"> </w:t>
            </w:r>
            <w:r>
              <w:rPr>
                <w:sz w:val="24"/>
              </w:rPr>
              <w:t>Human</w:t>
            </w:r>
            <w:r>
              <w:rPr>
                <w:spacing w:val="-1"/>
                <w:sz w:val="24"/>
              </w:rPr>
              <w:t xml:space="preserve"> </w:t>
            </w:r>
            <w:r>
              <w:rPr>
                <w:sz w:val="24"/>
              </w:rPr>
              <w:t>resource</w:t>
            </w:r>
            <w:r>
              <w:rPr>
                <w:spacing w:val="-2"/>
                <w:sz w:val="24"/>
              </w:rPr>
              <w:t xml:space="preserve"> planning</w:t>
            </w:r>
          </w:p>
        </w:tc>
        <w:tc>
          <w:tcPr>
            <w:tcW w:w="750" w:type="dxa"/>
            <w:gridSpan w:val="2"/>
          </w:tcPr>
          <w:p w14:paraId="0BCCE5F6">
            <w:pPr>
              <w:pStyle w:val="12"/>
              <w:spacing w:before="18"/>
              <w:ind w:left="278"/>
              <w:rPr>
                <w:b/>
                <w:sz w:val="24"/>
              </w:rPr>
            </w:pPr>
            <w:r>
              <w:rPr>
                <w:b/>
                <w:spacing w:val="-5"/>
                <w:sz w:val="24"/>
              </w:rPr>
              <w:t>K4</w:t>
            </w:r>
          </w:p>
        </w:tc>
      </w:tr>
      <w:tr w14:paraId="6DD70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30" w:type="dxa"/>
          </w:tcPr>
          <w:p w14:paraId="3979E46C">
            <w:pPr>
              <w:pStyle w:val="12"/>
              <w:spacing w:line="270" w:lineRule="exact"/>
              <w:ind w:left="112"/>
              <w:rPr>
                <w:sz w:val="24"/>
              </w:rPr>
            </w:pPr>
            <w:r>
              <w:rPr>
                <w:spacing w:val="-10"/>
                <w:sz w:val="24"/>
              </w:rPr>
              <w:t>3</w:t>
            </w:r>
          </w:p>
        </w:tc>
        <w:tc>
          <w:tcPr>
            <w:tcW w:w="7965" w:type="dxa"/>
            <w:gridSpan w:val="6"/>
          </w:tcPr>
          <w:p w14:paraId="143CC327">
            <w:pPr>
              <w:pStyle w:val="12"/>
              <w:spacing w:before="7" w:line="225" w:lineRule="auto"/>
              <w:ind w:left="112" w:right="164"/>
              <w:rPr>
                <w:sz w:val="24"/>
              </w:rPr>
            </w:pPr>
            <w:r>
              <w:rPr>
                <w:sz w:val="24"/>
              </w:rPr>
              <w:t>Apply</w:t>
            </w:r>
            <w:r>
              <w:rPr>
                <w:spacing w:val="-4"/>
                <w:sz w:val="24"/>
              </w:rPr>
              <w:t xml:space="preserve"> </w:t>
            </w:r>
            <w:r>
              <w:rPr>
                <w:sz w:val="24"/>
              </w:rPr>
              <w:t>the</w:t>
            </w:r>
            <w:r>
              <w:rPr>
                <w:spacing w:val="-4"/>
                <w:sz w:val="24"/>
              </w:rPr>
              <w:t xml:space="preserve"> </w:t>
            </w:r>
            <w:r>
              <w:rPr>
                <w:sz w:val="24"/>
              </w:rPr>
              <w:t>policies</w:t>
            </w:r>
            <w:r>
              <w:rPr>
                <w:spacing w:val="-4"/>
                <w:sz w:val="24"/>
              </w:rPr>
              <w:t xml:space="preserve"> </w:t>
            </w:r>
            <w:r>
              <w:rPr>
                <w:sz w:val="24"/>
              </w:rPr>
              <w:t>and</w:t>
            </w:r>
            <w:r>
              <w:rPr>
                <w:spacing w:val="-4"/>
                <w:sz w:val="24"/>
              </w:rPr>
              <w:t xml:space="preserve"> </w:t>
            </w:r>
            <w:r>
              <w:rPr>
                <w:sz w:val="24"/>
              </w:rPr>
              <w:t>practice</w:t>
            </w:r>
            <w:r>
              <w:rPr>
                <w:spacing w:val="-5"/>
                <w:sz w:val="24"/>
              </w:rPr>
              <w:t xml:space="preserve"> </w:t>
            </w:r>
            <w:r>
              <w:rPr>
                <w:sz w:val="24"/>
              </w:rPr>
              <w:t>of</w:t>
            </w:r>
            <w:r>
              <w:rPr>
                <w:spacing w:val="-4"/>
                <w:sz w:val="24"/>
              </w:rPr>
              <w:t xml:space="preserve"> </w:t>
            </w:r>
            <w:r>
              <w:rPr>
                <w:sz w:val="24"/>
              </w:rPr>
              <w:t>the</w:t>
            </w:r>
            <w:r>
              <w:rPr>
                <w:spacing w:val="-5"/>
                <w:sz w:val="24"/>
              </w:rPr>
              <w:t xml:space="preserve"> </w:t>
            </w:r>
            <w:r>
              <w:rPr>
                <w:sz w:val="24"/>
              </w:rPr>
              <w:t>primary</w:t>
            </w:r>
            <w:r>
              <w:rPr>
                <w:spacing w:val="-3"/>
                <w:sz w:val="24"/>
              </w:rPr>
              <w:t xml:space="preserve"> </w:t>
            </w:r>
            <w:r>
              <w:rPr>
                <w:sz w:val="24"/>
              </w:rPr>
              <w:t>areas</w:t>
            </w:r>
            <w:r>
              <w:rPr>
                <w:spacing w:val="-4"/>
                <w:sz w:val="24"/>
              </w:rPr>
              <w:t xml:space="preserve"> </w:t>
            </w:r>
            <w:r>
              <w:rPr>
                <w:sz w:val="24"/>
              </w:rPr>
              <w:t>of</w:t>
            </w:r>
            <w:r>
              <w:rPr>
                <w:spacing w:val="-4"/>
                <w:sz w:val="24"/>
              </w:rPr>
              <w:t xml:space="preserve"> </w:t>
            </w:r>
            <w:r>
              <w:rPr>
                <w:sz w:val="24"/>
              </w:rPr>
              <w:t>human</w:t>
            </w:r>
            <w:r>
              <w:rPr>
                <w:spacing w:val="-4"/>
                <w:sz w:val="24"/>
              </w:rPr>
              <w:t xml:space="preserve"> </w:t>
            </w:r>
            <w:r>
              <w:rPr>
                <w:sz w:val="24"/>
              </w:rPr>
              <w:t>resource management, including staffing, training and compensation.</w:t>
            </w:r>
          </w:p>
        </w:tc>
        <w:tc>
          <w:tcPr>
            <w:tcW w:w="750" w:type="dxa"/>
            <w:gridSpan w:val="2"/>
          </w:tcPr>
          <w:p w14:paraId="7A176051">
            <w:pPr>
              <w:pStyle w:val="12"/>
              <w:spacing w:before="133"/>
              <w:ind w:left="278"/>
              <w:rPr>
                <w:b/>
                <w:sz w:val="24"/>
              </w:rPr>
            </w:pPr>
            <w:r>
              <w:rPr>
                <w:b/>
                <w:spacing w:val="-5"/>
                <w:sz w:val="24"/>
              </w:rPr>
              <w:t>K3</w:t>
            </w:r>
          </w:p>
        </w:tc>
      </w:tr>
      <w:tr w14:paraId="2FCCF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0" w:type="dxa"/>
          </w:tcPr>
          <w:p w14:paraId="6D98FEE3">
            <w:pPr>
              <w:pStyle w:val="12"/>
              <w:spacing w:line="268" w:lineRule="exact"/>
              <w:ind w:left="112"/>
              <w:rPr>
                <w:sz w:val="24"/>
              </w:rPr>
            </w:pPr>
            <w:r>
              <w:rPr>
                <w:spacing w:val="-10"/>
                <w:sz w:val="24"/>
              </w:rPr>
              <w:t>4</w:t>
            </w:r>
          </w:p>
        </w:tc>
        <w:tc>
          <w:tcPr>
            <w:tcW w:w="7965" w:type="dxa"/>
            <w:gridSpan w:val="6"/>
          </w:tcPr>
          <w:p w14:paraId="21773A7C">
            <w:pPr>
              <w:pStyle w:val="12"/>
              <w:spacing w:line="268" w:lineRule="exact"/>
              <w:ind w:left="112"/>
              <w:rPr>
                <w:sz w:val="24"/>
              </w:rPr>
            </w:pPr>
            <w:r>
              <w:rPr>
                <w:sz w:val="24"/>
              </w:rPr>
              <w:t>Understand</w:t>
            </w:r>
            <w:r>
              <w:rPr>
                <w:spacing w:val="-2"/>
                <w:sz w:val="24"/>
              </w:rPr>
              <w:t xml:space="preserve"> </w:t>
            </w:r>
            <w:r>
              <w:rPr>
                <w:sz w:val="24"/>
              </w:rPr>
              <w:t>the</w:t>
            </w:r>
            <w:r>
              <w:rPr>
                <w:spacing w:val="-1"/>
                <w:sz w:val="24"/>
              </w:rPr>
              <w:t xml:space="preserve"> </w:t>
            </w:r>
            <w:r>
              <w:rPr>
                <w:sz w:val="24"/>
              </w:rPr>
              <w:t>importance</w:t>
            </w:r>
            <w:r>
              <w:rPr>
                <w:spacing w:val="-3"/>
                <w:sz w:val="24"/>
              </w:rPr>
              <w:t xml:space="preserve"> </w:t>
            </w:r>
            <w:r>
              <w:rPr>
                <w:sz w:val="24"/>
              </w:rPr>
              <w:t>of</w:t>
            </w:r>
            <w:r>
              <w:rPr>
                <w:spacing w:val="-1"/>
                <w:sz w:val="24"/>
              </w:rPr>
              <w:t xml:space="preserve"> </w:t>
            </w:r>
            <w:r>
              <w:rPr>
                <w:sz w:val="24"/>
              </w:rPr>
              <w:t>career</w:t>
            </w:r>
            <w:r>
              <w:rPr>
                <w:spacing w:val="-1"/>
                <w:sz w:val="24"/>
              </w:rPr>
              <w:t xml:space="preserve"> </w:t>
            </w:r>
            <w:r>
              <w:rPr>
                <w:sz w:val="24"/>
              </w:rPr>
              <w:t>planning and</w:t>
            </w:r>
            <w:r>
              <w:rPr>
                <w:spacing w:val="1"/>
                <w:sz w:val="24"/>
              </w:rPr>
              <w:t xml:space="preserve"> </w:t>
            </w:r>
            <w:r>
              <w:rPr>
                <w:sz w:val="24"/>
              </w:rPr>
              <w:t>succession</w:t>
            </w:r>
            <w:r>
              <w:rPr>
                <w:spacing w:val="-1"/>
                <w:sz w:val="24"/>
              </w:rPr>
              <w:t xml:space="preserve"> </w:t>
            </w:r>
            <w:r>
              <w:rPr>
                <w:spacing w:val="-2"/>
                <w:sz w:val="24"/>
              </w:rPr>
              <w:t>planning</w:t>
            </w:r>
          </w:p>
        </w:tc>
        <w:tc>
          <w:tcPr>
            <w:tcW w:w="750" w:type="dxa"/>
            <w:gridSpan w:val="2"/>
          </w:tcPr>
          <w:p w14:paraId="760B6FCD">
            <w:pPr>
              <w:pStyle w:val="12"/>
              <w:spacing w:before="18"/>
              <w:ind w:left="278"/>
              <w:rPr>
                <w:b/>
                <w:sz w:val="24"/>
              </w:rPr>
            </w:pPr>
            <w:r>
              <w:rPr>
                <w:b/>
                <w:spacing w:val="-5"/>
                <w:sz w:val="24"/>
              </w:rPr>
              <w:t>K4</w:t>
            </w:r>
          </w:p>
        </w:tc>
      </w:tr>
      <w:tr w14:paraId="61780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530" w:type="dxa"/>
          </w:tcPr>
          <w:p w14:paraId="64AB072E">
            <w:pPr>
              <w:pStyle w:val="12"/>
              <w:spacing w:line="270" w:lineRule="exact"/>
              <w:ind w:left="112"/>
              <w:rPr>
                <w:sz w:val="24"/>
              </w:rPr>
            </w:pPr>
            <w:r>
              <w:rPr>
                <w:spacing w:val="-10"/>
                <w:sz w:val="24"/>
              </w:rPr>
              <w:t>5</w:t>
            </w:r>
          </w:p>
        </w:tc>
        <w:tc>
          <w:tcPr>
            <w:tcW w:w="7965" w:type="dxa"/>
            <w:gridSpan w:val="6"/>
          </w:tcPr>
          <w:p w14:paraId="103F698C">
            <w:pPr>
              <w:pStyle w:val="12"/>
              <w:spacing w:before="5" w:line="228" w:lineRule="auto"/>
              <w:ind w:left="112" w:right="164"/>
              <w:rPr>
                <w:sz w:val="24"/>
              </w:rPr>
            </w:pPr>
            <w:r>
              <w:rPr>
                <w:sz w:val="24"/>
              </w:rPr>
              <w:t>Apply</w:t>
            </w:r>
            <w:r>
              <w:rPr>
                <w:spacing w:val="-4"/>
                <w:sz w:val="24"/>
              </w:rPr>
              <w:t xml:space="preserve"> </w:t>
            </w:r>
            <w:r>
              <w:rPr>
                <w:sz w:val="24"/>
              </w:rPr>
              <w:t>the</w:t>
            </w:r>
            <w:r>
              <w:rPr>
                <w:spacing w:val="-4"/>
                <w:sz w:val="24"/>
              </w:rPr>
              <w:t xml:space="preserve"> </w:t>
            </w:r>
            <w:r>
              <w:rPr>
                <w:sz w:val="24"/>
              </w:rPr>
              <w:t>policies</w:t>
            </w:r>
            <w:r>
              <w:rPr>
                <w:spacing w:val="-4"/>
                <w:sz w:val="24"/>
              </w:rPr>
              <w:t xml:space="preserve"> </w:t>
            </w:r>
            <w:r>
              <w:rPr>
                <w:sz w:val="24"/>
              </w:rPr>
              <w:t>and</w:t>
            </w:r>
            <w:r>
              <w:rPr>
                <w:spacing w:val="-4"/>
                <w:sz w:val="24"/>
              </w:rPr>
              <w:t xml:space="preserve"> </w:t>
            </w:r>
            <w:r>
              <w:rPr>
                <w:sz w:val="24"/>
              </w:rPr>
              <w:t>practice</w:t>
            </w:r>
            <w:r>
              <w:rPr>
                <w:spacing w:val="-5"/>
                <w:sz w:val="24"/>
              </w:rPr>
              <w:t xml:space="preserve"> </w:t>
            </w:r>
            <w:r>
              <w:rPr>
                <w:sz w:val="24"/>
              </w:rPr>
              <w:t>of</w:t>
            </w:r>
            <w:r>
              <w:rPr>
                <w:spacing w:val="-4"/>
                <w:sz w:val="24"/>
              </w:rPr>
              <w:t xml:space="preserve"> </w:t>
            </w:r>
            <w:r>
              <w:rPr>
                <w:sz w:val="24"/>
              </w:rPr>
              <w:t>the</w:t>
            </w:r>
            <w:r>
              <w:rPr>
                <w:spacing w:val="-5"/>
                <w:sz w:val="24"/>
              </w:rPr>
              <w:t xml:space="preserve"> </w:t>
            </w:r>
            <w:r>
              <w:rPr>
                <w:sz w:val="24"/>
              </w:rPr>
              <w:t>primary</w:t>
            </w:r>
            <w:r>
              <w:rPr>
                <w:spacing w:val="-3"/>
                <w:sz w:val="24"/>
              </w:rPr>
              <w:t xml:space="preserve"> </w:t>
            </w:r>
            <w:r>
              <w:rPr>
                <w:sz w:val="24"/>
              </w:rPr>
              <w:t>areas</w:t>
            </w:r>
            <w:r>
              <w:rPr>
                <w:spacing w:val="-4"/>
                <w:sz w:val="24"/>
              </w:rPr>
              <w:t xml:space="preserve"> </w:t>
            </w:r>
            <w:r>
              <w:rPr>
                <w:sz w:val="24"/>
              </w:rPr>
              <w:t>of</w:t>
            </w:r>
            <w:r>
              <w:rPr>
                <w:spacing w:val="-4"/>
                <w:sz w:val="24"/>
              </w:rPr>
              <w:t xml:space="preserve"> </w:t>
            </w:r>
            <w:r>
              <w:rPr>
                <w:sz w:val="24"/>
              </w:rPr>
              <w:t>human</w:t>
            </w:r>
            <w:r>
              <w:rPr>
                <w:spacing w:val="-4"/>
                <w:sz w:val="24"/>
              </w:rPr>
              <w:t xml:space="preserve"> </w:t>
            </w:r>
            <w:r>
              <w:rPr>
                <w:sz w:val="24"/>
              </w:rPr>
              <w:t>resource management, including staffing, training and compensation</w:t>
            </w:r>
          </w:p>
        </w:tc>
        <w:tc>
          <w:tcPr>
            <w:tcW w:w="750" w:type="dxa"/>
            <w:gridSpan w:val="2"/>
          </w:tcPr>
          <w:p w14:paraId="6BC0E0AC">
            <w:pPr>
              <w:pStyle w:val="12"/>
              <w:spacing w:before="133"/>
              <w:ind w:left="278"/>
              <w:rPr>
                <w:b/>
                <w:sz w:val="24"/>
              </w:rPr>
            </w:pPr>
            <w:r>
              <w:rPr>
                <w:b/>
                <w:spacing w:val="-5"/>
                <w:sz w:val="24"/>
              </w:rPr>
              <w:t>K2</w:t>
            </w:r>
          </w:p>
        </w:tc>
      </w:tr>
      <w:tr w14:paraId="18FE5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245" w:type="dxa"/>
            <w:gridSpan w:val="9"/>
          </w:tcPr>
          <w:p w14:paraId="546099EF">
            <w:pPr>
              <w:pStyle w:val="12"/>
              <w:spacing w:line="268" w:lineRule="exact"/>
              <w:ind w:left="112"/>
              <w:rPr>
                <w:sz w:val="24"/>
              </w:rPr>
            </w:pPr>
            <w:r>
              <w:rPr>
                <w:b/>
                <w:spacing w:val="-2"/>
                <w:sz w:val="24"/>
              </w:rPr>
              <w:t>K1</w:t>
            </w:r>
            <w:r>
              <w:rPr>
                <w:spacing w:val="-2"/>
                <w:sz w:val="24"/>
              </w:rPr>
              <w:t>-Remember;</w:t>
            </w:r>
            <w:r>
              <w:rPr>
                <w:b/>
                <w:spacing w:val="-2"/>
                <w:sz w:val="24"/>
              </w:rPr>
              <w:t>K2</w:t>
            </w:r>
            <w:r>
              <w:rPr>
                <w:spacing w:val="-2"/>
                <w:sz w:val="24"/>
              </w:rPr>
              <w:t>-Understand;</w:t>
            </w:r>
            <w:r>
              <w:rPr>
                <w:b/>
                <w:spacing w:val="-2"/>
                <w:sz w:val="24"/>
              </w:rPr>
              <w:t>K3</w:t>
            </w:r>
            <w:r>
              <w:rPr>
                <w:spacing w:val="-2"/>
                <w:sz w:val="24"/>
              </w:rPr>
              <w:t>-Apply;</w:t>
            </w:r>
            <w:r>
              <w:rPr>
                <w:b/>
                <w:spacing w:val="-2"/>
                <w:sz w:val="24"/>
              </w:rPr>
              <w:t>K4</w:t>
            </w:r>
            <w:r>
              <w:rPr>
                <w:spacing w:val="-2"/>
                <w:sz w:val="24"/>
              </w:rPr>
              <w:t>-Analyze;</w:t>
            </w:r>
            <w:r>
              <w:rPr>
                <w:b/>
                <w:spacing w:val="-2"/>
                <w:sz w:val="24"/>
              </w:rPr>
              <w:t>K5</w:t>
            </w:r>
            <w:r>
              <w:rPr>
                <w:spacing w:val="-2"/>
                <w:sz w:val="24"/>
              </w:rPr>
              <w:t>-Evaluate;</w:t>
            </w:r>
            <w:r>
              <w:rPr>
                <w:b/>
                <w:spacing w:val="-2"/>
                <w:sz w:val="24"/>
              </w:rPr>
              <w:t>K6</w:t>
            </w:r>
            <w:r>
              <w:rPr>
                <w:spacing w:val="-2"/>
                <w:sz w:val="24"/>
              </w:rPr>
              <w:t>–</w:t>
            </w:r>
            <w:r>
              <w:rPr>
                <w:spacing w:val="74"/>
                <w:w w:val="150"/>
                <w:sz w:val="24"/>
              </w:rPr>
              <w:t xml:space="preserve"> </w:t>
            </w:r>
            <w:r>
              <w:rPr>
                <w:spacing w:val="-2"/>
                <w:sz w:val="24"/>
              </w:rPr>
              <w:t>Create</w:t>
            </w:r>
          </w:p>
        </w:tc>
      </w:tr>
      <w:tr w14:paraId="53DF4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511" w:type="dxa"/>
            <w:gridSpan w:val="2"/>
          </w:tcPr>
          <w:p w14:paraId="6F5E3196">
            <w:pPr>
              <w:pStyle w:val="12"/>
              <w:spacing w:line="253" w:lineRule="exact"/>
              <w:ind w:left="462"/>
              <w:rPr>
                <w:b/>
                <w:sz w:val="24"/>
              </w:rPr>
            </w:pPr>
            <w:r>
              <w:rPr>
                <w:b/>
                <w:spacing w:val="-2"/>
                <w:sz w:val="24"/>
              </w:rPr>
              <w:t>Unit–1</w:t>
            </w:r>
          </w:p>
        </w:tc>
        <w:tc>
          <w:tcPr>
            <w:tcW w:w="5944" w:type="dxa"/>
            <w:gridSpan w:val="2"/>
          </w:tcPr>
          <w:p w14:paraId="0BA148F9">
            <w:pPr>
              <w:pStyle w:val="12"/>
              <w:spacing w:line="253" w:lineRule="exact"/>
              <w:ind w:left="111"/>
              <w:jc w:val="center"/>
              <w:rPr>
                <w:b/>
                <w:sz w:val="24"/>
              </w:rPr>
            </w:pPr>
            <w:r>
              <w:rPr>
                <w:b/>
                <w:spacing w:val="-2"/>
                <w:sz w:val="24"/>
              </w:rPr>
              <w:t>INTRODUCTION</w:t>
            </w:r>
          </w:p>
        </w:tc>
        <w:tc>
          <w:tcPr>
            <w:tcW w:w="1790" w:type="dxa"/>
            <w:gridSpan w:val="5"/>
          </w:tcPr>
          <w:p w14:paraId="45792723">
            <w:pPr>
              <w:pStyle w:val="12"/>
              <w:ind w:left="0"/>
              <w:rPr>
                <w:sz w:val="20"/>
              </w:rPr>
            </w:pPr>
          </w:p>
        </w:tc>
      </w:tr>
      <w:tr w14:paraId="4E187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1" w:hRule="atLeast"/>
        </w:trPr>
        <w:tc>
          <w:tcPr>
            <w:tcW w:w="9245" w:type="dxa"/>
            <w:gridSpan w:val="9"/>
          </w:tcPr>
          <w:p w14:paraId="381E0586">
            <w:pPr>
              <w:pStyle w:val="12"/>
              <w:spacing w:line="263" w:lineRule="exact"/>
              <w:ind w:left="112"/>
              <w:rPr>
                <w:sz w:val="24"/>
              </w:rPr>
            </w:pPr>
            <w:r>
              <w:rPr>
                <w:sz w:val="24"/>
              </w:rPr>
              <w:t>Human</w:t>
            </w:r>
            <w:r>
              <w:rPr>
                <w:spacing w:val="-1"/>
                <w:sz w:val="24"/>
              </w:rPr>
              <w:t xml:space="preserve"> </w:t>
            </w:r>
            <w:r>
              <w:rPr>
                <w:sz w:val="24"/>
              </w:rPr>
              <w:t>Resource</w:t>
            </w:r>
            <w:r>
              <w:rPr>
                <w:spacing w:val="-2"/>
                <w:sz w:val="24"/>
              </w:rPr>
              <w:t xml:space="preserve"> </w:t>
            </w:r>
            <w:r>
              <w:rPr>
                <w:sz w:val="24"/>
              </w:rPr>
              <w:t>Management -Meaning,</w:t>
            </w:r>
            <w:r>
              <w:rPr>
                <w:spacing w:val="-1"/>
                <w:sz w:val="24"/>
              </w:rPr>
              <w:t xml:space="preserve"> </w:t>
            </w:r>
            <w:r>
              <w:rPr>
                <w:sz w:val="24"/>
              </w:rPr>
              <w:t>nature, scope</w:t>
            </w:r>
            <w:r>
              <w:rPr>
                <w:spacing w:val="-1"/>
                <w:sz w:val="24"/>
              </w:rPr>
              <w:t xml:space="preserve"> </w:t>
            </w:r>
            <w:r>
              <w:rPr>
                <w:sz w:val="24"/>
              </w:rPr>
              <w:t>and</w:t>
            </w:r>
            <w:r>
              <w:rPr>
                <w:spacing w:val="-1"/>
                <w:sz w:val="24"/>
              </w:rPr>
              <w:t xml:space="preserve"> </w:t>
            </w:r>
            <w:r>
              <w:rPr>
                <w:sz w:val="24"/>
              </w:rPr>
              <w:t>objective –Functions</w:t>
            </w:r>
            <w:r>
              <w:rPr>
                <w:spacing w:val="-1"/>
                <w:sz w:val="24"/>
              </w:rPr>
              <w:t xml:space="preserve"> </w:t>
            </w:r>
            <w:r>
              <w:rPr>
                <w:sz w:val="24"/>
              </w:rPr>
              <w:t>of</w:t>
            </w:r>
            <w:r>
              <w:rPr>
                <w:spacing w:val="-1"/>
                <w:sz w:val="24"/>
              </w:rPr>
              <w:t xml:space="preserve"> </w:t>
            </w:r>
            <w:r>
              <w:rPr>
                <w:sz w:val="24"/>
              </w:rPr>
              <w:t>HRM</w:t>
            </w:r>
            <w:r>
              <w:rPr>
                <w:spacing w:val="-1"/>
                <w:sz w:val="24"/>
              </w:rPr>
              <w:t xml:space="preserve"> </w:t>
            </w:r>
            <w:r>
              <w:rPr>
                <w:spacing w:val="-10"/>
                <w:sz w:val="24"/>
              </w:rPr>
              <w:t>-</w:t>
            </w:r>
          </w:p>
          <w:p w14:paraId="72C6C24A">
            <w:pPr>
              <w:pStyle w:val="12"/>
              <w:spacing w:line="260" w:lineRule="exact"/>
              <w:ind w:left="112" w:right="109"/>
              <w:rPr>
                <w:sz w:val="24"/>
              </w:rPr>
            </w:pPr>
            <w:r>
              <w:rPr>
                <w:sz w:val="24"/>
              </w:rPr>
              <w:t>The</w:t>
            </w:r>
            <w:r>
              <w:rPr>
                <w:spacing w:val="-5"/>
                <w:sz w:val="24"/>
              </w:rPr>
              <w:t xml:space="preserve"> </w:t>
            </w:r>
            <w:r>
              <w:rPr>
                <w:sz w:val="24"/>
              </w:rPr>
              <w:t>Role</w:t>
            </w:r>
            <w:r>
              <w:rPr>
                <w:spacing w:val="-3"/>
                <w:sz w:val="24"/>
              </w:rPr>
              <w:t xml:space="preserve"> </w:t>
            </w:r>
            <w:r>
              <w:rPr>
                <w:sz w:val="24"/>
              </w:rPr>
              <w:t>&amp;</w:t>
            </w:r>
            <w:r>
              <w:rPr>
                <w:spacing w:val="-3"/>
                <w:sz w:val="24"/>
              </w:rPr>
              <w:t xml:space="preserve"> </w:t>
            </w:r>
            <w:r>
              <w:rPr>
                <w:sz w:val="24"/>
              </w:rPr>
              <w:t>status</w:t>
            </w:r>
            <w:r>
              <w:rPr>
                <w:spacing w:val="-3"/>
                <w:sz w:val="24"/>
              </w:rPr>
              <w:t xml:space="preserve"> </w:t>
            </w:r>
            <w:r>
              <w:rPr>
                <w:sz w:val="24"/>
              </w:rPr>
              <w:t>of</w:t>
            </w:r>
            <w:r>
              <w:rPr>
                <w:spacing w:val="-3"/>
                <w:sz w:val="24"/>
              </w:rPr>
              <w:t xml:space="preserve"> </w:t>
            </w:r>
            <w:r>
              <w:rPr>
                <w:sz w:val="24"/>
              </w:rPr>
              <w:t>HR</w:t>
            </w:r>
            <w:r>
              <w:rPr>
                <w:spacing w:val="-3"/>
                <w:sz w:val="24"/>
              </w:rPr>
              <w:t xml:space="preserve"> </w:t>
            </w:r>
            <w:r>
              <w:rPr>
                <w:sz w:val="24"/>
              </w:rPr>
              <w:t>manager-Organization</w:t>
            </w:r>
            <w:r>
              <w:rPr>
                <w:spacing w:val="-3"/>
                <w:sz w:val="24"/>
              </w:rPr>
              <w:t xml:space="preserve"> </w:t>
            </w:r>
            <w:r>
              <w:rPr>
                <w:sz w:val="24"/>
              </w:rPr>
              <w:t>of</w:t>
            </w:r>
            <w:r>
              <w:rPr>
                <w:spacing w:val="-2"/>
                <w:sz w:val="24"/>
              </w:rPr>
              <w:t xml:space="preserve"> </w:t>
            </w:r>
            <w:r>
              <w:rPr>
                <w:sz w:val="24"/>
              </w:rPr>
              <w:t>HR</w:t>
            </w:r>
            <w:r>
              <w:rPr>
                <w:spacing w:val="-3"/>
                <w:sz w:val="24"/>
              </w:rPr>
              <w:t xml:space="preserve"> </w:t>
            </w:r>
            <w:r>
              <w:rPr>
                <w:sz w:val="24"/>
              </w:rPr>
              <w:t>department</w:t>
            </w:r>
            <w:r>
              <w:rPr>
                <w:spacing w:val="-2"/>
                <w:sz w:val="24"/>
              </w:rPr>
              <w:t xml:space="preserve"> </w:t>
            </w:r>
            <w:r>
              <w:rPr>
                <w:sz w:val="24"/>
              </w:rPr>
              <w:t>–Strategic</w:t>
            </w:r>
            <w:r>
              <w:rPr>
                <w:spacing w:val="-3"/>
                <w:sz w:val="24"/>
              </w:rPr>
              <w:t xml:space="preserve"> </w:t>
            </w:r>
            <w:r>
              <w:rPr>
                <w:sz w:val="24"/>
              </w:rPr>
              <w:t>HRM</w:t>
            </w:r>
            <w:r>
              <w:rPr>
                <w:spacing w:val="-2"/>
                <w:sz w:val="24"/>
              </w:rPr>
              <w:t xml:space="preserve"> </w:t>
            </w:r>
            <w:r>
              <w:rPr>
                <w:sz w:val="24"/>
              </w:rPr>
              <w:t>–</w:t>
            </w:r>
            <w:r>
              <w:rPr>
                <w:spacing w:val="-3"/>
                <w:sz w:val="24"/>
              </w:rPr>
              <w:t xml:space="preserve"> </w:t>
            </w:r>
            <w:r>
              <w:rPr>
                <w:sz w:val="24"/>
              </w:rPr>
              <w:t>Ethics in HRM</w:t>
            </w:r>
            <w:r>
              <w:rPr>
                <w:color w:val="FF0000"/>
                <w:sz w:val="24"/>
              </w:rPr>
              <w:t>.</w:t>
            </w:r>
          </w:p>
        </w:tc>
      </w:tr>
      <w:tr w14:paraId="7F7AE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11" w:type="dxa"/>
            <w:gridSpan w:val="2"/>
          </w:tcPr>
          <w:p w14:paraId="1CAE6B55">
            <w:pPr>
              <w:pStyle w:val="12"/>
              <w:spacing w:line="256" w:lineRule="exact"/>
              <w:ind w:left="462"/>
              <w:rPr>
                <w:b/>
                <w:sz w:val="24"/>
              </w:rPr>
            </w:pPr>
            <w:r>
              <w:rPr>
                <w:b/>
                <w:spacing w:val="-2"/>
                <w:sz w:val="24"/>
              </w:rPr>
              <w:t>Unit–2</w:t>
            </w:r>
          </w:p>
        </w:tc>
        <w:tc>
          <w:tcPr>
            <w:tcW w:w="5944" w:type="dxa"/>
            <w:gridSpan w:val="2"/>
          </w:tcPr>
          <w:p w14:paraId="6A585892">
            <w:pPr>
              <w:pStyle w:val="12"/>
              <w:spacing w:line="256" w:lineRule="exact"/>
              <w:ind w:left="1189"/>
              <w:rPr>
                <w:b/>
                <w:sz w:val="24"/>
              </w:rPr>
            </w:pPr>
            <w:r>
              <w:rPr>
                <w:b/>
                <w:sz w:val="24"/>
              </w:rPr>
              <w:t>HUMAN</w:t>
            </w:r>
            <w:r>
              <w:rPr>
                <w:b/>
                <w:spacing w:val="-4"/>
                <w:sz w:val="24"/>
              </w:rPr>
              <w:t xml:space="preserve"> </w:t>
            </w:r>
            <w:r>
              <w:rPr>
                <w:b/>
                <w:sz w:val="24"/>
              </w:rPr>
              <w:t>RESOURCE</w:t>
            </w:r>
            <w:r>
              <w:rPr>
                <w:b/>
                <w:spacing w:val="1"/>
                <w:sz w:val="24"/>
              </w:rPr>
              <w:t xml:space="preserve"> </w:t>
            </w:r>
            <w:r>
              <w:rPr>
                <w:b/>
                <w:spacing w:val="-2"/>
                <w:sz w:val="24"/>
              </w:rPr>
              <w:t>PLANNING</w:t>
            </w:r>
          </w:p>
        </w:tc>
        <w:tc>
          <w:tcPr>
            <w:tcW w:w="1790" w:type="dxa"/>
            <w:gridSpan w:val="5"/>
          </w:tcPr>
          <w:p w14:paraId="5A4AB7D2">
            <w:pPr>
              <w:pStyle w:val="12"/>
              <w:ind w:left="0"/>
              <w:rPr>
                <w:sz w:val="20"/>
              </w:rPr>
            </w:pPr>
          </w:p>
        </w:tc>
      </w:tr>
      <w:tr w14:paraId="4A822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9245" w:type="dxa"/>
            <w:gridSpan w:val="9"/>
          </w:tcPr>
          <w:p w14:paraId="29916952">
            <w:pPr>
              <w:pStyle w:val="12"/>
              <w:ind w:left="112" w:right="109"/>
              <w:rPr>
                <w:sz w:val="24"/>
              </w:rPr>
            </w:pPr>
            <w:r>
              <w:rPr>
                <w:sz w:val="24"/>
              </w:rPr>
              <w:t>Human</w:t>
            </w:r>
            <w:r>
              <w:rPr>
                <w:spacing w:val="-3"/>
                <w:sz w:val="24"/>
              </w:rPr>
              <w:t xml:space="preserve"> </w:t>
            </w:r>
            <w:r>
              <w:rPr>
                <w:sz w:val="24"/>
              </w:rPr>
              <w:t>Resource</w:t>
            </w:r>
            <w:r>
              <w:rPr>
                <w:spacing w:val="-4"/>
                <w:sz w:val="24"/>
              </w:rPr>
              <w:t xml:space="preserve"> </w:t>
            </w:r>
            <w:r>
              <w:rPr>
                <w:sz w:val="24"/>
              </w:rPr>
              <w:t>Planning</w:t>
            </w:r>
            <w:r>
              <w:rPr>
                <w:spacing w:val="-2"/>
                <w:sz w:val="24"/>
              </w:rPr>
              <w:t xml:space="preserve"> </w:t>
            </w:r>
            <w:r>
              <w:rPr>
                <w:sz w:val="24"/>
              </w:rPr>
              <w:t>–</w:t>
            </w:r>
            <w:r>
              <w:rPr>
                <w:spacing w:val="-3"/>
                <w:sz w:val="24"/>
              </w:rPr>
              <w:t xml:space="preserve"> </w:t>
            </w:r>
            <w:r>
              <w:rPr>
                <w:sz w:val="24"/>
              </w:rPr>
              <w:t>Job</w:t>
            </w:r>
            <w:r>
              <w:rPr>
                <w:spacing w:val="-3"/>
                <w:sz w:val="24"/>
              </w:rPr>
              <w:t xml:space="preserve"> </w:t>
            </w:r>
            <w:r>
              <w:rPr>
                <w:sz w:val="24"/>
              </w:rPr>
              <w:t>Analysis</w:t>
            </w:r>
            <w:r>
              <w:rPr>
                <w:spacing w:val="-3"/>
                <w:sz w:val="24"/>
              </w:rPr>
              <w:t xml:space="preserve"> </w:t>
            </w:r>
            <w:r>
              <w:rPr>
                <w:sz w:val="24"/>
              </w:rPr>
              <w:t>–</w:t>
            </w:r>
            <w:r>
              <w:rPr>
                <w:spacing w:val="-3"/>
                <w:sz w:val="24"/>
              </w:rPr>
              <w:t xml:space="preserve"> </w:t>
            </w:r>
            <w:r>
              <w:rPr>
                <w:sz w:val="24"/>
              </w:rPr>
              <w:t>Importance</w:t>
            </w:r>
            <w:r>
              <w:rPr>
                <w:spacing w:val="-4"/>
                <w:sz w:val="24"/>
              </w:rPr>
              <w:t xml:space="preserve"> </w:t>
            </w:r>
            <w:r>
              <w:rPr>
                <w:sz w:val="24"/>
              </w:rPr>
              <w:t>&amp;</w:t>
            </w:r>
            <w:r>
              <w:rPr>
                <w:spacing w:val="-3"/>
                <w:sz w:val="24"/>
              </w:rPr>
              <w:t xml:space="preserve"> </w:t>
            </w:r>
            <w:r>
              <w:rPr>
                <w:sz w:val="24"/>
              </w:rPr>
              <w:t>benefits</w:t>
            </w:r>
            <w:r>
              <w:rPr>
                <w:spacing w:val="-2"/>
                <w:sz w:val="24"/>
              </w:rPr>
              <w:t xml:space="preserve"> </w:t>
            </w:r>
            <w:r>
              <w:rPr>
                <w:sz w:val="24"/>
              </w:rPr>
              <w:t>-</w:t>
            </w:r>
            <w:r>
              <w:rPr>
                <w:spacing w:val="-4"/>
                <w:sz w:val="24"/>
              </w:rPr>
              <w:t xml:space="preserve"> </w:t>
            </w:r>
            <w:r>
              <w:rPr>
                <w:sz w:val="24"/>
              </w:rPr>
              <w:t>Job</w:t>
            </w:r>
            <w:r>
              <w:rPr>
                <w:spacing w:val="-3"/>
                <w:sz w:val="24"/>
              </w:rPr>
              <w:t xml:space="preserve"> </w:t>
            </w:r>
            <w:r>
              <w:rPr>
                <w:sz w:val="24"/>
              </w:rPr>
              <w:t>analysis</w:t>
            </w:r>
            <w:r>
              <w:rPr>
                <w:spacing w:val="-3"/>
                <w:sz w:val="24"/>
              </w:rPr>
              <w:t xml:space="preserve"> </w:t>
            </w:r>
            <w:r>
              <w:rPr>
                <w:sz w:val="24"/>
              </w:rPr>
              <w:t>process-</w:t>
            </w:r>
            <w:r>
              <w:rPr>
                <w:spacing w:val="-4"/>
                <w:sz w:val="24"/>
              </w:rPr>
              <w:t xml:space="preserve"> </w:t>
            </w:r>
            <w:r>
              <w:rPr>
                <w:sz w:val="24"/>
              </w:rPr>
              <w:t>– Job description – Role analysis-Job specification.</w:t>
            </w:r>
          </w:p>
        </w:tc>
      </w:tr>
      <w:tr w14:paraId="29729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511" w:type="dxa"/>
            <w:gridSpan w:val="2"/>
          </w:tcPr>
          <w:p w14:paraId="7F63459C">
            <w:pPr>
              <w:pStyle w:val="12"/>
              <w:spacing w:line="259" w:lineRule="exact"/>
              <w:ind w:left="462"/>
              <w:rPr>
                <w:b/>
                <w:sz w:val="24"/>
              </w:rPr>
            </w:pPr>
            <w:r>
              <w:rPr>
                <w:b/>
                <w:spacing w:val="-2"/>
                <w:sz w:val="24"/>
              </w:rPr>
              <w:t>Unit–3</w:t>
            </w:r>
          </w:p>
        </w:tc>
        <w:tc>
          <w:tcPr>
            <w:tcW w:w="5944" w:type="dxa"/>
            <w:gridSpan w:val="2"/>
          </w:tcPr>
          <w:p w14:paraId="1E727506">
            <w:pPr>
              <w:pStyle w:val="12"/>
              <w:spacing w:line="259" w:lineRule="exact"/>
              <w:ind w:left="1088"/>
              <w:rPr>
                <w:b/>
                <w:sz w:val="24"/>
              </w:rPr>
            </w:pPr>
            <w:r>
              <w:rPr>
                <w:b/>
                <w:sz w:val="24"/>
              </w:rPr>
              <w:t>RECRUITMENT</w:t>
            </w:r>
            <w:r>
              <w:rPr>
                <w:b/>
                <w:spacing w:val="-1"/>
                <w:sz w:val="24"/>
              </w:rPr>
              <w:t xml:space="preserve"> </w:t>
            </w:r>
            <w:r>
              <w:rPr>
                <w:b/>
                <w:sz w:val="24"/>
              </w:rPr>
              <w:t>AND</w:t>
            </w:r>
            <w:r>
              <w:rPr>
                <w:b/>
                <w:spacing w:val="1"/>
                <w:sz w:val="24"/>
              </w:rPr>
              <w:t xml:space="preserve"> </w:t>
            </w:r>
            <w:r>
              <w:rPr>
                <w:b/>
                <w:spacing w:val="-2"/>
                <w:sz w:val="24"/>
              </w:rPr>
              <w:t>SELECTION</w:t>
            </w:r>
          </w:p>
        </w:tc>
        <w:tc>
          <w:tcPr>
            <w:tcW w:w="1790" w:type="dxa"/>
            <w:gridSpan w:val="5"/>
          </w:tcPr>
          <w:p w14:paraId="28002AB1">
            <w:pPr>
              <w:pStyle w:val="12"/>
              <w:ind w:left="0"/>
              <w:rPr>
                <w:sz w:val="20"/>
              </w:rPr>
            </w:pPr>
          </w:p>
        </w:tc>
      </w:tr>
      <w:tr w14:paraId="4D440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9245" w:type="dxa"/>
            <w:gridSpan w:val="9"/>
          </w:tcPr>
          <w:p w14:paraId="2BCC0762">
            <w:pPr>
              <w:pStyle w:val="12"/>
              <w:spacing w:line="276" w:lineRule="exact"/>
              <w:ind w:left="112"/>
              <w:rPr>
                <w:sz w:val="24"/>
              </w:rPr>
            </w:pPr>
            <w:r>
              <w:rPr>
                <w:sz w:val="24"/>
              </w:rPr>
              <w:t>Recruitment and Selection - Factors affecting Recruitments, Sources of Recruitment – Alternative</w:t>
            </w:r>
            <w:r>
              <w:rPr>
                <w:spacing w:val="-5"/>
                <w:sz w:val="24"/>
              </w:rPr>
              <w:t xml:space="preserve"> </w:t>
            </w:r>
            <w:r>
              <w:rPr>
                <w:sz w:val="24"/>
              </w:rPr>
              <w:t>to</w:t>
            </w:r>
            <w:r>
              <w:rPr>
                <w:spacing w:val="-4"/>
                <w:sz w:val="24"/>
              </w:rPr>
              <w:t xml:space="preserve"> </w:t>
            </w:r>
            <w:r>
              <w:rPr>
                <w:sz w:val="24"/>
              </w:rPr>
              <w:t>Recruitment</w:t>
            </w:r>
            <w:r>
              <w:rPr>
                <w:spacing w:val="-2"/>
                <w:sz w:val="24"/>
              </w:rPr>
              <w:t xml:space="preserve"> </w:t>
            </w:r>
            <w:r>
              <w:rPr>
                <w:sz w:val="24"/>
              </w:rPr>
              <w:t>–Definition</w:t>
            </w:r>
            <w:r>
              <w:rPr>
                <w:spacing w:val="-4"/>
                <w:sz w:val="24"/>
              </w:rPr>
              <w:t xml:space="preserve"> </w:t>
            </w:r>
            <w:r>
              <w:rPr>
                <w:sz w:val="24"/>
              </w:rPr>
              <w:t>and</w:t>
            </w:r>
            <w:r>
              <w:rPr>
                <w:spacing w:val="-2"/>
                <w:sz w:val="24"/>
              </w:rPr>
              <w:t xml:space="preserve"> </w:t>
            </w:r>
            <w:r>
              <w:rPr>
                <w:sz w:val="24"/>
              </w:rPr>
              <w:t>Importance</w:t>
            </w:r>
            <w:r>
              <w:rPr>
                <w:spacing w:val="-5"/>
                <w:sz w:val="24"/>
              </w:rPr>
              <w:t xml:space="preserve"> </w:t>
            </w:r>
            <w:r>
              <w:rPr>
                <w:sz w:val="24"/>
              </w:rPr>
              <w:t>of</w:t>
            </w:r>
            <w:r>
              <w:rPr>
                <w:spacing w:val="-4"/>
                <w:sz w:val="24"/>
              </w:rPr>
              <w:t xml:space="preserve"> </w:t>
            </w:r>
            <w:r>
              <w:rPr>
                <w:sz w:val="24"/>
              </w:rPr>
              <w:t>Selection,</w:t>
            </w:r>
            <w:r>
              <w:rPr>
                <w:spacing w:val="-4"/>
                <w:sz w:val="24"/>
              </w:rPr>
              <w:t xml:space="preserve"> </w:t>
            </w:r>
            <w:r>
              <w:rPr>
                <w:sz w:val="24"/>
              </w:rPr>
              <w:t>Stages</w:t>
            </w:r>
            <w:r>
              <w:rPr>
                <w:spacing w:val="-4"/>
                <w:sz w:val="24"/>
              </w:rPr>
              <w:t xml:space="preserve"> </w:t>
            </w:r>
            <w:r>
              <w:rPr>
                <w:sz w:val="24"/>
              </w:rPr>
              <w:t>involved</w:t>
            </w:r>
            <w:r>
              <w:rPr>
                <w:spacing w:val="-4"/>
                <w:sz w:val="24"/>
              </w:rPr>
              <w:t xml:space="preserve"> </w:t>
            </w:r>
            <w:r>
              <w:rPr>
                <w:sz w:val="24"/>
              </w:rPr>
              <w:t>in Selection Process–Types of Selection Tests and Types of Interviews.</w:t>
            </w:r>
          </w:p>
        </w:tc>
      </w:tr>
      <w:tr w14:paraId="2546C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11" w:type="dxa"/>
            <w:gridSpan w:val="2"/>
          </w:tcPr>
          <w:p w14:paraId="4697B2D2">
            <w:pPr>
              <w:pStyle w:val="12"/>
              <w:spacing w:line="256" w:lineRule="exact"/>
              <w:ind w:left="462"/>
              <w:rPr>
                <w:b/>
                <w:sz w:val="24"/>
              </w:rPr>
            </w:pPr>
            <w:r>
              <w:rPr>
                <w:b/>
                <w:spacing w:val="-2"/>
                <w:sz w:val="24"/>
              </w:rPr>
              <w:t>Unit–4</w:t>
            </w:r>
          </w:p>
        </w:tc>
        <w:tc>
          <w:tcPr>
            <w:tcW w:w="5944" w:type="dxa"/>
            <w:gridSpan w:val="2"/>
          </w:tcPr>
          <w:p w14:paraId="44B3F084">
            <w:pPr>
              <w:pStyle w:val="12"/>
              <w:spacing w:line="256" w:lineRule="exact"/>
              <w:ind w:left="1148"/>
              <w:rPr>
                <w:b/>
                <w:sz w:val="24"/>
              </w:rPr>
            </w:pPr>
            <w:r>
              <w:rPr>
                <w:b/>
                <w:sz w:val="24"/>
              </w:rPr>
              <w:t>TRAINING</w:t>
            </w:r>
            <w:r>
              <w:rPr>
                <w:b/>
                <w:spacing w:val="-1"/>
                <w:sz w:val="24"/>
              </w:rPr>
              <w:t xml:space="preserve"> </w:t>
            </w:r>
            <w:r>
              <w:rPr>
                <w:b/>
                <w:sz w:val="24"/>
              </w:rPr>
              <w:t>AND</w:t>
            </w:r>
            <w:r>
              <w:rPr>
                <w:b/>
                <w:spacing w:val="-1"/>
                <w:sz w:val="24"/>
              </w:rPr>
              <w:t xml:space="preserve"> </w:t>
            </w:r>
            <w:r>
              <w:rPr>
                <w:b/>
                <w:spacing w:val="-2"/>
                <w:sz w:val="24"/>
              </w:rPr>
              <w:t>DEVELOPMENT</w:t>
            </w:r>
          </w:p>
        </w:tc>
        <w:tc>
          <w:tcPr>
            <w:tcW w:w="1790" w:type="dxa"/>
            <w:gridSpan w:val="5"/>
          </w:tcPr>
          <w:p w14:paraId="461EC3B5">
            <w:pPr>
              <w:pStyle w:val="12"/>
              <w:ind w:left="0"/>
              <w:rPr>
                <w:sz w:val="20"/>
              </w:rPr>
            </w:pPr>
          </w:p>
        </w:tc>
      </w:tr>
      <w:tr w14:paraId="0EA81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245" w:type="dxa"/>
            <w:gridSpan w:val="9"/>
          </w:tcPr>
          <w:p w14:paraId="26A960D1">
            <w:pPr>
              <w:pStyle w:val="12"/>
              <w:ind w:left="112"/>
              <w:rPr>
                <w:sz w:val="24"/>
              </w:rPr>
            </w:pPr>
            <w:r>
              <w:rPr>
                <w:sz w:val="24"/>
              </w:rPr>
              <w:t>Meaning and benefits of Induction, Content of an Induction Program–Training and Development.–</w:t>
            </w:r>
            <w:r>
              <w:rPr>
                <w:spacing w:val="-4"/>
                <w:sz w:val="24"/>
              </w:rPr>
              <w:t xml:space="preserve"> </w:t>
            </w:r>
            <w:r>
              <w:rPr>
                <w:sz w:val="24"/>
              </w:rPr>
              <w:t>Performance</w:t>
            </w:r>
            <w:r>
              <w:rPr>
                <w:spacing w:val="-5"/>
                <w:sz w:val="24"/>
              </w:rPr>
              <w:t xml:space="preserve"> </w:t>
            </w:r>
            <w:r>
              <w:rPr>
                <w:sz w:val="24"/>
              </w:rPr>
              <w:t>appraisal</w:t>
            </w:r>
            <w:r>
              <w:rPr>
                <w:spacing w:val="-2"/>
                <w:sz w:val="24"/>
              </w:rPr>
              <w:t xml:space="preserve"> </w:t>
            </w:r>
            <w:r>
              <w:rPr>
                <w:sz w:val="24"/>
              </w:rPr>
              <w:t>-</w:t>
            </w:r>
            <w:r>
              <w:rPr>
                <w:spacing w:val="-5"/>
                <w:sz w:val="24"/>
              </w:rPr>
              <w:t xml:space="preserve"> </w:t>
            </w:r>
            <w:r>
              <w:rPr>
                <w:sz w:val="24"/>
              </w:rPr>
              <w:t>Job</w:t>
            </w:r>
            <w:r>
              <w:rPr>
                <w:spacing w:val="-4"/>
                <w:sz w:val="24"/>
              </w:rPr>
              <w:t xml:space="preserve"> </w:t>
            </w:r>
            <w:r>
              <w:rPr>
                <w:sz w:val="24"/>
              </w:rPr>
              <w:t>evaluation</w:t>
            </w:r>
            <w:r>
              <w:rPr>
                <w:spacing w:val="-4"/>
                <w:sz w:val="24"/>
              </w:rPr>
              <w:t xml:space="preserve"> </w:t>
            </w:r>
            <w:r>
              <w:rPr>
                <w:sz w:val="24"/>
              </w:rPr>
              <w:t>and</w:t>
            </w:r>
            <w:r>
              <w:rPr>
                <w:spacing w:val="-4"/>
                <w:sz w:val="24"/>
              </w:rPr>
              <w:t xml:space="preserve"> </w:t>
            </w:r>
            <w:r>
              <w:rPr>
                <w:sz w:val="24"/>
              </w:rPr>
              <w:t>merit</w:t>
            </w:r>
            <w:r>
              <w:rPr>
                <w:spacing w:val="-4"/>
                <w:sz w:val="24"/>
              </w:rPr>
              <w:t xml:space="preserve"> </w:t>
            </w:r>
            <w:r>
              <w:rPr>
                <w:sz w:val="24"/>
              </w:rPr>
              <w:t>rating</w:t>
            </w:r>
            <w:r>
              <w:rPr>
                <w:spacing w:val="-2"/>
                <w:sz w:val="24"/>
              </w:rPr>
              <w:t xml:space="preserve"> </w:t>
            </w:r>
            <w:r>
              <w:rPr>
                <w:sz w:val="24"/>
              </w:rPr>
              <w:t>-</w:t>
            </w:r>
            <w:r>
              <w:rPr>
                <w:spacing w:val="-5"/>
                <w:sz w:val="24"/>
              </w:rPr>
              <w:t xml:space="preserve"> </w:t>
            </w:r>
            <w:r>
              <w:rPr>
                <w:sz w:val="24"/>
              </w:rPr>
              <w:t>Promotion</w:t>
            </w:r>
          </w:p>
          <w:p w14:paraId="4AF40672">
            <w:pPr>
              <w:pStyle w:val="12"/>
              <w:spacing w:line="261" w:lineRule="exact"/>
              <w:ind w:left="112"/>
              <w:rPr>
                <w:sz w:val="24"/>
              </w:rPr>
            </w:pPr>
            <w:r>
              <w:rPr>
                <w:sz w:val="24"/>
              </w:rPr>
              <w:t>–Transfer</w:t>
            </w:r>
            <w:r>
              <w:rPr>
                <w:spacing w:val="-2"/>
                <w:sz w:val="24"/>
              </w:rPr>
              <w:t xml:space="preserve"> </w:t>
            </w:r>
            <w:r>
              <w:rPr>
                <w:sz w:val="24"/>
              </w:rPr>
              <w:t>and</w:t>
            </w:r>
            <w:r>
              <w:rPr>
                <w:spacing w:val="-2"/>
                <w:sz w:val="24"/>
              </w:rPr>
              <w:t xml:space="preserve"> demotion</w:t>
            </w:r>
          </w:p>
        </w:tc>
      </w:tr>
      <w:tr w14:paraId="28CA3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11" w:type="dxa"/>
            <w:gridSpan w:val="2"/>
          </w:tcPr>
          <w:p w14:paraId="61D61F87">
            <w:pPr>
              <w:pStyle w:val="12"/>
              <w:spacing w:line="256" w:lineRule="exact"/>
              <w:ind w:left="618"/>
              <w:rPr>
                <w:b/>
                <w:sz w:val="24"/>
              </w:rPr>
            </w:pPr>
            <w:r>
              <w:rPr>
                <w:b/>
                <w:spacing w:val="-2"/>
                <w:sz w:val="24"/>
              </w:rPr>
              <w:t>Unit-</w:t>
            </w:r>
            <w:r>
              <w:rPr>
                <w:b/>
                <w:spacing w:val="-10"/>
                <w:sz w:val="24"/>
              </w:rPr>
              <w:t>5</w:t>
            </w:r>
          </w:p>
        </w:tc>
        <w:tc>
          <w:tcPr>
            <w:tcW w:w="5944" w:type="dxa"/>
            <w:gridSpan w:val="2"/>
          </w:tcPr>
          <w:p w14:paraId="6E845808">
            <w:pPr>
              <w:pStyle w:val="12"/>
              <w:spacing w:line="256" w:lineRule="exact"/>
              <w:ind w:left="584"/>
              <w:rPr>
                <w:b/>
                <w:sz w:val="24"/>
              </w:rPr>
            </w:pPr>
            <w:r>
              <w:rPr>
                <w:b/>
                <w:sz w:val="24"/>
              </w:rPr>
              <w:t>CAREER</w:t>
            </w:r>
            <w:r>
              <w:rPr>
                <w:b/>
                <w:spacing w:val="-2"/>
                <w:sz w:val="24"/>
              </w:rPr>
              <w:t xml:space="preserve"> </w:t>
            </w:r>
            <w:r>
              <w:rPr>
                <w:b/>
                <w:sz w:val="24"/>
              </w:rPr>
              <w:t>PLANNING AND</w:t>
            </w:r>
            <w:r>
              <w:rPr>
                <w:b/>
                <w:spacing w:val="-1"/>
                <w:sz w:val="24"/>
              </w:rPr>
              <w:t xml:space="preserve"> </w:t>
            </w:r>
            <w:r>
              <w:rPr>
                <w:b/>
                <w:spacing w:val="-2"/>
                <w:sz w:val="24"/>
              </w:rPr>
              <w:t>DEVELOPMENT</w:t>
            </w:r>
          </w:p>
        </w:tc>
        <w:tc>
          <w:tcPr>
            <w:tcW w:w="1790" w:type="dxa"/>
            <w:gridSpan w:val="5"/>
          </w:tcPr>
          <w:p w14:paraId="66320A83">
            <w:pPr>
              <w:pStyle w:val="12"/>
              <w:ind w:left="0"/>
              <w:rPr>
                <w:sz w:val="20"/>
              </w:rPr>
            </w:pPr>
          </w:p>
        </w:tc>
      </w:tr>
    </w:tbl>
    <w:p w14:paraId="714A236B">
      <w:pPr>
        <w:pStyle w:val="12"/>
        <w:rPr>
          <w:sz w:val="20"/>
        </w:rPr>
        <w:sectPr>
          <w:pgSz w:w="12240" w:h="15840"/>
          <w:pgMar w:top="860" w:right="360" w:bottom="540" w:left="360" w:header="310" w:footer="354" w:gutter="0"/>
          <w:cols w:space="720" w:num="1"/>
        </w:sectPr>
      </w:pPr>
    </w:p>
    <w:p w14:paraId="443DAAF2">
      <w:pPr>
        <w:pStyle w:val="7"/>
        <w:rPr>
          <w:sz w:val="20"/>
        </w:rPr>
      </w:pPr>
    </w:p>
    <w:p w14:paraId="0CD3CF1F">
      <w:pPr>
        <w:pStyle w:val="7"/>
        <w:spacing w:before="116" w:after="1"/>
        <w:rPr>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
        <w:gridCol w:w="1001"/>
        <w:gridCol w:w="6009"/>
        <w:gridCol w:w="1800"/>
      </w:tblGrid>
      <w:tr w14:paraId="3904D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249" w:type="dxa"/>
            <w:gridSpan w:val="4"/>
          </w:tcPr>
          <w:p w14:paraId="34BD9D7F">
            <w:pPr>
              <w:pStyle w:val="12"/>
              <w:spacing w:before="1" w:line="244" w:lineRule="auto"/>
              <w:ind w:left="112" w:right="222"/>
              <w:rPr>
                <w:sz w:val="24"/>
              </w:rPr>
            </w:pPr>
            <w:r>
              <w:rPr>
                <w:sz w:val="24"/>
              </w:rPr>
              <w:t>Career Planning &amp; Development – Stages in Career Planning –Internal and External Mobility of Employees —Meaning and Sources of Employee Grievance – Grievance</w:t>
            </w:r>
          </w:p>
          <w:p w14:paraId="694FE4AE">
            <w:pPr>
              <w:pStyle w:val="12"/>
              <w:spacing w:line="264" w:lineRule="exact"/>
              <w:ind w:left="112" w:right="222"/>
              <w:rPr>
                <w:sz w:val="24"/>
              </w:rPr>
            </w:pPr>
            <w:r>
              <w:rPr>
                <w:sz w:val="24"/>
              </w:rPr>
              <w:t>Handling</w:t>
            </w:r>
            <w:r>
              <w:rPr>
                <w:spacing w:val="-5"/>
                <w:sz w:val="24"/>
              </w:rPr>
              <w:t xml:space="preserve"> </w:t>
            </w:r>
            <w:r>
              <w:rPr>
                <w:sz w:val="24"/>
              </w:rPr>
              <w:t>Systems</w:t>
            </w:r>
            <w:r>
              <w:rPr>
                <w:spacing w:val="-5"/>
                <w:sz w:val="24"/>
              </w:rPr>
              <w:t xml:space="preserve"> </w:t>
            </w:r>
            <w:r>
              <w:rPr>
                <w:sz w:val="24"/>
              </w:rPr>
              <w:t>–Meaning</w:t>
            </w:r>
            <w:r>
              <w:rPr>
                <w:spacing w:val="-5"/>
                <w:sz w:val="24"/>
              </w:rPr>
              <w:t xml:space="preserve"> </w:t>
            </w:r>
            <w:r>
              <w:rPr>
                <w:sz w:val="24"/>
              </w:rPr>
              <w:t>&amp;</w:t>
            </w:r>
            <w:r>
              <w:rPr>
                <w:spacing w:val="-5"/>
                <w:sz w:val="24"/>
              </w:rPr>
              <w:t xml:space="preserve"> </w:t>
            </w:r>
            <w:r>
              <w:rPr>
                <w:sz w:val="24"/>
              </w:rPr>
              <w:t>Process</w:t>
            </w:r>
            <w:r>
              <w:rPr>
                <w:spacing w:val="-5"/>
                <w:sz w:val="24"/>
              </w:rPr>
              <w:t xml:space="preserve"> </w:t>
            </w:r>
            <w:r>
              <w:rPr>
                <w:sz w:val="24"/>
              </w:rPr>
              <w:t>of</w:t>
            </w:r>
            <w:r>
              <w:rPr>
                <w:spacing w:val="-5"/>
                <w:sz w:val="24"/>
              </w:rPr>
              <w:t xml:space="preserve"> </w:t>
            </w:r>
            <w:r>
              <w:rPr>
                <w:sz w:val="24"/>
              </w:rPr>
              <w:t>Collective</w:t>
            </w:r>
            <w:r>
              <w:rPr>
                <w:spacing w:val="-6"/>
                <w:sz w:val="24"/>
              </w:rPr>
              <w:t xml:space="preserve"> </w:t>
            </w:r>
            <w:r>
              <w:rPr>
                <w:sz w:val="24"/>
              </w:rPr>
              <w:t>Bargaining–Indiscipline,</w:t>
            </w:r>
            <w:r>
              <w:rPr>
                <w:spacing w:val="-5"/>
                <w:sz w:val="24"/>
              </w:rPr>
              <w:t xml:space="preserve"> </w:t>
            </w:r>
            <w:r>
              <w:rPr>
                <w:sz w:val="24"/>
              </w:rPr>
              <w:t>Settlement Machinery of Industrial Conflicts.</w:t>
            </w:r>
          </w:p>
        </w:tc>
      </w:tr>
      <w:tr w14:paraId="7B462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40" w:type="dxa"/>
            <w:gridSpan w:val="2"/>
          </w:tcPr>
          <w:p w14:paraId="0979DE5A">
            <w:pPr>
              <w:pStyle w:val="12"/>
              <w:spacing w:line="253" w:lineRule="exact"/>
              <w:ind w:left="446"/>
              <w:rPr>
                <w:b/>
                <w:sz w:val="24"/>
              </w:rPr>
            </w:pPr>
            <w:r>
              <w:rPr>
                <w:b/>
                <w:spacing w:val="-2"/>
                <w:sz w:val="24"/>
              </w:rPr>
              <w:t>Unit-</w:t>
            </w:r>
            <w:r>
              <w:rPr>
                <w:b/>
                <w:spacing w:val="-10"/>
                <w:sz w:val="24"/>
              </w:rPr>
              <w:t>6</w:t>
            </w:r>
          </w:p>
        </w:tc>
        <w:tc>
          <w:tcPr>
            <w:tcW w:w="6009" w:type="dxa"/>
          </w:tcPr>
          <w:p w14:paraId="2353D174">
            <w:pPr>
              <w:pStyle w:val="12"/>
              <w:spacing w:line="253" w:lineRule="exact"/>
              <w:ind w:left="312"/>
              <w:jc w:val="center"/>
              <w:rPr>
                <w:b/>
                <w:sz w:val="24"/>
              </w:rPr>
            </w:pPr>
            <w:r>
              <w:rPr>
                <w:b/>
                <w:sz w:val="24"/>
              </w:rPr>
              <w:t>Contemporary</w:t>
            </w:r>
            <w:r>
              <w:rPr>
                <w:b/>
                <w:spacing w:val="-3"/>
                <w:sz w:val="24"/>
              </w:rPr>
              <w:t xml:space="preserve"> </w:t>
            </w:r>
            <w:r>
              <w:rPr>
                <w:b/>
                <w:spacing w:val="-2"/>
                <w:sz w:val="24"/>
              </w:rPr>
              <w:t>Issues</w:t>
            </w:r>
          </w:p>
        </w:tc>
        <w:tc>
          <w:tcPr>
            <w:tcW w:w="1800" w:type="dxa"/>
          </w:tcPr>
          <w:p w14:paraId="61970FCD">
            <w:pPr>
              <w:pStyle w:val="12"/>
              <w:ind w:left="0"/>
              <w:rPr>
                <w:sz w:val="20"/>
              </w:rPr>
            </w:pPr>
          </w:p>
        </w:tc>
      </w:tr>
      <w:tr w14:paraId="0CDCD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9" w:type="dxa"/>
            <w:gridSpan w:val="4"/>
          </w:tcPr>
          <w:p w14:paraId="4C9F0DAF">
            <w:pPr>
              <w:pStyle w:val="12"/>
              <w:spacing w:line="256" w:lineRule="exact"/>
              <w:ind w:left="112"/>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1"/>
                <w:sz w:val="24"/>
              </w:rPr>
              <w:t xml:space="preserve"> </w:t>
            </w:r>
            <w:r>
              <w:rPr>
                <w:sz w:val="24"/>
              </w:rPr>
              <w:t xml:space="preserve">seminars </w:t>
            </w:r>
            <w:r>
              <w:rPr>
                <w:spacing w:val="-2"/>
                <w:sz w:val="24"/>
              </w:rPr>
              <w:t>–webinars</w:t>
            </w:r>
          </w:p>
        </w:tc>
      </w:tr>
      <w:tr w14:paraId="360DD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249" w:type="dxa"/>
            <w:gridSpan w:val="4"/>
          </w:tcPr>
          <w:p w14:paraId="1001F482">
            <w:pPr>
              <w:pStyle w:val="12"/>
              <w:spacing w:line="258" w:lineRule="exact"/>
              <w:ind w:left="112"/>
              <w:rPr>
                <w:b/>
                <w:sz w:val="24"/>
              </w:rPr>
            </w:pPr>
            <w:r>
              <w:rPr>
                <w:b/>
                <w:sz w:val="24"/>
              </w:rPr>
              <w:t>Text</w:t>
            </w:r>
            <w:r>
              <w:rPr>
                <w:b/>
                <w:spacing w:val="-1"/>
                <w:sz w:val="24"/>
              </w:rPr>
              <w:t xml:space="preserve"> </w:t>
            </w:r>
            <w:r>
              <w:rPr>
                <w:b/>
                <w:spacing w:val="-2"/>
                <w:sz w:val="24"/>
              </w:rPr>
              <w:t>Book(s)</w:t>
            </w:r>
          </w:p>
        </w:tc>
      </w:tr>
      <w:tr w14:paraId="4B6AF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39" w:type="dxa"/>
          </w:tcPr>
          <w:p w14:paraId="4B591510">
            <w:pPr>
              <w:pStyle w:val="12"/>
              <w:spacing w:line="268" w:lineRule="exact"/>
              <w:ind w:left="10" w:right="91"/>
              <w:jc w:val="center"/>
              <w:rPr>
                <w:sz w:val="24"/>
              </w:rPr>
            </w:pPr>
            <w:r>
              <w:rPr>
                <w:spacing w:val="-10"/>
                <w:sz w:val="24"/>
              </w:rPr>
              <w:t>1</w:t>
            </w:r>
          </w:p>
        </w:tc>
        <w:tc>
          <w:tcPr>
            <w:tcW w:w="8810" w:type="dxa"/>
            <w:gridSpan w:val="3"/>
          </w:tcPr>
          <w:p w14:paraId="3389E034">
            <w:pPr>
              <w:pStyle w:val="12"/>
              <w:spacing w:line="230" w:lineRule="auto"/>
              <w:rPr>
                <w:sz w:val="24"/>
              </w:rPr>
            </w:pPr>
            <w:r>
              <w:rPr>
                <w:sz w:val="24"/>
              </w:rPr>
              <w:t>Subba</w:t>
            </w:r>
            <w:r>
              <w:rPr>
                <w:spacing w:val="-5"/>
                <w:sz w:val="24"/>
              </w:rPr>
              <w:t xml:space="preserve"> </w:t>
            </w:r>
            <w:r>
              <w:rPr>
                <w:sz w:val="24"/>
              </w:rPr>
              <w:t>Rao.P,</w:t>
            </w:r>
            <w:r>
              <w:rPr>
                <w:spacing w:val="-4"/>
                <w:sz w:val="24"/>
              </w:rPr>
              <w:t xml:space="preserve"> </w:t>
            </w:r>
            <w:r>
              <w:rPr>
                <w:sz w:val="24"/>
              </w:rPr>
              <w:t>Personnel</w:t>
            </w:r>
            <w:r>
              <w:rPr>
                <w:spacing w:val="-4"/>
                <w:sz w:val="24"/>
              </w:rPr>
              <w:t xml:space="preserve"> </w:t>
            </w:r>
            <w:r>
              <w:rPr>
                <w:sz w:val="24"/>
              </w:rPr>
              <w:t>and</w:t>
            </w:r>
            <w:r>
              <w:rPr>
                <w:spacing w:val="-4"/>
                <w:sz w:val="24"/>
              </w:rPr>
              <w:t xml:space="preserve"> </w:t>
            </w:r>
            <w:r>
              <w:rPr>
                <w:sz w:val="24"/>
              </w:rPr>
              <w:t>Human</w:t>
            </w:r>
            <w:r>
              <w:rPr>
                <w:spacing w:val="-4"/>
                <w:sz w:val="24"/>
              </w:rPr>
              <w:t xml:space="preserve"> </w:t>
            </w:r>
            <w:r>
              <w:rPr>
                <w:sz w:val="24"/>
              </w:rPr>
              <w:t>Resource</w:t>
            </w:r>
            <w:r>
              <w:rPr>
                <w:spacing w:val="-5"/>
                <w:sz w:val="24"/>
              </w:rPr>
              <w:t xml:space="preserve"> </w:t>
            </w:r>
            <w:r>
              <w:rPr>
                <w:sz w:val="24"/>
              </w:rPr>
              <w:t>Management</w:t>
            </w:r>
            <w:r>
              <w:rPr>
                <w:spacing w:val="-4"/>
                <w:sz w:val="24"/>
              </w:rPr>
              <w:t xml:space="preserve"> </w:t>
            </w:r>
            <w:r>
              <w:rPr>
                <w:sz w:val="24"/>
              </w:rPr>
              <w:t>(Text</w:t>
            </w:r>
            <w:r>
              <w:rPr>
                <w:spacing w:val="-4"/>
                <w:sz w:val="24"/>
              </w:rPr>
              <w:t xml:space="preserve"> </w:t>
            </w:r>
            <w:r>
              <w:rPr>
                <w:sz w:val="24"/>
              </w:rPr>
              <w:t>and</w:t>
            </w:r>
            <w:r>
              <w:rPr>
                <w:spacing w:val="-4"/>
                <w:sz w:val="24"/>
              </w:rPr>
              <w:t xml:space="preserve"> </w:t>
            </w:r>
            <w:r>
              <w:rPr>
                <w:sz w:val="24"/>
              </w:rPr>
              <w:t>Cases)</w:t>
            </w:r>
            <w:r>
              <w:rPr>
                <w:spacing w:val="-4"/>
                <w:sz w:val="24"/>
              </w:rPr>
              <w:t xml:space="preserve"> </w:t>
            </w:r>
            <w:r>
              <w:rPr>
                <w:sz w:val="24"/>
              </w:rPr>
              <w:t>Himalaya Publishing House2010</w:t>
            </w:r>
          </w:p>
        </w:tc>
      </w:tr>
      <w:tr w14:paraId="15E2D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9" w:type="dxa"/>
          </w:tcPr>
          <w:p w14:paraId="61E3BFA6">
            <w:pPr>
              <w:pStyle w:val="12"/>
              <w:spacing w:line="256" w:lineRule="exact"/>
              <w:ind w:left="10" w:right="91"/>
              <w:jc w:val="center"/>
              <w:rPr>
                <w:sz w:val="24"/>
              </w:rPr>
            </w:pPr>
            <w:r>
              <w:rPr>
                <w:spacing w:val="-10"/>
                <w:sz w:val="24"/>
              </w:rPr>
              <w:t>2</w:t>
            </w:r>
          </w:p>
        </w:tc>
        <w:tc>
          <w:tcPr>
            <w:tcW w:w="8810" w:type="dxa"/>
            <w:gridSpan w:val="3"/>
          </w:tcPr>
          <w:p w14:paraId="793C35A4">
            <w:pPr>
              <w:pStyle w:val="12"/>
              <w:spacing w:line="256" w:lineRule="exact"/>
              <w:rPr>
                <w:sz w:val="24"/>
              </w:rPr>
            </w:pPr>
            <w:r>
              <w:rPr>
                <w:sz w:val="24"/>
              </w:rPr>
              <w:t>C.B.Gupta</w:t>
            </w:r>
            <w:r>
              <w:rPr>
                <w:spacing w:val="-4"/>
                <w:sz w:val="24"/>
              </w:rPr>
              <w:t xml:space="preserve"> </w:t>
            </w:r>
            <w:r>
              <w:rPr>
                <w:sz w:val="24"/>
              </w:rPr>
              <w:t>Human</w:t>
            </w:r>
            <w:r>
              <w:rPr>
                <w:spacing w:val="59"/>
                <w:sz w:val="24"/>
              </w:rPr>
              <w:t xml:space="preserve"> </w:t>
            </w:r>
            <w:r>
              <w:rPr>
                <w:sz w:val="24"/>
              </w:rPr>
              <w:t>resource</w:t>
            </w:r>
            <w:r>
              <w:rPr>
                <w:spacing w:val="-2"/>
                <w:sz w:val="24"/>
              </w:rPr>
              <w:t xml:space="preserve"> </w:t>
            </w:r>
            <w:r>
              <w:rPr>
                <w:sz w:val="24"/>
              </w:rPr>
              <w:t>Management</w:t>
            </w:r>
            <w:r>
              <w:rPr>
                <w:spacing w:val="-1"/>
                <w:sz w:val="24"/>
              </w:rPr>
              <w:t xml:space="preserve"> </w:t>
            </w:r>
            <w:r>
              <w:rPr>
                <w:sz w:val="24"/>
              </w:rPr>
              <w:t>Sultan</w:t>
            </w:r>
            <w:r>
              <w:rPr>
                <w:spacing w:val="2"/>
                <w:sz w:val="24"/>
              </w:rPr>
              <w:t xml:space="preserve"> </w:t>
            </w:r>
            <w:r>
              <w:rPr>
                <w:sz w:val="24"/>
              </w:rPr>
              <w:t>Chand&amp;</w:t>
            </w:r>
            <w:r>
              <w:rPr>
                <w:spacing w:val="-1"/>
                <w:sz w:val="24"/>
              </w:rPr>
              <w:t xml:space="preserve"> </w:t>
            </w:r>
            <w:r>
              <w:rPr>
                <w:sz w:val="24"/>
              </w:rPr>
              <w:t xml:space="preserve">Sons </w:t>
            </w:r>
            <w:r>
              <w:rPr>
                <w:spacing w:val="-4"/>
                <w:sz w:val="24"/>
              </w:rPr>
              <w:t>2011</w:t>
            </w:r>
          </w:p>
        </w:tc>
      </w:tr>
      <w:tr w14:paraId="231B0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9249" w:type="dxa"/>
            <w:gridSpan w:val="4"/>
          </w:tcPr>
          <w:p w14:paraId="3B18023F">
            <w:pPr>
              <w:pStyle w:val="12"/>
              <w:spacing w:line="268" w:lineRule="exact"/>
              <w:ind w:left="112"/>
              <w:rPr>
                <w:b/>
                <w:sz w:val="24"/>
              </w:rPr>
            </w:pPr>
            <w:r>
              <w:rPr>
                <w:b/>
                <w:sz w:val="24"/>
              </w:rPr>
              <w:t>Reference</w:t>
            </w:r>
            <w:r>
              <w:rPr>
                <w:b/>
                <w:spacing w:val="-6"/>
                <w:sz w:val="24"/>
              </w:rPr>
              <w:t xml:space="preserve"> </w:t>
            </w:r>
            <w:r>
              <w:rPr>
                <w:b/>
                <w:spacing w:val="-2"/>
                <w:sz w:val="24"/>
              </w:rPr>
              <w:t>Books</w:t>
            </w:r>
          </w:p>
        </w:tc>
      </w:tr>
      <w:tr w14:paraId="38BB3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39" w:type="dxa"/>
          </w:tcPr>
          <w:p w14:paraId="5EFB8075">
            <w:pPr>
              <w:pStyle w:val="12"/>
              <w:spacing w:line="271" w:lineRule="exact"/>
              <w:ind w:left="10" w:right="91"/>
              <w:jc w:val="center"/>
              <w:rPr>
                <w:sz w:val="24"/>
              </w:rPr>
            </w:pPr>
            <w:r>
              <w:rPr>
                <w:spacing w:val="-10"/>
                <w:sz w:val="24"/>
              </w:rPr>
              <w:t>1</w:t>
            </w:r>
          </w:p>
        </w:tc>
        <w:tc>
          <w:tcPr>
            <w:tcW w:w="8810" w:type="dxa"/>
            <w:gridSpan w:val="3"/>
          </w:tcPr>
          <w:p w14:paraId="717BE2DD">
            <w:pPr>
              <w:pStyle w:val="12"/>
              <w:spacing w:line="276" w:lineRule="exact"/>
              <w:rPr>
                <w:sz w:val="24"/>
              </w:rPr>
            </w:pPr>
            <w:r>
              <w:rPr>
                <w:sz w:val="24"/>
              </w:rPr>
              <w:t>Rao</w:t>
            </w:r>
            <w:r>
              <w:rPr>
                <w:spacing w:val="-5"/>
                <w:sz w:val="24"/>
              </w:rPr>
              <w:t xml:space="preserve"> </w:t>
            </w:r>
            <w:r>
              <w:rPr>
                <w:sz w:val="24"/>
              </w:rPr>
              <w:t>S.</w:t>
            </w:r>
            <w:r>
              <w:rPr>
                <w:spacing w:val="-5"/>
                <w:sz w:val="24"/>
              </w:rPr>
              <w:t xml:space="preserve"> </w:t>
            </w:r>
            <w:r>
              <w:rPr>
                <w:sz w:val="24"/>
              </w:rPr>
              <w:t>(2014).</w:t>
            </w:r>
            <w:r>
              <w:rPr>
                <w:spacing w:val="-5"/>
                <w:sz w:val="24"/>
              </w:rPr>
              <w:t xml:space="preserve"> </w:t>
            </w:r>
            <w:r>
              <w:rPr>
                <w:sz w:val="24"/>
              </w:rPr>
              <w:t>-essentials</w:t>
            </w:r>
            <w:r>
              <w:rPr>
                <w:spacing w:val="-5"/>
                <w:sz w:val="24"/>
              </w:rPr>
              <w:t xml:space="preserve"> </w:t>
            </w:r>
            <w:r>
              <w:rPr>
                <w:sz w:val="24"/>
              </w:rPr>
              <w:t>of</w:t>
            </w:r>
            <w:r>
              <w:rPr>
                <w:spacing w:val="-5"/>
                <w:sz w:val="24"/>
              </w:rPr>
              <w:t xml:space="preserve"> </w:t>
            </w:r>
            <w:r>
              <w:rPr>
                <w:sz w:val="24"/>
              </w:rPr>
              <w:t>Human</w:t>
            </w:r>
            <w:r>
              <w:rPr>
                <w:spacing w:val="-5"/>
                <w:sz w:val="24"/>
              </w:rPr>
              <w:t xml:space="preserve"> </w:t>
            </w:r>
            <w:r>
              <w:rPr>
                <w:sz w:val="24"/>
              </w:rPr>
              <w:t>Resource</w:t>
            </w:r>
            <w:r>
              <w:rPr>
                <w:spacing w:val="-6"/>
                <w:sz w:val="24"/>
              </w:rPr>
              <w:t xml:space="preserve"> </w:t>
            </w:r>
            <w:r>
              <w:rPr>
                <w:sz w:val="24"/>
              </w:rPr>
              <w:t>Management</w:t>
            </w:r>
            <w:r>
              <w:rPr>
                <w:spacing w:val="-5"/>
                <w:sz w:val="24"/>
              </w:rPr>
              <w:t xml:space="preserve"> </w:t>
            </w:r>
            <w:r>
              <w:rPr>
                <w:sz w:val="24"/>
              </w:rPr>
              <w:t>&amp;</w:t>
            </w:r>
            <w:r>
              <w:rPr>
                <w:spacing w:val="-3"/>
                <w:sz w:val="24"/>
              </w:rPr>
              <w:t xml:space="preserve"> </w:t>
            </w:r>
            <w:r>
              <w:rPr>
                <w:sz w:val="24"/>
              </w:rPr>
              <w:t>Industrial</w:t>
            </w:r>
            <w:r>
              <w:rPr>
                <w:spacing w:val="-5"/>
                <w:sz w:val="24"/>
              </w:rPr>
              <w:t xml:space="preserve"> </w:t>
            </w:r>
            <w:r>
              <w:rPr>
                <w:sz w:val="24"/>
              </w:rPr>
              <w:t>Management: Text &amp; Cases. New Delhi: Himalaya Publication.</w:t>
            </w:r>
          </w:p>
        </w:tc>
      </w:tr>
      <w:tr w14:paraId="7235C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9" w:type="dxa"/>
          </w:tcPr>
          <w:p w14:paraId="01C92148">
            <w:pPr>
              <w:pStyle w:val="12"/>
              <w:spacing w:line="256" w:lineRule="exact"/>
              <w:ind w:left="10" w:right="91"/>
              <w:jc w:val="center"/>
              <w:rPr>
                <w:sz w:val="24"/>
              </w:rPr>
            </w:pPr>
            <w:r>
              <w:rPr>
                <w:spacing w:val="-10"/>
                <w:sz w:val="24"/>
              </w:rPr>
              <w:t>2</w:t>
            </w:r>
          </w:p>
        </w:tc>
        <w:tc>
          <w:tcPr>
            <w:tcW w:w="8810" w:type="dxa"/>
            <w:gridSpan w:val="3"/>
          </w:tcPr>
          <w:p w14:paraId="1C0E789D">
            <w:pPr>
              <w:pStyle w:val="12"/>
              <w:spacing w:line="256" w:lineRule="exact"/>
              <w:rPr>
                <w:sz w:val="24"/>
              </w:rPr>
            </w:pPr>
            <w:r>
              <w:rPr>
                <w:sz w:val="24"/>
              </w:rPr>
              <w:t>VSP.</w:t>
            </w:r>
            <w:r>
              <w:rPr>
                <w:spacing w:val="-1"/>
                <w:sz w:val="24"/>
              </w:rPr>
              <w:t xml:space="preserve"> </w:t>
            </w:r>
            <w:r>
              <w:rPr>
                <w:sz w:val="24"/>
              </w:rPr>
              <w:t>Rao-</w:t>
            </w:r>
            <w:r>
              <w:rPr>
                <w:spacing w:val="-2"/>
                <w:sz w:val="24"/>
              </w:rPr>
              <w:t xml:space="preserve"> </w:t>
            </w:r>
            <w:r>
              <w:rPr>
                <w:sz w:val="24"/>
              </w:rPr>
              <w:t>Human</w:t>
            </w:r>
            <w:r>
              <w:rPr>
                <w:spacing w:val="-1"/>
                <w:sz w:val="24"/>
              </w:rPr>
              <w:t xml:space="preserve"> </w:t>
            </w:r>
            <w:r>
              <w:rPr>
                <w:sz w:val="24"/>
              </w:rPr>
              <w:t>Resource</w:t>
            </w:r>
            <w:r>
              <w:rPr>
                <w:spacing w:val="-2"/>
                <w:sz w:val="24"/>
              </w:rPr>
              <w:t xml:space="preserve"> Management</w:t>
            </w:r>
          </w:p>
        </w:tc>
      </w:tr>
      <w:tr w14:paraId="3C3AC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39" w:type="dxa"/>
          </w:tcPr>
          <w:p w14:paraId="152D5C07">
            <w:pPr>
              <w:pStyle w:val="12"/>
              <w:spacing w:line="268" w:lineRule="exact"/>
              <w:ind w:left="10" w:right="91"/>
              <w:jc w:val="center"/>
              <w:rPr>
                <w:sz w:val="24"/>
              </w:rPr>
            </w:pPr>
            <w:r>
              <w:rPr>
                <w:spacing w:val="-10"/>
                <w:sz w:val="24"/>
              </w:rPr>
              <w:t>3</w:t>
            </w:r>
          </w:p>
        </w:tc>
        <w:tc>
          <w:tcPr>
            <w:tcW w:w="8810" w:type="dxa"/>
            <w:gridSpan w:val="3"/>
          </w:tcPr>
          <w:p w14:paraId="083033AA">
            <w:pPr>
              <w:pStyle w:val="12"/>
              <w:spacing w:before="3" w:line="228" w:lineRule="auto"/>
              <w:rPr>
                <w:sz w:val="24"/>
              </w:rPr>
            </w:pPr>
            <w:r>
              <w:rPr>
                <w:sz w:val="24"/>
              </w:rPr>
              <w:t>B.</w:t>
            </w:r>
            <w:r>
              <w:rPr>
                <w:spacing w:val="-4"/>
                <w:sz w:val="24"/>
              </w:rPr>
              <w:t xml:space="preserve"> </w:t>
            </w:r>
            <w:r>
              <w:rPr>
                <w:sz w:val="24"/>
              </w:rPr>
              <w:t>Nandhakumar-</w:t>
            </w:r>
            <w:r>
              <w:rPr>
                <w:spacing w:val="-3"/>
                <w:sz w:val="24"/>
              </w:rPr>
              <w:t xml:space="preserve"> </w:t>
            </w:r>
            <w:r>
              <w:rPr>
                <w:sz w:val="24"/>
              </w:rPr>
              <w:t>Industrial</w:t>
            </w:r>
            <w:r>
              <w:rPr>
                <w:spacing w:val="-4"/>
                <w:sz w:val="24"/>
              </w:rPr>
              <w:t xml:space="preserve"> </w:t>
            </w:r>
            <w:r>
              <w:rPr>
                <w:sz w:val="24"/>
              </w:rPr>
              <w:t>Relations</w:t>
            </w:r>
            <w:r>
              <w:rPr>
                <w:spacing w:val="-4"/>
                <w:sz w:val="24"/>
              </w:rPr>
              <w:t xml:space="preserve"> </w:t>
            </w:r>
            <w:r>
              <w:rPr>
                <w:sz w:val="24"/>
              </w:rPr>
              <w:t>Labour</w:t>
            </w:r>
            <w:r>
              <w:rPr>
                <w:spacing w:val="-5"/>
                <w:sz w:val="24"/>
              </w:rPr>
              <w:t xml:space="preserve"> </w:t>
            </w:r>
            <w:r>
              <w:rPr>
                <w:sz w:val="24"/>
              </w:rPr>
              <w:t>Welfare</w:t>
            </w:r>
            <w:r>
              <w:rPr>
                <w:spacing w:val="-4"/>
                <w:sz w:val="24"/>
              </w:rPr>
              <w:t xml:space="preserve"> </w:t>
            </w:r>
            <w:r>
              <w:rPr>
                <w:sz w:val="24"/>
              </w:rPr>
              <w:t>and</w:t>
            </w:r>
            <w:r>
              <w:rPr>
                <w:spacing w:val="-4"/>
                <w:sz w:val="24"/>
              </w:rPr>
              <w:t xml:space="preserve"> </w:t>
            </w:r>
            <w:r>
              <w:rPr>
                <w:sz w:val="24"/>
              </w:rPr>
              <w:t>Labour</w:t>
            </w:r>
            <w:r>
              <w:rPr>
                <w:spacing w:val="-5"/>
                <w:sz w:val="24"/>
              </w:rPr>
              <w:t xml:space="preserve"> </w:t>
            </w:r>
            <w:r>
              <w:rPr>
                <w:sz w:val="24"/>
              </w:rPr>
              <w:t>Laws-Vijay</w:t>
            </w:r>
            <w:r>
              <w:rPr>
                <w:spacing w:val="-4"/>
                <w:sz w:val="24"/>
              </w:rPr>
              <w:t xml:space="preserve"> </w:t>
            </w:r>
            <w:r>
              <w:rPr>
                <w:sz w:val="24"/>
              </w:rPr>
              <w:t xml:space="preserve">Nicole </w:t>
            </w:r>
            <w:r>
              <w:rPr>
                <w:spacing w:val="-2"/>
                <w:sz w:val="24"/>
              </w:rPr>
              <w:t>Imprints</w:t>
            </w:r>
          </w:p>
        </w:tc>
      </w:tr>
      <w:tr w14:paraId="7608F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49" w:type="dxa"/>
            <w:gridSpan w:val="4"/>
          </w:tcPr>
          <w:p w14:paraId="34EFFEA6">
            <w:pPr>
              <w:pStyle w:val="12"/>
              <w:spacing w:line="253" w:lineRule="exact"/>
              <w:ind w:left="112"/>
              <w:rPr>
                <w:sz w:val="24"/>
              </w:rPr>
            </w:pPr>
            <w:r>
              <w:rPr>
                <w:sz w:val="24"/>
              </w:rPr>
              <w:t>Related</w:t>
            </w:r>
            <w:r>
              <w:rPr>
                <w:spacing w:val="-3"/>
                <w:sz w:val="24"/>
              </w:rPr>
              <w:t xml:space="preserve"> </w:t>
            </w:r>
            <w:r>
              <w:rPr>
                <w:sz w:val="24"/>
              </w:rPr>
              <w:t>Online</w:t>
            </w:r>
            <w:r>
              <w:rPr>
                <w:spacing w:val="-1"/>
                <w:sz w:val="24"/>
              </w:rPr>
              <w:t xml:space="preserve"> </w:t>
            </w:r>
            <w:r>
              <w:rPr>
                <w:sz w:val="24"/>
              </w:rPr>
              <w:t>Contents</w:t>
            </w:r>
            <w:r>
              <w:rPr>
                <w:spacing w:val="-1"/>
                <w:sz w:val="24"/>
              </w:rPr>
              <w:t xml:space="preserve"> </w:t>
            </w:r>
            <w:r>
              <w:rPr>
                <w:spacing w:val="-2"/>
                <w:sz w:val="24"/>
              </w:rPr>
              <w:t>[MOOC,SWAYAM,NPTEL,Websitesetc.]</w:t>
            </w:r>
          </w:p>
        </w:tc>
      </w:tr>
      <w:tr w14:paraId="012BD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9" w:type="dxa"/>
          </w:tcPr>
          <w:p w14:paraId="5094116B">
            <w:pPr>
              <w:pStyle w:val="12"/>
              <w:spacing w:line="256" w:lineRule="exact"/>
              <w:ind w:left="10" w:right="91"/>
              <w:jc w:val="center"/>
              <w:rPr>
                <w:sz w:val="24"/>
              </w:rPr>
            </w:pPr>
            <w:r>
              <w:rPr>
                <w:spacing w:val="-10"/>
                <w:sz w:val="24"/>
              </w:rPr>
              <w:t>1</w:t>
            </w:r>
          </w:p>
        </w:tc>
        <w:tc>
          <w:tcPr>
            <w:tcW w:w="8810" w:type="dxa"/>
            <w:gridSpan w:val="3"/>
          </w:tcPr>
          <w:p w14:paraId="5B6D0A2A">
            <w:pPr>
              <w:pStyle w:val="12"/>
              <w:spacing w:line="256" w:lineRule="exact"/>
              <w:ind w:left="117"/>
              <w:rPr>
                <w:sz w:val="24"/>
              </w:rPr>
            </w:pPr>
            <w:r>
              <w:fldChar w:fldCharType="begin"/>
            </w:r>
            <w:r>
              <w:instrText xml:space="preserve"> HYPERLINK "https://nptel.ac.in/courses/110/105/110105069/" \h </w:instrText>
            </w:r>
            <w:r>
              <w:fldChar w:fldCharType="separate"/>
            </w:r>
            <w:r>
              <w:rPr>
                <w:color w:val="0000FF"/>
                <w:sz w:val="24"/>
                <w:u w:val="single" w:color="0000FF"/>
              </w:rPr>
              <w:t>NOC:</w:t>
            </w:r>
            <w:r>
              <w:rPr>
                <w:color w:val="0000FF"/>
                <w:spacing w:val="-2"/>
                <w:sz w:val="24"/>
                <w:u w:val="single" w:color="0000FF"/>
              </w:rPr>
              <w:t xml:space="preserve"> </w:t>
            </w:r>
            <w:r>
              <w:rPr>
                <w:color w:val="0000FF"/>
                <w:sz w:val="24"/>
                <w:u w:val="single" w:color="0000FF"/>
              </w:rPr>
              <w:t>Principles</w:t>
            </w:r>
            <w:r>
              <w:rPr>
                <w:color w:val="0000FF"/>
                <w:spacing w:val="-1"/>
                <w:sz w:val="24"/>
                <w:u w:val="single" w:color="0000FF"/>
              </w:rPr>
              <w:t xml:space="preserve"> </w:t>
            </w:r>
            <w:r>
              <w:rPr>
                <w:color w:val="0000FF"/>
                <w:sz w:val="24"/>
                <w:u w:val="single" w:color="0000FF"/>
              </w:rPr>
              <w:t>of</w:t>
            </w:r>
            <w:r>
              <w:rPr>
                <w:color w:val="0000FF"/>
                <w:spacing w:val="-2"/>
                <w:sz w:val="24"/>
                <w:u w:val="single" w:color="0000FF"/>
              </w:rPr>
              <w:t xml:space="preserve"> </w:t>
            </w:r>
            <w:r>
              <w:rPr>
                <w:color w:val="0000FF"/>
                <w:sz w:val="24"/>
                <w:u w:val="single" w:color="0000FF"/>
              </w:rPr>
              <w:t>Human</w:t>
            </w:r>
            <w:r>
              <w:rPr>
                <w:color w:val="0000FF"/>
                <w:spacing w:val="-1"/>
                <w:sz w:val="24"/>
                <w:u w:val="single" w:color="0000FF"/>
              </w:rPr>
              <w:t xml:space="preserve"> </w:t>
            </w:r>
            <w:r>
              <w:rPr>
                <w:color w:val="0000FF"/>
                <w:sz w:val="24"/>
                <w:u w:val="single" w:color="0000FF"/>
              </w:rPr>
              <w:t>Resource</w:t>
            </w:r>
            <w:r>
              <w:rPr>
                <w:color w:val="0000FF"/>
                <w:spacing w:val="-2"/>
                <w:sz w:val="24"/>
                <w:u w:val="single" w:color="0000FF"/>
              </w:rPr>
              <w:t xml:space="preserve"> Management</w:t>
            </w:r>
            <w:r>
              <w:rPr>
                <w:color w:val="0000FF"/>
                <w:spacing w:val="-2"/>
                <w:sz w:val="24"/>
                <w:u w:val="single" w:color="0000FF"/>
              </w:rPr>
              <w:fldChar w:fldCharType="end"/>
            </w:r>
            <w:r>
              <w:rPr>
                <w:spacing w:val="-2"/>
                <w:sz w:val="24"/>
              </w:rPr>
              <w:t>–NPTEL</w:t>
            </w:r>
          </w:p>
        </w:tc>
      </w:tr>
    </w:tbl>
    <w:p w14:paraId="097EA4DE">
      <w:pPr>
        <w:pStyle w:val="7"/>
        <w:spacing w:before="76"/>
      </w:pPr>
    </w:p>
    <w:p w14:paraId="5A878B26">
      <w:pPr>
        <w:pStyle w:val="4"/>
      </w:pPr>
      <w:r>
        <w:drawing>
          <wp:anchor distT="0" distB="0" distL="0" distR="0" simplePos="0" relativeHeight="251682816" behindDoc="1" locked="0" layoutInCell="1" allowOverlap="1">
            <wp:simplePos x="0" y="0"/>
            <wp:positionH relativeFrom="page">
              <wp:posOffset>2743200</wp:posOffset>
            </wp:positionH>
            <wp:positionV relativeFrom="paragraph">
              <wp:posOffset>-309880</wp:posOffset>
            </wp:positionV>
            <wp:extent cx="2463800" cy="2051050"/>
            <wp:effectExtent l="0" t="0" r="0" b="0"/>
            <wp:wrapNone/>
            <wp:docPr id="97" name="Image 97"/>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5" cstate="print"/>
                    <a:stretch>
                      <a:fillRect/>
                    </a:stretch>
                  </pic:blipFill>
                  <pic:spPr>
                    <a:xfrm>
                      <a:off x="0" y="0"/>
                      <a:ext cx="2463800" cy="2051313"/>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p w14:paraId="1CF2267B">
      <w:pPr>
        <w:pStyle w:val="7"/>
        <w:spacing w:before="11"/>
        <w:rPr>
          <w:b/>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8"/>
        <w:gridCol w:w="800"/>
        <w:gridCol w:w="802"/>
        <w:gridCol w:w="802"/>
        <w:gridCol w:w="798"/>
        <w:gridCol w:w="805"/>
        <w:gridCol w:w="800"/>
        <w:gridCol w:w="798"/>
        <w:gridCol w:w="805"/>
        <w:gridCol w:w="800"/>
        <w:gridCol w:w="793"/>
      </w:tblGrid>
      <w:tr w14:paraId="2EAFE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1248" w:type="dxa"/>
          </w:tcPr>
          <w:p w14:paraId="10BB0D9C">
            <w:pPr>
              <w:pStyle w:val="12"/>
              <w:spacing w:before="78"/>
              <w:ind w:left="17" w:right="3"/>
              <w:jc w:val="center"/>
              <w:rPr>
                <w:b/>
                <w:sz w:val="24"/>
              </w:rPr>
            </w:pPr>
            <w:r>
              <w:rPr>
                <w:b/>
                <w:spacing w:val="-2"/>
                <w:sz w:val="24"/>
              </w:rPr>
              <w:t>COS/POS</w:t>
            </w:r>
          </w:p>
        </w:tc>
        <w:tc>
          <w:tcPr>
            <w:tcW w:w="800" w:type="dxa"/>
          </w:tcPr>
          <w:p w14:paraId="7305D3BD">
            <w:pPr>
              <w:pStyle w:val="12"/>
              <w:spacing w:before="78"/>
              <w:ind w:left="16" w:right="3"/>
              <w:jc w:val="center"/>
              <w:rPr>
                <w:b/>
                <w:sz w:val="24"/>
              </w:rPr>
            </w:pPr>
            <w:r>
              <w:rPr>
                <w:b/>
                <w:spacing w:val="-5"/>
                <w:sz w:val="24"/>
              </w:rPr>
              <w:t>PO1</w:t>
            </w:r>
          </w:p>
        </w:tc>
        <w:tc>
          <w:tcPr>
            <w:tcW w:w="802" w:type="dxa"/>
          </w:tcPr>
          <w:p w14:paraId="4198F119">
            <w:pPr>
              <w:pStyle w:val="12"/>
              <w:spacing w:before="78"/>
              <w:ind w:left="13" w:right="3"/>
              <w:jc w:val="center"/>
              <w:rPr>
                <w:b/>
                <w:sz w:val="24"/>
              </w:rPr>
            </w:pPr>
            <w:r>
              <w:rPr>
                <w:b/>
                <w:spacing w:val="-5"/>
                <w:sz w:val="24"/>
              </w:rPr>
              <w:t>PO2</w:t>
            </w:r>
          </w:p>
        </w:tc>
        <w:tc>
          <w:tcPr>
            <w:tcW w:w="802" w:type="dxa"/>
          </w:tcPr>
          <w:p w14:paraId="2366143D">
            <w:pPr>
              <w:pStyle w:val="12"/>
              <w:spacing w:before="78"/>
              <w:ind w:left="13" w:right="4"/>
              <w:jc w:val="center"/>
              <w:rPr>
                <w:b/>
                <w:sz w:val="24"/>
              </w:rPr>
            </w:pPr>
            <w:r>
              <w:rPr>
                <w:b/>
                <w:spacing w:val="-5"/>
                <w:sz w:val="24"/>
              </w:rPr>
              <w:t>PO3</w:t>
            </w:r>
          </w:p>
        </w:tc>
        <w:tc>
          <w:tcPr>
            <w:tcW w:w="798" w:type="dxa"/>
          </w:tcPr>
          <w:p w14:paraId="1E233EEE">
            <w:pPr>
              <w:pStyle w:val="12"/>
              <w:spacing w:before="78"/>
              <w:ind w:left="17"/>
              <w:jc w:val="center"/>
              <w:rPr>
                <w:b/>
                <w:sz w:val="24"/>
              </w:rPr>
            </w:pPr>
            <w:r>
              <w:rPr>
                <w:b/>
                <w:spacing w:val="-5"/>
                <w:sz w:val="24"/>
              </w:rPr>
              <w:t>PO4</w:t>
            </w:r>
          </w:p>
        </w:tc>
        <w:tc>
          <w:tcPr>
            <w:tcW w:w="805" w:type="dxa"/>
          </w:tcPr>
          <w:p w14:paraId="4931F0F9">
            <w:pPr>
              <w:pStyle w:val="12"/>
              <w:spacing w:before="78"/>
              <w:ind w:left="14"/>
              <w:jc w:val="center"/>
              <w:rPr>
                <w:b/>
                <w:sz w:val="24"/>
              </w:rPr>
            </w:pPr>
            <w:r>
              <w:rPr>
                <w:b/>
                <w:spacing w:val="-5"/>
                <w:sz w:val="24"/>
              </w:rPr>
              <w:t>PO5</w:t>
            </w:r>
          </w:p>
        </w:tc>
        <w:tc>
          <w:tcPr>
            <w:tcW w:w="800" w:type="dxa"/>
          </w:tcPr>
          <w:p w14:paraId="1BF6695C">
            <w:pPr>
              <w:pStyle w:val="12"/>
              <w:spacing w:before="78"/>
              <w:ind w:left="16" w:right="4"/>
              <w:jc w:val="center"/>
              <w:rPr>
                <w:b/>
                <w:sz w:val="24"/>
              </w:rPr>
            </w:pPr>
            <w:r>
              <w:rPr>
                <w:b/>
                <w:spacing w:val="-5"/>
                <w:sz w:val="24"/>
              </w:rPr>
              <w:t>PO6</w:t>
            </w:r>
          </w:p>
        </w:tc>
        <w:tc>
          <w:tcPr>
            <w:tcW w:w="798" w:type="dxa"/>
          </w:tcPr>
          <w:p w14:paraId="5734AD49">
            <w:pPr>
              <w:pStyle w:val="12"/>
              <w:spacing w:before="78"/>
              <w:ind w:left="17" w:right="5"/>
              <w:jc w:val="center"/>
              <w:rPr>
                <w:b/>
                <w:sz w:val="24"/>
              </w:rPr>
            </w:pPr>
            <w:r>
              <w:rPr>
                <w:b/>
                <w:spacing w:val="-5"/>
                <w:sz w:val="24"/>
              </w:rPr>
              <w:t>PO7</w:t>
            </w:r>
          </w:p>
        </w:tc>
        <w:tc>
          <w:tcPr>
            <w:tcW w:w="805" w:type="dxa"/>
          </w:tcPr>
          <w:p w14:paraId="1AE8B292">
            <w:pPr>
              <w:pStyle w:val="12"/>
              <w:spacing w:before="78"/>
              <w:ind w:left="14" w:right="5"/>
              <w:jc w:val="center"/>
              <w:rPr>
                <w:b/>
                <w:sz w:val="24"/>
              </w:rPr>
            </w:pPr>
            <w:r>
              <w:rPr>
                <w:b/>
                <w:spacing w:val="-5"/>
                <w:sz w:val="24"/>
              </w:rPr>
              <w:t>PO8</w:t>
            </w:r>
          </w:p>
        </w:tc>
        <w:tc>
          <w:tcPr>
            <w:tcW w:w="800" w:type="dxa"/>
          </w:tcPr>
          <w:p w14:paraId="6C1757D7">
            <w:pPr>
              <w:pStyle w:val="12"/>
              <w:spacing w:before="78"/>
              <w:ind w:left="16" w:right="9"/>
              <w:jc w:val="center"/>
              <w:rPr>
                <w:b/>
                <w:sz w:val="24"/>
              </w:rPr>
            </w:pPr>
            <w:r>
              <w:rPr>
                <w:b/>
                <w:spacing w:val="-5"/>
                <w:sz w:val="24"/>
              </w:rPr>
              <w:t>PO9</w:t>
            </w:r>
          </w:p>
        </w:tc>
        <w:tc>
          <w:tcPr>
            <w:tcW w:w="793" w:type="dxa"/>
          </w:tcPr>
          <w:p w14:paraId="5691B3E9">
            <w:pPr>
              <w:pStyle w:val="12"/>
              <w:spacing w:before="78"/>
              <w:ind w:left="6" w:right="3"/>
              <w:jc w:val="center"/>
              <w:rPr>
                <w:b/>
                <w:sz w:val="24"/>
              </w:rPr>
            </w:pPr>
            <w:r>
              <w:rPr>
                <w:b/>
                <w:spacing w:val="-4"/>
                <w:sz w:val="24"/>
              </w:rPr>
              <w:t>PO10</w:t>
            </w:r>
          </w:p>
        </w:tc>
      </w:tr>
      <w:tr w14:paraId="0CF7E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48" w:type="dxa"/>
          </w:tcPr>
          <w:p w14:paraId="2D0678B7">
            <w:pPr>
              <w:pStyle w:val="12"/>
              <w:spacing w:line="256" w:lineRule="exact"/>
              <w:ind w:left="17"/>
              <w:jc w:val="center"/>
              <w:rPr>
                <w:sz w:val="24"/>
              </w:rPr>
            </w:pPr>
            <w:r>
              <w:rPr>
                <w:spacing w:val="-5"/>
                <w:sz w:val="24"/>
              </w:rPr>
              <w:t>CO1</w:t>
            </w:r>
          </w:p>
        </w:tc>
        <w:tc>
          <w:tcPr>
            <w:tcW w:w="800" w:type="dxa"/>
          </w:tcPr>
          <w:p w14:paraId="6C51CF2E">
            <w:pPr>
              <w:pStyle w:val="12"/>
              <w:spacing w:line="256" w:lineRule="exact"/>
              <w:ind w:left="16"/>
              <w:jc w:val="center"/>
              <w:rPr>
                <w:sz w:val="24"/>
              </w:rPr>
            </w:pPr>
            <w:r>
              <w:rPr>
                <w:spacing w:val="-10"/>
                <w:sz w:val="24"/>
              </w:rPr>
              <w:t>S</w:t>
            </w:r>
          </w:p>
        </w:tc>
        <w:tc>
          <w:tcPr>
            <w:tcW w:w="802" w:type="dxa"/>
          </w:tcPr>
          <w:p w14:paraId="19861B96">
            <w:pPr>
              <w:pStyle w:val="12"/>
              <w:spacing w:line="256" w:lineRule="exact"/>
              <w:ind w:left="13"/>
              <w:jc w:val="center"/>
              <w:rPr>
                <w:sz w:val="24"/>
              </w:rPr>
            </w:pPr>
            <w:r>
              <w:rPr>
                <w:spacing w:val="-10"/>
                <w:sz w:val="24"/>
              </w:rPr>
              <w:t>S</w:t>
            </w:r>
          </w:p>
        </w:tc>
        <w:tc>
          <w:tcPr>
            <w:tcW w:w="802" w:type="dxa"/>
          </w:tcPr>
          <w:p w14:paraId="48DD1758">
            <w:pPr>
              <w:pStyle w:val="12"/>
              <w:spacing w:line="256" w:lineRule="exact"/>
              <w:ind w:left="13"/>
              <w:jc w:val="center"/>
              <w:rPr>
                <w:sz w:val="24"/>
              </w:rPr>
            </w:pPr>
            <w:r>
              <w:rPr>
                <w:spacing w:val="-10"/>
                <w:sz w:val="24"/>
              </w:rPr>
              <w:t>S</w:t>
            </w:r>
          </w:p>
        </w:tc>
        <w:tc>
          <w:tcPr>
            <w:tcW w:w="798" w:type="dxa"/>
          </w:tcPr>
          <w:p w14:paraId="64D55A3E">
            <w:pPr>
              <w:pStyle w:val="12"/>
              <w:spacing w:line="256" w:lineRule="exact"/>
              <w:ind w:left="17" w:right="6"/>
              <w:jc w:val="center"/>
              <w:rPr>
                <w:sz w:val="24"/>
              </w:rPr>
            </w:pPr>
            <w:r>
              <w:rPr>
                <w:spacing w:val="-10"/>
                <w:sz w:val="24"/>
              </w:rPr>
              <w:t>S</w:t>
            </w:r>
          </w:p>
        </w:tc>
        <w:tc>
          <w:tcPr>
            <w:tcW w:w="805" w:type="dxa"/>
          </w:tcPr>
          <w:p w14:paraId="67F3DD1B">
            <w:pPr>
              <w:pStyle w:val="12"/>
              <w:spacing w:line="256" w:lineRule="exact"/>
              <w:ind w:left="14" w:right="7"/>
              <w:jc w:val="center"/>
              <w:rPr>
                <w:sz w:val="24"/>
              </w:rPr>
            </w:pPr>
            <w:r>
              <w:rPr>
                <w:spacing w:val="-10"/>
                <w:sz w:val="24"/>
              </w:rPr>
              <w:t>S</w:t>
            </w:r>
          </w:p>
        </w:tc>
        <w:tc>
          <w:tcPr>
            <w:tcW w:w="800" w:type="dxa"/>
          </w:tcPr>
          <w:p w14:paraId="117633D2">
            <w:pPr>
              <w:pStyle w:val="12"/>
              <w:spacing w:line="256" w:lineRule="exact"/>
              <w:ind w:left="16" w:right="11"/>
              <w:jc w:val="center"/>
              <w:rPr>
                <w:sz w:val="24"/>
              </w:rPr>
            </w:pPr>
            <w:r>
              <w:rPr>
                <w:spacing w:val="-10"/>
                <w:sz w:val="24"/>
              </w:rPr>
              <w:t>S</w:t>
            </w:r>
          </w:p>
        </w:tc>
        <w:tc>
          <w:tcPr>
            <w:tcW w:w="798" w:type="dxa"/>
          </w:tcPr>
          <w:p w14:paraId="7EAEBF0D">
            <w:pPr>
              <w:pStyle w:val="12"/>
              <w:spacing w:line="256" w:lineRule="exact"/>
              <w:ind w:left="17" w:right="5"/>
              <w:jc w:val="center"/>
              <w:rPr>
                <w:sz w:val="24"/>
              </w:rPr>
            </w:pPr>
            <w:r>
              <w:rPr>
                <w:spacing w:val="-10"/>
                <w:sz w:val="24"/>
              </w:rPr>
              <w:t>M</w:t>
            </w:r>
          </w:p>
        </w:tc>
        <w:tc>
          <w:tcPr>
            <w:tcW w:w="805" w:type="dxa"/>
          </w:tcPr>
          <w:p w14:paraId="10E445AB">
            <w:pPr>
              <w:pStyle w:val="12"/>
              <w:spacing w:line="256" w:lineRule="exact"/>
              <w:ind w:left="14" w:right="7"/>
              <w:jc w:val="center"/>
              <w:rPr>
                <w:sz w:val="24"/>
              </w:rPr>
            </w:pPr>
            <w:r>
              <w:rPr>
                <w:spacing w:val="-10"/>
                <w:sz w:val="24"/>
              </w:rPr>
              <w:t>S</w:t>
            </w:r>
          </w:p>
        </w:tc>
        <w:tc>
          <w:tcPr>
            <w:tcW w:w="800" w:type="dxa"/>
          </w:tcPr>
          <w:p w14:paraId="205172FC">
            <w:pPr>
              <w:pStyle w:val="12"/>
              <w:spacing w:line="256" w:lineRule="exact"/>
              <w:ind w:left="16" w:right="11"/>
              <w:jc w:val="center"/>
              <w:rPr>
                <w:sz w:val="24"/>
              </w:rPr>
            </w:pPr>
            <w:r>
              <w:rPr>
                <w:spacing w:val="-10"/>
                <w:sz w:val="24"/>
              </w:rPr>
              <w:t>S</w:t>
            </w:r>
          </w:p>
        </w:tc>
        <w:tc>
          <w:tcPr>
            <w:tcW w:w="793" w:type="dxa"/>
          </w:tcPr>
          <w:p w14:paraId="6FB4FA6C">
            <w:pPr>
              <w:pStyle w:val="12"/>
              <w:spacing w:line="256" w:lineRule="exact"/>
              <w:ind w:left="6" w:right="4"/>
              <w:jc w:val="center"/>
              <w:rPr>
                <w:sz w:val="24"/>
              </w:rPr>
            </w:pPr>
            <w:r>
              <w:rPr>
                <w:spacing w:val="-10"/>
                <w:sz w:val="24"/>
              </w:rPr>
              <w:t>M</w:t>
            </w:r>
          </w:p>
        </w:tc>
      </w:tr>
      <w:tr w14:paraId="074FE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48" w:type="dxa"/>
          </w:tcPr>
          <w:p w14:paraId="1DB2E199">
            <w:pPr>
              <w:pStyle w:val="12"/>
              <w:spacing w:line="253" w:lineRule="exact"/>
              <w:ind w:left="17"/>
              <w:jc w:val="center"/>
              <w:rPr>
                <w:sz w:val="24"/>
              </w:rPr>
            </w:pPr>
            <w:r>
              <w:rPr>
                <w:spacing w:val="-5"/>
                <w:sz w:val="24"/>
              </w:rPr>
              <w:t>CO2</w:t>
            </w:r>
          </w:p>
        </w:tc>
        <w:tc>
          <w:tcPr>
            <w:tcW w:w="800" w:type="dxa"/>
          </w:tcPr>
          <w:p w14:paraId="72856553">
            <w:pPr>
              <w:pStyle w:val="12"/>
              <w:spacing w:line="253" w:lineRule="exact"/>
              <w:ind w:left="16"/>
              <w:jc w:val="center"/>
              <w:rPr>
                <w:sz w:val="24"/>
              </w:rPr>
            </w:pPr>
            <w:r>
              <w:rPr>
                <w:spacing w:val="-10"/>
                <w:sz w:val="24"/>
              </w:rPr>
              <w:t>S</w:t>
            </w:r>
          </w:p>
        </w:tc>
        <w:tc>
          <w:tcPr>
            <w:tcW w:w="802" w:type="dxa"/>
          </w:tcPr>
          <w:p w14:paraId="028D0A95">
            <w:pPr>
              <w:pStyle w:val="12"/>
              <w:spacing w:line="253" w:lineRule="exact"/>
              <w:ind w:left="13" w:right="3"/>
              <w:jc w:val="center"/>
              <w:rPr>
                <w:sz w:val="24"/>
              </w:rPr>
            </w:pPr>
            <w:r>
              <w:rPr>
                <w:spacing w:val="-10"/>
                <w:sz w:val="24"/>
              </w:rPr>
              <w:t>M</w:t>
            </w:r>
          </w:p>
        </w:tc>
        <w:tc>
          <w:tcPr>
            <w:tcW w:w="802" w:type="dxa"/>
          </w:tcPr>
          <w:p w14:paraId="77DB991E">
            <w:pPr>
              <w:pStyle w:val="12"/>
              <w:spacing w:line="253" w:lineRule="exact"/>
              <w:ind w:left="13"/>
              <w:jc w:val="center"/>
              <w:rPr>
                <w:sz w:val="24"/>
              </w:rPr>
            </w:pPr>
            <w:r>
              <w:rPr>
                <w:spacing w:val="-10"/>
                <w:sz w:val="24"/>
              </w:rPr>
              <w:t>S</w:t>
            </w:r>
          </w:p>
        </w:tc>
        <w:tc>
          <w:tcPr>
            <w:tcW w:w="798" w:type="dxa"/>
          </w:tcPr>
          <w:p w14:paraId="3E8E0D6F">
            <w:pPr>
              <w:pStyle w:val="12"/>
              <w:spacing w:line="253" w:lineRule="exact"/>
              <w:ind w:left="17"/>
              <w:jc w:val="center"/>
              <w:rPr>
                <w:sz w:val="24"/>
              </w:rPr>
            </w:pPr>
            <w:r>
              <w:rPr>
                <w:spacing w:val="-10"/>
                <w:sz w:val="24"/>
              </w:rPr>
              <w:t>M</w:t>
            </w:r>
          </w:p>
        </w:tc>
        <w:tc>
          <w:tcPr>
            <w:tcW w:w="805" w:type="dxa"/>
          </w:tcPr>
          <w:p w14:paraId="6AA63DB4">
            <w:pPr>
              <w:pStyle w:val="12"/>
              <w:spacing w:line="253" w:lineRule="exact"/>
              <w:ind w:left="14" w:right="7"/>
              <w:jc w:val="center"/>
              <w:rPr>
                <w:sz w:val="24"/>
              </w:rPr>
            </w:pPr>
            <w:r>
              <w:rPr>
                <w:spacing w:val="-10"/>
                <w:sz w:val="24"/>
              </w:rPr>
              <w:t>S</w:t>
            </w:r>
          </w:p>
        </w:tc>
        <w:tc>
          <w:tcPr>
            <w:tcW w:w="800" w:type="dxa"/>
          </w:tcPr>
          <w:p w14:paraId="069A0F31">
            <w:pPr>
              <w:pStyle w:val="12"/>
              <w:spacing w:line="253" w:lineRule="exact"/>
              <w:ind w:left="16" w:right="11"/>
              <w:jc w:val="center"/>
              <w:rPr>
                <w:sz w:val="24"/>
              </w:rPr>
            </w:pPr>
            <w:r>
              <w:rPr>
                <w:spacing w:val="-10"/>
                <w:sz w:val="24"/>
              </w:rPr>
              <w:t>S</w:t>
            </w:r>
          </w:p>
        </w:tc>
        <w:tc>
          <w:tcPr>
            <w:tcW w:w="798" w:type="dxa"/>
          </w:tcPr>
          <w:p w14:paraId="5F457462">
            <w:pPr>
              <w:pStyle w:val="12"/>
              <w:spacing w:line="253" w:lineRule="exact"/>
              <w:ind w:left="17" w:right="6"/>
              <w:jc w:val="center"/>
              <w:rPr>
                <w:sz w:val="24"/>
              </w:rPr>
            </w:pPr>
            <w:r>
              <w:rPr>
                <w:spacing w:val="-10"/>
                <w:sz w:val="24"/>
              </w:rPr>
              <w:t>S</w:t>
            </w:r>
          </w:p>
        </w:tc>
        <w:tc>
          <w:tcPr>
            <w:tcW w:w="805" w:type="dxa"/>
          </w:tcPr>
          <w:p w14:paraId="068ECC8A">
            <w:pPr>
              <w:pStyle w:val="12"/>
              <w:spacing w:line="253" w:lineRule="exact"/>
              <w:ind w:left="14" w:right="7"/>
              <w:jc w:val="center"/>
              <w:rPr>
                <w:sz w:val="24"/>
              </w:rPr>
            </w:pPr>
            <w:r>
              <w:rPr>
                <w:spacing w:val="-10"/>
                <w:sz w:val="24"/>
              </w:rPr>
              <w:t>S</w:t>
            </w:r>
          </w:p>
        </w:tc>
        <w:tc>
          <w:tcPr>
            <w:tcW w:w="800" w:type="dxa"/>
          </w:tcPr>
          <w:p w14:paraId="2F49840E">
            <w:pPr>
              <w:pStyle w:val="12"/>
              <w:spacing w:line="253" w:lineRule="exact"/>
              <w:ind w:left="16" w:right="11"/>
              <w:jc w:val="center"/>
              <w:rPr>
                <w:sz w:val="24"/>
              </w:rPr>
            </w:pPr>
            <w:r>
              <w:rPr>
                <w:spacing w:val="-10"/>
                <w:sz w:val="24"/>
              </w:rPr>
              <w:t>S</w:t>
            </w:r>
          </w:p>
        </w:tc>
        <w:tc>
          <w:tcPr>
            <w:tcW w:w="793" w:type="dxa"/>
          </w:tcPr>
          <w:p w14:paraId="325BD039">
            <w:pPr>
              <w:pStyle w:val="12"/>
              <w:spacing w:line="253" w:lineRule="exact"/>
              <w:ind w:left="6"/>
              <w:jc w:val="center"/>
              <w:rPr>
                <w:sz w:val="24"/>
              </w:rPr>
            </w:pPr>
            <w:r>
              <w:rPr>
                <w:spacing w:val="-10"/>
                <w:sz w:val="24"/>
              </w:rPr>
              <w:t>S</w:t>
            </w:r>
          </w:p>
        </w:tc>
      </w:tr>
      <w:tr w14:paraId="032B0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248" w:type="dxa"/>
          </w:tcPr>
          <w:p w14:paraId="1FF58116">
            <w:pPr>
              <w:pStyle w:val="12"/>
              <w:spacing w:line="258" w:lineRule="exact"/>
              <w:ind w:left="17"/>
              <w:jc w:val="center"/>
              <w:rPr>
                <w:sz w:val="24"/>
              </w:rPr>
            </w:pPr>
            <w:r>
              <w:rPr>
                <w:spacing w:val="-5"/>
                <w:sz w:val="24"/>
              </w:rPr>
              <w:t>CO3</w:t>
            </w:r>
          </w:p>
        </w:tc>
        <w:tc>
          <w:tcPr>
            <w:tcW w:w="800" w:type="dxa"/>
          </w:tcPr>
          <w:p w14:paraId="2865F8CB">
            <w:pPr>
              <w:pStyle w:val="12"/>
              <w:spacing w:line="258" w:lineRule="exact"/>
              <w:ind w:left="16"/>
              <w:jc w:val="center"/>
              <w:rPr>
                <w:sz w:val="24"/>
              </w:rPr>
            </w:pPr>
            <w:r>
              <w:rPr>
                <w:spacing w:val="-10"/>
                <w:sz w:val="24"/>
              </w:rPr>
              <w:t>S</w:t>
            </w:r>
          </w:p>
        </w:tc>
        <w:tc>
          <w:tcPr>
            <w:tcW w:w="802" w:type="dxa"/>
          </w:tcPr>
          <w:p w14:paraId="6B064861">
            <w:pPr>
              <w:pStyle w:val="12"/>
              <w:spacing w:line="258" w:lineRule="exact"/>
              <w:ind w:left="13"/>
              <w:jc w:val="center"/>
              <w:rPr>
                <w:sz w:val="24"/>
              </w:rPr>
            </w:pPr>
            <w:r>
              <w:rPr>
                <w:spacing w:val="-10"/>
                <w:sz w:val="24"/>
              </w:rPr>
              <w:t>S</w:t>
            </w:r>
          </w:p>
        </w:tc>
        <w:tc>
          <w:tcPr>
            <w:tcW w:w="802" w:type="dxa"/>
          </w:tcPr>
          <w:p w14:paraId="6B1399C3">
            <w:pPr>
              <w:pStyle w:val="12"/>
              <w:spacing w:line="258" w:lineRule="exact"/>
              <w:ind w:left="13"/>
              <w:jc w:val="center"/>
              <w:rPr>
                <w:sz w:val="24"/>
              </w:rPr>
            </w:pPr>
            <w:r>
              <w:rPr>
                <w:spacing w:val="-10"/>
                <w:sz w:val="24"/>
              </w:rPr>
              <w:t>S</w:t>
            </w:r>
          </w:p>
        </w:tc>
        <w:tc>
          <w:tcPr>
            <w:tcW w:w="798" w:type="dxa"/>
          </w:tcPr>
          <w:p w14:paraId="69FEB6AA">
            <w:pPr>
              <w:pStyle w:val="12"/>
              <w:spacing w:line="258" w:lineRule="exact"/>
              <w:ind w:left="17" w:right="6"/>
              <w:jc w:val="center"/>
              <w:rPr>
                <w:sz w:val="24"/>
              </w:rPr>
            </w:pPr>
            <w:r>
              <w:rPr>
                <w:spacing w:val="-10"/>
                <w:sz w:val="24"/>
              </w:rPr>
              <w:t>S</w:t>
            </w:r>
          </w:p>
        </w:tc>
        <w:tc>
          <w:tcPr>
            <w:tcW w:w="805" w:type="dxa"/>
          </w:tcPr>
          <w:p w14:paraId="6BB27617">
            <w:pPr>
              <w:pStyle w:val="12"/>
              <w:spacing w:line="258" w:lineRule="exact"/>
              <w:ind w:left="14" w:right="7"/>
              <w:jc w:val="center"/>
              <w:rPr>
                <w:sz w:val="24"/>
              </w:rPr>
            </w:pPr>
            <w:r>
              <w:rPr>
                <w:spacing w:val="-10"/>
                <w:sz w:val="24"/>
              </w:rPr>
              <w:t>S</w:t>
            </w:r>
          </w:p>
        </w:tc>
        <w:tc>
          <w:tcPr>
            <w:tcW w:w="800" w:type="dxa"/>
          </w:tcPr>
          <w:p w14:paraId="3869447F">
            <w:pPr>
              <w:pStyle w:val="12"/>
              <w:spacing w:line="258" w:lineRule="exact"/>
              <w:ind w:left="16" w:right="5"/>
              <w:jc w:val="center"/>
              <w:rPr>
                <w:sz w:val="24"/>
              </w:rPr>
            </w:pPr>
            <w:r>
              <w:rPr>
                <w:spacing w:val="-10"/>
                <w:sz w:val="24"/>
              </w:rPr>
              <w:t>M</w:t>
            </w:r>
          </w:p>
        </w:tc>
        <w:tc>
          <w:tcPr>
            <w:tcW w:w="798" w:type="dxa"/>
          </w:tcPr>
          <w:p w14:paraId="39758498">
            <w:pPr>
              <w:pStyle w:val="12"/>
              <w:spacing w:line="258" w:lineRule="exact"/>
              <w:ind w:left="17" w:right="6"/>
              <w:jc w:val="center"/>
              <w:rPr>
                <w:sz w:val="24"/>
              </w:rPr>
            </w:pPr>
            <w:r>
              <w:rPr>
                <w:spacing w:val="-10"/>
                <w:sz w:val="24"/>
              </w:rPr>
              <w:t>S</w:t>
            </w:r>
          </w:p>
        </w:tc>
        <w:tc>
          <w:tcPr>
            <w:tcW w:w="805" w:type="dxa"/>
          </w:tcPr>
          <w:p w14:paraId="6C6C877E">
            <w:pPr>
              <w:pStyle w:val="12"/>
              <w:spacing w:line="258" w:lineRule="exact"/>
              <w:ind w:left="14" w:right="7"/>
              <w:jc w:val="center"/>
              <w:rPr>
                <w:sz w:val="24"/>
              </w:rPr>
            </w:pPr>
            <w:r>
              <w:rPr>
                <w:spacing w:val="-10"/>
                <w:sz w:val="24"/>
              </w:rPr>
              <w:t>S</w:t>
            </w:r>
          </w:p>
        </w:tc>
        <w:tc>
          <w:tcPr>
            <w:tcW w:w="800" w:type="dxa"/>
          </w:tcPr>
          <w:p w14:paraId="1A96E988">
            <w:pPr>
              <w:pStyle w:val="12"/>
              <w:spacing w:line="258" w:lineRule="exact"/>
              <w:ind w:left="16" w:right="9"/>
              <w:jc w:val="center"/>
              <w:rPr>
                <w:sz w:val="24"/>
              </w:rPr>
            </w:pPr>
            <w:r>
              <w:rPr>
                <w:spacing w:val="-10"/>
                <w:sz w:val="24"/>
              </w:rPr>
              <w:t>M</w:t>
            </w:r>
          </w:p>
        </w:tc>
        <w:tc>
          <w:tcPr>
            <w:tcW w:w="793" w:type="dxa"/>
          </w:tcPr>
          <w:p w14:paraId="2A89CA85">
            <w:pPr>
              <w:pStyle w:val="12"/>
              <w:spacing w:line="258" w:lineRule="exact"/>
              <w:ind w:left="6"/>
              <w:jc w:val="center"/>
              <w:rPr>
                <w:sz w:val="24"/>
              </w:rPr>
            </w:pPr>
            <w:r>
              <w:rPr>
                <w:spacing w:val="-10"/>
                <w:sz w:val="24"/>
              </w:rPr>
              <w:t>S</w:t>
            </w:r>
          </w:p>
        </w:tc>
      </w:tr>
      <w:tr w14:paraId="35CDE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48" w:type="dxa"/>
          </w:tcPr>
          <w:p w14:paraId="24E12D0C">
            <w:pPr>
              <w:pStyle w:val="12"/>
              <w:spacing w:line="256" w:lineRule="exact"/>
              <w:ind w:left="17"/>
              <w:jc w:val="center"/>
              <w:rPr>
                <w:sz w:val="24"/>
              </w:rPr>
            </w:pPr>
            <w:r>
              <w:rPr>
                <w:spacing w:val="-5"/>
                <w:sz w:val="24"/>
              </w:rPr>
              <w:t>CO4</w:t>
            </w:r>
          </w:p>
        </w:tc>
        <w:tc>
          <w:tcPr>
            <w:tcW w:w="800" w:type="dxa"/>
          </w:tcPr>
          <w:p w14:paraId="6D89FA07">
            <w:pPr>
              <w:pStyle w:val="12"/>
              <w:spacing w:line="256" w:lineRule="exact"/>
              <w:ind w:left="16"/>
              <w:jc w:val="center"/>
              <w:rPr>
                <w:sz w:val="24"/>
              </w:rPr>
            </w:pPr>
            <w:r>
              <w:rPr>
                <w:spacing w:val="-10"/>
                <w:sz w:val="24"/>
              </w:rPr>
              <w:t>S</w:t>
            </w:r>
          </w:p>
        </w:tc>
        <w:tc>
          <w:tcPr>
            <w:tcW w:w="802" w:type="dxa"/>
          </w:tcPr>
          <w:p w14:paraId="6149D920">
            <w:pPr>
              <w:pStyle w:val="12"/>
              <w:spacing w:line="256" w:lineRule="exact"/>
              <w:ind w:left="13"/>
              <w:jc w:val="center"/>
              <w:rPr>
                <w:sz w:val="24"/>
              </w:rPr>
            </w:pPr>
            <w:r>
              <w:rPr>
                <w:spacing w:val="-10"/>
                <w:sz w:val="24"/>
              </w:rPr>
              <w:t>S</w:t>
            </w:r>
          </w:p>
        </w:tc>
        <w:tc>
          <w:tcPr>
            <w:tcW w:w="802" w:type="dxa"/>
          </w:tcPr>
          <w:p w14:paraId="691B80C1">
            <w:pPr>
              <w:pStyle w:val="12"/>
              <w:spacing w:line="256" w:lineRule="exact"/>
              <w:ind w:left="13"/>
              <w:jc w:val="center"/>
              <w:rPr>
                <w:sz w:val="24"/>
              </w:rPr>
            </w:pPr>
            <w:r>
              <w:rPr>
                <w:spacing w:val="-10"/>
                <w:sz w:val="24"/>
              </w:rPr>
              <w:t>S</w:t>
            </w:r>
          </w:p>
        </w:tc>
        <w:tc>
          <w:tcPr>
            <w:tcW w:w="798" w:type="dxa"/>
          </w:tcPr>
          <w:p w14:paraId="5F276E0A">
            <w:pPr>
              <w:pStyle w:val="12"/>
              <w:spacing w:line="256" w:lineRule="exact"/>
              <w:ind w:left="17" w:right="6"/>
              <w:jc w:val="center"/>
              <w:rPr>
                <w:sz w:val="24"/>
              </w:rPr>
            </w:pPr>
            <w:r>
              <w:rPr>
                <w:spacing w:val="-10"/>
                <w:sz w:val="24"/>
              </w:rPr>
              <w:t>S</w:t>
            </w:r>
          </w:p>
        </w:tc>
        <w:tc>
          <w:tcPr>
            <w:tcW w:w="805" w:type="dxa"/>
          </w:tcPr>
          <w:p w14:paraId="06B54E20">
            <w:pPr>
              <w:pStyle w:val="12"/>
              <w:spacing w:line="256" w:lineRule="exact"/>
              <w:ind w:left="14" w:right="6"/>
              <w:jc w:val="center"/>
              <w:rPr>
                <w:sz w:val="24"/>
              </w:rPr>
            </w:pPr>
            <w:r>
              <w:rPr>
                <w:spacing w:val="-10"/>
                <w:sz w:val="24"/>
              </w:rPr>
              <w:t>M</w:t>
            </w:r>
          </w:p>
        </w:tc>
        <w:tc>
          <w:tcPr>
            <w:tcW w:w="800" w:type="dxa"/>
          </w:tcPr>
          <w:p w14:paraId="7482E8F4">
            <w:pPr>
              <w:pStyle w:val="12"/>
              <w:spacing w:line="256" w:lineRule="exact"/>
              <w:ind w:left="16" w:right="11"/>
              <w:jc w:val="center"/>
              <w:rPr>
                <w:sz w:val="24"/>
              </w:rPr>
            </w:pPr>
            <w:r>
              <w:rPr>
                <w:spacing w:val="-10"/>
                <w:sz w:val="24"/>
              </w:rPr>
              <w:t>S</w:t>
            </w:r>
          </w:p>
        </w:tc>
        <w:tc>
          <w:tcPr>
            <w:tcW w:w="798" w:type="dxa"/>
          </w:tcPr>
          <w:p w14:paraId="5D2FD5D8">
            <w:pPr>
              <w:pStyle w:val="12"/>
              <w:spacing w:line="256" w:lineRule="exact"/>
              <w:ind w:left="17" w:right="6"/>
              <w:jc w:val="center"/>
              <w:rPr>
                <w:sz w:val="24"/>
              </w:rPr>
            </w:pPr>
            <w:r>
              <w:rPr>
                <w:spacing w:val="-10"/>
                <w:sz w:val="24"/>
              </w:rPr>
              <w:t>S</w:t>
            </w:r>
          </w:p>
        </w:tc>
        <w:tc>
          <w:tcPr>
            <w:tcW w:w="805" w:type="dxa"/>
          </w:tcPr>
          <w:p w14:paraId="0F2BAD64">
            <w:pPr>
              <w:pStyle w:val="12"/>
              <w:spacing w:line="256" w:lineRule="exact"/>
              <w:ind w:left="14" w:right="6"/>
              <w:jc w:val="center"/>
              <w:rPr>
                <w:sz w:val="24"/>
              </w:rPr>
            </w:pPr>
            <w:r>
              <w:rPr>
                <w:spacing w:val="-10"/>
                <w:sz w:val="24"/>
              </w:rPr>
              <w:t>M</w:t>
            </w:r>
          </w:p>
        </w:tc>
        <w:tc>
          <w:tcPr>
            <w:tcW w:w="800" w:type="dxa"/>
          </w:tcPr>
          <w:p w14:paraId="19A79AB7">
            <w:pPr>
              <w:pStyle w:val="12"/>
              <w:spacing w:line="256" w:lineRule="exact"/>
              <w:ind w:left="16" w:right="11"/>
              <w:jc w:val="center"/>
              <w:rPr>
                <w:sz w:val="24"/>
              </w:rPr>
            </w:pPr>
            <w:r>
              <w:rPr>
                <w:spacing w:val="-10"/>
                <w:sz w:val="24"/>
              </w:rPr>
              <w:t>S</w:t>
            </w:r>
          </w:p>
        </w:tc>
        <w:tc>
          <w:tcPr>
            <w:tcW w:w="793" w:type="dxa"/>
          </w:tcPr>
          <w:p w14:paraId="4DE71999">
            <w:pPr>
              <w:pStyle w:val="12"/>
              <w:spacing w:line="256" w:lineRule="exact"/>
              <w:ind w:left="6"/>
              <w:jc w:val="center"/>
              <w:rPr>
                <w:sz w:val="24"/>
              </w:rPr>
            </w:pPr>
            <w:r>
              <w:rPr>
                <w:spacing w:val="-10"/>
                <w:sz w:val="24"/>
              </w:rPr>
              <w:t>S</w:t>
            </w:r>
          </w:p>
        </w:tc>
      </w:tr>
      <w:tr w14:paraId="1811E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48" w:type="dxa"/>
          </w:tcPr>
          <w:p w14:paraId="375CB816">
            <w:pPr>
              <w:pStyle w:val="12"/>
              <w:spacing w:line="256" w:lineRule="exact"/>
              <w:ind w:left="17"/>
              <w:jc w:val="center"/>
              <w:rPr>
                <w:sz w:val="24"/>
              </w:rPr>
            </w:pPr>
            <w:r>
              <w:rPr>
                <w:spacing w:val="-5"/>
                <w:sz w:val="24"/>
              </w:rPr>
              <w:t>CO5</w:t>
            </w:r>
          </w:p>
        </w:tc>
        <w:tc>
          <w:tcPr>
            <w:tcW w:w="800" w:type="dxa"/>
          </w:tcPr>
          <w:p w14:paraId="7B0EF210">
            <w:pPr>
              <w:pStyle w:val="12"/>
              <w:spacing w:line="256" w:lineRule="exact"/>
              <w:ind w:left="16" w:right="4"/>
              <w:jc w:val="center"/>
              <w:rPr>
                <w:sz w:val="24"/>
              </w:rPr>
            </w:pPr>
            <w:r>
              <w:rPr>
                <w:spacing w:val="-10"/>
                <w:sz w:val="24"/>
              </w:rPr>
              <w:t>M</w:t>
            </w:r>
          </w:p>
        </w:tc>
        <w:tc>
          <w:tcPr>
            <w:tcW w:w="802" w:type="dxa"/>
          </w:tcPr>
          <w:p w14:paraId="07695A5C">
            <w:pPr>
              <w:pStyle w:val="12"/>
              <w:spacing w:line="256" w:lineRule="exact"/>
              <w:ind w:left="13"/>
              <w:jc w:val="center"/>
              <w:rPr>
                <w:sz w:val="24"/>
              </w:rPr>
            </w:pPr>
            <w:r>
              <w:rPr>
                <w:spacing w:val="-10"/>
                <w:sz w:val="24"/>
              </w:rPr>
              <w:t>S</w:t>
            </w:r>
          </w:p>
        </w:tc>
        <w:tc>
          <w:tcPr>
            <w:tcW w:w="802" w:type="dxa"/>
          </w:tcPr>
          <w:p w14:paraId="6FBC295A">
            <w:pPr>
              <w:pStyle w:val="12"/>
              <w:spacing w:line="256" w:lineRule="exact"/>
              <w:ind w:left="13" w:right="4"/>
              <w:jc w:val="center"/>
              <w:rPr>
                <w:sz w:val="24"/>
              </w:rPr>
            </w:pPr>
            <w:r>
              <w:rPr>
                <w:spacing w:val="-10"/>
                <w:sz w:val="24"/>
              </w:rPr>
              <w:t>M</w:t>
            </w:r>
          </w:p>
        </w:tc>
        <w:tc>
          <w:tcPr>
            <w:tcW w:w="798" w:type="dxa"/>
          </w:tcPr>
          <w:p w14:paraId="208B48CD">
            <w:pPr>
              <w:pStyle w:val="12"/>
              <w:spacing w:line="256" w:lineRule="exact"/>
              <w:ind w:left="17" w:right="6"/>
              <w:jc w:val="center"/>
              <w:rPr>
                <w:sz w:val="24"/>
              </w:rPr>
            </w:pPr>
            <w:r>
              <w:rPr>
                <w:spacing w:val="-10"/>
                <w:sz w:val="24"/>
              </w:rPr>
              <w:t>S</w:t>
            </w:r>
          </w:p>
        </w:tc>
        <w:tc>
          <w:tcPr>
            <w:tcW w:w="805" w:type="dxa"/>
          </w:tcPr>
          <w:p w14:paraId="1A74918E">
            <w:pPr>
              <w:pStyle w:val="12"/>
              <w:spacing w:line="256" w:lineRule="exact"/>
              <w:ind w:left="14" w:right="7"/>
              <w:jc w:val="center"/>
              <w:rPr>
                <w:sz w:val="24"/>
              </w:rPr>
            </w:pPr>
            <w:r>
              <w:rPr>
                <w:spacing w:val="-10"/>
                <w:sz w:val="24"/>
              </w:rPr>
              <w:t>S</w:t>
            </w:r>
          </w:p>
        </w:tc>
        <w:tc>
          <w:tcPr>
            <w:tcW w:w="800" w:type="dxa"/>
          </w:tcPr>
          <w:p w14:paraId="0500A717">
            <w:pPr>
              <w:pStyle w:val="12"/>
              <w:spacing w:line="256" w:lineRule="exact"/>
              <w:ind w:left="16" w:right="11"/>
              <w:jc w:val="center"/>
              <w:rPr>
                <w:sz w:val="24"/>
              </w:rPr>
            </w:pPr>
            <w:r>
              <w:rPr>
                <w:spacing w:val="-10"/>
                <w:sz w:val="24"/>
              </w:rPr>
              <w:t>S</w:t>
            </w:r>
          </w:p>
        </w:tc>
        <w:tc>
          <w:tcPr>
            <w:tcW w:w="798" w:type="dxa"/>
          </w:tcPr>
          <w:p w14:paraId="0516E12B">
            <w:pPr>
              <w:pStyle w:val="12"/>
              <w:spacing w:line="256" w:lineRule="exact"/>
              <w:ind w:left="17" w:right="6"/>
              <w:jc w:val="center"/>
              <w:rPr>
                <w:sz w:val="24"/>
              </w:rPr>
            </w:pPr>
            <w:r>
              <w:rPr>
                <w:spacing w:val="-10"/>
                <w:sz w:val="24"/>
              </w:rPr>
              <w:t>S</w:t>
            </w:r>
          </w:p>
        </w:tc>
        <w:tc>
          <w:tcPr>
            <w:tcW w:w="805" w:type="dxa"/>
          </w:tcPr>
          <w:p w14:paraId="59C8F0DB">
            <w:pPr>
              <w:pStyle w:val="12"/>
              <w:spacing w:line="256" w:lineRule="exact"/>
              <w:ind w:left="14" w:right="7"/>
              <w:jc w:val="center"/>
              <w:rPr>
                <w:sz w:val="24"/>
              </w:rPr>
            </w:pPr>
            <w:r>
              <w:rPr>
                <w:spacing w:val="-10"/>
                <w:sz w:val="24"/>
              </w:rPr>
              <w:t>S</w:t>
            </w:r>
          </w:p>
        </w:tc>
        <w:tc>
          <w:tcPr>
            <w:tcW w:w="800" w:type="dxa"/>
          </w:tcPr>
          <w:p w14:paraId="0CCCF148">
            <w:pPr>
              <w:pStyle w:val="12"/>
              <w:spacing w:line="256" w:lineRule="exact"/>
              <w:ind w:left="16" w:right="11"/>
              <w:jc w:val="center"/>
              <w:rPr>
                <w:sz w:val="24"/>
              </w:rPr>
            </w:pPr>
            <w:r>
              <w:rPr>
                <w:spacing w:val="-10"/>
                <w:sz w:val="24"/>
              </w:rPr>
              <w:t>S</w:t>
            </w:r>
          </w:p>
        </w:tc>
        <w:tc>
          <w:tcPr>
            <w:tcW w:w="793" w:type="dxa"/>
          </w:tcPr>
          <w:p w14:paraId="2D5103F7">
            <w:pPr>
              <w:pStyle w:val="12"/>
              <w:spacing w:line="256" w:lineRule="exact"/>
              <w:ind w:left="6"/>
              <w:jc w:val="center"/>
              <w:rPr>
                <w:sz w:val="24"/>
              </w:rPr>
            </w:pPr>
            <w:r>
              <w:rPr>
                <w:spacing w:val="-10"/>
                <w:sz w:val="24"/>
              </w:rPr>
              <w:t>S</w:t>
            </w:r>
          </w:p>
        </w:tc>
      </w:tr>
    </w:tbl>
    <w:p w14:paraId="01B2AFCE">
      <w:pPr>
        <w:spacing w:before="3"/>
        <w:ind w:left="1301"/>
      </w:pPr>
      <w:r>
        <w:t>S–Strong;</w:t>
      </w:r>
      <w:r>
        <w:rPr>
          <w:spacing w:val="-9"/>
        </w:rPr>
        <w:t xml:space="preserve"> </w:t>
      </w:r>
      <w:r>
        <w:t>M-Medium;</w:t>
      </w:r>
      <w:r>
        <w:rPr>
          <w:spacing w:val="-5"/>
        </w:rPr>
        <w:t xml:space="preserve"> </w:t>
      </w:r>
      <w:r>
        <w:t>L-</w:t>
      </w:r>
      <w:r>
        <w:rPr>
          <w:spacing w:val="-5"/>
        </w:rPr>
        <w:t>Low</w:t>
      </w:r>
    </w:p>
    <w:p w14:paraId="3F0F1EB8">
      <w:pPr>
        <w:sectPr>
          <w:pgSz w:w="12240" w:h="15840"/>
          <w:pgMar w:top="860" w:right="360" w:bottom="540" w:left="360" w:header="310" w:footer="354" w:gutter="0"/>
          <w:cols w:space="720" w:num="1"/>
        </w:sectPr>
      </w:pPr>
    </w:p>
    <w:p w14:paraId="421A4B1E">
      <w:pPr>
        <w:pStyle w:val="7"/>
        <w:rPr>
          <w:sz w:val="20"/>
        </w:rPr>
      </w:pPr>
    </w:p>
    <w:p w14:paraId="05C09951">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8"/>
        <w:gridCol w:w="1005"/>
        <w:gridCol w:w="1046"/>
        <w:gridCol w:w="5110"/>
        <w:gridCol w:w="477"/>
        <w:gridCol w:w="115"/>
        <w:gridCol w:w="451"/>
        <w:gridCol w:w="103"/>
        <w:gridCol w:w="386"/>
        <w:gridCol w:w="422"/>
      </w:tblGrid>
      <w:tr w14:paraId="788DA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463" w:type="dxa"/>
            <w:gridSpan w:val="2"/>
          </w:tcPr>
          <w:p w14:paraId="48C65C9E">
            <w:pPr>
              <w:pStyle w:val="12"/>
              <w:spacing w:before="138"/>
              <w:ind w:left="64"/>
              <w:rPr>
                <w:b/>
                <w:sz w:val="24"/>
              </w:rPr>
            </w:pPr>
            <w:r>
              <w:rPr>
                <w:b/>
                <w:sz w:val="24"/>
              </w:rPr>
              <w:t>Course</w:t>
            </w:r>
            <w:r>
              <w:rPr>
                <w:b/>
                <w:spacing w:val="-2"/>
                <w:sz w:val="24"/>
              </w:rPr>
              <w:t xml:space="preserve"> </w:t>
            </w:r>
            <w:r>
              <w:rPr>
                <w:b/>
                <w:spacing w:val="-4"/>
                <w:sz w:val="24"/>
              </w:rPr>
              <w:t>code</w:t>
            </w:r>
          </w:p>
        </w:tc>
        <w:tc>
          <w:tcPr>
            <w:tcW w:w="1046" w:type="dxa"/>
          </w:tcPr>
          <w:p w14:paraId="7CDBE8F8">
            <w:pPr>
              <w:pStyle w:val="12"/>
              <w:ind w:left="0"/>
              <w:rPr>
                <w:sz w:val="24"/>
              </w:rPr>
            </w:pPr>
          </w:p>
        </w:tc>
        <w:tc>
          <w:tcPr>
            <w:tcW w:w="5110" w:type="dxa"/>
          </w:tcPr>
          <w:p w14:paraId="1B856E8D">
            <w:pPr>
              <w:pStyle w:val="12"/>
              <w:spacing w:line="275" w:lineRule="exact"/>
              <w:ind w:left="13" w:right="4"/>
              <w:jc w:val="center"/>
              <w:rPr>
                <w:b/>
                <w:sz w:val="24"/>
              </w:rPr>
            </w:pPr>
            <w:r>
              <w:rPr>
                <w:b/>
                <w:sz w:val="24"/>
              </w:rPr>
              <w:t>MARKETING</w:t>
            </w:r>
            <w:r>
              <w:rPr>
                <w:b/>
                <w:spacing w:val="-2"/>
                <w:sz w:val="24"/>
              </w:rPr>
              <w:t xml:space="preserve"> MANAGEMENT</w:t>
            </w:r>
          </w:p>
          <w:p w14:paraId="68EEE5D2">
            <w:pPr>
              <w:pStyle w:val="12"/>
              <w:spacing w:line="257" w:lineRule="exact"/>
              <w:ind w:left="13"/>
              <w:jc w:val="center"/>
              <w:rPr>
                <w:b/>
                <w:i/>
                <w:sz w:val="24"/>
              </w:rPr>
            </w:pPr>
            <w:r>
              <w:rPr>
                <w:b/>
                <w:i/>
                <w:sz w:val="24"/>
              </w:rPr>
              <w:t xml:space="preserve">For </w:t>
            </w:r>
            <w:r>
              <w:rPr>
                <w:b/>
                <w:i/>
                <w:spacing w:val="-2"/>
                <w:sz w:val="24"/>
              </w:rPr>
              <w:t>BBA/BBA(CA)/BBA(IB)/BBA(RM)</w:t>
            </w:r>
          </w:p>
        </w:tc>
        <w:tc>
          <w:tcPr>
            <w:tcW w:w="592" w:type="dxa"/>
            <w:gridSpan w:val="2"/>
          </w:tcPr>
          <w:p w14:paraId="2FF397E2">
            <w:pPr>
              <w:pStyle w:val="12"/>
              <w:spacing w:before="138"/>
              <w:ind w:left="14"/>
              <w:jc w:val="center"/>
              <w:rPr>
                <w:b/>
                <w:sz w:val="24"/>
              </w:rPr>
            </w:pPr>
            <w:r>
              <w:rPr>
                <w:b/>
                <w:spacing w:val="-10"/>
                <w:sz w:val="24"/>
              </w:rPr>
              <w:t>L</w:t>
            </w:r>
          </w:p>
        </w:tc>
        <w:tc>
          <w:tcPr>
            <w:tcW w:w="554" w:type="dxa"/>
            <w:gridSpan w:val="2"/>
          </w:tcPr>
          <w:p w14:paraId="2F1696D7">
            <w:pPr>
              <w:pStyle w:val="12"/>
              <w:spacing w:before="138"/>
              <w:ind w:left="17" w:right="2"/>
              <w:jc w:val="center"/>
              <w:rPr>
                <w:b/>
                <w:sz w:val="24"/>
              </w:rPr>
            </w:pPr>
            <w:r>
              <w:rPr>
                <w:b/>
                <w:spacing w:val="-10"/>
                <w:sz w:val="24"/>
              </w:rPr>
              <w:t>T</w:t>
            </w:r>
          </w:p>
        </w:tc>
        <w:tc>
          <w:tcPr>
            <w:tcW w:w="386" w:type="dxa"/>
          </w:tcPr>
          <w:p w14:paraId="10A57280">
            <w:pPr>
              <w:pStyle w:val="12"/>
              <w:spacing w:before="138"/>
              <w:ind w:left="13" w:right="1"/>
              <w:jc w:val="center"/>
              <w:rPr>
                <w:b/>
                <w:sz w:val="24"/>
              </w:rPr>
            </w:pPr>
            <w:r>
              <w:rPr>
                <w:b/>
                <w:spacing w:val="-10"/>
                <w:sz w:val="24"/>
              </w:rPr>
              <w:t>P</w:t>
            </w:r>
          </w:p>
        </w:tc>
        <w:tc>
          <w:tcPr>
            <w:tcW w:w="422" w:type="dxa"/>
          </w:tcPr>
          <w:p w14:paraId="36265B69">
            <w:pPr>
              <w:pStyle w:val="12"/>
              <w:spacing w:before="138"/>
              <w:ind w:left="128"/>
              <w:rPr>
                <w:b/>
                <w:sz w:val="24"/>
              </w:rPr>
            </w:pPr>
            <w:r>
              <w:rPr>
                <w:b/>
                <w:spacing w:val="-10"/>
                <w:sz w:val="24"/>
              </w:rPr>
              <w:t>C</w:t>
            </w:r>
          </w:p>
        </w:tc>
      </w:tr>
      <w:tr w14:paraId="427D3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509" w:type="dxa"/>
            <w:gridSpan w:val="3"/>
          </w:tcPr>
          <w:p w14:paraId="6E2CFBA3">
            <w:pPr>
              <w:pStyle w:val="12"/>
              <w:spacing w:line="256" w:lineRule="exact"/>
              <w:rPr>
                <w:b/>
                <w:sz w:val="24"/>
              </w:rPr>
            </w:pPr>
            <w:r>
              <w:rPr>
                <w:b/>
                <w:sz w:val="24"/>
              </w:rPr>
              <w:t>Core</w:t>
            </w:r>
            <w:r>
              <w:rPr>
                <w:b/>
                <w:spacing w:val="-5"/>
                <w:sz w:val="24"/>
              </w:rPr>
              <w:t xml:space="preserve"> </w:t>
            </w:r>
            <w:r>
              <w:rPr>
                <w:b/>
                <w:spacing w:val="-4"/>
                <w:sz w:val="24"/>
              </w:rPr>
              <w:t>VIII</w:t>
            </w:r>
          </w:p>
        </w:tc>
        <w:tc>
          <w:tcPr>
            <w:tcW w:w="5110" w:type="dxa"/>
          </w:tcPr>
          <w:p w14:paraId="4EBE9154">
            <w:pPr>
              <w:pStyle w:val="12"/>
              <w:ind w:left="0"/>
              <w:rPr>
                <w:sz w:val="20"/>
              </w:rPr>
            </w:pPr>
          </w:p>
        </w:tc>
        <w:tc>
          <w:tcPr>
            <w:tcW w:w="592" w:type="dxa"/>
            <w:gridSpan w:val="2"/>
          </w:tcPr>
          <w:p w14:paraId="7FDA19C1">
            <w:pPr>
              <w:pStyle w:val="12"/>
              <w:ind w:left="0"/>
              <w:rPr>
                <w:sz w:val="20"/>
              </w:rPr>
            </w:pPr>
          </w:p>
        </w:tc>
        <w:tc>
          <w:tcPr>
            <w:tcW w:w="554" w:type="dxa"/>
            <w:gridSpan w:val="2"/>
          </w:tcPr>
          <w:p w14:paraId="6D1B03F0">
            <w:pPr>
              <w:pStyle w:val="12"/>
              <w:spacing w:line="256" w:lineRule="exact"/>
              <w:ind w:left="17"/>
              <w:jc w:val="center"/>
              <w:rPr>
                <w:b/>
                <w:sz w:val="24"/>
              </w:rPr>
            </w:pPr>
            <w:r>
              <w:rPr>
                <w:b/>
                <w:spacing w:val="-10"/>
                <w:sz w:val="24"/>
              </w:rPr>
              <w:t>-</w:t>
            </w:r>
          </w:p>
        </w:tc>
        <w:tc>
          <w:tcPr>
            <w:tcW w:w="386" w:type="dxa"/>
          </w:tcPr>
          <w:p w14:paraId="4072EDB9">
            <w:pPr>
              <w:pStyle w:val="12"/>
              <w:spacing w:line="256" w:lineRule="exact"/>
              <w:ind w:left="13"/>
              <w:jc w:val="center"/>
              <w:rPr>
                <w:b/>
                <w:sz w:val="24"/>
              </w:rPr>
            </w:pPr>
            <w:r>
              <w:rPr>
                <w:b/>
                <w:spacing w:val="-10"/>
                <w:sz w:val="24"/>
              </w:rPr>
              <w:t>-</w:t>
            </w:r>
          </w:p>
        </w:tc>
        <w:tc>
          <w:tcPr>
            <w:tcW w:w="422" w:type="dxa"/>
          </w:tcPr>
          <w:p w14:paraId="14169C77">
            <w:pPr>
              <w:pStyle w:val="12"/>
              <w:ind w:left="0"/>
              <w:rPr>
                <w:sz w:val="20"/>
              </w:rPr>
            </w:pPr>
          </w:p>
        </w:tc>
      </w:tr>
      <w:tr w14:paraId="7F337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509" w:type="dxa"/>
            <w:gridSpan w:val="3"/>
          </w:tcPr>
          <w:p w14:paraId="58647509">
            <w:pPr>
              <w:pStyle w:val="12"/>
              <w:spacing w:before="138"/>
              <w:rPr>
                <w:b/>
                <w:sz w:val="24"/>
              </w:rPr>
            </w:pPr>
            <w:r>
              <w:rPr>
                <w:b/>
                <w:spacing w:val="-2"/>
                <w:sz w:val="24"/>
              </w:rPr>
              <w:t>Pre-requisite</w:t>
            </w:r>
          </w:p>
        </w:tc>
        <w:tc>
          <w:tcPr>
            <w:tcW w:w="5110" w:type="dxa"/>
          </w:tcPr>
          <w:p w14:paraId="20EACDA9">
            <w:pPr>
              <w:pStyle w:val="12"/>
              <w:spacing w:before="138"/>
              <w:ind w:left="1208"/>
              <w:rPr>
                <w:b/>
                <w:sz w:val="24"/>
              </w:rPr>
            </w:pPr>
            <w:r>
              <w:rPr>
                <w:b/>
                <w:sz w:val="24"/>
              </w:rPr>
              <w:t>Principles</w:t>
            </w:r>
            <w:r>
              <w:rPr>
                <w:b/>
                <w:spacing w:val="-1"/>
                <w:sz w:val="24"/>
              </w:rPr>
              <w:t xml:space="preserve"> </w:t>
            </w:r>
            <w:r>
              <w:rPr>
                <w:b/>
                <w:sz w:val="24"/>
              </w:rPr>
              <w:t xml:space="preserve">of </w:t>
            </w:r>
            <w:r>
              <w:rPr>
                <w:b/>
                <w:spacing w:val="-2"/>
                <w:sz w:val="24"/>
              </w:rPr>
              <w:t>Management</w:t>
            </w:r>
          </w:p>
        </w:tc>
        <w:tc>
          <w:tcPr>
            <w:tcW w:w="1043" w:type="dxa"/>
            <w:gridSpan w:val="3"/>
          </w:tcPr>
          <w:p w14:paraId="6AE09BBE">
            <w:pPr>
              <w:pStyle w:val="12"/>
              <w:spacing w:line="276" w:lineRule="exact"/>
              <w:ind w:left="2" w:right="160"/>
              <w:rPr>
                <w:b/>
                <w:sz w:val="24"/>
              </w:rPr>
            </w:pPr>
            <w:r>
              <w:rPr>
                <w:b/>
                <w:spacing w:val="-2"/>
                <w:sz w:val="24"/>
              </w:rPr>
              <w:t>Syllabus Version</w:t>
            </w:r>
          </w:p>
        </w:tc>
        <w:tc>
          <w:tcPr>
            <w:tcW w:w="911" w:type="dxa"/>
            <w:gridSpan w:val="3"/>
          </w:tcPr>
          <w:p w14:paraId="45C3AF93">
            <w:pPr>
              <w:pStyle w:val="12"/>
              <w:spacing w:before="138"/>
              <w:ind w:left="111"/>
              <w:rPr>
                <w:b/>
                <w:sz w:val="24"/>
              </w:rPr>
            </w:pPr>
            <w:r>
              <w:rPr>
                <w:b/>
                <w:spacing w:val="-2"/>
                <w:sz w:val="24"/>
              </w:rPr>
              <w:t>First</w:t>
            </w:r>
          </w:p>
        </w:tc>
      </w:tr>
      <w:tr w14:paraId="06B53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3" w:type="dxa"/>
            <w:gridSpan w:val="10"/>
          </w:tcPr>
          <w:p w14:paraId="742D3E20">
            <w:pPr>
              <w:pStyle w:val="12"/>
              <w:spacing w:before="1" w:line="257" w:lineRule="exact"/>
              <w:rPr>
                <w:b/>
                <w:sz w:val="24"/>
              </w:rPr>
            </w:pPr>
            <w:r>
              <w:rPr>
                <w:b/>
                <w:sz w:val="24"/>
              </w:rPr>
              <w:t>Course</w:t>
            </w:r>
            <w:r>
              <w:rPr>
                <w:b/>
                <w:spacing w:val="-2"/>
                <w:sz w:val="24"/>
              </w:rPr>
              <w:t xml:space="preserve"> Objectives:</w:t>
            </w:r>
          </w:p>
        </w:tc>
      </w:tr>
      <w:tr w14:paraId="0DFFE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573" w:type="dxa"/>
            <w:gridSpan w:val="10"/>
          </w:tcPr>
          <w:p w14:paraId="70E3B3DE">
            <w:pPr>
              <w:pStyle w:val="12"/>
              <w:numPr>
                <w:ilvl w:val="0"/>
                <w:numId w:val="8"/>
              </w:numPr>
              <w:tabs>
                <w:tab w:val="left" w:pos="347"/>
              </w:tabs>
              <w:spacing w:line="275" w:lineRule="exact"/>
              <w:rPr>
                <w:sz w:val="24"/>
              </w:rPr>
            </w:pPr>
            <w:r>
              <w:rPr>
                <w:sz w:val="24"/>
              </w:rPr>
              <w:t>To</w:t>
            </w:r>
            <w:r>
              <w:rPr>
                <w:spacing w:val="-1"/>
                <w:sz w:val="24"/>
              </w:rPr>
              <w:t xml:space="preserve"> </w:t>
            </w:r>
            <w:r>
              <w:rPr>
                <w:sz w:val="24"/>
              </w:rPr>
              <w:t>introduce</w:t>
            </w:r>
            <w:r>
              <w:rPr>
                <w:spacing w:val="-1"/>
                <w:sz w:val="24"/>
              </w:rPr>
              <w:t xml:space="preserve"> </w:t>
            </w:r>
            <w:r>
              <w:rPr>
                <w:sz w:val="24"/>
              </w:rPr>
              <w:t>the</w:t>
            </w:r>
            <w:r>
              <w:rPr>
                <w:spacing w:val="-1"/>
                <w:sz w:val="24"/>
              </w:rPr>
              <w:t xml:space="preserve"> </w:t>
            </w:r>
            <w:r>
              <w:rPr>
                <w:sz w:val="24"/>
              </w:rPr>
              <w:t>role</w:t>
            </w:r>
            <w:r>
              <w:rPr>
                <w:spacing w:val="1"/>
                <w:sz w:val="24"/>
              </w:rPr>
              <w:t xml:space="preserve"> </w:t>
            </w:r>
            <w:r>
              <w:rPr>
                <w:sz w:val="24"/>
              </w:rPr>
              <w:t>and</w:t>
            </w:r>
            <w:r>
              <w:rPr>
                <w:spacing w:val="-1"/>
                <w:sz w:val="24"/>
              </w:rPr>
              <w:t xml:space="preserve"> </w:t>
            </w:r>
            <w:r>
              <w:rPr>
                <w:sz w:val="24"/>
              </w:rPr>
              <w:t>importance</w:t>
            </w:r>
            <w:r>
              <w:rPr>
                <w:spacing w:val="-1"/>
                <w:sz w:val="24"/>
              </w:rPr>
              <w:t xml:space="preserve"> </w:t>
            </w:r>
            <w:r>
              <w:rPr>
                <w:sz w:val="24"/>
              </w:rPr>
              <w:t>of</w:t>
            </w:r>
            <w:r>
              <w:rPr>
                <w:spacing w:val="-1"/>
                <w:sz w:val="24"/>
              </w:rPr>
              <w:t xml:space="preserve"> </w:t>
            </w:r>
            <w:r>
              <w:rPr>
                <w:sz w:val="24"/>
              </w:rPr>
              <w:t>marketing in</w:t>
            </w:r>
            <w:r>
              <w:rPr>
                <w:spacing w:val="-1"/>
                <w:sz w:val="24"/>
              </w:rPr>
              <w:t xml:space="preserve"> </w:t>
            </w:r>
            <w:r>
              <w:rPr>
                <w:sz w:val="24"/>
              </w:rPr>
              <w:t xml:space="preserve">business </w:t>
            </w:r>
            <w:r>
              <w:rPr>
                <w:spacing w:val="-2"/>
                <w:sz w:val="24"/>
              </w:rPr>
              <w:t>world.</w:t>
            </w:r>
          </w:p>
          <w:p w14:paraId="6A7850DE">
            <w:pPr>
              <w:pStyle w:val="12"/>
              <w:numPr>
                <w:ilvl w:val="0"/>
                <w:numId w:val="8"/>
              </w:numPr>
              <w:tabs>
                <w:tab w:val="left" w:pos="347"/>
              </w:tabs>
              <w:rPr>
                <w:sz w:val="24"/>
              </w:rPr>
            </w:pPr>
            <w:r>
              <w:rPr>
                <w:sz w:val="24"/>
              </w:rPr>
              <w:t>To</w:t>
            </w:r>
            <w:r>
              <w:rPr>
                <w:spacing w:val="-1"/>
                <w:sz w:val="24"/>
              </w:rPr>
              <w:t xml:space="preserve"> </w:t>
            </w:r>
            <w:r>
              <w:rPr>
                <w:sz w:val="24"/>
              </w:rPr>
              <w:t>develop</w:t>
            </w:r>
            <w:r>
              <w:rPr>
                <w:spacing w:val="-1"/>
                <w:sz w:val="24"/>
              </w:rPr>
              <w:t xml:space="preserve"> </w:t>
            </w:r>
            <w:r>
              <w:rPr>
                <w:sz w:val="24"/>
              </w:rPr>
              <w:t>marketing</w:t>
            </w:r>
            <w:r>
              <w:rPr>
                <w:spacing w:val="-1"/>
                <w:sz w:val="24"/>
              </w:rPr>
              <w:t xml:space="preserve"> </w:t>
            </w:r>
            <w:r>
              <w:rPr>
                <w:sz w:val="24"/>
              </w:rPr>
              <w:t>skills</w:t>
            </w:r>
            <w:r>
              <w:rPr>
                <w:spacing w:val="-1"/>
                <w:sz w:val="24"/>
              </w:rPr>
              <w:t xml:space="preserve"> </w:t>
            </w:r>
            <w:r>
              <w:rPr>
                <w:sz w:val="24"/>
              </w:rPr>
              <w:t>and</w:t>
            </w:r>
            <w:r>
              <w:rPr>
                <w:spacing w:val="-1"/>
                <w:sz w:val="24"/>
              </w:rPr>
              <w:t xml:space="preserve"> </w:t>
            </w:r>
            <w:r>
              <w:rPr>
                <w:spacing w:val="-2"/>
                <w:sz w:val="24"/>
              </w:rPr>
              <w:t>career.</w:t>
            </w:r>
          </w:p>
          <w:p w14:paraId="24C3535B">
            <w:pPr>
              <w:pStyle w:val="12"/>
              <w:numPr>
                <w:ilvl w:val="0"/>
                <w:numId w:val="8"/>
              </w:numPr>
              <w:tabs>
                <w:tab w:val="left" w:pos="347"/>
              </w:tabs>
              <w:rPr>
                <w:sz w:val="24"/>
              </w:rPr>
            </w:pPr>
            <w:r>
              <w:rPr>
                <w:sz w:val="24"/>
              </w:rPr>
              <w:t>To</w:t>
            </w:r>
            <w:r>
              <w:rPr>
                <w:spacing w:val="-1"/>
                <w:sz w:val="24"/>
              </w:rPr>
              <w:t xml:space="preserve"> </w:t>
            </w:r>
            <w:r>
              <w:rPr>
                <w:sz w:val="24"/>
              </w:rPr>
              <w:t>understand</w:t>
            </w:r>
            <w:r>
              <w:rPr>
                <w:spacing w:val="-1"/>
                <w:sz w:val="24"/>
              </w:rPr>
              <w:t xml:space="preserve"> </w:t>
            </w:r>
            <w:r>
              <w:rPr>
                <w:sz w:val="24"/>
              </w:rPr>
              <w:t>the</w:t>
            </w:r>
            <w:r>
              <w:rPr>
                <w:spacing w:val="-1"/>
                <w:sz w:val="24"/>
              </w:rPr>
              <w:t xml:space="preserve"> </w:t>
            </w:r>
            <w:r>
              <w:rPr>
                <w:sz w:val="24"/>
              </w:rPr>
              <w:t>channel, methods</w:t>
            </w:r>
            <w:r>
              <w:rPr>
                <w:spacing w:val="-1"/>
                <w:sz w:val="24"/>
              </w:rPr>
              <w:t xml:space="preserve"> </w:t>
            </w:r>
            <w:r>
              <w:rPr>
                <w:sz w:val="24"/>
              </w:rPr>
              <w:t>of</w:t>
            </w:r>
            <w:r>
              <w:rPr>
                <w:spacing w:val="-1"/>
                <w:sz w:val="24"/>
              </w:rPr>
              <w:t xml:space="preserve"> </w:t>
            </w:r>
            <w:r>
              <w:rPr>
                <w:sz w:val="24"/>
              </w:rPr>
              <w:t>marketing</w:t>
            </w:r>
            <w:r>
              <w:rPr>
                <w:spacing w:val="-1"/>
                <w:sz w:val="24"/>
              </w:rPr>
              <w:t xml:space="preserve"> </w:t>
            </w:r>
            <w:r>
              <w:rPr>
                <w:sz w:val="24"/>
              </w:rPr>
              <w:t>and its</w:t>
            </w:r>
            <w:r>
              <w:rPr>
                <w:spacing w:val="-1"/>
                <w:sz w:val="24"/>
              </w:rPr>
              <w:t xml:space="preserve"> </w:t>
            </w:r>
            <w:r>
              <w:rPr>
                <w:sz w:val="24"/>
              </w:rPr>
              <w:t>impact</w:t>
            </w:r>
            <w:r>
              <w:rPr>
                <w:spacing w:val="-1"/>
                <w:sz w:val="24"/>
              </w:rPr>
              <w:t xml:space="preserve"> </w:t>
            </w:r>
            <w:r>
              <w:rPr>
                <w:sz w:val="24"/>
              </w:rPr>
              <w:t>in</w:t>
            </w:r>
            <w:r>
              <w:rPr>
                <w:spacing w:val="3"/>
                <w:sz w:val="24"/>
              </w:rPr>
              <w:t xml:space="preserve"> </w:t>
            </w:r>
            <w:r>
              <w:rPr>
                <w:spacing w:val="-2"/>
                <w:sz w:val="24"/>
              </w:rPr>
              <w:t>organisation</w:t>
            </w:r>
          </w:p>
          <w:p w14:paraId="74618373">
            <w:pPr>
              <w:pStyle w:val="12"/>
              <w:numPr>
                <w:ilvl w:val="0"/>
                <w:numId w:val="8"/>
              </w:numPr>
              <w:tabs>
                <w:tab w:val="left" w:pos="353"/>
              </w:tabs>
              <w:ind w:left="107" w:right="99" w:firstLine="0"/>
              <w:rPr>
                <w:sz w:val="24"/>
              </w:rPr>
            </w:pPr>
            <w:r>
              <w:rPr>
                <w:sz w:val="24"/>
              </w:rPr>
              <w:t>To apply and develop marketing research, customer relationships and value through branding, packaging, and demonstration.</w:t>
            </w:r>
          </w:p>
          <w:p w14:paraId="5BFCD839">
            <w:pPr>
              <w:pStyle w:val="12"/>
              <w:numPr>
                <w:ilvl w:val="0"/>
                <w:numId w:val="8"/>
              </w:numPr>
              <w:tabs>
                <w:tab w:val="left" w:pos="347"/>
              </w:tabs>
              <w:spacing w:line="257" w:lineRule="exact"/>
              <w:rPr>
                <w:sz w:val="24"/>
              </w:rPr>
            </w:pPr>
            <w:r>
              <w:rPr>
                <w:sz w:val="24"/>
              </w:rPr>
              <w:t>To</w:t>
            </w:r>
            <w:r>
              <w:rPr>
                <w:spacing w:val="-3"/>
                <w:sz w:val="24"/>
              </w:rPr>
              <w:t xml:space="preserve"> </w:t>
            </w:r>
            <w:r>
              <w:rPr>
                <w:sz w:val="24"/>
              </w:rPr>
              <w:t>provide</w:t>
            </w:r>
            <w:r>
              <w:rPr>
                <w:spacing w:val="-1"/>
                <w:sz w:val="24"/>
              </w:rPr>
              <w:t xml:space="preserve"> </w:t>
            </w:r>
            <w:r>
              <w:rPr>
                <w:sz w:val="24"/>
              </w:rPr>
              <w:t>knowledge</w:t>
            </w:r>
            <w:r>
              <w:rPr>
                <w:spacing w:val="-1"/>
                <w:sz w:val="24"/>
              </w:rPr>
              <w:t xml:space="preserve"> </w:t>
            </w:r>
            <w:r>
              <w:rPr>
                <w:sz w:val="24"/>
              </w:rPr>
              <w:t>and</w:t>
            </w:r>
            <w:r>
              <w:rPr>
                <w:spacing w:val="-1"/>
                <w:sz w:val="24"/>
              </w:rPr>
              <w:t xml:space="preserve"> </w:t>
            </w:r>
            <w:r>
              <w:rPr>
                <w:sz w:val="24"/>
              </w:rPr>
              <w:t>demonstrate e-marketing</w:t>
            </w:r>
            <w:r>
              <w:rPr>
                <w:spacing w:val="-1"/>
                <w:sz w:val="24"/>
              </w:rPr>
              <w:t xml:space="preserve"> </w:t>
            </w:r>
            <w:r>
              <w:rPr>
                <w:sz w:val="24"/>
              </w:rPr>
              <w:t>forms</w:t>
            </w:r>
            <w:r>
              <w:rPr>
                <w:spacing w:val="-1"/>
                <w:sz w:val="24"/>
              </w:rPr>
              <w:t xml:space="preserve"> </w:t>
            </w:r>
            <w:r>
              <w:rPr>
                <w:sz w:val="24"/>
              </w:rPr>
              <w:t>and</w:t>
            </w:r>
            <w:r>
              <w:rPr>
                <w:spacing w:val="-1"/>
                <w:sz w:val="24"/>
              </w:rPr>
              <w:t xml:space="preserve"> </w:t>
            </w:r>
            <w:r>
              <w:rPr>
                <w:sz w:val="24"/>
              </w:rPr>
              <w:t>benefits</w:t>
            </w:r>
            <w:r>
              <w:rPr>
                <w:spacing w:val="-1"/>
                <w:sz w:val="24"/>
              </w:rPr>
              <w:t xml:space="preserve"> </w:t>
            </w:r>
            <w:r>
              <w:rPr>
                <w:sz w:val="24"/>
              </w:rPr>
              <w:t>in</w:t>
            </w:r>
            <w:r>
              <w:rPr>
                <w:spacing w:val="-1"/>
                <w:sz w:val="24"/>
              </w:rPr>
              <w:t xml:space="preserve"> </w:t>
            </w:r>
            <w:r>
              <w:rPr>
                <w:spacing w:val="-2"/>
                <w:sz w:val="24"/>
              </w:rPr>
              <w:t>marketing</w:t>
            </w:r>
          </w:p>
        </w:tc>
      </w:tr>
      <w:tr w14:paraId="24F6C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3" w:type="dxa"/>
            <w:gridSpan w:val="10"/>
          </w:tcPr>
          <w:p w14:paraId="2EA2572B">
            <w:pPr>
              <w:pStyle w:val="12"/>
              <w:spacing w:line="256" w:lineRule="exact"/>
              <w:rPr>
                <w:b/>
                <w:sz w:val="24"/>
              </w:rPr>
            </w:pPr>
            <w:r>
              <w:rPr>
                <w:b/>
                <w:sz w:val="24"/>
              </w:rPr>
              <w:t>Expected</w:t>
            </w:r>
            <w:r>
              <w:rPr>
                <w:b/>
                <w:spacing w:val="-3"/>
                <w:sz w:val="24"/>
              </w:rPr>
              <w:t xml:space="preserve"> </w:t>
            </w:r>
            <w:r>
              <w:rPr>
                <w:b/>
                <w:sz w:val="24"/>
              </w:rPr>
              <w:t>Course</w:t>
            </w:r>
            <w:r>
              <w:rPr>
                <w:b/>
                <w:spacing w:val="-2"/>
                <w:sz w:val="24"/>
              </w:rPr>
              <w:t xml:space="preserve"> Outcomes:</w:t>
            </w:r>
          </w:p>
        </w:tc>
      </w:tr>
      <w:tr w14:paraId="258CB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3" w:type="dxa"/>
            <w:gridSpan w:val="10"/>
          </w:tcPr>
          <w:p w14:paraId="2AC6BEA6">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4C563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58" w:type="dxa"/>
          </w:tcPr>
          <w:p w14:paraId="2369607A">
            <w:pPr>
              <w:pStyle w:val="12"/>
              <w:spacing w:before="1"/>
              <w:ind w:left="0" w:right="110"/>
              <w:jc w:val="center"/>
              <w:rPr>
                <w:sz w:val="24"/>
              </w:rPr>
            </w:pPr>
            <w:r>
              <w:rPr>
                <w:spacing w:val="-10"/>
                <w:sz w:val="24"/>
              </w:rPr>
              <w:t>1</w:t>
            </w:r>
          </w:p>
        </w:tc>
        <w:tc>
          <w:tcPr>
            <w:tcW w:w="8307" w:type="dxa"/>
            <w:gridSpan w:val="7"/>
          </w:tcPr>
          <w:p w14:paraId="1CA6F9C5">
            <w:pPr>
              <w:pStyle w:val="12"/>
              <w:spacing w:before="1"/>
              <w:ind w:left="146"/>
              <w:rPr>
                <w:sz w:val="24"/>
              </w:rPr>
            </w:pPr>
            <w:r>
              <w:rPr>
                <w:sz w:val="24"/>
              </w:rPr>
              <w:t>Recognize</w:t>
            </w:r>
            <w:r>
              <w:rPr>
                <w:spacing w:val="-5"/>
                <w:sz w:val="24"/>
              </w:rPr>
              <w:t xml:space="preserve"> </w:t>
            </w:r>
            <w:r>
              <w:rPr>
                <w:sz w:val="24"/>
              </w:rPr>
              <w:t>the significance</w:t>
            </w:r>
            <w:r>
              <w:rPr>
                <w:spacing w:val="-2"/>
                <w:sz w:val="24"/>
              </w:rPr>
              <w:t xml:space="preserve"> </w:t>
            </w:r>
            <w:r>
              <w:rPr>
                <w:sz w:val="24"/>
              </w:rPr>
              <w:t>of marketing</w:t>
            </w:r>
            <w:r>
              <w:rPr>
                <w:spacing w:val="-1"/>
                <w:sz w:val="24"/>
              </w:rPr>
              <w:t xml:space="preserve"> </w:t>
            </w:r>
            <w:r>
              <w:rPr>
                <w:sz w:val="24"/>
              </w:rPr>
              <w:t>and</w:t>
            </w:r>
            <w:r>
              <w:rPr>
                <w:spacing w:val="59"/>
                <w:sz w:val="24"/>
              </w:rPr>
              <w:t xml:space="preserve"> </w:t>
            </w:r>
            <w:r>
              <w:rPr>
                <w:sz w:val="24"/>
              </w:rPr>
              <w:t>its role</w:t>
            </w:r>
            <w:r>
              <w:rPr>
                <w:spacing w:val="59"/>
                <w:sz w:val="24"/>
              </w:rPr>
              <w:t xml:space="preserve"> </w:t>
            </w:r>
            <w:r>
              <w:rPr>
                <w:sz w:val="24"/>
              </w:rPr>
              <w:t>in</w:t>
            </w:r>
            <w:r>
              <w:rPr>
                <w:spacing w:val="-1"/>
                <w:sz w:val="24"/>
              </w:rPr>
              <w:t xml:space="preserve"> </w:t>
            </w:r>
            <w:r>
              <w:rPr>
                <w:sz w:val="24"/>
              </w:rPr>
              <w:t>economic</w:t>
            </w:r>
            <w:r>
              <w:rPr>
                <w:spacing w:val="-1"/>
                <w:sz w:val="24"/>
              </w:rPr>
              <w:t xml:space="preserve"> </w:t>
            </w:r>
            <w:r>
              <w:rPr>
                <w:spacing w:val="-2"/>
                <w:sz w:val="24"/>
              </w:rPr>
              <w:t>development</w:t>
            </w:r>
          </w:p>
        </w:tc>
        <w:tc>
          <w:tcPr>
            <w:tcW w:w="808" w:type="dxa"/>
            <w:gridSpan w:val="2"/>
          </w:tcPr>
          <w:p w14:paraId="4CC8BF0D">
            <w:pPr>
              <w:pStyle w:val="12"/>
              <w:spacing w:before="23"/>
              <w:ind w:left="111"/>
              <w:rPr>
                <w:sz w:val="24"/>
              </w:rPr>
            </w:pPr>
            <w:r>
              <w:rPr>
                <w:spacing w:val="-5"/>
                <w:sz w:val="24"/>
              </w:rPr>
              <w:t>K1</w:t>
            </w:r>
          </w:p>
        </w:tc>
      </w:tr>
      <w:tr w14:paraId="1C1C7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58" w:type="dxa"/>
          </w:tcPr>
          <w:p w14:paraId="218837B1">
            <w:pPr>
              <w:pStyle w:val="12"/>
              <w:spacing w:line="275" w:lineRule="exact"/>
              <w:ind w:left="0" w:right="110"/>
              <w:jc w:val="center"/>
              <w:rPr>
                <w:sz w:val="24"/>
              </w:rPr>
            </w:pPr>
            <w:r>
              <w:rPr>
                <w:spacing w:val="-10"/>
                <w:sz w:val="24"/>
              </w:rPr>
              <w:t>2</w:t>
            </w:r>
          </w:p>
        </w:tc>
        <w:tc>
          <w:tcPr>
            <w:tcW w:w="8307" w:type="dxa"/>
            <w:gridSpan w:val="7"/>
          </w:tcPr>
          <w:p w14:paraId="01CD57D9">
            <w:pPr>
              <w:pStyle w:val="12"/>
              <w:spacing w:line="276" w:lineRule="exact"/>
              <w:ind w:left="146"/>
              <w:rPr>
                <w:sz w:val="24"/>
              </w:rPr>
            </w:pPr>
            <w:r>
              <w:rPr>
                <w:sz w:val="24"/>
              </w:rPr>
              <w:t>Recognize</w:t>
            </w:r>
            <w:r>
              <w:rPr>
                <w:spacing w:val="-1"/>
                <w:sz w:val="24"/>
              </w:rPr>
              <w:t xml:space="preserve"> </w:t>
            </w:r>
            <w:r>
              <w:rPr>
                <w:sz w:val="24"/>
              </w:rPr>
              <w:t>how market strategy works, market segmentation and</w:t>
            </w:r>
            <w:r>
              <w:rPr>
                <w:spacing w:val="40"/>
                <w:sz w:val="24"/>
              </w:rPr>
              <w:t xml:space="preserve"> </w:t>
            </w:r>
            <w:r>
              <w:rPr>
                <w:sz w:val="24"/>
              </w:rPr>
              <w:t>product mix have impact on buying behaviour</w:t>
            </w:r>
          </w:p>
        </w:tc>
        <w:tc>
          <w:tcPr>
            <w:tcW w:w="808" w:type="dxa"/>
            <w:gridSpan w:val="2"/>
          </w:tcPr>
          <w:p w14:paraId="3DAFCB71">
            <w:pPr>
              <w:pStyle w:val="12"/>
              <w:spacing w:before="135"/>
              <w:ind w:left="111"/>
              <w:rPr>
                <w:sz w:val="24"/>
              </w:rPr>
            </w:pPr>
            <w:r>
              <w:rPr>
                <w:spacing w:val="-5"/>
                <w:sz w:val="24"/>
              </w:rPr>
              <w:t>K2,</w:t>
            </w:r>
          </w:p>
        </w:tc>
      </w:tr>
      <w:tr w14:paraId="09955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58" w:type="dxa"/>
          </w:tcPr>
          <w:p w14:paraId="0BF27163">
            <w:pPr>
              <w:pStyle w:val="12"/>
              <w:spacing w:line="275" w:lineRule="exact"/>
              <w:ind w:left="0" w:right="110"/>
              <w:jc w:val="center"/>
              <w:rPr>
                <w:sz w:val="24"/>
              </w:rPr>
            </w:pPr>
            <w:r>
              <w:rPr>
                <w:spacing w:val="-10"/>
                <w:sz w:val="24"/>
              </w:rPr>
              <w:t>3</w:t>
            </w:r>
          </w:p>
        </w:tc>
        <w:tc>
          <w:tcPr>
            <w:tcW w:w="8307" w:type="dxa"/>
            <w:gridSpan w:val="7"/>
          </w:tcPr>
          <w:p w14:paraId="6EF4A726">
            <w:pPr>
              <w:pStyle w:val="12"/>
              <w:spacing w:line="275" w:lineRule="exact"/>
              <w:ind w:left="146"/>
              <w:rPr>
                <w:sz w:val="24"/>
              </w:rPr>
            </w:pPr>
            <w:r>
              <w:rPr>
                <w:sz w:val="24"/>
              </w:rPr>
              <w:t>To</w:t>
            </w:r>
            <w:r>
              <w:rPr>
                <w:spacing w:val="-3"/>
                <w:sz w:val="24"/>
              </w:rPr>
              <w:t xml:space="preserve"> </w:t>
            </w:r>
            <w:r>
              <w:rPr>
                <w:sz w:val="24"/>
              </w:rPr>
              <w:t>apply</w:t>
            </w:r>
            <w:r>
              <w:rPr>
                <w:spacing w:val="-1"/>
                <w:sz w:val="24"/>
              </w:rPr>
              <w:t xml:space="preserve"> </w:t>
            </w:r>
            <w:r>
              <w:rPr>
                <w:sz w:val="24"/>
              </w:rPr>
              <w:t>marketing</w:t>
            </w:r>
            <w:r>
              <w:rPr>
                <w:spacing w:val="-1"/>
                <w:sz w:val="24"/>
              </w:rPr>
              <w:t xml:space="preserve"> </w:t>
            </w:r>
            <w:r>
              <w:rPr>
                <w:sz w:val="24"/>
              </w:rPr>
              <w:t>concepts,</w:t>
            </w:r>
            <w:r>
              <w:rPr>
                <w:spacing w:val="-1"/>
                <w:sz w:val="24"/>
              </w:rPr>
              <w:t xml:space="preserve"> </w:t>
            </w:r>
            <w:r>
              <w:rPr>
                <w:sz w:val="24"/>
              </w:rPr>
              <w:t>pricing</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development</w:t>
            </w:r>
            <w:r>
              <w:rPr>
                <w:spacing w:val="-1"/>
                <w:sz w:val="24"/>
              </w:rPr>
              <w:t xml:space="preserve"> </w:t>
            </w:r>
            <w:r>
              <w:rPr>
                <w:sz w:val="24"/>
              </w:rPr>
              <w:t>of</w:t>
            </w:r>
            <w:r>
              <w:rPr>
                <w:spacing w:val="-1"/>
                <w:sz w:val="24"/>
              </w:rPr>
              <w:t xml:space="preserve"> </w:t>
            </w:r>
            <w:r>
              <w:rPr>
                <w:sz w:val="24"/>
              </w:rPr>
              <w:t xml:space="preserve">marketing </w:t>
            </w:r>
            <w:r>
              <w:rPr>
                <w:spacing w:val="-2"/>
                <w:sz w:val="24"/>
              </w:rPr>
              <w:t>function.</w:t>
            </w:r>
          </w:p>
        </w:tc>
        <w:tc>
          <w:tcPr>
            <w:tcW w:w="808" w:type="dxa"/>
            <w:gridSpan w:val="2"/>
          </w:tcPr>
          <w:p w14:paraId="3ABD41E2">
            <w:pPr>
              <w:pStyle w:val="12"/>
              <w:spacing w:before="22"/>
              <w:ind w:left="111"/>
              <w:rPr>
                <w:sz w:val="24"/>
              </w:rPr>
            </w:pPr>
            <w:r>
              <w:rPr>
                <w:spacing w:val="-5"/>
                <w:sz w:val="24"/>
              </w:rPr>
              <w:t>K3</w:t>
            </w:r>
          </w:p>
        </w:tc>
      </w:tr>
      <w:tr w14:paraId="2E5AC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58" w:type="dxa"/>
          </w:tcPr>
          <w:p w14:paraId="411C30E5">
            <w:pPr>
              <w:pStyle w:val="12"/>
              <w:spacing w:line="275" w:lineRule="exact"/>
              <w:ind w:left="0" w:right="110"/>
              <w:jc w:val="center"/>
              <w:rPr>
                <w:sz w:val="24"/>
              </w:rPr>
            </w:pPr>
            <w:r>
              <w:rPr>
                <w:spacing w:val="-10"/>
                <w:sz w:val="24"/>
              </w:rPr>
              <w:t>4</w:t>
            </w:r>
          </w:p>
        </w:tc>
        <w:tc>
          <w:tcPr>
            <w:tcW w:w="8307" w:type="dxa"/>
            <w:gridSpan w:val="7"/>
          </w:tcPr>
          <w:p w14:paraId="718C9D20">
            <w:pPr>
              <w:pStyle w:val="12"/>
              <w:spacing w:line="275" w:lineRule="exact"/>
              <w:ind w:left="146"/>
              <w:rPr>
                <w:sz w:val="24"/>
              </w:rPr>
            </w:pPr>
            <w:r>
              <w:rPr>
                <w:sz w:val="24"/>
              </w:rPr>
              <w:t>Analyse</w:t>
            </w:r>
            <w:r>
              <w:rPr>
                <w:spacing w:val="-4"/>
                <w:sz w:val="24"/>
              </w:rPr>
              <w:t xml:space="preserve"> </w:t>
            </w:r>
            <w:r>
              <w:rPr>
                <w:sz w:val="24"/>
              </w:rPr>
              <w:t>and</w:t>
            </w:r>
            <w:r>
              <w:rPr>
                <w:spacing w:val="-1"/>
                <w:sz w:val="24"/>
              </w:rPr>
              <w:t xml:space="preserve"> </w:t>
            </w:r>
            <w:r>
              <w:rPr>
                <w:sz w:val="24"/>
              </w:rPr>
              <w:t>perform</w:t>
            </w:r>
            <w:r>
              <w:rPr>
                <w:spacing w:val="-1"/>
                <w:sz w:val="24"/>
              </w:rPr>
              <w:t xml:space="preserve"> </w:t>
            </w:r>
            <w:r>
              <w:rPr>
                <w:sz w:val="24"/>
              </w:rPr>
              <w:t>the functions</w:t>
            </w:r>
            <w:r>
              <w:rPr>
                <w:spacing w:val="-2"/>
                <w:sz w:val="24"/>
              </w:rPr>
              <w:t xml:space="preserve"> </w:t>
            </w:r>
            <w:r>
              <w:rPr>
                <w:sz w:val="24"/>
              </w:rPr>
              <w:t>of</w:t>
            </w:r>
            <w:r>
              <w:rPr>
                <w:spacing w:val="-1"/>
                <w:sz w:val="24"/>
              </w:rPr>
              <w:t xml:space="preserve"> </w:t>
            </w:r>
            <w:r>
              <w:rPr>
                <w:sz w:val="24"/>
              </w:rPr>
              <w:t>marketing</w:t>
            </w:r>
            <w:r>
              <w:rPr>
                <w:spacing w:val="-1"/>
                <w:sz w:val="24"/>
              </w:rPr>
              <w:t xml:space="preserve"> </w:t>
            </w:r>
            <w:r>
              <w:rPr>
                <w:sz w:val="24"/>
              </w:rPr>
              <w:t>in</w:t>
            </w:r>
            <w:r>
              <w:rPr>
                <w:spacing w:val="1"/>
                <w:sz w:val="24"/>
              </w:rPr>
              <w:t xml:space="preserve"> </w:t>
            </w:r>
            <w:r>
              <w:rPr>
                <w:spacing w:val="-2"/>
                <w:sz w:val="24"/>
              </w:rPr>
              <w:t>organisation.</w:t>
            </w:r>
          </w:p>
        </w:tc>
        <w:tc>
          <w:tcPr>
            <w:tcW w:w="808" w:type="dxa"/>
            <w:gridSpan w:val="2"/>
          </w:tcPr>
          <w:p w14:paraId="3A74CFF5">
            <w:pPr>
              <w:pStyle w:val="12"/>
              <w:spacing w:before="23"/>
              <w:ind w:left="111"/>
              <w:rPr>
                <w:sz w:val="24"/>
              </w:rPr>
            </w:pPr>
            <w:r>
              <w:rPr>
                <w:spacing w:val="-5"/>
                <w:sz w:val="24"/>
              </w:rPr>
              <w:t>K3</w:t>
            </w:r>
          </w:p>
        </w:tc>
      </w:tr>
      <w:tr w14:paraId="6F363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58" w:type="dxa"/>
          </w:tcPr>
          <w:p w14:paraId="6B01082C">
            <w:pPr>
              <w:pStyle w:val="12"/>
              <w:spacing w:line="275" w:lineRule="exact"/>
              <w:ind w:left="0" w:right="110"/>
              <w:jc w:val="center"/>
              <w:rPr>
                <w:sz w:val="24"/>
              </w:rPr>
            </w:pPr>
            <w:r>
              <w:rPr>
                <w:spacing w:val="-10"/>
                <w:sz w:val="24"/>
              </w:rPr>
              <w:t>5</w:t>
            </w:r>
          </w:p>
        </w:tc>
        <w:tc>
          <w:tcPr>
            <w:tcW w:w="8307" w:type="dxa"/>
            <w:gridSpan w:val="7"/>
          </w:tcPr>
          <w:p w14:paraId="21A37A58">
            <w:pPr>
              <w:pStyle w:val="12"/>
              <w:spacing w:line="275" w:lineRule="exact"/>
              <w:ind w:left="206"/>
              <w:rPr>
                <w:sz w:val="24"/>
              </w:rPr>
            </w:pPr>
            <w:r>
              <w:rPr>
                <w:sz w:val="24"/>
              </w:rPr>
              <w:t>Demonstrate</w:t>
            </w:r>
            <w:r>
              <w:rPr>
                <w:spacing w:val="-4"/>
                <w:sz w:val="24"/>
              </w:rPr>
              <w:t xml:space="preserve"> </w:t>
            </w:r>
            <w:r>
              <w:rPr>
                <w:sz w:val="24"/>
              </w:rPr>
              <w:t>the</w:t>
            </w:r>
            <w:r>
              <w:rPr>
                <w:spacing w:val="-1"/>
                <w:sz w:val="24"/>
              </w:rPr>
              <w:t xml:space="preserve"> </w:t>
            </w:r>
            <w:r>
              <w:rPr>
                <w:sz w:val="24"/>
              </w:rPr>
              <w:t>critical</w:t>
            </w:r>
            <w:r>
              <w:rPr>
                <w:spacing w:val="1"/>
                <w:sz w:val="24"/>
              </w:rPr>
              <w:t xml:space="preserve"> </w:t>
            </w:r>
            <w:r>
              <w:rPr>
                <w:sz w:val="24"/>
              </w:rPr>
              <w:t>thinking</w:t>
            </w:r>
            <w:r>
              <w:rPr>
                <w:spacing w:val="-2"/>
                <w:sz w:val="24"/>
              </w:rPr>
              <w:t xml:space="preserve"> </w:t>
            </w:r>
            <w:r>
              <w:rPr>
                <w:sz w:val="24"/>
              </w:rPr>
              <w:t>skills</w:t>
            </w:r>
            <w:r>
              <w:rPr>
                <w:spacing w:val="-1"/>
                <w:sz w:val="24"/>
              </w:rPr>
              <w:t xml:space="preserve"> </w:t>
            </w:r>
            <w:r>
              <w:rPr>
                <w:sz w:val="24"/>
              </w:rPr>
              <w:t>and</w:t>
            </w:r>
            <w:r>
              <w:rPr>
                <w:spacing w:val="-2"/>
                <w:sz w:val="24"/>
              </w:rPr>
              <w:t xml:space="preserve"> </w:t>
            </w:r>
            <w:r>
              <w:rPr>
                <w:sz w:val="24"/>
              </w:rPr>
              <w:t>analyse</w:t>
            </w:r>
            <w:r>
              <w:rPr>
                <w:spacing w:val="-2"/>
                <w:sz w:val="24"/>
              </w:rPr>
              <w:t xml:space="preserve"> </w:t>
            </w:r>
            <w:r>
              <w:rPr>
                <w:sz w:val="24"/>
              </w:rPr>
              <w:t>e-</w:t>
            </w:r>
            <w:r>
              <w:rPr>
                <w:spacing w:val="-2"/>
                <w:sz w:val="24"/>
              </w:rPr>
              <w:t>marketing.</w:t>
            </w:r>
          </w:p>
        </w:tc>
        <w:tc>
          <w:tcPr>
            <w:tcW w:w="808" w:type="dxa"/>
            <w:gridSpan w:val="2"/>
          </w:tcPr>
          <w:p w14:paraId="17994D46">
            <w:pPr>
              <w:pStyle w:val="12"/>
              <w:spacing w:before="20"/>
              <w:ind w:left="111"/>
              <w:rPr>
                <w:sz w:val="24"/>
              </w:rPr>
            </w:pPr>
            <w:r>
              <w:rPr>
                <w:spacing w:val="-5"/>
                <w:sz w:val="24"/>
              </w:rPr>
              <w:t>K3</w:t>
            </w:r>
          </w:p>
        </w:tc>
      </w:tr>
      <w:tr w14:paraId="7BADF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73" w:type="dxa"/>
            <w:gridSpan w:val="10"/>
          </w:tcPr>
          <w:p w14:paraId="0F1A369E">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1"/>
                <w:sz w:val="24"/>
              </w:rPr>
              <w:t xml:space="preserve"> </w:t>
            </w:r>
            <w:r>
              <w:rPr>
                <w:sz w:val="24"/>
              </w:rPr>
              <w:t>Understand;</w:t>
            </w:r>
            <w:r>
              <w:rPr>
                <w:spacing w:val="-1"/>
                <w:sz w:val="24"/>
              </w:rPr>
              <w:t xml:space="preserve"> </w:t>
            </w:r>
            <w:r>
              <w:rPr>
                <w:b/>
                <w:sz w:val="24"/>
              </w:rPr>
              <w:t xml:space="preserve">K3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1"/>
                <w:sz w:val="24"/>
              </w:rPr>
              <w:t xml:space="preserve"> </w:t>
            </w:r>
            <w:r>
              <w:rPr>
                <w:sz w:val="24"/>
              </w:rPr>
              <w:t>Analyse;</w:t>
            </w:r>
            <w:r>
              <w:rPr>
                <w:spacing w:val="-1"/>
                <w:sz w:val="24"/>
              </w:rPr>
              <w:t xml:space="preserve"> </w:t>
            </w:r>
            <w:r>
              <w:rPr>
                <w:b/>
                <w:sz w:val="24"/>
              </w:rPr>
              <w:t xml:space="preserve">K5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2CA63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63" w:type="dxa"/>
            <w:gridSpan w:val="2"/>
          </w:tcPr>
          <w:p w14:paraId="5BF835FA">
            <w:pPr>
              <w:pStyle w:val="12"/>
              <w:spacing w:line="256" w:lineRule="exact"/>
              <w:rPr>
                <w:b/>
                <w:sz w:val="24"/>
              </w:rPr>
            </w:pPr>
            <w:r>
              <w:rPr>
                <w:b/>
                <w:spacing w:val="-2"/>
                <w:sz w:val="24"/>
              </w:rPr>
              <w:t>Unit:1</w:t>
            </w:r>
          </w:p>
        </w:tc>
        <w:tc>
          <w:tcPr>
            <w:tcW w:w="6633" w:type="dxa"/>
            <w:gridSpan w:val="3"/>
          </w:tcPr>
          <w:p w14:paraId="5C3BADD5">
            <w:pPr>
              <w:pStyle w:val="12"/>
              <w:spacing w:line="256" w:lineRule="exact"/>
              <w:ind w:left="1357"/>
              <w:rPr>
                <w:b/>
                <w:sz w:val="24"/>
              </w:rPr>
            </w:pPr>
            <w:r>
              <w:rPr>
                <w:b/>
                <w:sz w:val="24"/>
              </w:rPr>
              <mc:AlternateContent>
                <mc:Choice Requires="wpg">
                  <w:drawing>
                    <wp:anchor distT="0" distB="0" distL="0" distR="0" simplePos="0" relativeHeight="251683840" behindDoc="1" locked="0" layoutInCell="1" allowOverlap="1">
                      <wp:simplePos x="0" y="0"/>
                      <wp:positionH relativeFrom="column">
                        <wp:posOffset>967105</wp:posOffset>
                      </wp:positionH>
                      <wp:positionV relativeFrom="paragraph">
                        <wp:posOffset>-745490</wp:posOffset>
                      </wp:positionV>
                      <wp:extent cx="2463800" cy="2051685"/>
                      <wp:effectExtent l="0" t="0" r="0" b="0"/>
                      <wp:wrapNone/>
                      <wp:docPr id="98" name="Group 98"/>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99" name="Image 99"/>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6.15pt;margin-top:-58.7pt;height:161.55pt;width:194pt;z-index:-251632640;mso-width-relative:page;mso-height-relative:page;" coordsize="2463800,2051685" o:gfxdata="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">
                      <o:lock v:ext="edit" aspectratio="f"/>
                      <v:shape id="Image 99" o:spid="_x0000_s1026" o:spt="75" type="#_x0000_t75" style="position:absolute;left:0;top:0;height:2051313;width:2463800;" filled="f" o:preferrelative="t" stroked="f" coordsize="21600,21600" o:gfxdata="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otGFr4A&#10;AADbAAAADwAAAAAAAAABACAAAAAiAAAAZHJzL2Rvd25yZXYueG1sUEsBAhQAFAAAAAgAh07iQDMv&#10;BZ47AAAAOQAAABAAAAAAAAAAAQAgAAAADQEAAGRycy9zaGFwZXhtbC54bWxQSwUGAAAAAAYABgBb&#10;AQAAtwMAAAAA&#10;">
                        <v:fill on="f" focussize="0,0"/>
                        <v:stroke on="f"/>
                        <v:imagedata r:id="rId15" o:title=""/>
                        <o:lock v:ext="edit" aspectratio="f"/>
                      </v:shape>
                    </v:group>
                  </w:pict>
                </mc:Fallback>
              </mc:AlternateContent>
            </w:r>
            <w:r>
              <w:rPr>
                <w:b/>
                <w:sz w:val="24"/>
              </w:rPr>
              <w:t>INTRODUCTION</w:t>
            </w:r>
            <w:r>
              <w:rPr>
                <w:b/>
                <w:spacing w:val="-1"/>
                <w:sz w:val="24"/>
              </w:rPr>
              <w:t xml:space="preserve"> </w:t>
            </w:r>
            <w:r>
              <w:rPr>
                <w:b/>
                <w:sz w:val="24"/>
              </w:rPr>
              <w:t xml:space="preserve">TO </w:t>
            </w:r>
            <w:r>
              <w:rPr>
                <w:b/>
                <w:spacing w:val="-2"/>
                <w:sz w:val="24"/>
              </w:rPr>
              <w:t>MARKETING</w:t>
            </w:r>
          </w:p>
        </w:tc>
        <w:tc>
          <w:tcPr>
            <w:tcW w:w="1477" w:type="dxa"/>
            <w:gridSpan w:val="5"/>
          </w:tcPr>
          <w:p w14:paraId="7888A170">
            <w:pPr>
              <w:pStyle w:val="12"/>
              <w:ind w:left="0"/>
              <w:rPr>
                <w:sz w:val="20"/>
              </w:rPr>
            </w:pPr>
          </w:p>
        </w:tc>
      </w:tr>
      <w:tr w14:paraId="02706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573" w:type="dxa"/>
            <w:gridSpan w:val="10"/>
          </w:tcPr>
          <w:p w14:paraId="7F83E836">
            <w:pPr>
              <w:pStyle w:val="12"/>
              <w:spacing w:line="270" w:lineRule="atLeast"/>
              <w:rPr>
                <w:sz w:val="24"/>
              </w:rPr>
            </w:pPr>
            <w:r>
              <w:rPr>
                <w:sz w:val="24"/>
              </w:rPr>
              <w:t>Marketing: Introduction, objectives, Scope and Importance. Types of Market, Core Concepts of Marketing, Functions of Marketing, Marketing Orientations and Marketing Environment</w:t>
            </w:r>
          </w:p>
        </w:tc>
      </w:tr>
      <w:tr w14:paraId="61733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63" w:type="dxa"/>
            <w:gridSpan w:val="2"/>
          </w:tcPr>
          <w:p w14:paraId="2DD0992D">
            <w:pPr>
              <w:pStyle w:val="12"/>
              <w:spacing w:line="256" w:lineRule="exact"/>
              <w:rPr>
                <w:b/>
                <w:sz w:val="24"/>
              </w:rPr>
            </w:pPr>
            <w:r>
              <w:rPr>
                <w:b/>
                <w:spacing w:val="-2"/>
                <w:sz w:val="24"/>
              </w:rPr>
              <w:t>Unit:2</w:t>
            </w:r>
          </w:p>
        </w:tc>
        <w:tc>
          <w:tcPr>
            <w:tcW w:w="6633" w:type="dxa"/>
            <w:gridSpan w:val="3"/>
          </w:tcPr>
          <w:p w14:paraId="36911C08">
            <w:pPr>
              <w:pStyle w:val="12"/>
              <w:spacing w:line="256" w:lineRule="exact"/>
              <w:ind w:left="1338"/>
              <w:rPr>
                <w:b/>
                <w:sz w:val="24"/>
              </w:rPr>
            </w:pPr>
            <w:r>
              <w:rPr>
                <w:b/>
                <w:sz w:val="24"/>
              </w:rPr>
              <w:t>CONSUMER</w:t>
            </w:r>
            <w:r>
              <w:rPr>
                <w:b/>
                <w:spacing w:val="-1"/>
                <w:sz w:val="24"/>
              </w:rPr>
              <w:t xml:space="preserve"> </w:t>
            </w:r>
            <w:r>
              <w:rPr>
                <w:b/>
                <w:sz w:val="24"/>
              </w:rPr>
              <w:t>BUYING</w:t>
            </w:r>
            <w:r>
              <w:rPr>
                <w:b/>
                <w:spacing w:val="-1"/>
                <w:sz w:val="24"/>
              </w:rPr>
              <w:t xml:space="preserve"> </w:t>
            </w:r>
            <w:r>
              <w:rPr>
                <w:b/>
                <w:spacing w:val="-2"/>
                <w:sz w:val="24"/>
              </w:rPr>
              <w:t>BEHAVIOUR</w:t>
            </w:r>
          </w:p>
        </w:tc>
        <w:tc>
          <w:tcPr>
            <w:tcW w:w="1477" w:type="dxa"/>
            <w:gridSpan w:val="5"/>
          </w:tcPr>
          <w:p w14:paraId="77ED30BA">
            <w:pPr>
              <w:pStyle w:val="12"/>
              <w:ind w:left="0"/>
              <w:rPr>
                <w:sz w:val="20"/>
              </w:rPr>
            </w:pPr>
          </w:p>
        </w:tc>
      </w:tr>
      <w:tr w14:paraId="5AAEE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3" w:type="dxa"/>
            <w:gridSpan w:val="10"/>
          </w:tcPr>
          <w:p w14:paraId="1C0DDB9D">
            <w:pPr>
              <w:pStyle w:val="12"/>
              <w:spacing w:line="276" w:lineRule="exact"/>
              <w:rPr>
                <w:sz w:val="24"/>
              </w:rPr>
            </w:pPr>
            <w:r>
              <w:rPr>
                <w:sz w:val="24"/>
              </w:rPr>
              <w:t>Introduction, Characteristics, Factors affecting Consumer Behaviour, Types of Buying Decision Behaviour, Consumer Buying Decision Process, Buying Motives, Buyer Behaviour Models</w:t>
            </w:r>
          </w:p>
        </w:tc>
      </w:tr>
      <w:tr w14:paraId="4441D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63" w:type="dxa"/>
            <w:gridSpan w:val="2"/>
          </w:tcPr>
          <w:p w14:paraId="0340E10B">
            <w:pPr>
              <w:pStyle w:val="12"/>
              <w:spacing w:line="255" w:lineRule="exact"/>
              <w:rPr>
                <w:b/>
                <w:sz w:val="24"/>
              </w:rPr>
            </w:pPr>
            <w:r>
              <w:rPr>
                <w:b/>
                <w:spacing w:val="-2"/>
                <w:sz w:val="24"/>
              </w:rPr>
              <w:t>Unit:3</w:t>
            </w:r>
          </w:p>
        </w:tc>
        <w:tc>
          <w:tcPr>
            <w:tcW w:w="6633" w:type="dxa"/>
            <w:gridSpan w:val="3"/>
          </w:tcPr>
          <w:p w14:paraId="6B061B0A">
            <w:pPr>
              <w:pStyle w:val="12"/>
              <w:spacing w:line="255" w:lineRule="exact"/>
              <w:ind w:left="3" w:right="3"/>
              <w:jc w:val="center"/>
              <w:rPr>
                <w:b/>
                <w:sz w:val="24"/>
              </w:rPr>
            </w:pPr>
            <w:r>
              <w:rPr>
                <w:b/>
                <w:sz w:val="24"/>
              </w:rPr>
              <w:t>PRODUCT</w:t>
            </w:r>
            <w:r>
              <w:rPr>
                <w:b/>
                <w:spacing w:val="-2"/>
                <w:sz w:val="24"/>
              </w:rPr>
              <w:t xml:space="preserve"> CONCEPTS</w:t>
            </w:r>
          </w:p>
        </w:tc>
        <w:tc>
          <w:tcPr>
            <w:tcW w:w="1477" w:type="dxa"/>
            <w:gridSpan w:val="5"/>
          </w:tcPr>
          <w:p w14:paraId="644849BE">
            <w:pPr>
              <w:pStyle w:val="12"/>
              <w:ind w:left="0"/>
              <w:rPr>
                <w:sz w:val="20"/>
              </w:rPr>
            </w:pPr>
          </w:p>
        </w:tc>
      </w:tr>
      <w:tr w14:paraId="29BBA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3" w:type="dxa"/>
            <w:gridSpan w:val="10"/>
          </w:tcPr>
          <w:p w14:paraId="2D36C8A1">
            <w:pPr>
              <w:pStyle w:val="12"/>
              <w:spacing w:line="276" w:lineRule="exact"/>
              <w:ind w:right="90"/>
              <w:jc w:val="both"/>
              <w:rPr>
                <w:sz w:val="24"/>
              </w:rPr>
            </w:pPr>
            <w:r>
              <w:rPr>
                <w:sz w:val="24"/>
              </w:rPr>
              <w:t>The Product - Types -consumer goods-industrial goods, Product Life Cycle (PLC) - Product mix –product item and product line - modification &amp; elimination - packing - Developing new Products- strategies.</w:t>
            </w:r>
          </w:p>
        </w:tc>
      </w:tr>
      <w:tr w14:paraId="3EEB2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63" w:type="dxa"/>
            <w:gridSpan w:val="2"/>
          </w:tcPr>
          <w:p w14:paraId="1E9FBE92">
            <w:pPr>
              <w:pStyle w:val="12"/>
              <w:spacing w:line="255" w:lineRule="exact"/>
              <w:rPr>
                <w:b/>
                <w:sz w:val="24"/>
              </w:rPr>
            </w:pPr>
            <w:r>
              <w:rPr>
                <w:b/>
                <w:spacing w:val="-2"/>
                <w:sz w:val="24"/>
              </w:rPr>
              <w:t>Unit:4</w:t>
            </w:r>
          </w:p>
        </w:tc>
        <w:tc>
          <w:tcPr>
            <w:tcW w:w="6633" w:type="dxa"/>
            <w:gridSpan w:val="3"/>
          </w:tcPr>
          <w:p w14:paraId="715E99C3">
            <w:pPr>
              <w:pStyle w:val="12"/>
              <w:spacing w:line="255" w:lineRule="exact"/>
              <w:ind w:left="0" w:right="3"/>
              <w:jc w:val="center"/>
              <w:rPr>
                <w:b/>
                <w:sz w:val="24"/>
              </w:rPr>
            </w:pPr>
            <w:r>
              <w:rPr>
                <w:b/>
                <w:sz w:val="24"/>
              </w:rPr>
              <w:t>PRICING</w:t>
            </w:r>
            <w:r>
              <w:rPr>
                <w:b/>
                <w:spacing w:val="-1"/>
                <w:sz w:val="24"/>
              </w:rPr>
              <w:t xml:space="preserve"> </w:t>
            </w:r>
            <w:r>
              <w:rPr>
                <w:b/>
                <w:spacing w:val="-2"/>
                <w:sz w:val="24"/>
              </w:rPr>
              <w:t>CONCEPTS</w:t>
            </w:r>
          </w:p>
        </w:tc>
        <w:tc>
          <w:tcPr>
            <w:tcW w:w="1477" w:type="dxa"/>
            <w:gridSpan w:val="5"/>
          </w:tcPr>
          <w:p w14:paraId="553DCCEB">
            <w:pPr>
              <w:pStyle w:val="12"/>
              <w:ind w:left="0"/>
              <w:rPr>
                <w:sz w:val="20"/>
              </w:rPr>
            </w:pPr>
          </w:p>
        </w:tc>
      </w:tr>
      <w:tr w14:paraId="01235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9573" w:type="dxa"/>
            <w:gridSpan w:val="10"/>
          </w:tcPr>
          <w:p w14:paraId="5F8E3E26">
            <w:pPr>
              <w:pStyle w:val="12"/>
              <w:rPr>
                <w:sz w:val="24"/>
              </w:rPr>
            </w:pPr>
            <w:r>
              <w:rPr>
                <w:sz w:val="24"/>
              </w:rPr>
              <w:t>Pricing:</w:t>
            </w:r>
            <w:r>
              <w:rPr>
                <w:spacing w:val="33"/>
                <w:sz w:val="24"/>
              </w:rPr>
              <w:t xml:space="preserve"> </w:t>
            </w:r>
            <w:r>
              <w:rPr>
                <w:sz w:val="24"/>
              </w:rPr>
              <w:t>Meaning</w:t>
            </w:r>
            <w:r>
              <w:rPr>
                <w:spacing w:val="33"/>
                <w:sz w:val="24"/>
              </w:rPr>
              <w:t xml:space="preserve"> </w:t>
            </w:r>
            <w:r>
              <w:rPr>
                <w:sz w:val="24"/>
              </w:rPr>
              <w:t>to</w:t>
            </w:r>
            <w:r>
              <w:rPr>
                <w:spacing w:val="33"/>
                <w:sz w:val="24"/>
              </w:rPr>
              <w:t xml:space="preserve"> </w:t>
            </w:r>
            <w:r>
              <w:rPr>
                <w:sz w:val="24"/>
              </w:rPr>
              <w:t>Buyer</w:t>
            </w:r>
            <w:r>
              <w:rPr>
                <w:spacing w:val="32"/>
                <w:sz w:val="24"/>
              </w:rPr>
              <w:t xml:space="preserve"> </w:t>
            </w:r>
            <w:r>
              <w:rPr>
                <w:sz w:val="24"/>
              </w:rPr>
              <w:t>&amp;</w:t>
            </w:r>
            <w:r>
              <w:rPr>
                <w:spacing w:val="33"/>
                <w:sz w:val="24"/>
              </w:rPr>
              <w:t xml:space="preserve"> </w:t>
            </w:r>
            <w:r>
              <w:rPr>
                <w:sz w:val="24"/>
              </w:rPr>
              <w:t>Seller</w:t>
            </w:r>
            <w:r>
              <w:rPr>
                <w:spacing w:val="35"/>
                <w:sz w:val="24"/>
              </w:rPr>
              <w:t xml:space="preserve"> </w:t>
            </w:r>
            <w:r>
              <w:rPr>
                <w:sz w:val="24"/>
              </w:rPr>
              <w:t>-</w:t>
            </w:r>
            <w:r>
              <w:rPr>
                <w:spacing w:val="32"/>
                <w:sz w:val="24"/>
              </w:rPr>
              <w:t xml:space="preserve"> </w:t>
            </w:r>
            <w:r>
              <w:rPr>
                <w:sz w:val="24"/>
              </w:rPr>
              <w:t>pricing</w:t>
            </w:r>
            <w:r>
              <w:rPr>
                <w:spacing w:val="33"/>
                <w:sz w:val="24"/>
              </w:rPr>
              <w:t xml:space="preserve"> </w:t>
            </w:r>
            <w:r>
              <w:rPr>
                <w:sz w:val="24"/>
              </w:rPr>
              <w:t>policies</w:t>
            </w:r>
            <w:r>
              <w:rPr>
                <w:spacing w:val="33"/>
                <w:sz w:val="24"/>
              </w:rPr>
              <w:t xml:space="preserve"> </w:t>
            </w:r>
            <w:r>
              <w:rPr>
                <w:sz w:val="24"/>
              </w:rPr>
              <w:t>–</w:t>
            </w:r>
            <w:r>
              <w:rPr>
                <w:spacing w:val="33"/>
                <w:sz w:val="24"/>
              </w:rPr>
              <w:t xml:space="preserve"> </w:t>
            </w:r>
            <w:r>
              <w:rPr>
                <w:sz w:val="24"/>
              </w:rPr>
              <w:t>Objective</w:t>
            </w:r>
            <w:r>
              <w:rPr>
                <w:spacing w:val="31"/>
                <w:sz w:val="24"/>
              </w:rPr>
              <w:t xml:space="preserve"> </w:t>
            </w:r>
            <w:r>
              <w:rPr>
                <w:sz w:val="24"/>
              </w:rPr>
              <w:t>factors</w:t>
            </w:r>
            <w:r>
              <w:rPr>
                <w:spacing w:val="32"/>
                <w:sz w:val="24"/>
              </w:rPr>
              <w:t xml:space="preserve"> </w:t>
            </w:r>
            <w:r>
              <w:rPr>
                <w:sz w:val="24"/>
              </w:rPr>
              <w:t>influencing</w:t>
            </w:r>
            <w:r>
              <w:rPr>
                <w:spacing w:val="33"/>
                <w:sz w:val="24"/>
              </w:rPr>
              <w:t xml:space="preserve"> </w:t>
            </w:r>
            <w:r>
              <w:rPr>
                <w:sz w:val="24"/>
              </w:rPr>
              <w:t>pricing decisions</w:t>
            </w:r>
            <w:r>
              <w:rPr>
                <w:spacing w:val="21"/>
                <w:sz w:val="24"/>
              </w:rPr>
              <w:t xml:space="preserve"> </w:t>
            </w:r>
            <w:r>
              <w:rPr>
                <w:sz w:val="24"/>
              </w:rPr>
              <w:t>-</w:t>
            </w:r>
            <w:r>
              <w:rPr>
                <w:spacing w:val="19"/>
                <w:sz w:val="24"/>
              </w:rPr>
              <w:t xml:space="preserve"> </w:t>
            </w:r>
            <w:r>
              <w:rPr>
                <w:sz w:val="24"/>
              </w:rPr>
              <w:t>Competitors</w:t>
            </w:r>
            <w:r>
              <w:rPr>
                <w:spacing w:val="17"/>
                <w:sz w:val="24"/>
              </w:rPr>
              <w:t xml:space="preserve"> </w:t>
            </w:r>
            <w:r>
              <w:rPr>
                <w:sz w:val="24"/>
              </w:rPr>
              <w:t>action</w:t>
            </w:r>
            <w:r>
              <w:rPr>
                <w:spacing w:val="20"/>
                <w:sz w:val="24"/>
              </w:rPr>
              <w:t xml:space="preserve"> </w:t>
            </w:r>
            <w:r>
              <w:rPr>
                <w:sz w:val="24"/>
              </w:rPr>
              <w:t>to</w:t>
            </w:r>
            <w:r>
              <w:rPr>
                <w:spacing w:val="20"/>
                <w:sz w:val="24"/>
              </w:rPr>
              <w:t xml:space="preserve"> </w:t>
            </w:r>
            <w:r>
              <w:rPr>
                <w:sz w:val="24"/>
              </w:rPr>
              <w:t>price</w:t>
            </w:r>
            <w:r>
              <w:rPr>
                <w:spacing w:val="19"/>
                <w:sz w:val="24"/>
              </w:rPr>
              <w:t xml:space="preserve"> </w:t>
            </w:r>
            <w:r>
              <w:rPr>
                <w:sz w:val="24"/>
              </w:rPr>
              <w:t>changes</w:t>
            </w:r>
            <w:r>
              <w:rPr>
                <w:spacing w:val="25"/>
                <w:sz w:val="24"/>
              </w:rPr>
              <w:t xml:space="preserve"> </w:t>
            </w:r>
            <w:r>
              <w:rPr>
                <w:sz w:val="24"/>
              </w:rPr>
              <w:t>–</w:t>
            </w:r>
            <w:r>
              <w:rPr>
                <w:spacing w:val="20"/>
                <w:sz w:val="24"/>
              </w:rPr>
              <w:t xml:space="preserve"> </w:t>
            </w:r>
            <w:r>
              <w:rPr>
                <w:sz w:val="24"/>
              </w:rPr>
              <w:t>multi</w:t>
            </w:r>
            <w:r>
              <w:rPr>
                <w:spacing w:val="21"/>
                <w:sz w:val="24"/>
              </w:rPr>
              <w:t xml:space="preserve"> </w:t>
            </w:r>
            <w:r>
              <w:rPr>
                <w:sz w:val="24"/>
              </w:rPr>
              <w:t>product</w:t>
            </w:r>
            <w:r>
              <w:rPr>
                <w:spacing w:val="20"/>
                <w:sz w:val="24"/>
              </w:rPr>
              <w:t xml:space="preserve"> </w:t>
            </w:r>
            <w:r>
              <w:rPr>
                <w:sz w:val="24"/>
              </w:rPr>
              <w:t>pricing-</w:t>
            </w:r>
            <w:r>
              <w:rPr>
                <w:spacing w:val="17"/>
                <w:sz w:val="24"/>
              </w:rPr>
              <w:t xml:space="preserve"> </w:t>
            </w:r>
            <w:r>
              <w:rPr>
                <w:sz w:val="24"/>
              </w:rPr>
              <w:t>Physical</w:t>
            </w:r>
            <w:r>
              <w:rPr>
                <w:spacing w:val="20"/>
                <w:sz w:val="24"/>
              </w:rPr>
              <w:t xml:space="preserve"> </w:t>
            </w:r>
            <w:r>
              <w:rPr>
                <w:sz w:val="24"/>
              </w:rPr>
              <w:t>distribution</w:t>
            </w:r>
            <w:r>
              <w:rPr>
                <w:spacing w:val="23"/>
                <w:sz w:val="24"/>
              </w:rPr>
              <w:t xml:space="preserve"> </w:t>
            </w:r>
            <w:r>
              <w:rPr>
                <w:spacing w:val="-10"/>
                <w:sz w:val="24"/>
              </w:rPr>
              <w:t>-</w:t>
            </w:r>
          </w:p>
          <w:p w14:paraId="6EF326C5">
            <w:pPr>
              <w:pStyle w:val="12"/>
              <w:spacing w:line="257" w:lineRule="exact"/>
              <w:rPr>
                <w:sz w:val="24"/>
              </w:rPr>
            </w:pPr>
            <w:r>
              <w:rPr>
                <w:sz w:val="24"/>
              </w:rPr>
              <w:t>Management</w:t>
            </w:r>
            <w:r>
              <w:rPr>
                <w:spacing w:val="-1"/>
                <w:sz w:val="24"/>
              </w:rPr>
              <w:t xml:space="preserve"> </w:t>
            </w:r>
            <w:r>
              <w:rPr>
                <w:sz w:val="24"/>
              </w:rPr>
              <w:t>of</w:t>
            </w:r>
            <w:r>
              <w:rPr>
                <w:spacing w:val="-2"/>
                <w:sz w:val="24"/>
              </w:rPr>
              <w:t xml:space="preserve"> </w:t>
            </w:r>
            <w:r>
              <w:rPr>
                <w:sz w:val="24"/>
              </w:rPr>
              <w:t>physical</w:t>
            </w:r>
            <w:r>
              <w:rPr>
                <w:spacing w:val="1"/>
                <w:sz w:val="24"/>
              </w:rPr>
              <w:t xml:space="preserve"> </w:t>
            </w:r>
            <w:r>
              <w:rPr>
                <w:sz w:val="24"/>
              </w:rPr>
              <w:t>distribution -</w:t>
            </w:r>
            <w:r>
              <w:rPr>
                <w:spacing w:val="-1"/>
                <w:sz w:val="24"/>
              </w:rPr>
              <w:t xml:space="preserve"> </w:t>
            </w:r>
            <w:r>
              <w:rPr>
                <w:sz w:val="24"/>
              </w:rPr>
              <w:t>marketing</w:t>
            </w:r>
            <w:r>
              <w:rPr>
                <w:spacing w:val="-1"/>
                <w:sz w:val="24"/>
              </w:rPr>
              <w:t xml:space="preserve"> </w:t>
            </w:r>
            <w:r>
              <w:rPr>
                <w:spacing w:val="-2"/>
                <w:sz w:val="24"/>
              </w:rPr>
              <w:t>risks</w:t>
            </w:r>
          </w:p>
        </w:tc>
      </w:tr>
      <w:tr w14:paraId="3ADBF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463" w:type="dxa"/>
            <w:gridSpan w:val="2"/>
          </w:tcPr>
          <w:p w14:paraId="435FDD97">
            <w:pPr>
              <w:pStyle w:val="12"/>
              <w:spacing w:before="1" w:line="257" w:lineRule="exact"/>
              <w:rPr>
                <w:b/>
                <w:sz w:val="24"/>
              </w:rPr>
            </w:pPr>
            <w:r>
              <w:rPr>
                <w:b/>
                <w:spacing w:val="-2"/>
                <w:sz w:val="24"/>
              </w:rPr>
              <w:t>Unit:5</w:t>
            </w:r>
          </w:p>
        </w:tc>
        <w:tc>
          <w:tcPr>
            <w:tcW w:w="6633" w:type="dxa"/>
            <w:gridSpan w:val="3"/>
          </w:tcPr>
          <w:p w14:paraId="4FC4D501">
            <w:pPr>
              <w:pStyle w:val="12"/>
              <w:spacing w:before="1" w:line="257" w:lineRule="exact"/>
              <w:ind w:left="1746"/>
              <w:rPr>
                <w:b/>
                <w:sz w:val="24"/>
              </w:rPr>
            </w:pPr>
            <w:r>
              <w:rPr>
                <w:b/>
                <w:sz w:val="24"/>
              </w:rPr>
              <w:t>MARKET</w:t>
            </w:r>
            <w:r>
              <w:rPr>
                <w:b/>
                <w:spacing w:val="-2"/>
                <w:sz w:val="24"/>
              </w:rPr>
              <w:t xml:space="preserve"> SEGMENTATION</w:t>
            </w:r>
          </w:p>
        </w:tc>
        <w:tc>
          <w:tcPr>
            <w:tcW w:w="1477" w:type="dxa"/>
            <w:gridSpan w:val="5"/>
          </w:tcPr>
          <w:p w14:paraId="4D2C62ED">
            <w:pPr>
              <w:pStyle w:val="12"/>
              <w:ind w:left="0"/>
              <w:rPr>
                <w:sz w:val="20"/>
              </w:rPr>
            </w:pPr>
          </w:p>
        </w:tc>
      </w:tr>
      <w:tr w14:paraId="5DB2F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73" w:type="dxa"/>
            <w:gridSpan w:val="10"/>
          </w:tcPr>
          <w:p w14:paraId="238FC630">
            <w:pPr>
              <w:pStyle w:val="12"/>
              <w:spacing w:line="276" w:lineRule="exact"/>
              <w:ind w:right="93"/>
              <w:jc w:val="both"/>
              <w:rPr>
                <w:sz w:val="24"/>
              </w:rPr>
            </w:pPr>
            <w:r>
              <w:rPr>
                <w:sz w:val="24"/>
              </w:rPr>
              <w:t>Segmentation, Targeting and Positioning: Introduction, Concept of Market Segmentation, Benefits of Market Segmentation, Requisites of Effective Market Segmentation, The Process of Market Segmentation, Bases for Segmenting Consumer Markets, Targeting- Meaning, Target market strategies, Market Positioning- Meaning, Positioning Strategies, Value Proposition</w:t>
            </w:r>
          </w:p>
        </w:tc>
      </w:tr>
      <w:tr w14:paraId="0CFBB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63" w:type="dxa"/>
            <w:gridSpan w:val="2"/>
          </w:tcPr>
          <w:p w14:paraId="359EEFA4">
            <w:pPr>
              <w:pStyle w:val="12"/>
              <w:spacing w:line="255" w:lineRule="exact"/>
              <w:rPr>
                <w:b/>
                <w:sz w:val="24"/>
              </w:rPr>
            </w:pPr>
            <w:r>
              <w:rPr>
                <w:b/>
                <w:spacing w:val="-2"/>
                <w:sz w:val="24"/>
              </w:rPr>
              <w:t>Unit:6</w:t>
            </w:r>
          </w:p>
        </w:tc>
        <w:tc>
          <w:tcPr>
            <w:tcW w:w="6633" w:type="dxa"/>
            <w:gridSpan w:val="3"/>
          </w:tcPr>
          <w:p w14:paraId="2D5C24FF">
            <w:pPr>
              <w:pStyle w:val="12"/>
              <w:spacing w:line="255" w:lineRule="exact"/>
              <w:ind w:left="3" w:right="3"/>
              <w:jc w:val="center"/>
              <w:rPr>
                <w:b/>
                <w:sz w:val="24"/>
              </w:rPr>
            </w:pPr>
            <w:r>
              <w:rPr>
                <w:b/>
                <w:sz w:val="24"/>
              </w:rPr>
              <w:t>Contemporary</w:t>
            </w:r>
            <w:r>
              <w:rPr>
                <w:b/>
                <w:spacing w:val="-3"/>
                <w:sz w:val="24"/>
              </w:rPr>
              <w:t xml:space="preserve"> </w:t>
            </w:r>
            <w:r>
              <w:rPr>
                <w:b/>
                <w:spacing w:val="-2"/>
                <w:sz w:val="24"/>
              </w:rPr>
              <w:t>Issues</w:t>
            </w:r>
          </w:p>
        </w:tc>
        <w:tc>
          <w:tcPr>
            <w:tcW w:w="1477" w:type="dxa"/>
            <w:gridSpan w:val="5"/>
          </w:tcPr>
          <w:p w14:paraId="430409E0">
            <w:pPr>
              <w:pStyle w:val="12"/>
              <w:ind w:left="0"/>
              <w:rPr>
                <w:sz w:val="20"/>
              </w:rPr>
            </w:pPr>
          </w:p>
        </w:tc>
      </w:tr>
      <w:tr w14:paraId="177C0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3" w:type="dxa"/>
            <w:gridSpan w:val="10"/>
          </w:tcPr>
          <w:p w14:paraId="30646B7B">
            <w:pPr>
              <w:pStyle w:val="12"/>
              <w:spacing w:line="256"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52188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3" w:type="dxa"/>
            <w:gridSpan w:val="10"/>
          </w:tcPr>
          <w:p w14:paraId="0C98844F">
            <w:pPr>
              <w:pStyle w:val="12"/>
              <w:spacing w:line="256" w:lineRule="exact"/>
              <w:rPr>
                <w:b/>
                <w:sz w:val="24"/>
              </w:rPr>
            </w:pPr>
            <w:r>
              <w:rPr>
                <w:b/>
                <w:sz w:val="24"/>
              </w:rPr>
              <w:t>Text</w:t>
            </w:r>
            <w:r>
              <w:rPr>
                <w:b/>
                <w:spacing w:val="-1"/>
                <w:sz w:val="24"/>
              </w:rPr>
              <w:t xml:space="preserve"> </w:t>
            </w:r>
            <w:r>
              <w:rPr>
                <w:b/>
                <w:spacing w:val="-2"/>
                <w:sz w:val="24"/>
              </w:rPr>
              <w:t>Book(s)</w:t>
            </w:r>
          </w:p>
        </w:tc>
      </w:tr>
      <w:tr w14:paraId="3E03F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58" w:type="dxa"/>
          </w:tcPr>
          <w:p w14:paraId="12794155">
            <w:pPr>
              <w:pStyle w:val="12"/>
              <w:spacing w:line="258" w:lineRule="exact"/>
              <w:ind w:left="0" w:right="110"/>
              <w:jc w:val="center"/>
              <w:rPr>
                <w:sz w:val="24"/>
              </w:rPr>
            </w:pPr>
            <w:r>
              <w:rPr>
                <w:spacing w:val="-10"/>
                <w:sz w:val="24"/>
              </w:rPr>
              <w:t>1</w:t>
            </w:r>
          </w:p>
        </w:tc>
        <w:tc>
          <w:tcPr>
            <w:tcW w:w="9115" w:type="dxa"/>
            <w:gridSpan w:val="9"/>
          </w:tcPr>
          <w:p w14:paraId="50CC05B6">
            <w:pPr>
              <w:pStyle w:val="12"/>
              <w:spacing w:line="258" w:lineRule="exact"/>
              <w:ind w:left="69"/>
              <w:rPr>
                <w:sz w:val="24"/>
              </w:rPr>
            </w:pPr>
            <w:r>
              <w:rPr>
                <w:sz w:val="24"/>
              </w:rPr>
              <w:t>Marketing</w:t>
            </w:r>
            <w:r>
              <w:rPr>
                <w:spacing w:val="-4"/>
                <w:sz w:val="24"/>
              </w:rPr>
              <w:t xml:space="preserve"> </w:t>
            </w:r>
            <w:r>
              <w:rPr>
                <w:sz w:val="24"/>
              </w:rPr>
              <w:t>Management</w:t>
            </w:r>
            <w:r>
              <w:rPr>
                <w:spacing w:val="-1"/>
                <w:sz w:val="24"/>
              </w:rPr>
              <w:t xml:space="preserve"> </w:t>
            </w:r>
            <w:r>
              <w:rPr>
                <w:sz w:val="24"/>
              </w:rPr>
              <w:t>- Philip</w:t>
            </w:r>
            <w:r>
              <w:rPr>
                <w:spacing w:val="-2"/>
                <w:sz w:val="24"/>
              </w:rPr>
              <w:t xml:space="preserve"> </w:t>
            </w:r>
            <w:r>
              <w:rPr>
                <w:sz w:val="24"/>
              </w:rPr>
              <w:t>Kotler</w:t>
            </w:r>
            <w:r>
              <w:rPr>
                <w:spacing w:val="-2"/>
                <w:sz w:val="24"/>
              </w:rPr>
              <w:t xml:space="preserve"> </w:t>
            </w:r>
            <w:r>
              <w:rPr>
                <w:sz w:val="24"/>
              </w:rPr>
              <w:t>-</w:t>
            </w:r>
            <w:r>
              <w:rPr>
                <w:spacing w:val="-2"/>
                <w:sz w:val="24"/>
              </w:rPr>
              <w:t xml:space="preserve"> </w:t>
            </w:r>
            <w:r>
              <w:rPr>
                <w:sz w:val="24"/>
              </w:rPr>
              <w:t>Pearson</w:t>
            </w:r>
            <w:r>
              <w:rPr>
                <w:spacing w:val="-2"/>
                <w:sz w:val="24"/>
              </w:rPr>
              <w:t xml:space="preserve"> </w:t>
            </w:r>
            <w:r>
              <w:rPr>
                <w:sz w:val="24"/>
              </w:rPr>
              <w:t>Education/PHI,</w:t>
            </w:r>
            <w:r>
              <w:rPr>
                <w:spacing w:val="-1"/>
                <w:sz w:val="24"/>
              </w:rPr>
              <w:t xml:space="preserve"> </w:t>
            </w:r>
            <w:r>
              <w:rPr>
                <w:spacing w:val="-2"/>
                <w:sz w:val="24"/>
              </w:rPr>
              <w:t>2003.</w:t>
            </w:r>
          </w:p>
        </w:tc>
      </w:tr>
    </w:tbl>
    <w:p w14:paraId="39BE077A">
      <w:pPr>
        <w:pStyle w:val="12"/>
        <w:spacing w:line="258" w:lineRule="exact"/>
        <w:rPr>
          <w:sz w:val="24"/>
        </w:rPr>
        <w:sectPr>
          <w:pgSz w:w="12240" w:h="15840"/>
          <w:pgMar w:top="860" w:right="360" w:bottom="540" w:left="360" w:header="310" w:footer="354" w:gutter="0"/>
          <w:cols w:space="720" w:num="1"/>
        </w:sectPr>
      </w:pPr>
    </w:p>
    <w:p w14:paraId="4A31A1B2">
      <w:pPr>
        <w:pStyle w:val="7"/>
        <w:rPr>
          <w:sz w:val="20"/>
        </w:rPr>
      </w:pPr>
    </w:p>
    <w:p w14:paraId="6D15035A">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4"/>
        <w:gridCol w:w="9154"/>
      </w:tblGrid>
      <w:tr w14:paraId="4B0D7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24" w:type="dxa"/>
          </w:tcPr>
          <w:p w14:paraId="5A2E7DCB">
            <w:pPr>
              <w:pStyle w:val="12"/>
              <w:spacing w:line="256" w:lineRule="exact"/>
              <w:ind w:left="0" w:right="76"/>
              <w:jc w:val="center"/>
              <w:rPr>
                <w:sz w:val="24"/>
              </w:rPr>
            </w:pPr>
            <w:r>
              <w:rPr>
                <w:spacing w:val="-10"/>
                <w:sz w:val="24"/>
              </w:rPr>
              <w:t>2</w:t>
            </w:r>
          </w:p>
        </w:tc>
        <w:tc>
          <w:tcPr>
            <w:tcW w:w="9154" w:type="dxa"/>
          </w:tcPr>
          <w:p w14:paraId="449CB661">
            <w:pPr>
              <w:pStyle w:val="12"/>
              <w:spacing w:line="256" w:lineRule="exact"/>
              <w:ind w:left="103"/>
              <w:rPr>
                <w:sz w:val="24"/>
              </w:rPr>
            </w:pPr>
            <w:r>
              <w:rPr>
                <w:sz w:val="24"/>
              </w:rPr>
              <w:t>Marketing</w:t>
            </w:r>
            <w:r>
              <w:rPr>
                <w:spacing w:val="-1"/>
                <w:sz w:val="24"/>
              </w:rPr>
              <w:t xml:space="preserve"> </w:t>
            </w:r>
            <w:r>
              <w:rPr>
                <w:sz w:val="24"/>
              </w:rPr>
              <w:t>Management</w:t>
            </w:r>
            <w:r>
              <w:rPr>
                <w:spacing w:val="1"/>
                <w:sz w:val="24"/>
              </w:rPr>
              <w:t xml:space="preserve"> </w:t>
            </w:r>
            <w:r>
              <w:rPr>
                <w:sz w:val="24"/>
              </w:rPr>
              <w:t>–</w:t>
            </w:r>
            <w:r>
              <w:rPr>
                <w:spacing w:val="-1"/>
                <w:sz w:val="24"/>
              </w:rPr>
              <w:t xml:space="preserve"> </w:t>
            </w:r>
            <w:r>
              <w:rPr>
                <w:sz w:val="24"/>
              </w:rPr>
              <w:t>Rajan</w:t>
            </w:r>
            <w:r>
              <w:rPr>
                <w:spacing w:val="-1"/>
                <w:sz w:val="24"/>
              </w:rPr>
              <w:t xml:space="preserve"> </w:t>
            </w:r>
            <w:r>
              <w:rPr>
                <w:sz w:val="24"/>
              </w:rPr>
              <w:t>Saxena</w:t>
            </w:r>
            <w:r>
              <w:rPr>
                <w:spacing w:val="-2"/>
                <w:sz w:val="24"/>
              </w:rPr>
              <w:t xml:space="preserve"> </w:t>
            </w:r>
            <w:r>
              <w:rPr>
                <w:sz w:val="24"/>
              </w:rPr>
              <w:t>-</w:t>
            </w:r>
            <w:r>
              <w:rPr>
                <w:spacing w:val="-1"/>
                <w:sz w:val="24"/>
              </w:rPr>
              <w:t xml:space="preserve"> </w:t>
            </w:r>
            <w:r>
              <w:rPr>
                <w:sz w:val="24"/>
              </w:rPr>
              <w:t>Tata</w:t>
            </w:r>
            <w:r>
              <w:rPr>
                <w:spacing w:val="-1"/>
                <w:sz w:val="24"/>
              </w:rPr>
              <w:t xml:space="preserve"> </w:t>
            </w:r>
            <w:r>
              <w:rPr>
                <w:sz w:val="24"/>
              </w:rPr>
              <w:t>McGraw</w:t>
            </w:r>
            <w:r>
              <w:rPr>
                <w:spacing w:val="-1"/>
                <w:sz w:val="24"/>
              </w:rPr>
              <w:t xml:space="preserve"> </w:t>
            </w:r>
            <w:r>
              <w:rPr>
                <w:sz w:val="24"/>
              </w:rPr>
              <w:t>Hill,</w:t>
            </w:r>
            <w:r>
              <w:rPr>
                <w:spacing w:val="-1"/>
                <w:sz w:val="24"/>
              </w:rPr>
              <w:t xml:space="preserve"> </w:t>
            </w:r>
            <w:r>
              <w:rPr>
                <w:spacing w:val="-2"/>
                <w:sz w:val="24"/>
              </w:rPr>
              <w:t>2002.</w:t>
            </w:r>
          </w:p>
        </w:tc>
      </w:tr>
      <w:tr w14:paraId="5A446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78" w:type="dxa"/>
            <w:gridSpan w:val="2"/>
          </w:tcPr>
          <w:p w14:paraId="5E436346">
            <w:pPr>
              <w:pStyle w:val="12"/>
              <w:spacing w:line="275" w:lineRule="exact"/>
              <w:rPr>
                <w:b/>
                <w:sz w:val="24"/>
              </w:rPr>
            </w:pPr>
            <w:r>
              <w:rPr>
                <w:b/>
                <w:sz w:val="24"/>
              </w:rPr>
              <w:t>Reference</w:t>
            </w:r>
            <w:r>
              <w:rPr>
                <w:b/>
                <w:spacing w:val="-6"/>
                <w:sz w:val="24"/>
              </w:rPr>
              <w:t xml:space="preserve"> </w:t>
            </w:r>
            <w:r>
              <w:rPr>
                <w:b/>
                <w:spacing w:val="-2"/>
                <w:sz w:val="24"/>
              </w:rPr>
              <w:t>Books</w:t>
            </w:r>
          </w:p>
        </w:tc>
      </w:tr>
      <w:tr w14:paraId="69560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24" w:type="dxa"/>
          </w:tcPr>
          <w:p w14:paraId="0D94AF8A">
            <w:pPr>
              <w:pStyle w:val="12"/>
              <w:spacing w:line="256" w:lineRule="exact"/>
              <w:ind w:left="0" w:right="76"/>
              <w:jc w:val="center"/>
              <w:rPr>
                <w:sz w:val="24"/>
              </w:rPr>
            </w:pPr>
            <w:r>
              <w:rPr>
                <w:spacing w:val="-10"/>
                <w:sz w:val="24"/>
              </w:rPr>
              <w:t>1</w:t>
            </w:r>
          </w:p>
        </w:tc>
        <w:tc>
          <w:tcPr>
            <w:tcW w:w="9154" w:type="dxa"/>
          </w:tcPr>
          <w:p w14:paraId="1C1EEC25">
            <w:pPr>
              <w:pStyle w:val="12"/>
              <w:spacing w:line="256" w:lineRule="exact"/>
              <w:ind w:left="103"/>
              <w:rPr>
                <w:sz w:val="24"/>
              </w:rPr>
            </w:pPr>
            <w:r>
              <w:rPr>
                <w:sz w:val="24"/>
              </w:rPr>
              <w:t>Marketing</w:t>
            </w:r>
            <w:r>
              <w:rPr>
                <w:spacing w:val="-4"/>
                <w:sz w:val="24"/>
              </w:rPr>
              <w:t xml:space="preserve"> </w:t>
            </w:r>
            <w:r>
              <w:rPr>
                <w:sz w:val="24"/>
              </w:rPr>
              <w:t>Management</w:t>
            </w:r>
            <w:r>
              <w:rPr>
                <w:spacing w:val="-1"/>
                <w:sz w:val="24"/>
              </w:rPr>
              <w:t xml:space="preserve"> </w:t>
            </w:r>
            <w:r>
              <w:rPr>
                <w:sz w:val="24"/>
              </w:rPr>
              <w:t>-</w:t>
            </w:r>
            <w:r>
              <w:rPr>
                <w:spacing w:val="-1"/>
                <w:sz w:val="24"/>
              </w:rPr>
              <w:t xml:space="preserve"> </w:t>
            </w:r>
            <w:r>
              <w:rPr>
                <w:sz w:val="24"/>
              </w:rPr>
              <w:t>Ramasamy&amp;</w:t>
            </w:r>
            <w:r>
              <w:rPr>
                <w:spacing w:val="-1"/>
                <w:sz w:val="24"/>
              </w:rPr>
              <w:t xml:space="preserve"> </w:t>
            </w:r>
            <w:r>
              <w:rPr>
                <w:sz w:val="24"/>
              </w:rPr>
              <w:t>Namakumari</w:t>
            </w:r>
            <w:r>
              <w:rPr>
                <w:spacing w:val="-1"/>
                <w:sz w:val="24"/>
              </w:rPr>
              <w:t xml:space="preserve"> </w:t>
            </w:r>
            <w:r>
              <w:rPr>
                <w:sz w:val="24"/>
              </w:rPr>
              <w:t>-</w:t>
            </w:r>
            <w:r>
              <w:rPr>
                <w:spacing w:val="-3"/>
                <w:sz w:val="24"/>
              </w:rPr>
              <w:t xml:space="preserve"> </w:t>
            </w:r>
            <w:r>
              <w:rPr>
                <w:sz w:val="24"/>
              </w:rPr>
              <w:t>Macmillan India,</w:t>
            </w:r>
            <w:r>
              <w:rPr>
                <w:spacing w:val="-1"/>
                <w:sz w:val="24"/>
              </w:rPr>
              <w:t xml:space="preserve"> </w:t>
            </w:r>
            <w:r>
              <w:rPr>
                <w:spacing w:val="-2"/>
                <w:sz w:val="24"/>
              </w:rPr>
              <w:t>2002.</w:t>
            </w:r>
          </w:p>
        </w:tc>
      </w:tr>
      <w:tr w14:paraId="1E85B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24" w:type="dxa"/>
          </w:tcPr>
          <w:p w14:paraId="240909B7">
            <w:pPr>
              <w:pStyle w:val="12"/>
              <w:spacing w:line="275" w:lineRule="exact"/>
              <w:ind w:left="0" w:right="76"/>
              <w:jc w:val="center"/>
              <w:rPr>
                <w:sz w:val="24"/>
              </w:rPr>
            </w:pPr>
            <w:r>
              <w:rPr>
                <w:spacing w:val="-10"/>
                <w:sz w:val="24"/>
              </w:rPr>
              <w:t>2</w:t>
            </w:r>
          </w:p>
        </w:tc>
        <w:tc>
          <w:tcPr>
            <w:tcW w:w="9154" w:type="dxa"/>
          </w:tcPr>
          <w:p w14:paraId="09C67BBD">
            <w:pPr>
              <w:pStyle w:val="12"/>
              <w:spacing w:line="275" w:lineRule="exact"/>
              <w:ind w:left="103"/>
              <w:rPr>
                <w:sz w:val="24"/>
              </w:rPr>
            </w:pPr>
            <w:r>
              <w:rPr>
                <w:sz w:val="24"/>
              </w:rPr>
              <w:t>Case</w:t>
            </w:r>
            <w:r>
              <w:rPr>
                <w:spacing w:val="-4"/>
                <w:sz w:val="24"/>
              </w:rPr>
              <w:t xml:space="preserve"> </w:t>
            </w:r>
            <w:r>
              <w:rPr>
                <w:sz w:val="24"/>
              </w:rPr>
              <w:t>and</w:t>
            </w:r>
            <w:r>
              <w:rPr>
                <w:spacing w:val="-1"/>
                <w:sz w:val="24"/>
              </w:rPr>
              <w:t xml:space="preserve"> </w:t>
            </w:r>
            <w:r>
              <w:rPr>
                <w:sz w:val="24"/>
              </w:rPr>
              <w:t>Simulations in</w:t>
            </w:r>
            <w:r>
              <w:rPr>
                <w:spacing w:val="-4"/>
                <w:sz w:val="24"/>
              </w:rPr>
              <w:t xml:space="preserve"> </w:t>
            </w:r>
            <w:r>
              <w:rPr>
                <w:sz w:val="24"/>
              </w:rPr>
              <w:t>Marketing</w:t>
            </w:r>
            <w:r>
              <w:rPr>
                <w:spacing w:val="1"/>
                <w:sz w:val="24"/>
              </w:rPr>
              <w:t xml:space="preserve"> </w:t>
            </w:r>
            <w:r>
              <w:rPr>
                <w:sz w:val="24"/>
              </w:rPr>
              <w:t>-</w:t>
            </w:r>
            <w:r>
              <w:rPr>
                <w:spacing w:val="-1"/>
                <w:sz w:val="24"/>
              </w:rPr>
              <w:t xml:space="preserve"> </w:t>
            </w:r>
            <w:r>
              <w:rPr>
                <w:sz w:val="24"/>
              </w:rPr>
              <w:t>Ramphal</w:t>
            </w:r>
            <w:r>
              <w:rPr>
                <w:spacing w:val="-1"/>
                <w:sz w:val="24"/>
              </w:rPr>
              <w:t xml:space="preserve"> </w:t>
            </w:r>
            <w:r>
              <w:rPr>
                <w:sz w:val="24"/>
              </w:rPr>
              <w:t>and</w:t>
            </w:r>
            <w:r>
              <w:rPr>
                <w:spacing w:val="-1"/>
                <w:sz w:val="24"/>
              </w:rPr>
              <w:t xml:space="preserve"> </w:t>
            </w:r>
            <w:r>
              <w:rPr>
                <w:sz w:val="24"/>
              </w:rPr>
              <w:t>Gupta -</w:t>
            </w:r>
            <w:r>
              <w:rPr>
                <w:spacing w:val="-2"/>
                <w:sz w:val="24"/>
              </w:rPr>
              <w:t xml:space="preserve"> </w:t>
            </w:r>
            <w:r>
              <w:rPr>
                <w:sz w:val="24"/>
              </w:rPr>
              <w:t xml:space="preserve">Golgatia, </w:t>
            </w:r>
            <w:r>
              <w:rPr>
                <w:spacing w:val="-2"/>
                <w:sz w:val="24"/>
              </w:rPr>
              <w:t>Delhi</w:t>
            </w:r>
          </w:p>
        </w:tc>
      </w:tr>
      <w:tr w14:paraId="227AD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2"/>
          </w:tcPr>
          <w:p w14:paraId="0A8B7101">
            <w:pPr>
              <w:pStyle w:val="12"/>
              <w:spacing w:line="256"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2A272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424" w:type="dxa"/>
          </w:tcPr>
          <w:p w14:paraId="5E0B0DE4">
            <w:pPr>
              <w:pStyle w:val="12"/>
              <w:spacing w:line="275" w:lineRule="exact"/>
              <w:ind w:left="0" w:right="76"/>
              <w:jc w:val="center"/>
              <w:rPr>
                <w:sz w:val="24"/>
              </w:rPr>
            </w:pPr>
            <w:r>
              <w:rPr>
                <w:spacing w:val="-10"/>
                <w:sz w:val="24"/>
              </w:rPr>
              <w:t>1</w:t>
            </w:r>
          </w:p>
        </w:tc>
        <w:tc>
          <w:tcPr>
            <w:tcW w:w="9154" w:type="dxa"/>
          </w:tcPr>
          <w:p w14:paraId="6920CB60">
            <w:pPr>
              <w:pStyle w:val="12"/>
              <w:spacing w:line="275" w:lineRule="exact"/>
              <w:ind w:left="115"/>
              <w:rPr>
                <w:rFonts w:ascii="Calibri"/>
                <w:sz w:val="24"/>
              </w:rPr>
            </w:pPr>
            <w:r>
              <w:rPr>
                <w:sz w:val="24"/>
              </w:rPr>
              <w:t>Mooc</w:t>
            </w:r>
            <w:r>
              <w:rPr>
                <w:spacing w:val="-14"/>
                <w:sz w:val="24"/>
              </w:rPr>
              <w:t xml:space="preserve"> </w:t>
            </w:r>
            <w:r>
              <w:rPr>
                <w:sz w:val="24"/>
              </w:rPr>
              <w:t>:</w:t>
            </w:r>
            <w:r>
              <w:rPr>
                <w:spacing w:val="-13"/>
                <w:sz w:val="24"/>
              </w:rPr>
              <w:t xml:space="preserve"> </w:t>
            </w:r>
            <w:r>
              <w:fldChar w:fldCharType="begin"/>
            </w:r>
            <w:r>
              <w:instrText xml:space="preserve"> HYPERLINK "https://www.mooc-list.com/course/microeconomics-principles-coursera" \h </w:instrText>
            </w:r>
            <w:r>
              <w:fldChar w:fldCharType="separate"/>
            </w:r>
            <w:r>
              <w:rPr>
                <w:rFonts w:ascii="Calibri"/>
                <w:sz w:val="24"/>
                <w:u w:val="single"/>
              </w:rPr>
              <w:t>https://www.mooc-list.com/course/microeconomics-principles-</w:t>
            </w:r>
            <w:r>
              <w:rPr>
                <w:rFonts w:ascii="Calibri"/>
                <w:spacing w:val="-2"/>
                <w:sz w:val="24"/>
                <w:u w:val="single"/>
              </w:rPr>
              <w:t>coursera</w:t>
            </w:r>
            <w:r>
              <w:rPr>
                <w:rFonts w:ascii="Calibri"/>
                <w:spacing w:val="-2"/>
                <w:sz w:val="24"/>
                <w:u w:val="single"/>
              </w:rPr>
              <w:fldChar w:fldCharType="end"/>
            </w:r>
          </w:p>
        </w:tc>
      </w:tr>
    </w:tbl>
    <w:p w14:paraId="3A7B6921">
      <w:pPr>
        <w:pStyle w:val="4"/>
        <w:spacing w:before="2"/>
      </w:pPr>
      <w:r>
        <w:t>Mapping</w:t>
      </w:r>
      <w:r>
        <w:rPr>
          <w:spacing w:val="-2"/>
        </w:rPr>
        <w:t xml:space="preserve"> </w:t>
      </w:r>
      <w:r>
        <w:t>with</w:t>
      </w:r>
      <w:r>
        <w:rPr>
          <w:spacing w:val="-1"/>
        </w:rPr>
        <w:t xml:space="preserve"> </w:t>
      </w:r>
      <w:r>
        <w:t>Programme</w:t>
      </w:r>
      <w:r>
        <w:rPr>
          <w:spacing w:val="-2"/>
        </w:rPr>
        <w:t xml:space="preserve"> Outcomes</w:t>
      </w:r>
    </w:p>
    <w:p w14:paraId="2B7CDD0C">
      <w:pPr>
        <w:pStyle w:val="7"/>
        <w:spacing w:before="47"/>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9"/>
        <w:gridCol w:w="869"/>
        <w:gridCol w:w="826"/>
        <w:gridCol w:w="825"/>
        <w:gridCol w:w="823"/>
        <w:gridCol w:w="826"/>
        <w:gridCol w:w="826"/>
        <w:gridCol w:w="827"/>
        <w:gridCol w:w="824"/>
        <w:gridCol w:w="826"/>
        <w:gridCol w:w="819"/>
      </w:tblGrid>
      <w:tr w14:paraId="52A49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89" w:type="dxa"/>
          </w:tcPr>
          <w:p w14:paraId="7038E8D4">
            <w:pPr>
              <w:pStyle w:val="12"/>
              <w:spacing w:line="256" w:lineRule="exact"/>
              <w:rPr>
                <w:b/>
                <w:sz w:val="24"/>
              </w:rPr>
            </w:pPr>
            <w:r>
              <w:rPr>
                <w:b/>
                <w:spacing w:val="-2"/>
                <w:sz w:val="24"/>
              </w:rPr>
              <w:t>COS/POS</w:t>
            </w:r>
          </w:p>
        </w:tc>
        <w:tc>
          <w:tcPr>
            <w:tcW w:w="869" w:type="dxa"/>
          </w:tcPr>
          <w:p w14:paraId="5248F431">
            <w:pPr>
              <w:pStyle w:val="12"/>
              <w:spacing w:line="256" w:lineRule="exact"/>
              <w:ind w:left="205"/>
              <w:rPr>
                <w:b/>
                <w:sz w:val="24"/>
              </w:rPr>
            </w:pPr>
            <w:r>
              <w:rPr>
                <w:b/>
                <w:spacing w:val="-5"/>
                <w:sz w:val="24"/>
              </w:rPr>
              <w:t>PO1</w:t>
            </w:r>
          </w:p>
        </w:tc>
        <w:tc>
          <w:tcPr>
            <w:tcW w:w="826" w:type="dxa"/>
          </w:tcPr>
          <w:p w14:paraId="53CCDA49">
            <w:pPr>
              <w:pStyle w:val="12"/>
              <w:spacing w:line="256" w:lineRule="exact"/>
              <w:ind w:left="184"/>
              <w:rPr>
                <w:b/>
                <w:sz w:val="24"/>
              </w:rPr>
            </w:pPr>
            <w:r>
              <w:rPr>
                <w:b/>
                <w:spacing w:val="-5"/>
                <w:sz w:val="24"/>
              </w:rPr>
              <w:t>PO2</w:t>
            </w:r>
          </w:p>
        </w:tc>
        <w:tc>
          <w:tcPr>
            <w:tcW w:w="825" w:type="dxa"/>
          </w:tcPr>
          <w:p w14:paraId="74DEFE3B">
            <w:pPr>
              <w:pStyle w:val="12"/>
              <w:spacing w:line="256" w:lineRule="exact"/>
              <w:ind w:left="184"/>
              <w:rPr>
                <w:b/>
                <w:sz w:val="24"/>
              </w:rPr>
            </w:pPr>
            <w:r>
              <w:rPr>
                <w:b/>
                <w:spacing w:val="-5"/>
                <w:sz w:val="24"/>
              </w:rPr>
              <w:t>PO3</w:t>
            </w:r>
          </w:p>
        </w:tc>
        <w:tc>
          <w:tcPr>
            <w:tcW w:w="823" w:type="dxa"/>
          </w:tcPr>
          <w:p w14:paraId="29CC03DD">
            <w:pPr>
              <w:pStyle w:val="12"/>
              <w:spacing w:line="256" w:lineRule="exact"/>
              <w:ind w:left="184"/>
              <w:rPr>
                <w:b/>
                <w:sz w:val="24"/>
              </w:rPr>
            </w:pPr>
            <w:r>
              <w:rPr>
                <w:b/>
                <w:spacing w:val="-5"/>
                <w:sz w:val="24"/>
              </w:rPr>
              <w:t>PO4</w:t>
            </w:r>
          </w:p>
        </w:tc>
        <w:tc>
          <w:tcPr>
            <w:tcW w:w="826" w:type="dxa"/>
          </w:tcPr>
          <w:p w14:paraId="12BCF474">
            <w:pPr>
              <w:pStyle w:val="12"/>
              <w:spacing w:line="256" w:lineRule="exact"/>
              <w:ind w:left="185"/>
              <w:rPr>
                <w:b/>
                <w:sz w:val="24"/>
              </w:rPr>
            </w:pPr>
            <w:r>
              <w:rPr>
                <w:b/>
                <w:spacing w:val="-5"/>
                <w:sz w:val="24"/>
              </w:rPr>
              <w:t>PO5</w:t>
            </w:r>
          </w:p>
        </w:tc>
        <w:tc>
          <w:tcPr>
            <w:tcW w:w="826" w:type="dxa"/>
          </w:tcPr>
          <w:p w14:paraId="75FABE55">
            <w:pPr>
              <w:pStyle w:val="12"/>
              <w:spacing w:line="256" w:lineRule="exact"/>
              <w:ind w:left="185"/>
              <w:rPr>
                <w:b/>
                <w:sz w:val="24"/>
              </w:rPr>
            </w:pPr>
            <w:r>
              <w:rPr>
                <w:b/>
                <w:spacing w:val="-5"/>
                <w:sz w:val="24"/>
              </w:rPr>
              <w:t>PO6</w:t>
            </w:r>
          </w:p>
        </w:tc>
        <w:tc>
          <w:tcPr>
            <w:tcW w:w="827" w:type="dxa"/>
          </w:tcPr>
          <w:p w14:paraId="2F64CBED">
            <w:pPr>
              <w:pStyle w:val="12"/>
              <w:spacing w:line="256" w:lineRule="exact"/>
              <w:ind w:left="184"/>
              <w:rPr>
                <w:b/>
                <w:sz w:val="24"/>
              </w:rPr>
            </w:pPr>
            <w:r>
              <w:rPr>
                <w:b/>
                <w:spacing w:val="-5"/>
                <w:sz w:val="24"/>
              </w:rPr>
              <w:t>PO7</w:t>
            </w:r>
          </w:p>
        </w:tc>
        <w:tc>
          <w:tcPr>
            <w:tcW w:w="824" w:type="dxa"/>
          </w:tcPr>
          <w:p w14:paraId="48EFFF1D">
            <w:pPr>
              <w:pStyle w:val="12"/>
              <w:spacing w:line="256" w:lineRule="exact"/>
              <w:ind w:left="183"/>
              <w:rPr>
                <w:b/>
                <w:sz w:val="24"/>
              </w:rPr>
            </w:pPr>
            <w:r>
              <w:rPr>
                <w:b/>
                <w:spacing w:val="-5"/>
                <w:sz w:val="24"/>
              </w:rPr>
              <w:t>PO8</w:t>
            </w:r>
          </w:p>
        </w:tc>
        <w:tc>
          <w:tcPr>
            <w:tcW w:w="826" w:type="dxa"/>
          </w:tcPr>
          <w:p w14:paraId="3A1AE855">
            <w:pPr>
              <w:pStyle w:val="12"/>
              <w:spacing w:line="256" w:lineRule="exact"/>
              <w:ind w:left="183"/>
              <w:rPr>
                <w:b/>
                <w:sz w:val="24"/>
              </w:rPr>
            </w:pPr>
            <w:r>
              <w:rPr>
                <w:b/>
                <w:spacing w:val="-5"/>
                <w:sz w:val="24"/>
              </w:rPr>
              <w:t>PO9</w:t>
            </w:r>
          </w:p>
        </w:tc>
        <w:tc>
          <w:tcPr>
            <w:tcW w:w="819" w:type="dxa"/>
          </w:tcPr>
          <w:p w14:paraId="354FD4D4">
            <w:pPr>
              <w:pStyle w:val="12"/>
              <w:spacing w:line="256" w:lineRule="exact"/>
              <w:ind w:left="120"/>
              <w:rPr>
                <w:b/>
                <w:sz w:val="24"/>
              </w:rPr>
            </w:pPr>
            <w:r>
              <w:rPr>
                <w:b/>
                <w:spacing w:val="-4"/>
                <w:sz w:val="24"/>
              </w:rPr>
              <w:t>PO10</w:t>
            </w:r>
          </w:p>
        </w:tc>
      </w:tr>
      <w:tr w14:paraId="4DC76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89" w:type="dxa"/>
          </w:tcPr>
          <w:p w14:paraId="0FF1A9C7">
            <w:pPr>
              <w:pStyle w:val="12"/>
              <w:spacing w:line="256" w:lineRule="exact"/>
              <w:rPr>
                <w:sz w:val="24"/>
              </w:rPr>
            </w:pPr>
            <w:r>
              <w:rPr>
                <w:spacing w:val="-5"/>
                <w:sz w:val="24"/>
              </w:rPr>
              <w:t>CO1</w:t>
            </w:r>
          </w:p>
        </w:tc>
        <w:tc>
          <w:tcPr>
            <w:tcW w:w="869" w:type="dxa"/>
          </w:tcPr>
          <w:p w14:paraId="450AFA6E">
            <w:pPr>
              <w:pStyle w:val="12"/>
              <w:spacing w:line="256" w:lineRule="exact"/>
              <w:rPr>
                <w:sz w:val="24"/>
              </w:rPr>
            </w:pPr>
            <w:r>
              <w:rPr>
                <w:spacing w:val="-10"/>
                <w:sz w:val="24"/>
              </w:rPr>
              <w:t>S</w:t>
            </w:r>
          </w:p>
        </w:tc>
        <w:tc>
          <w:tcPr>
            <w:tcW w:w="826" w:type="dxa"/>
          </w:tcPr>
          <w:p w14:paraId="51361E35">
            <w:pPr>
              <w:pStyle w:val="12"/>
              <w:spacing w:line="256" w:lineRule="exact"/>
              <w:rPr>
                <w:sz w:val="24"/>
              </w:rPr>
            </w:pPr>
            <w:r>
              <w:rPr>
                <w:spacing w:val="-10"/>
                <w:sz w:val="24"/>
              </w:rPr>
              <w:t>S</w:t>
            </w:r>
          </w:p>
        </w:tc>
        <w:tc>
          <w:tcPr>
            <w:tcW w:w="825" w:type="dxa"/>
          </w:tcPr>
          <w:p w14:paraId="2431C5B3">
            <w:pPr>
              <w:pStyle w:val="12"/>
              <w:spacing w:line="256" w:lineRule="exact"/>
              <w:rPr>
                <w:sz w:val="24"/>
              </w:rPr>
            </w:pPr>
            <w:r>
              <w:rPr>
                <w:spacing w:val="-10"/>
                <w:sz w:val="24"/>
              </w:rPr>
              <w:t>S</w:t>
            </w:r>
          </w:p>
        </w:tc>
        <w:tc>
          <w:tcPr>
            <w:tcW w:w="823" w:type="dxa"/>
          </w:tcPr>
          <w:p w14:paraId="247A33D4">
            <w:pPr>
              <w:pStyle w:val="12"/>
              <w:spacing w:line="256" w:lineRule="exact"/>
              <w:ind w:left="108"/>
              <w:rPr>
                <w:sz w:val="24"/>
              </w:rPr>
            </w:pPr>
            <w:r>
              <w:rPr>
                <w:spacing w:val="-10"/>
                <w:sz w:val="24"/>
              </w:rPr>
              <w:t>S</w:t>
            </w:r>
          </w:p>
        </w:tc>
        <w:tc>
          <w:tcPr>
            <w:tcW w:w="826" w:type="dxa"/>
          </w:tcPr>
          <w:p w14:paraId="7F2310A5">
            <w:pPr>
              <w:pStyle w:val="12"/>
              <w:spacing w:line="256" w:lineRule="exact"/>
              <w:ind w:left="108"/>
              <w:rPr>
                <w:sz w:val="24"/>
              </w:rPr>
            </w:pPr>
            <w:r>
              <w:rPr>
                <w:spacing w:val="-10"/>
                <w:sz w:val="24"/>
              </w:rPr>
              <w:t>S</w:t>
            </w:r>
          </w:p>
        </w:tc>
        <w:tc>
          <w:tcPr>
            <w:tcW w:w="826" w:type="dxa"/>
          </w:tcPr>
          <w:p w14:paraId="7F4298D3">
            <w:pPr>
              <w:pStyle w:val="12"/>
              <w:spacing w:line="256" w:lineRule="exact"/>
              <w:ind w:left="108"/>
              <w:rPr>
                <w:b/>
                <w:sz w:val="24"/>
              </w:rPr>
            </w:pPr>
            <w:r>
              <w:rPr>
                <w:b/>
                <w:spacing w:val="-10"/>
                <w:sz w:val="24"/>
              </w:rPr>
              <w:t>S</w:t>
            </w:r>
          </w:p>
        </w:tc>
        <w:tc>
          <w:tcPr>
            <w:tcW w:w="827" w:type="dxa"/>
          </w:tcPr>
          <w:p w14:paraId="38EDE5D7">
            <w:pPr>
              <w:pStyle w:val="12"/>
              <w:spacing w:line="256" w:lineRule="exact"/>
              <w:rPr>
                <w:b/>
                <w:sz w:val="24"/>
              </w:rPr>
            </w:pPr>
            <w:r>
              <w:rPr>
                <w:b/>
                <w:spacing w:val="-10"/>
                <w:sz w:val="24"/>
              </w:rPr>
              <w:t>S</w:t>
            </w:r>
          </w:p>
        </w:tc>
        <w:tc>
          <w:tcPr>
            <w:tcW w:w="824" w:type="dxa"/>
          </w:tcPr>
          <w:p w14:paraId="19974771">
            <w:pPr>
              <w:pStyle w:val="12"/>
              <w:spacing w:line="256" w:lineRule="exact"/>
              <w:rPr>
                <w:sz w:val="24"/>
              </w:rPr>
            </w:pPr>
            <w:r>
              <w:rPr>
                <w:spacing w:val="-10"/>
                <w:sz w:val="24"/>
              </w:rPr>
              <w:t>S</w:t>
            </w:r>
          </w:p>
        </w:tc>
        <w:tc>
          <w:tcPr>
            <w:tcW w:w="826" w:type="dxa"/>
          </w:tcPr>
          <w:p w14:paraId="5B9C87D3">
            <w:pPr>
              <w:pStyle w:val="12"/>
              <w:spacing w:line="256" w:lineRule="exact"/>
              <w:ind w:left="106"/>
              <w:rPr>
                <w:sz w:val="24"/>
              </w:rPr>
            </w:pPr>
            <w:r>
              <w:rPr>
                <w:spacing w:val="-10"/>
                <w:sz w:val="24"/>
              </w:rPr>
              <w:t>S</w:t>
            </w:r>
          </w:p>
        </w:tc>
        <w:tc>
          <w:tcPr>
            <w:tcW w:w="819" w:type="dxa"/>
          </w:tcPr>
          <w:p w14:paraId="1F139853">
            <w:pPr>
              <w:pStyle w:val="12"/>
              <w:spacing w:line="256" w:lineRule="exact"/>
              <w:ind w:left="105"/>
              <w:rPr>
                <w:sz w:val="24"/>
              </w:rPr>
            </w:pPr>
            <w:r>
              <w:rPr>
                <w:spacing w:val="-10"/>
                <w:sz w:val="24"/>
              </w:rPr>
              <w:t>S</w:t>
            </w:r>
          </w:p>
        </w:tc>
      </w:tr>
      <w:tr w14:paraId="587AC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89" w:type="dxa"/>
          </w:tcPr>
          <w:p w14:paraId="75B3CE68">
            <w:pPr>
              <w:pStyle w:val="12"/>
              <w:spacing w:line="256" w:lineRule="exact"/>
              <w:rPr>
                <w:sz w:val="24"/>
              </w:rPr>
            </w:pPr>
            <w:r>
              <w:rPr>
                <w:spacing w:val="-5"/>
                <w:sz w:val="24"/>
              </w:rPr>
              <w:t>CO2</w:t>
            </w:r>
          </w:p>
        </w:tc>
        <w:tc>
          <w:tcPr>
            <w:tcW w:w="869" w:type="dxa"/>
          </w:tcPr>
          <w:p w14:paraId="0E02556F">
            <w:pPr>
              <w:pStyle w:val="12"/>
              <w:spacing w:line="256" w:lineRule="exact"/>
              <w:rPr>
                <w:sz w:val="24"/>
              </w:rPr>
            </w:pPr>
            <w:r>
              <w:rPr>
                <w:spacing w:val="-10"/>
                <w:sz w:val="24"/>
              </w:rPr>
              <w:t>S</w:t>
            </w:r>
          </w:p>
        </w:tc>
        <w:tc>
          <w:tcPr>
            <w:tcW w:w="826" w:type="dxa"/>
          </w:tcPr>
          <w:p w14:paraId="0A943B4D">
            <w:pPr>
              <w:pStyle w:val="12"/>
              <w:spacing w:line="256" w:lineRule="exact"/>
              <w:rPr>
                <w:sz w:val="24"/>
              </w:rPr>
            </w:pPr>
            <w:r>
              <w:rPr>
                <w:spacing w:val="-10"/>
                <w:sz w:val="24"/>
              </w:rPr>
              <w:t>S</w:t>
            </w:r>
          </w:p>
        </w:tc>
        <w:tc>
          <w:tcPr>
            <w:tcW w:w="825" w:type="dxa"/>
          </w:tcPr>
          <w:p w14:paraId="73B3A062">
            <w:pPr>
              <w:pStyle w:val="12"/>
              <w:spacing w:line="256" w:lineRule="exact"/>
              <w:rPr>
                <w:sz w:val="24"/>
              </w:rPr>
            </w:pPr>
            <w:r>
              <w:rPr>
                <w:spacing w:val="-10"/>
                <w:sz w:val="24"/>
              </w:rPr>
              <w:t>S</w:t>
            </w:r>
          </w:p>
        </w:tc>
        <w:tc>
          <w:tcPr>
            <w:tcW w:w="823" w:type="dxa"/>
          </w:tcPr>
          <w:p w14:paraId="4D1CBE45">
            <w:pPr>
              <w:pStyle w:val="12"/>
              <w:spacing w:line="256" w:lineRule="exact"/>
              <w:ind w:left="108"/>
              <w:rPr>
                <w:sz w:val="24"/>
              </w:rPr>
            </w:pPr>
            <w:r>
              <w:rPr>
                <w:spacing w:val="-10"/>
                <w:sz w:val="24"/>
              </w:rPr>
              <w:t>S</w:t>
            </w:r>
          </w:p>
        </w:tc>
        <w:tc>
          <w:tcPr>
            <w:tcW w:w="826" w:type="dxa"/>
          </w:tcPr>
          <w:p w14:paraId="62BC41D8">
            <w:pPr>
              <w:pStyle w:val="12"/>
              <w:spacing w:line="256" w:lineRule="exact"/>
              <w:ind w:left="108"/>
              <w:rPr>
                <w:sz w:val="24"/>
              </w:rPr>
            </w:pPr>
            <w:r>
              <w:rPr>
                <w:spacing w:val="-10"/>
                <w:sz w:val="24"/>
              </w:rPr>
              <w:t>S</w:t>
            </w:r>
          </w:p>
        </w:tc>
        <w:tc>
          <w:tcPr>
            <w:tcW w:w="826" w:type="dxa"/>
          </w:tcPr>
          <w:p w14:paraId="6B36E112">
            <w:pPr>
              <w:pStyle w:val="12"/>
              <w:spacing w:line="256" w:lineRule="exact"/>
              <w:ind w:left="108"/>
              <w:rPr>
                <w:sz w:val="24"/>
              </w:rPr>
            </w:pPr>
            <w:r>
              <w:rPr>
                <w:spacing w:val="-10"/>
                <w:sz w:val="24"/>
              </w:rPr>
              <w:t>M</w:t>
            </w:r>
          </w:p>
        </w:tc>
        <w:tc>
          <w:tcPr>
            <w:tcW w:w="827" w:type="dxa"/>
          </w:tcPr>
          <w:p w14:paraId="33655511">
            <w:pPr>
              <w:pStyle w:val="12"/>
              <w:spacing w:line="256" w:lineRule="exact"/>
              <w:rPr>
                <w:sz w:val="24"/>
              </w:rPr>
            </w:pPr>
            <w:r>
              <w:rPr>
                <w:spacing w:val="-10"/>
                <w:sz w:val="24"/>
              </w:rPr>
              <w:t>M</w:t>
            </w:r>
          </w:p>
        </w:tc>
        <w:tc>
          <w:tcPr>
            <w:tcW w:w="824" w:type="dxa"/>
          </w:tcPr>
          <w:p w14:paraId="517D4BCF">
            <w:pPr>
              <w:pStyle w:val="12"/>
              <w:spacing w:line="256" w:lineRule="exact"/>
              <w:rPr>
                <w:sz w:val="24"/>
              </w:rPr>
            </w:pPr>
            <w:r>
              <w:rPr>
                <w:spacing w:val="-10"/>
                <w:sz w:val="24"/>
              </w:rPr>
              <w:t>S</w:t>
            </w:r>
          </w:p>
        </w:tc>
        <w:tc>
          <w:tcPr>
            <w:tcW w:w="826" w:type="dxa"/>
          </w:tcPr>
          <w:p w14:paraId="4ED22DD9">
            <w:pPr>
              <w:pStyle w:val="12"/>
              <w:spacing w:line="256" w:lineRule="exact"/>
              <w:ind w:left="106"/>
              <w:rPr>
                <w:sz w:val="24"/>
              </w:rPr>
            </w:pPr>
            <w:r>
              <w:rPr>
                <w:spacing w:val="-10"/>
                <w:sz w:val="24"/>
              </w:rPr>
              <w:t>M</w:t>
            </w:r>
          </w:p>
        </w:tc>
        <w:tc>
          <w:tcPr>
            <w:tcW w:w="819" w:type="dxa"/>
          </w:tcPr>
          <w:p w14:paraId="7035BC04">
            <w:pPr>
              <w:pStyle w:val="12"/>
              <w:spacing w:line="256" w:lineRule="exact"/>
              <w:ind w:left="105"/>
              <w:rPr>
                <w:sz w:val="24"/>
              </w:rPr>
            </w:pPr>
            <w:r>
              <w:rPr>
                <w:spacing w:val="-10"/>
                <w:sz w:val="24"/>
              </w:rPr>
              <w:t>S</w:t>
            </w:r>
          </w:p>
        </w:tc>
      </w:tr>
      <w:tr w14:paraId="0C0C9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89" w:type="dxa"/>
          </w:tcPr>
          <w:p w14:paraId="79E3BC93">
            <w:pPr>
              <w:pStyle w:val="12"/>
              <w:spacing w:line="256" w:lineRule="exact"/>
              <w:rPr>
                <w:sz w:val="24"/>
              </w:rPr>
            </w:pPr>
            <w:r>
              <w:rPr>
                <w:spacing w:val="-5"/>
                <w:sz w:val="24"/>
              </w:rPr>
              <w:t>CO3</w:t>
            </w:r>
          </w:p>
        </w:tc>
        <w:tc>
          <w:tcPr>
            <w:tcW w:w="869" w:type="dxa"/>
          </w:tcPr>
          <w:p w14:paraId="30C65DB9">
            <w:pPr>
              <w:pStyle w:val="12"/>
              <w:spacing w:line="256" w:lineRule="exact"/>
              <w:rPr>
                <w:sz w:val="24"/>
              </w:rPr>
            </w:pPr>
            <w:r>
              <w:rPr>
                <w:spacing w:val="-10"/>
                <w:sz w:val="24"/>
              </w:rPr>
              <w:t>S</w:t>
            </w:r>
          </w:p>
        </w:tc>
        <w:tc>
          <w:tcPr>
            <w:tcW w:w="826" w:type="dxa"/>
          </w:tcPr>
          <w:p w14:paraId="450641AC">
            <w:pPr>
              <w:pStyle w:val="12"/>
              <w:spacing w:line="256" w:lineRule="exact"/>
              <w:rPr>
                <w:sz w:val="24"/>
              </w:rPr>
            </w:pPr>
            <w:r>
              <w:rPr>
                <w:spacing w:val="-10"/>
                <w:sz w:val="24"/>
              </w:rPr>
              <w:t>S</w:t>
            </w:r>
          </w:p>
        </w:tc>
        <w:tc>
          <w:tcPr>
            <w:tcW w:w="825" w:type="dxa"/>
          </w:tcPr>
          <w:p w14:paraId="1C12378E">
            <w:pPr>
              <w:pStyle w:val="12"/>
              <w:spacing w:line="256" w:lineRule="exact"/>
              <w:rPr>
                <w:sz w:val="24"/>
              </w:rPr>
            </w:pPr>
            <w:r>
              <w:rPr>
                <w:spacing w:val="-10"/>
                <w:sz w:val="24"/>
              </w:rPr>
              <w:t>S</w:t>
            </w:r>
          </w:p>
        </w:tc>
        <w:tc>
          <w:tcPr>
            <w:tcW w:w="823" w:type="dxa"/>
          </w:tcPr>
          <w:p w14:paraId="01EA14C9">
            <w:pPr>
              <w:pStyle w:val="12"/>
              <w:spacing w:line="256" w:lineRule="exact"/>
              <w:ind w:left="108"/>
              <w:rPr>
                <w:sz w:val="24"/>
              </w:rPr>
            </w:pPr>
            <w:r>
              <w:rPr>
                <w:spacing w:val="-10"/>
                <w:sz w:val="24"/>
              </w:rPr>
              <w:t>S</w:t>
            </w:r>
          </w:p>
        </w:tc>
        <w:tc>
          <w:tcPr>
            <w:tcW w:w="826" w:type="dxa"/>
          </w:tcPr>
          <w:p w14:paraId="0C2C2077">
            <w:pPr>
              <w:pStyle w:val="12"/>
              <w:spacing w:line="256" w:lineRule="exact"/>
              <w:ind w:left="108"/>
              <w:rPr>
                <w:sz w:val="24"/>
              </w:rPr>
            </w:pPr>
            <w:r>
              <w:rPr>
                <w:spacing w:val="-10"/>
                <w:sz w:val="24"/>
              </w:rPr>
              <w:t>S</w:t>
            </w:r>
          </w:p>
        </w:tc>
        <w:tc>
          <w:tcPr>
            <w:tcW w:w="826" w:type="dxa"/>
          </w:tcPr>
          <w:p w14:paraId="13E6269D">
            <w:pPr>
              <w:pStyle w:val="12"/>
              <w:spacing w:line="256" w:lineRule="exact"/>
              <w:ind w:left="108"/>
              <w:rPr>
                <w:sz w:val="24"/>
              </w:rPr>
            </w:pPr>
            <w:r>
              <w:rPr>
                <w:spacing w:val="-10"/>
                <w:sz w:val="24"/>
              </w:rPr>
              <w:t>S</w:t>
            </w:r>
          </w:p>
        </w:tc>
        <w:tc>
          <w:tcPr>
            <w:tcW w:w="827" w:type="dxa"/>
          </w:tcPr>
          <w:p w14:paraId="7F641409">
            <w:pPr>
              <w:pStyle w:val="12"/>
              <w:spacing w:line="256" w:lineRule="exact"/>
              <w:rPr>
                <w:sz w:val="24"/>
              </w:rPr>
            </w:pPr>
            <w:r>
              <w:rPr>
                <w:spacing w:val="-10"/>
                <w:sz w:val="24"/>
              </w:rPr>
              <w:t>S</w:t>
            </w:r>
          </w:p>
        </w:tc>
        <w:tc>
          <w:tcPr>
            <w:tcW w:w="824" w:type="dxa"/>
          </w:tcPr>
          <w:p w14:paraId="3D61AB5F">
            <w:pPr>
              <w:pStyle w:val="12"/>
              <w:spacing w:line="256" w:lineRule="exact"/>
              <w:rPr>
                <w:sz w:val="24"/>
              </w:rPr>
            </w:pPr>
            <w:r>
              <w:rPr>
                <w:spacing w:val="-10"/>
                <w:sz w:val="24"/>
              </w:rPr>
              <w:t>S</w:t>
            </w:r>
          </w:p>
        </w:tc>
        <w:tc>
          <w:tcPr>
            <w:tcW w:w="826" w:type="dxa"/>
          </w:tcPr>
          <w:p w14:paraId="66F834C0">
            <w:pPr>
              <w:pStyle w:val="12"/>
              <w:spacing w:line="256" w:lineRule="exact"/>
              <w:ind w:left="106"/>
              <w:rPr>
                <w:sz w:val="24"/>
              </w:rPr>
            </w:pPr>
            <w:r>
              <w:rPr>
                <w:spacing w:val="-10"/>
                <w:sz w:val="24"/>
              </w:rPr>
              <w:t>S</w:t>
            </w:r>
          </w:p>
        </w:tc>
        <w:tc>
          <w:tcPr>
            <w:tcW w:w="819" w:type="dxa"/>
          </w:tcPr>
          <w:p w14:paraId="5B0C9067">
            <w:pPr>
              <w:pStyle w:val="12"/>
              <w:spacing w:line="256" w:lineRule="exact"/>
              <w:ind w:left="105"/>
              <w:rPr>
                <w:sz w:val="24"/>
              </w:rPr>
            </w:pPr>
            <w:r>
              <w:rPr>
                <w:spacing w:val="-10"/>
                <w:sz w:val="24"/>
              </w:rPr>
              <w:t>S</w:t>
            </w:r>
          </w:p>
        </w:tc>
      </w:tr>
      <w:tr w14:paraId="3C864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89" w:type="dxa"/>
          </w:tcPr>
          <w:p w14:paraId="598014BC">
            <w:pPr>
              <w:pStyle w:val="12"/>
              <w:spacing w:line="256" w:lineRule="exact"/>
              <w:rPr>
                <w:sz w:val="24"/>
              </w:rPr>
            </w:pPr>
            <w:r>
              <w:rPr>
                <w:spacing w:val="-5"/>
                <w:sz w:val="24"/>
              </w:rPr>
              <w:t>CO4</w:t>
            </w:r>
          </w:p>
        </w:tc>
        <w:tc>
          <w:tcPr>
            <w:tcW w:w="869" w:type="dxa"/>
          </w:tcPr>
          <w:p w14:paraId="21A85839">
            <w:pPr>
              <w:pStyle w:val="12"/>
              <w:spacing w:line="256" w:lineRule="exact"/>
              <w:rPr>
                <w:sz w:val="24"/>
              </w:rPr>
            </w:pPr>
            <w:r>
              <w:rPr>
                <w:spacing w:val="-10"/>
                <w:sz w:val="24"/>
              </w:rPr>
              <w:t>S</w:t>
            </w:r>
          </w:p>
        </w:tc>
        <w:tc>
          <w:tcPr>
            <w:tcW w:w="826" w:type="dxa"/>
          </w:tcPr>
          <w:p w14:paraId="524D5A13">
            <w:pPr>
              <w:pStyle w:val="12"/>
              <w:spacing w:line="256" w:lineRule="exact"/>
              <w:rPr>
                <w:sz w:val="24"/>
              </w:rPr>
            </w:pPr>
            <w:r>
              <w:rPr>
                <w:spacing w:val="-10"/>
                <w:sz w:val="24"/>
              </w:rPr>
              <w:t>S</w:t>
            </w:r>
          </w:p>
        </w:tc>
        <w:tc>
          <w:tcPr>
            <w:tcW w:w="825" w:type="dxa"/>
          </w:tcPr>
          <w:p w14:paraId="7C855CCC">
            <w:pPr>
              <w:pStyle w:val="12"/>
              <w:spacing w:line="256" w:lineRule="exact"/>
              <w:rPr>
                <w:sz w:val="24"/>
              </w:rPr>
            </w:pPr>
            <w:r>
              <w:rPr>
                <w:spacing w:val="-10"/>
                <w:sz w:val="24"/>
              </w:rPr>
              <w:t>S</w:t>
            </w:r>
          </w:p>
        </w:tc>
        <w:tc>
          <w:tcPr>
            <w:tcW w:w="823" w:type="dxa"/>
          </w:tcPr>
          <w:p w14:paraId="2345EC68">
            <w:pPr>
              <w:pStyle w:val="12"/>
              <w:spacing w:line="256" w:lineRule="exact"/>
              <w:ind w:left="108"/>
              <w:rPr>
                <w:sz w:val="24"/>
              </w:rPr>
            </w:pPr>
            <w:r>
              <w:rPr>
                <w:spacing w:val="-10"/>
                <w:sz w:val="24"/>
              </w:rPr>
              <w:t>S</w:t>
            </w:r>
          </w:p>
        </w:tc>
        <w:tc>
          <w:tcPr>
            <w:tcW w:w="826" w:type="dxa"/>
          </w:tcPr>
          <w:p w14:paraId="4C8B13A5">
            <w:pPr>
              <w:pStyle w:val="12"/>
              <w:spacing w:line="256" w:lineRule="exact"/>
              <w:ind w:left="108"/>
              <w:rPr>
                <w:sz w:val="24"/>
              </w:rPr>
            </w:pPr>
            <w:r>
              <w:rPr>
                <w:spacing w:val="-10"/>
                <w:sz w:val="24"/>
              </w:rPr>
              <w:t>S</w:t>
            </w:r>
          </w:p>
        </w:tc>
        <w:tc>
          <w:tcPr>
            <w:tcW w:w="826" w:type="dxa"/>
          </w:tcPr>
          <w:p w14:paraId="0E7D6DD2">
            <w:pPr>
              <w:pStyle w:val="12"/>
              <w:spacing w:line="256" w:lineRule="exact"/>
              <w:ind w:left="108"/>
              <w:rPr>
                <w:b/>
                <w:sz w:val="24"/>
              </w:rPr>
            </w:pPr>
            <w:r>
              <w:rPr>
                <w:b/>
                <w:spacing w:val="-10"/>
                <w:sz w:val="24"/>
              </w:rPr>
              <w:t>S</w:t>
            </w:r>
          </w:p>
        </w:tc>
        <w:tc>
          <w:tcPr>
            <w:tcW w:w="827" w:type="dxa"/>
          </w:tcPr>
          <w:p w14:paraId="7CEAD2B3">
            <w:pPr>
              <w:pStyle w:val="12"/>
              <w:spacing w:line="256" w:lineRule="exact"/>
              <w:rPr>
                <w:b/>
                <w:sz w:val="24"/>
              </w:rPr>
            </w:pPr>
            <w:r>
              <w:rPr>
                <w:b/>
                <w:spacing w:val="-10"/>
                <w:sz w:val="24"/>
              </w:rPr>
              <w:t>S</w:t>
            </w:r>
          </w:p>
        </w:tc>
        <w:tc>
          <w:tcPr>
            <w:tcW w:w="824" w:type="dxa"/>
          </w:tcPr>
          <w:p w14:paraId="57A20CD2">
            <w:pPr>
              <w:pStyle w:val="12"/>
              <w:spacing w:line="256" w:lineRule="exact"/>
              <w:rPr>
                <w:sz w:val="24"/>
              </w:rPr>
            </w:pPr>
            <w:r>
              <w:rPr>
                <w:spacing w:val="-10"/>
                <w:sz w:val="24"/>
              </w:rPr>
              <w:t>M</w:t>
            </w:r>
          </w:p>
        </w:tc>
        <w:tc>
          <w:tcPr>
            <w:tcW w:w="826" w:type="dxa"/>
          </w:tcPr>
          <w:p w14:paraId="7ED2AE6D">
            <w:pPr>
              <w:pStyle w:val="12"/>
              <w:spacing w:line="256" w:lineRule="exact"/>
              <w:ind w:left="106"/>
              <w:rPr>
                <w:sz w:val="24"/>
              </w:rPr>
            </w:pPr>
            <w:r>
              <w:rPr>
                <w:spacing w:val="-10"/>
                <w:sz w:val="24"/>
              </w:rPr>
              <w:t>S</w:t>
            </w:r>
          </w:p>
        </w:tc>
        <w:tc>
          <w:tcPr>
            <w:tcW w:w="819" w:type="dxa"/>
          </w:tcPr>
          <w:p w14:paraId="737A7924">
            <w:pPr>
              <w:pStyle w:val="12"/>
              <w:spacing w:line="256" w:lineRule="exact"/>
              <w:ind w:left="105"/>
              <w:rPr>
                <w:sz w:val="24"/>
              </w:rPr>
            </w:pPr>
            <w:r>
              <w:rPr>
                <w:spacing w:val="-10"/>
                <w:sz w:val="24"/>
              </w:rPr>
              <w:t>S</w:t>
            </w:r>
          </w:p>
        </w:tc>
      </w:tr>
      <w:tr w14:paraId="421EE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289" w:type="dxa"/>
          </w:tcPr>
          <w:p w14:paraId="06BE6AE0">
            <w:pPr>
              <w:pStyle w:val="12"/>
              <w:spacing w:line="258" w:lineRule="exact"/>
              <w:rPr>
                <w:sz w:val="24"/>
              </w:rPr>
            </w:pPr>
            <w:r>
              <w:rPr>
                <w:spacing w:val="-5"/>
                <w:sz w:val="24"/>
              </w:rPr>
              <w:t>CO5</w:t>
            </w:r>
          </w:p>
        </w:tc>
        <w:tc>
          <w:tcPr>
            <w:tcW w:w="869" w:type="dxa"/>
          </w:tcPr>
          <w:p w14:paraId="5216CFC4">
            <w:pPr>
              <w:pStyle w:val="12"/>
              <w:spacing w:line="258" w:lineRule="exact"/>
              <w:rPr>
                <w:sz w:val="24"/>
              </w:rPr>
            </w:pPr>
            <w:r>
              <w:rPr>
                <w:spacing w:val="-10"/>
                <w:sz w:val="24"/>
              </w:rPr>
              <w:t>S</w:t>
            </w:r>
          </w:p>
        </w:tc>
        <w:tc>
          <w:tcPr>
            <w:tcW w:w="826" w:type="dxa"/>
          </w:tcPr>
          <w:p w14:paraId="502D7B7A">
            <w:pPr>
              <w:pStyle w:val="12"/>
              <w:spacing w:line="258" w:lineRule="exact"/>
              <w:rPr>
                <w:sz w:val="24"/>
              </w:rPr>
            </w:pPr>
            <w:r>
              <w:rPr>
                <w:spacing w:val="-10"/>
                <w:sz w:val="24"/>
              </w:rPr>
              <w:t>S</w:t>
            </w:r>
          </w:p>
        </w:tc>
        <w:tc>
          <w:tcPr>
            <w:tcW w:w="825" w:type="dxa"/>
          </w:tcPr>
          <w:p w14:paraId="7BE6D906">
            <w:pPr>
              <w:pStyle w:val="12"/>
              <w:spacing w:line="258" w:lineRule="exact"/>
              <w:rPr>
                <w:sz w:val="24"/>
              </w:rPr>
            </w:pPr>
            <w:r>
              <w:rPr>
                <w:spacing w:val="-10"/>
                <w:sz w:val="24"/>
              </w:rPr>
              <w:t>S</w:t>
            </w:r>
          </w:p>
        </w:tc>
        <w:tc>
          <w:tcPr>
            <w:tcW w:w="823" w:type="dxa"/>
          </w:tcPr>
          <w:p w14:paraId="6220B5FC">
            <w:pPr>
              <w:pStyle w:val="12"/>
              <w:spacing w:line="258" w:lineRule="exact"/>
              <w:ind w:left="108"/>
              <w:rPr>
                <w:sz w:val="24"/>
              </w:rPr>
            </w:pPr>
            <w:r>
              <w:rPr>
                <w:spacing w:val="-10"/>
                <w:sz w:val="24"/>
              </w:rPr>
              <w:t>S</w:t>
            </w:r>
          </w:p>
        </w:tc>
        <w:tc>
          <w:tcPr>
            <w:tcW w:w="826" w:type="dxa"/>
          </w:tcPr>
          <w:p w14:paraId="1BF279AA">
            <w:pPr>
              <w:pStyle w:val="12"/>
              <w:spacing w:line="258" w:lineRule="exact"/>
              <w:ind w:left="108"/>
              <w:rPr>
                <w:sz w:val="24"/>
              </w:rPr>
            </w:pPr>
            <w:r>
              <w:rPr>
                <w:spacing w:val="-10"/>
                <w:sz w:val="24"/>
              </w:rPr>
              <w:t>S</w:t>
            </w:r>
          </w:p>
        </w:tc>
        <w:tc>
          <w:tcPr>
            <w:tcW w:w="826" w:type="dxa"/>
          </w:tcPr>
          <w:p w14:paraId="40321E90">
            <w:pPr>
              <w:pStyle w:val="12"/>
              <w:spacing w:line="258" w:lineRule="exact"/>
              <w:ind w:left="108"/>
              <w:rPr>
                <w:b/>
                <w:sz w:val="24"/>
              </w:rPr>
            </w:pPr>
            <w:r>
              <w:rPr>
                <w:b/>
                <w:spacing w:val="-10"/>
                <w:sz w:val="24"/>
              </w:rPr>
              <w:t>S</w:t>
            </w:r>
          </w:p>
        </w:tc>
        <w:tc>
          <w:tcPr>
            <w:tcW w:w="827" w:type="dxa"/>
          </w:tcPr>
          <w:p w14:paraId="5DCB4FCE">
            <w:pPr>
              <w:pStyle w:val="12"/>
              <w:spacing w:line="258" w:lineRule="exact"/>
              <w:rPr>
                <w:b/>
                <w:sz w:val="24"/>
              </w:rPr>
            </w:pPr>
            <w:r>
              <w:rPr>
                <w:b/>
                <w:spacing w:val="-10"/>
                <w:sz w:val="24"/>
              </w:rPr>
              <w:t>S</w:t>
            </w:r>
          </w:p>
        </w:tc>
        <w:tc>
          <w:tcPr>
            <w:tcW w:w="824" w:type="dxa"/>
          </w:tcPr>
          <w:p w14:paraId="5BC17557">
            <w:pPr>
              <w:pStyle w:val="12"/>
              <w:spacing w:line="258" w:lineRule="exact"/>
              <w:rPr>
                <w:sz w:val="24"/>
              </w:rPr>
            </w:pPr>
            <w:r>
              <w:rPr>
                <w:spacing w:val="-10"/>
                <w:sz w:val="24"/>
              </w:rPr>
              <w:t>S</w:t>
            </w:r>
          </w:p>
        </w:tc>
        <w:tc>
          <w:tcPr>
            <w:tcW w:w="826" w:type="dxa"/>
          </w:tcPr>
          <w:p w14:paraId="27BF6CD7">
            <w:pPr>
              <w:pStyle w:val="12"/>
              <w:spacing w:line="258" w:lineRule="exact"/>
              <w:ind w:left="106"/>
              <w:rPr>
                <w:sz w:val="24"/>
              </w:rPr>
            </w:pPr>
            <w:r>
              <w:rPr>
                <w:spacing w:val="-10"/>
                <w:sz w:val="24"/>
              </w:rPr>
              <w:t>S</w:t>
            </w:r>
          </w:p>
        </w:tc>
        <w:tc>
          <w:tcPr>
            <w:tcW w:w="819" w:type="dxa"/>
          </w:tcPr>
          <w:p w14:paraId="75BF2C99">
            <w:pPr>
              <w:pStyle w:val="12"/>
              <w:spacing w:line="258" w:lineRule="exact"/>
              <w:ind w:left="105"/>
              <w:rPr>
                <w:sz w:val="24"/>
              </w:rPr>
            </w:pPr>
            <w:r>
              <w:rPr>
                <w:spacing w:val="-10"/>
                <w:sz w:val="24"/>
              </w:rPr>
              <w:t>S</w:t>
            </w:r>
          </w:p>
        </w:tc>
      </w:tr>
    </w:tbl>
    <w:p w14:paraId="36BC589D">
      <w:pPr>
        <w:pStyle w:val="7"/>
        <w:spacing w:before="1"/>
        <w:ind w:left="1080"/>
      </w:pPr>
      <w:r>
        <w:drawing>
          <wp:anchor distT="0" distB="0" distL="0" distR="0" simplePos="0" relativeHeight="251683840" behindDoc="1" locked="0" layoutInCell="1" allowOverlap="1">
            <wp:simplePos x="0" y="0"/>
            <wp:positionH relativeFrom="page">
              <wp:posOffset>2743200</wp:posOffset>
            </wp:positionH>
            <wp:positionV relativeFrom="paragraph">
              <wp:posOffset>558165</wp:posOffset>
            </wp:positionV>
            <wp:extent cx="2463800" cy="2051050"/>
            <wp:effectExtent l="0" t="0" r="0" b="0"/>
            <wp:wrapNone/>
            <wp:docPr id="100" name="Image 100"/>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5" cstate="print"/>
                    <a:stretch>
                      <a:fillRect/>
                    </a:stretch>
                  </pic:blipFill>
                  <pic:spPr>
                    <a:xfrm>
                      <a:off x="0" y="0"/>
                      <a:ext cx="2463800" cy="2051313"/>
                    </a:xfrm>
                    <a:prstGeom prst="rect">
                      <a:avLst/>
                    </a:prstGeom>
                  </pic:spPr>
                </pic:pic>
              </a:graphicData>
            </a:graphic>
          </wp:anchor>
        </w:drawing>
      </w:r>
      <w:r>
        <w:t>S</w:t>
      </w:r>
      <w:r>
        <w:rPr>
          <w:spacing w:val="-1"/>
        </w:rPr>
        <w:t xml:space="preserve"> </w:t>
      </w:r>
      <w:r>
        <w:t>-Strong</w:t>
      </w:r>
      <w:r>
        <w:rPr>
          <w:spacing w:val="-1"/>
        </w:rPr>
        <w:t xml:space="preserve"> </w:t>
      </w:r>
      <w:r>
        <w:t>M-Medium;</w:t>
      </w:r>
      <w:r>
        <w:rPr>
          <w:spacing w:val="-1"/>
        </w:rPr>
        <w:t xml:space="preserve"> </w:t>
      </w:r>
      <w:r>
        <w:t>L-</w:t>
      </w:r>
      <w:r>
        <w:rPr>
          <w:spacing w:val="-5"/>
        </w:rPr>
        <w:t>Low</w:t>
      </w:r>
    </w:p>
    <w:p w14:paraId="72A046F7">
      <w:pPr>
        <w:pStyle w:val="7"/>
        <w:sectPr>
          <w:pgSz w:w="12240" w:h="15840"/>
          <w:pgMar w:top="860" w:right="360" w:bottom="540" w:left="360" w:header="310" w:footer="354" w:gutter="0"/>
          <w:cols w:space="720" w:num="1"/>
        </w:sectPr>
      </w:pPr>
    </w:p>
    <w:p w14:paraId="09CF59F6">
      <w:pPr>
        <w:pStyle w:val="7"/>
        <w:rPr>
          <w:sz w:val="20"/>
        </w:rPr>
      </w:pPr>
    </w:p>
    <w:p w14:paraId="72BAD8F4">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8"/>
        <w:gridCol w:w="964"/>
        <w:gridCol w:w="1051"/>
        <w:gridCol w:w="5123"/>
        <w:gridCol w:w="423"/>
        <w:gridCol w:w="149"/>
        <w:gridCol w:w="427"/>
        <w:gridCol w:w="129"/>
        <w:gridCol w:w="371"/>
        <w:gridCol w:w="403"/>
      </w:tblGrid>
      <w:tr w14:paraId="77750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502" w:type="dxa"/>
            <w:gridSpan w:val="2"/>
          </w:tcPr>
          <w:p w14:paraId="0521F763">
            <w:pPr>
              <w:pStyle w:val="12"/>
              <w:spacing w:before="138"/>
              <w:ind w:left="45"/>
              <w:rPr>
                <w:b/>
                <w:sz w:val="24"/>
              </w:rPr>
            </w:pPr>
            <w:r>
              <w:rPr>
                <w:b/>
                <w:sz w:val="24"/>
              </w:rPr>
              <w:t>Course</w:t>
            </w:r>
            <w:r>
              <w:rPr>
                <w:b/>
                <w:spacing w:val="-2"/>
                <w:sz w:val="24"/>
              </w:rPr>
              <w:t xml:space="preserve"> </w:t>
            </w:r>
            <w:r>
              <w:rPr>
                <w:b/>
                <w:spacing w:val="-4"/>
                <w:sz w:val="24"/>
              </w:rPr>
              <w:t>Code</w:t>
            </w:r>
          </w:p>
        </w:tc>
        <w:tc>
          <w:tcPr>
            <w:tcW w:w="1051" w:type="dxa"/>
          </w:tcPr>
          <w:p w14:paraId="031C566D">
            <w:pPr>
              <w:pStyle w:val="12"/>
              <w:ind w:left="0"/>
              <w:rPr>
                <w:sz w:val="24"/>
              </w:rPr>
            </w:pPr>
          </w:p>
        </w:tc>
        <w:tc>
          <w:tcPr>
            <w:tcW w:w="5123" w:type="dxa"/>
          </w:tcPr>
          <w:p w14:paraId="712C55AF">
            <w:pPr>
              <w:pStyle w:val="12"/>
              <w:spacing w:line="275" w:lineRule="exact"/>
              <w:ind w:left="648"/>
              <w:rPr>
                <w:b/>
                <w:sz w:val="24"/>
              </w:rPr>
            </w:pPr>
            <w:r>
              <w:rPr>
                <w:b/>
                <w:sz w:val="24"/>
              </w:rPr>
              <w:t>TAXATION</w:t>
            </w:r>
            <w:r>
              <w:rPr>
                <w:b/>
                <w:spacing w:val="-1"/>
                <w:sz w:val="24"/>
              </w:rPr>
              <w:t xml:space="preserve"> </w:t>
            </w:r>
            <w:r>
              <w:rPr>
                <w:b/>
                <w:sz w:val="24"/>
              </w:rPr>
              <w:t>LAW</w:t>
            </w:r>
            <w:r>
              <w:rPr>
                <w:b/>
                <w:spacing w:val="-1"/>
                <w:sz w:val="24"/>
              </w:rPr>
              <w:t xml:space="preserve"> </w:t>
            </w:r>
            <w:r>
              <w:rPr>
                <w:b/>
                <w:sz w:val="24"/>
              </w:rPr>
              <w:t>AND</w:t>
            </w:r>
            <w:r>
              <w:rPr>
                <w:b/>
                <w:spacing w:val="-1"/>
                <w:sz w:val="24"/>
              </w:rPr>
              <w:t xml:space="preserve"> </w:t>
            </w:r>
            <w:r>
              <w:rPr>
                <w:b/>
                <w:spacing w:val="-2"/>
                <w:sz w:val="24"/>
              </w:rPr>
              <w:t>PRACTICE</w:t>
            </w:r>
          </w:p>
          <w:p w14:paraId="4CDFFC5C">
            <w:pPr>
              <w:pStyle w:val="12"/>
              <w:spacing w:line="257" w:lineRule="exact"/>
              <w:ind w:left="672"/>
              <w:rPr>
                <w:b/>
                <w:i/>
                <w:sz w:val="24"/>
              </w:rPr>
            </w:pPr>
            <w:r>
              <w:rPr>
                <w:b/>
                <w:i/>
                <w:sz w:val="24"/>
              </w:rPr>
              <w:t xml:space="preserve">For </w:t>
            </w:r>
            <w:r>
              <w:rPr>
                <w:b/>
                <w:i/>
                <w:spacing w:val="-2"/>
                <w:sz w:val="24"/>
              </w:rPr>
              <w:t>BBA/BBA(CA)/BBA(IB)/BBA(RM)</w:t>
            </w:r>
          </w:p>
        </w:tc>
        <w:tc>
          <w:tcPr>
            <w:tcW w:w="572" w:type="dxa"/>
            <w:gridSpan w:val="2"/>
          </w:tcPr>
          <w:p w14:paraId="47E12179">
            <w:pPr>
              <w:pStyle w:val="12"/>
              <w:spacing w:before="138"/>
              <w:ind w:left="2"/>
              <w:jc w:val="center"/>
              <w:rPr>
                <w:b/>
                <w:sz w:val="24"/>
              </w:rPr>
            </w:pPr>
            <w:r>
              <w:rPr>
                <w:b/>
                <w:spacing w:val="-10"/>
                <w:sz w:val="24"/>
              </w:rPr>
              <w:t>L</w:t>
            </w:r>
          </w:p>
        </w:tc>
        <w:tc>
          <w:tcPr>
            <w:tcW w:w="556" w:type="dxa"/>
            <w:gridSpan w:val="2"/>
          </w:tcPr>
          <w:p w14:paraId="22CE06CF">
            <w:pPr>
              <w:pStyle w:val="12"/>
              <w:spacing w:before="138"/>
              <w:ind w:left="3" w:right="1"/>
              <w:jc w:val="center"/>
              <w:rPr>
                <w:b/>
                <w:sz w:val="24"/>
              </w:rPr>
            </w:pPr>
            <w:r>
              <w:rPr>
                <w:b/>
                <w:spacing w:val="-10"/>
                <w:sz w:val="24"/>
              </w:rPr>
              <w:t>T</w:t>
            </w:r>
          </w:p>
        </w:tc>
        <w:tc>
          <w:tcPr>
            <w:tcW w:w="371" w:type="dxa"/>
          </w:tcPr>
          <w:p w14:paraId="54E80399">
            <w:pPr>
              <w:pStyle w:val="12"/>
              <w:spacing w:before="138"/>
              <w:ind w:left="67" w:right="60"/>
              <w:jc w:val="center"/>
              <w:rPr>
                <w:b/>
                <w:sz w:val="24"/>
              </w:rPr>
            </w:pPr>
            <w:r>
              <w:rPr>
                <w:b/>
                <w:spacing w:val="-10"/>
                <w:sz w:val="24"/>
              </w:rPr>
              <w:t>P</w:t>
            </w:r>
          </w:p>
        </w:tc>
        <w:tc>
          <w:tcPr>
            <w:tcW w:w="403" w:type="dxa"/>
          </w:tcPr>
          <w:p w14:paraId="63DEDA99">
            <w:pPr>
              <w:pStyle w:val="12"/>
              <w:spacing w:before="138"/>
              <w:ind w:left="114"/>
              <w:rPr>
                <w:b/>
                <w:sz w:val="24"/>
              </w:rPr>
            </w:pPr>
            <w:r>
              <w:rPr>
                <w:b/>
                <w:spacing w:val="-10"/>
                <w:sz w:val="24"/>
              </w:rPr>
              <w:t>C</w:t>
            </w:r>
          </w:p>
        </w:tc>
      </w:tr>
      <w:tr w14:paraId="66B68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553" w:type="dxa"/>
            <w:gridSpan w:val="3"/>
          </w:tcPr>
          <w:p w14:paraId="6093D33F">
            <w:pPr>
              <w:pStyle w:val="12"/>
              <w:spacing w:line="256" w:lineRule="exact"/>
              <w:rPr>
                <w:b/>
                <w:sz w:val="24"/>
              </w:rPr>
            </w:pPr>
            <w:r>
              <w:rPr>
                <w:b/>
                <w:sz w:val="24"/>
              </w:rPr>
              <w:t>Allied -</w:t>
            </w:r>
            <w:r>
              <w:rPr>
                <w:b/>
                <w:spacing w:val="-1"/>
                <w:sz w:val="24"/>
              </w:rPr>
              <w:t xml:space="preserve"> </w:t>
            </w:r>
            <w:r>
              <w:rPr>
                <w:b/>
                <w:spacing w:val="-5"/>
                <w:sz w:val="24"/>
              </w:rPr>
              <w:t>IV</w:t>
            </w:r>
          </w:p>
        </w:tc>
        <w:tc>
          <w:tcPr>
            <w:tcW w:w="5123" w:type="dxa"/>
          </w:tcPr>
          <w:p w14:paraId="221BF985">
            <w:pPr>
              <w:pStyle w:val="12"/>
              <w:ind w:left="0"/>
              <w:rPr>
                <w:sz w:val="20"/>
              </w:rPr>
            </w:pPr>
          </w:p>
        </w:tc>
        <w:tc>
          <w:tcPr>
            <w:tcW w:w="572" w:type="dxa"/>
            <w:gridSpan w:val="2"/>
          </w:tcPr>
          <w:p w14:paraId="264030CB">
            <w:pPr>
              <w:pStyle w:val="12"/>
              <w:ind w:left="0"/>
              <w:rPr>
                <w:sz w:val="20"/>
              </w:rPr>
            </w:pPr>
          </w:p>
        </w:tc>
        <w:tc>
          <w:tcPr>
            <w:tcW w:w="556" w:type="dxa"/>
            <w:gridSpan w:val="2"/>
          </w:tcPr>
          <w:p w14:paraId="079CAE8C">
            <w:pPr>
              <w:pStyle w:val="12"/>
              <w:spacing w:line="256" w:lineRule="exact"/>
              <w:ind w:left="3"/>
              <w:jc w:val="center"/>
              <w:rPr>
                <w:b/>
                <w:sz w:val="24"/>
              </w:rPr>
            </w:pPr>
            <w:r>
              <w:rPr>
                <w:b/>
                <w:spacing w:val="-10"/>
                <w:sz w:val="24"/>
              </w:rPr>
              <w:t>-</w:t>
            </w:r>
          </w:p>
        </w:tc>
        <w:tc>
          <w:tcPr>
            <w:tcW w:w="371" w:type="dxa"/>
          </w:tcPr>
          <w:p w14:paraId="20E0D953">
            <w:pPr>
              <w:pStyle w:val="12"/>
              <w:spacing w:line="256" w:lineRule="exact"/>
              <w:ind w:left="67" w:right="60"/>
              <w:jc w:val="center"/>
              <w:rPr>
                <w:b/>
                <w:sz w:val="24"/>
              </w:rPr>
            </w:pPr>
            <w:r>
              <w:rPr>
                <w:b/>
                <w:spacing w:val="-10"/>
                <w:sz w:val="24"/>
              </w:rPr>
              <w:t>-</w:t>
            </w:r>
          </w:p>
        </w:tc>
        <w:tc>
          <w:tcPr>
            <w:tcW w:w="403" w:type="dxa"/>
          </w:tcPr>
          <w:p w14:paraId="6CFDFBEC">
            <w:pPr>
              <w:pStyle w:val="12"/>
              <w:ind w:left="0"/>
              <w:rPr>
                <w:sz w:val="20"/>
              </w:rPr>
            </w:pPr>
          </w:p>
        </w:tc>
      </w:tr>
      <w:tr w14:paraId="5A8D4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553" w:type="dxa"/>
            <w:gridSpan w:val="3"/>
          </w:tcPr>
          <w:p w14:paraId="0304D3A1">
            <w:pPr>
              <w:pStyle w:val="12"/>
              <w:spacing w:before="138"/>
              <w:rPr>
                <w:b/>
                <w:sz w:val="24"/>
              </w:rPr>
            </w:pPr>
            <w:r>
              <w:rPr>
                <w:b/>
                <w:spacing w:val="-2"/>
                <w:sz w:val="24"/>
              </w:rPr>
              <w:t>Pre-requisite</w:t>
            </w:r>
          </w:p>
        </w:tc>
        <w:tc>
          <w:tcPr>
            <w:tcW w:w="5123" w:type="dxa"/>
          </w:tcPr>
          <w:p w14:paraId="6B376768">
            <w:pPr>
              <w:pStyle w:val="12"/>
              <w:spacing w:before="138"/>
              <w:ind w:left="5"/>
              <w:jc w:val="center"/>
              <w:rPr>
                <w:b/>
                <w:sz w:val="24"/>
              </w:rPr>
            </w:pPr>
            <w:r>
              <w:rPr>
                <w:b/>
                <w:sz w:val="24"/>
              </w:rPr>
              <w:t xml:space="preserve">Business </w:t>
            </w:r>
            <w:r>
              <w:rPr>
                <w:b/>
                <w:spacing w:val="-5"/>
                <w:sz w:val="24"/>
              </w:rPr>
              <w:t>Law</w:t>
            </w:r>
          </w:p>
        </w:tc>
        <w:tc>
          <w:tcPr>
            <w:tcW w:w="999" w:type="dxa"/>
            <w:gridSpan w:val="3"/>
          </w:tcPr>
          <w:p w14:paraId="4786E929">
            <w:pPr>
              <w:pStyle w:val="12"/>
              <w:spacing w:line="276" w:lineRule="exact"/>
              <w:ind w:left="-2" w:right="119"/>
              <w:rPr>
                <w:b/>
                <w:sz w:val="24"/>
              </w:rPr>
            </w:pPr>
            <w:r>
              <w:rPr>
                <w:b/>
                <w:spacing w:val="-2"/>
                <w:sz w:val="24"/>
              </w:rPr>
              <w:t>Syllabus Version</w:t>
            </w:r>
          </w:p>
        </w:tc>
        <w:tc>
          <w:tcPr>
            <w:tcW w:w="903" w:type="dxa"/>
            <w:gridSpan w:val="3"/>
          </w:tcPr>
          <w:p w14:paraId="1DAB955A">
            <w:pPr>
              <w:pStyle w:val="12"/>
              <w:spacing w:before="138"/>
              <w:ind w:left="105"/>
              <w:rPr>
                <w:b/>
                <w:sz w:val="24"/>
              </w:rPr>
            </w:pPr>
            <w:r>
              <w:rPr>
                <w:b/>
                <w:spacing w:val="-2"/>
                <w:sz w:val="24"/>
              </w:rPr>
              <w:t>First</w:t>
            </w:r>
          </w:p>
        </w:tc>
      </w:tr>
      <w:tr w14:paraId="4D2A2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8" w:type="dxa"/>
            <w:gridSpan w:val="10"/>
          </w:tcPr>
          <w:p w14:paraId="79EE7C79">
            <w:pPr>
              <w:pStyle w:val="12"/>
              <w:spacing w:before="1" w:line="257" w:lineRule="exact"/>
              <w:rPr>
                <w:b/>
                <w:sz w:val="24"/>
              </w:rPr>
            </w:pPr>
            <w:r>
              <w:rPr>
                <w:b/>
                <w:sz w:val="24"/>
              </w:rPr>
              <w:t>Course</w:t>
            </w:r>
            <w:r>
              <w:rPr>
                <w:b/>
                <w:spacing w:val="-2"/>
                <w:sz w:val="24"/>
              </w:rPr>
              <w:t xml:space="preserve"> Objectives:</w:t>
            </w:r>
          </w:p>
        </w:tc>
      </w:tr>
      <w:tr w14:paraId="615F8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6" w:hRule="atLeast"/>
        </w:trPr>
        <w:tc>
          <w:tcPr>
            <w:tcW w:w="9578" w:type="dxa"/>
            <w:gridSpan w:val="10"/>
          </w:tcPr>
          <w:p w14:paraId="65341855">
            <w:pPr>
              <w:pStyle w:val="12"/>
              <w:spacing w:line="275" w:lineRule="exact"/>
              <w:rPr>
                <w:sz w:val="24"/>
              </w:rPr>
            </w:pPr>
            <w:r>
              <w:rPr>
                <w:b/>
                <w:sz w:val="24"/>
              </w:rPr>
              <w:t>The</w:t>
            </w:r>
            <w:r>
              <w:rPr>
                <w:b/>
                <w:spacing w:val="-2"/>
                <w:sz w:val="24"/>
              </w:rPr>
              <w:t xml:space="preserve"> </w:t>
            </w:r>
            <w:r>
              <w:rPr>
                <w:b/>
                <w:sz w:val="24"/>
              </w:rPr>
              <w:t>main</w:t>
            </w:r>
            <w:r>
              <w:rPr>
                <w:b/>
                <w:spacing w:val="-1"/>
                <w:sz w:val="24"/>
              </w:rPr>
              <w:t xml:space="preserve"> </w:t>
            </w:r>
            <w:r>
              <w:rPr>
                <w:b/>
                <w:sz w:val="24"/>
              </w:rPr>
              <w:t>objectives</w:t>
            </w:r>
            <w:r>
              <w:rPr>
                <w:b/>
                <w:spacing w:val="-1"/>
                <w:sz w:val="24"/>
              </w:rPr>
              <w:t xml:space="preserve"> </w:t>
            </w:r>
            <w:r>
              <w:rPr>
                <w:b/>
                <w:sz w:val="24"/>
              </w:rPr>
              <w:t>of</w:t>
            </w:r>
            <w:r>
              <w:rPr>
                <w:b/>
                <w:spacing w:val="-1"/>
                <w:sz w:val="24"/>
              </w:rPr>
              <w:t xml:space="preserve"> </w:t>
            </w:r>
            <w:r>
              <w:rPr>
                <w:b/>
                <w:sz w:val="24"/>
              </w:rPr>
              <w:t>this</w:t>
            </w:r>
            <w:r>
              <w:rPr>
                <w:b/>
                <w:spacing w:val="-2"/>
                <w:sz w:val="24"/>
              </w:rPr>
              <w:t xml:space="preserve"> </w:t>
            </w:r>
            <w:r>
              <w:rPr>
                <w:b/>
                <w:sz w:val="24"/>
              </w:rPr>
              <w:t>course</w:t>
            </w:r>
            <w:r>
              <w:rPr>
                <w:b/>
                <w:spacing w:val="-1"/>
                <w:sz w:val="24"/>
              </w:rPr>
              <w:t xml:space="preserve"> </w:t>
            </w:r>
            <w:r>
              <w:rPr>
                <w:b/>
                <w:spacing w:val="-4"/>
                <w:sz w:val="24"/>
              </w:rPr>
              <w:t>are</w:t>
            </w:r>
            <w:r>
              <w:rPr>
                <w:spacing w:val="-4"/>
                <w:sz w:val="24"/>
              </w:rPr>
              <w:t>:</w:t>
            </w:r>
          </w:p>
          <w:p w14:paraId="1A966C04">
            <w:pPr>
              <w:pStyle w:val="12"/>
              <w:spacing w:line="276" w:lineRule="auto"/>
              <w:ind w:right="214"/>
              <w:rPr>
                <w:sz w:val="24"/>
              </w:rPr>
            </w:pPr>
            <w:r>
              <w:rPr>
                <w:sz w:val="24"/>
              </w:rPr>
              <w:t>On</w:t>
            </w:r>
            <w:r>
              <w:rPr>
                <w:spacing w:val="-4"/>
                <w:sz w:val="24"/>
              </w:rPr>
              <w:t xml:space="preserve"> </w:t>
            </w:r>
            <w:r>
              <w:rPr>
                <w:sz w:val="24"/>
              </w:rPr>
              <w:t>successful</w:t>
            </w:r>
            <w:r>
              <w:rPr>
                <w:spacing w:val="-2"/>
                <w:sz w:val="24"/>
              </w:rPr>
              <w:t xml:space="preserve"> </w:t>
            </w:r>
            <w:r>
              <w:rPr>
                <w:sz w:val="24"/>
              </w:rPr>
              <w:t>completion</w:t>
            </w:r>
            <w:r>
              <w:rPr>
                <w:spacing w:val="-4"/>
                <w:sz w:val="24"/>
              </w:rPr>
              <w:t xml:space="preserve"> </w:t>
            </w:r>
            <w:r>
              <w:rPr>
                <w:sz w:val="24"/>
              </w:rPr>
              <w:t>of</w:t>
            </w:r>
            <w:r>
              <w:rPr>
                <w:spacing w:val="-5"/>
                <w:sz w:val="24"/>
              </w:rPr>
              <w:t xml:space="preserve"> </w:t>
            </w:r>
            <w:r>
              <w:rPr>
                <w:sz w:val="24"/>
              </w:rPr>
              <w:t>this</w:t>
            </w:r>
            <w:r>
              <w:rPr>
                <w:spacing w:val="-4"/>
                <w:sz w:val="24"/>
              </w:rPr>
              <w:t xml:space="preserve"> </w:t>
            </w:r>
            <w:r>
              <w:rPr>
                <w:sz w:val="24"/>
              </w:rPr>
              <w:t>course,</w:t>
            </w:r>
            <w:r>
              <w:rPr>
                <w:spacing w:val="-4"/>
                <w:sz w:val="24"/>
              </w:rPr>
              <w:t xml:space="preserve"> </w:t>
            </w:r>
            <w:r>
              <w:rPr>
                <w:sz w:val="24"/>
              </w:rPr>
              <w:t>the</w:t>
            </w:r>
            <w:r>
              <w:rPr>
                <w:spacing w:val="-4"/>
                <w:sz w:val="24"/>
              </w:rPr>
              <w:t xml:space="preserve"> </w:t>
            </w:r>
            <w:r>
              <w:rPr>
                <w:sz w:val="24"/>
              </w:rPr>
              <w:t>students</w:t>
            </w:r>
            <w:r>
              <w:rPr>
                <w:spacing w:val="-4"/>
                <w:sz w:val="24"/>
              </w:rPr>
              <w:t xml:space="preserve"> </w:t>
            </w:r>
            <w:r>
              <w:rPr>
                <w:sz w:val="24"/>
              </w:rPr>
              <w:t>should</w:t>
            </w:r>
            <w:r>
              <w:rPr>
                <w:spacing w:val="-4"/>
                <w:sz w:val="24"/>
              </w:rPr>
              <w:t xml:space="preserve"> </w:t>
            </w:r>
            <w:r>
              <w:rPr>
                <w:sz w:val="24"/>
              </w:rPr>
              <w:t>have</w:t>
            </w:r>
            <w:r>
              <w:rPr>
                <w:spacing w:val="-5"/>
                <w:sz w:val="24"/>
              </w:rPr>
              <w:t xml:space="preserve"> </w:t>
            </w:r>
            <w:r>
              <w:rPr>
                <w:sz w:val="24"/>
              </w:rPr>
              <w:t>understood</w:t>
            </w:r>
            <w:r>
              <w:rPr>
                <w:spacing w:val="-1"/>
                <w:sz w:val="24"/>
              </w:rPr>
              <w:t xml:space="preserve"> </w:t>
            </w:r>
            <w:r>
              <w:rPr>
                <w:sz w:val="24"/>
              </w:rPr>
              <w:t>Principles</w:t>
            </w:r>
            <w:r>
              <w:rPr>
                <w:spacing w:val="-4"/>
                <w:sz w:val="24"/>
              </w:rPr>
              <w:t xml:space="preserve"> </w:t>
            </w:r>
            <w:r>
              <w:rPr>
                <w:sz w:val="24"/>
              </w:rPr>
              <w:t>of Direct and Indirect Taxes.</w:t>
            </w:r>
          </w:p>
          <w:p w14:paraId="17BAA7F4">
            <w:pPr>
              <w:pStyle w:val="12"/>
              <w:spacing w:line="276" w:lineRule="auto"/>
              <w:ind w:right="2249"/>
              <w:rPr>
                <w:sz w:val="24"/>
              </w:rPr>
            </w:pPr>
            <w:r>
              <w:rPr>
                <w:sz w:val="24"/>
              </w:rPr>
              <w:t>Students will acquire knowledge on Calculation of Tax Procedures. Provide</w:t>
            </w:r>
            <w:r>
              <w:rPr>
                <w:spacing w:val="-6"/>
                <w:sz w:val="24"/>
              </w:rPr>
              <w:t xml:space="preserve"> </w:t>
            </w:r>
            <w:r>
              <w:rPr>
                <w:sz w:val="24"/>
              </w:rPr>
              <w:t>students</w:t>
            </w:r>
            <w:r>
              <w:rPr>
                <w:spacing w:val="-4"/>
                <w:sz w:val="24"/>
              </w:rPr>
              <w:t xml:space="preserve"> </w:t>
            </w:r>
            <w:r>
              <w:rPr>
                <w:sz w:val="24"/>
              </w:rPr>
              <w:t>with</w:t>
            </w:r>
            <w:r>
              <w:rPr>
                <w:spacing w:val="-4"/>
                <w:sz w:val="24"/>
              </w:rPr>
              <w:t xml:space="preserve"> </w:t>
            </w:r>
            <w:r>
              <w:rPr>
                <w:sz w:val="24"/>
              </w:rPr>
              <w:t>knowledge</w:t>
            </w:r>
            <w:r>
              <w:rPr>
                <w:spacing w:val="-5"/>
                <w:sz w:val="24"/>
              </w:rPr>
              <w:t xml:space="preserve"> </w:t>
            </w:r>
            <w:r>
              <w:rPr>
                <w:sz w:val="24"/>
              </w:rPr>
              <w:t>on</w:t>
            </w:r>
            <w:r>
              <w:rPr>
                <w:spacing w:val="-4"/>
                <w:sz w:val="24"/>
              </w:rPr>
              <w:t xml:space="preserve"> </w:t>
            </w:r>
            <w:r>
              <w:rPr>
                <w:sz w:val="24"/>
              </w:rPr>
              <w:t>tax</w:t>
            </w:r>
            <w:r>
              <w:rPr>
                <w:spacing w:val="-4"/>
                <w:sz w:val="24"/>
              </w:rPr>
              <w:t xml:space="preserve"> </w:t>
            </w:r>
            <w:r>
              <w:rPr>
                <w:sz w:val="24"/>
              </w:rPr>
              <w:t>Procedures</w:t>
            </w:r>
            <w:r>
              <w:rPr>
                <w:spacing w:val="-4"/>
                <w:sz w:val="24"/>
              </w:rPr>
              <w:t xml:space="preserve"> </w:t>
            </w:r>
            <w:r>
              <w:rPr>
                <w:sz w:val="24"/>
              </w:rPr>
              <w:t>and</w:t>
            </w:r>
            <w:r>
              <w:rPr>
                <w:spacing w:val="-4"/>
                <w:sz w:val="24"/>
              </w:rPr>
              <w:t xml:space="preserve"> </w:t>
            </w:r>
            <w:r>
              <w:rPr>
                <w:sz w:val="24"/>
              </w:rPr>
              <w:t>Tax</w:t>
            </w:r>
            <w:r>
              <w:rPr>
                <w:spacing w:val="-4"/>
                <w:sz w:val="24"/>
              </w:rPr>
              <w:t xml:space="preserve"> </w:t>
            </w:r>
            <w:r>
              <w:rPr>
                <w:sz w:val="24"/>
              </w:rPr>
              <w:t>Authorities.</w:t>
            </w:r>
          </w:p>
          <w:p w14:paraId="6EC9EE97">
            <w:pPr>
              <w:pStyle w:val="12"/>
              <w:spacing w:line="276" w:lineRule="auto"/>
              <w:ind w:right="214"/>
              <w:rPr>
                <w:sz w:val="24"/>
              </w:rPr>
            </w:pPr>
            <w:r>
              <w:rPr>
                <w:sz w:val="24"/>
              </w:rPr>
              <w:t>To</w:t>
            </w:r>
            <w:r>
              <w:rPr>
                <w:spacing w:val="-4"/>
                <w:sz w:val="24"/>
              </w:rPr>
              <w:t xml:space="preserve"> </w:t>
            </w:r>
            <w:r>
              <w:rPr>
                <w:sz w:val="24"/>
              </w:rPr>
              <w:t>provide</w:t>
            </w:r>
            <w:r>
              <w:rPr>
                <w:spacing w:val="-4"/>
                <w:sz w:val="24"/>
              </w:rPr>
              <w:t xml:space="preserve"> </w:t>
            </w:r>
            <w:r>
              <w:rPr>
                <w:sz w:val="24"/>
              </w:rPr>
              <w:t>knowledge</w:t>
            </w:r>
            <w:r>
              <w:rPr>
                <w:spacing w:val="-6"/>
                <w:sz w:val="24"/>
              </w:rPr>
              <w:t xml:space="preserve"> </w:t>
            </w:r>
            <w:r>
              <w:rPr>
                <w:sz w:val="24"/>
              </w:rPr>
              <w:t>on</w:t>
            </w:r>
            <w:r>
              <w:rPr>
                <w:spacing w:val="-4"/>
                <w:sz w:val="24"/>
              </w:rPr>
              <w:t xml:space="preserve"> </w:t>
            </w:r>
            <w:r>
              <w:rPr>
                <w:sz w:val="24"/>
              </w:rPr>
              <w:t>the</w:t>
            </w:r>
            <w:r>
              <w:rPr>
                <w:spacing w:val="-4"/>
                <w:sz w:val="24"/>
              </w:rPr>
              <w:t xml:space="preserve"> </w:t>
            </w:r>
            <w:r>
              <w:rPr>
                <w:sz w:val="24"/>
              </w:rPr>
              <w:t>administration</w:t>
            </w:r>
            <w:r>
              <w:rPr>
                <w:spacing w:val="-4"/>
                <w:sz w:val="24"/>
              </w:rPr>
              <w:t xml:space="preserve"> </w:t>
            </w:r>
            <w:r>
              <w:rPr>
                <w:sz w:val="24"/>
              </w:rPr>
              <w:t>of</w:t>
            </w:r>
            <w:r>
              <w:rPr>
                <w:spacing w:val="-3"/>
                <w:sz w:val="24"/>
              </w:rPr>
              <w:t xml:space="preserve"> </w:t>
            </w:r>
            <w:r>
              <w:rPr>
                <w:sz w:val="24"/>
              </w:rPr>
              <w:t>Indirect</w:t>
            </w:r>
            <w:r>
              <w:rPr>
                <w:spacing w:val="-4"/>
                <w:sz w:val="24"/>
              </w:rPr>
              <w:t xml:space="preserve"> </w:t>
            </w:r>
            <w:r>
              <w:rPr>
                <w:sz w:val="24"/>
              </w:rPr>
              <w:t>taxes</w:t>
            </w:r>
            <w:r>
              <w:rPr>
                <w:spacing w:val="-2"/>
                <w:sz w:val="24"/>
              </w:rPr>
              <w:t xml:space="preserve"> </w:t>
            </w:r>
            <w:r>
              <w:rPr>
                <w:sz w:val="24"/>
              </w:rPr>
              <w:t>and</w:t>
            </w:r>
            <w:r>
              <w:rPr>
                <w:spacing w:val="-1"/>
                <w:sz w:val="24"/>
              </w:rPr>
              <w:t xml:space="preserve"> </w:t>
            </w:r>
            <w:r>
              <w:rPr>
                <w:sz w:val="24"/>
              </w:rPr>
              <w:t>constitutional</w:t>
            </w:r>
            <w:r>
              <w:rPr>
                <w:spacing w:val="-4"/>
                <w:sz w:val="24"/>
              </w:rPr>
              <w:t xml:space="preserve"> </w:t>
            </w:r>
            <w:r>
              <w:rPr>
                <w:sz w:val="24"/>
              </w:rPr>
              <w:t>framework</w:t>
            </w:r>
            <w:r>
              <w:rPr>
                <w:spacing w:val="-4"/>
                <w:sz w:val="24"/>
              </w:rPr>
              <w:t xml:space="preserve"> </w:t>
            </w:r>
            <w:r>
              <w:rPr>
                <w:sz w:val="24"/>
              </w:rPr>
              <w:t xml:space="preserve">of </w:t>
            </w:r>
            <w:r>
              <w:rPr>
                <w:spacing w:val="-4"/>
                <w:sz w:val="24"/>
              </w:rPr>
              <w:t>GST</w:t>
            </w:r>
          </w:p>
          <w:p w14:paraId="53D3047A">
            <w:pPr>
              <w:pStyle w:val="12"/>
              <w:spacing w:line="275" w:lineRule="exact"/>
              <w:rPr>
                <w:sz w:val="24"/>
              </w:rPr>
            </w:pPr>
            <w:r>
              <w:rPr>
                <w:sz w:val="24"/>
              </w:rPr>
              <w:t>Acquire</w:t>
            </w:r>
            <w:r>
              <w:rPr>
                <w:spacing w:val="-3"/>
                <w:sz w:val="24"/>
              </w:rPr>
              <w:t xml:space="preserve"> </w:t>
            </w:r>
            <w:r>
              <w:rPr>
                <w:sz w:val="24"/>
              </w:rPr>
              <w:t>knowledge</w:t>
            </w:r>
            <w:r>
              <w:rPr>
                <w:spacing w:val="-1"/>
                <w:sz w:val="24"/>
              </w:rPr>
              <w:t xml:space="preserve"> </w:t>
            </w:r>
            <w:r>
              <w:rPr>
                <w:sz w:val="24"/>
              </w:rPr>
              <w:t>on the</w:t>
            </w:r>
            <w:r>
              <w:rPr>
                <w:spacing w:val="-2"/>
                <w:sz w:val="24"/>
              </w:rPr>
              <w:t xml:space="preserve"> </w:t>
            </w:r>
            <w:r>
              <w:rPr>
                <w:sz w:val="24"/>
              </w:rPr>
              <w:t>procedural compliance</w:t>
            </w:r>
            <w:r>
              <w:rPr>
                <w:spacing w:val="1"/>
                <w:sz w:val="24"/>
              </w:rPr>
              <w:t xml:space="preserve"> </w:t>
            </w:r>
            <w:r>
              <w:rPr>
                <w:sz w:val="24"/>
              </w:rPr>
              <w:t xml:space="preserve">of </w:t>
            </w:r>
            <w:r>
              <w:rPr>
                <w:spacing w:val="-4"/>
                <w:sz w:val="24"/>
              </w:rPr>
              <w:t>tax.</w:t>
            </w:r>
          </w:p>
        </w:tc>
      </w:tr>
      <w:tr w14:paraId="55061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578" w:type="dxa"/>
            <w:gridSpan w:val="10"/>
          </w:tcPr>
          <w:p w14:paraId="299505A4">
            <w:pPr>
              <w:pStyle w:val="12"/>
              <w:spacing w:before="1" w:line="257"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5B795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8" w:type="dxa"/>
            <w:gridSpan w:val="10"/>
          </w:tcPr>
          <w:p w14:paraId="66CCD7A2">
            <w:pPr>
              <w:pStyle w:val="12"/>
              <w:spacing w:line="275" w:lineRule="exact"/>
              <w:rPr>
                <w:b/>
                <w:sz w:val="24"/>
              </w:rPr>
            </w:pPr>
            <w:r>
              <w:rPr>
                <w:b/>
                <w:sz w:val="24"/>
              </w:rPr>
              <w:t>On</w:t>
            </w:r>
            <w:r>
              <w:rPr>
                <w:b/>
                <w:spacing w:val="-1"/>
                <w:sz w:val="24"/>
              </w:rPr>
              <w:t xml:space="preserve"> </w:t>
            </w:r>
            <w:r>
              <w:rPr>
                <w:b/>
                <w:sz w:val="24"/>
              </w:rPr>
              <w:t>the</w:t>
            </w:r>
            <w:r>
              <w:rPr>
                <w:b/>
                <w:spacing w:val="-1"/>
                <w:sz w:val="24"/>
              </w:rPr>
              <w:t xml:space="preserve"> </w:t>
            </w:r>
            <w:r>
              <w:rPr>
                <w:b/>
                <w:sz w:val="24"/>
              </w:rPr>
              <w:t>successful</w:t>
            </w:r>
            <w:r>
              <w:rPr>
                <w:b/>
                <w:spacing w:val="-1"/>
                <w:sz w:val="24"/>
              </w:rPr>
              <w:t xml:space="preserve"> </w:t>
            </w:r>
            <w:r>
              <w:rPr>
                <w:b/>
                <w:sz w:val="24"/>
              </w:rPr>
              <w:t>completion of</w:t>
            </w:r>
            <w:r>
              <w:rPr>
                <w:b/>
                <w:spacing w:val="-1"/>
                <w:sz w:val="24"/>
              </w:rPr>
              <w:t xml:space="preserve"> </w:t>
            </w:r>
            <w:r>
              <w:rPr>
                <w:b/>
                <w:sz w:val="24"/>
              </w:rPr>
              <w:t>the</w:t>
            </w:r>
            <w:r>
              <w:rPr>
                <w:b/>
                <w:spacing w:val="-2"/>
                <w:sz w:val="24"/>
              </w:rPr>
              <w:t xml:space="preserve"> </w:t>
            </w:r>
            <w:r>
              <w:rPr>
                <w:b/>
                <w:sz w:val="24"/>
              </w:rPr>
              <w:t>course,</w:t>
            </w:r>
            <w:r>
              <w:rPr>
                <w:b/>
                <w:spacing w:val="-1"/>
                <w:sz w:val="24"/>
              </w:rPr>
              <w:t xml:space="preserve"> </w:t>
            </w:r>
            <w:r>
              <w:rPr>
                <w:b/>
                <w:sz w:val="24"/>
              </w:rPr>
              <w:t>student</w:t>
            </w:r>
            <w:r>
              <w:rPr>
                <w:b/>
                <w:spacing w:val="-1"/>
                <w:sz w:val="24"/>
              </w:rPr>
              <w:t xml:space="preserve"> </w:t>
            </w:r>
            <w:r>
              <w:rPr>
                <w:b/>
                <w:sz w:val="24"/>
              </w:rPr>
              <w:t>will</w:t>
            </w:r>
            <w:r>
              <w:rPr>
                <w:b/>
                <w:spacing w:val="-1"/>
                <w:sz w:val="24"/>
              </w:rPr>
              <w:t xml:space="preserve"> </w:t>
            </w:r>
            <w:r>
              <w:rPr>
                <w:b/>
                <w:sz w:val="24"/>
              </w:rPr>
              <w:t>be</w:t>
            </w:r>
            <w:r>
              <w:rPr>
                <w:b/>
                <w:spacing w:val="-2"/>
                <w:sz w:val="24"/>
              </w:rPr>
              <w:t xml:space="preserve"> </w:t>
            </w:r>
            <w:r>
              <w:rPr>
                <w:b/>
                <w:sz w:val="24"/>
              </w:rPr>
              <w:t>able</w:t>
            </w:r>
            <w:r>
              <w:rPr>
                <w:b/>
                <w:spacing w:val="-1"/>
                <w:sz w:val="24"/>
              </w:rPr>
              <w:t xml:space="preserve"> </w:t>
            </w:r>
            <w:r>
              <w:rPr>
                <w:b/>
                <w:spacing w:val="-5"/>
                <w:sz w:val="24"/>
              </w:rPr>
              <w:t>to:</w:t>
            </w:r>
          </w:p>
        </w:tc>
      </w:tr>
      <w:tr w14:paraId="6D354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538" w:type="dxa"/>
          </w:tcPr>
          <w:p w14:paraId="5943954F">
            <w:pPr>
              <w:pStyle w:val="12"/>
              <w:spacing w:line="275" w:lineRule="exact"/>
              <w:rPr>
                <w:sz w:val="24"/>
              </w:rPr>
            </w:pPr>
            <w:r>
              <w:rPr>
                <w:spacing w:val="-10"/>
                <w:sz w:val="24"/>
              </w:rPr>
              <w:t>1</w:t>
            </w:r>
          </w:p>
        </w:tc>
        <w:tc>
          <w:tcPr>
            <w:tcW w:w="8266" w:type="dxa"/>
            <w:gridSpan w:val="7"/>
          </w:tcPr>
          <w:p w14:paraId="10C3EDDD">
            <w:pPr>
              <w:pStyle w:val="12"/>
              <w:spacing w:line="276" w:lineRule="exact"/>
              <w:ind w:right="101"/>
              <w:jc w:val="both"/>
              <w:rPr>
                <w:sz w:val="24"/>
              </w:rPr>
            </w:pPr>
            <w:r>
              <w:rPr>
                <w:sz w:val="24"/>
              </w:rPr>
              <mc:AlternateContent>
                <mc:Choice Requires="wpg">
                  <w:drawing>
                    <wp:anchor distT="0" distB="0" distL="0" distR="0" simplePos="0" relativeHeight="251684864" behindDoc="1" locked="0" layoutInCell="1" allowOverlap="1">
                      <wp:simplePos x="0" y="0"/>
                      <wp:positionH relativeFrom="column">
                        <wp:posOffset>1555115</wp:posOffset>
                      </wp:positionH>
                      <wp:positionV relativeFrom="paragraph">
                        <wp:posOffset>130175</wp:posOffset>
                      </wp:positionV>
                      <wp:extent cx="2463800" cy="2051685"/>
                      <wp:effectExtent l="0" t="0" r="0" b="0"/>
                      <wp:wrapNone/>
                      <wp:docPr id="101" name="Group 101"/>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02" name="Image 102"/>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22.45pt;margin-top:10.25pt;height:161.55pt;width:194pt;z-index:-251631616;mso-width-relative:page;mso-height-relative:page;" coordsize="2463800,2051685" o:gfxdata="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">
                      <o:lock v:ext="edit" aspectratio="f"/>
                      <v:shape id="Image 102" o:spid="_x0000_s1026" o:spt="75" type="#_x0000_t75" style="position:absolute;left:0;top:0;height:2051313;width:2463800;" filled="f" o:preferrelative="t" stroked="f" coordsize="21600,21600" o:gfxdata="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tq0674A&#10;AADcAAAADwAAAAAAAAABACAAAAAiAAAAZHJzL2Rvd25yZXYueG1sUEsBAhQAFAAAAAgAh07iQDMv&#10;BZ47AAAAOQAAABAAAAAAAAAAAQAgAAAADQEAAGRycy9zaGFwZXhtbC54bWxQSwUGAAAAAAYABgBb&#10;AQAAtwMAAAAA&#10;">
                        <v:fill on="f" focussize="0,0"/>
                        <v:stroke on="f"/>
                        <v:imagedata r:id="rId15" o:title=""/>
                        <o:lock v:ext="edit" aspectratio="f"/>
                      </v:shape>
                    </v:group>
                  </w:pict>
                </mc:Fallback>
              </mc:AlternateContent>
            </w:r>
            <w:r>
              <w:rPr>
                <w:sz w:val="24"/>
              </w:rPr>
              <w:t xml:space="preserve">Elucidate an understanding of theoretical and technical knowledge of taxation law principles as they apply through legislation, for both individuals and business </w:t>
            </w:r>
            <w:r>
              <w:rPr>
                <w:spacing w:val="-2"/>
                <w:sz w:val="24"/>
              </w:rPr>
              <w:t>entities.</w:t>
            </w:r>
          </w:p>
        </w:tc>
        <w:tc>
          <w:tcPr>
            <w:tcW w:w="774" w:type="dxa"/>
            <w:gridSpan w:val="2"/>
          </w:tcPr>
          <w:p w14:paraId="4788FBEB">
            <w:pPr>
              <w:pStyle w:val="12"/>
              <w:spacing w:before="275"/>
              <w:ind w:left="230"/>
              <w:rPr>
                <w:b/>
                <w:sz w:val="24"/>
              </w:rPr>
            </w:pPr>
            <w:r>
              <w:rPr>
                <w:b/>
                <w:spacing w:val="-5"/>
                <w:sz w:val="24"/>
              </w:rPr>
              <w:t>K2</w:t>
            </w:r>
          </w:p>
        </w:tc>
      </w:tr>
      <w:tr w14:paraId="57152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38" w:type="dxa"/>
          </w:tcPr>
          <w:p w14:paraId="31208FF1">
            <w:pPr>
              <w:pStyle w:val="12"/>
              <w:spacing w:line="275" w:lineRule="exact"/>
              <w:rPr>
                <w:sz w:val="24"/>
              </w:rPr>
            </w:pPr>
            <w:r>
              <w:rPr>
                <w:spacing w:val="-10"/>
                <w:sz w:val="24"/>
              </w:rPr>
              <w:t>2</w:t>
            </w:r>
          </w:p>
        </w:tc>
        <w:tc>
          <w:tcPr>
            <w:tcW w:w="8266" w:type="dxa"/>
            <w:gridSpan w:val="7"/>
          </w:tcPr>
          <w:p w14:paraId="493EE7FE">
            <w:pPr>
              <w:pStyle w:val="12"/>
              <w:spacing w:line="276" w:lineRule="exact"/>
              <w:rPr>
                <w:sz w:val="24"/>
              </w:rPr>
            </w:pPr>
            <w:r>
              <w:rPr>
                <w:sz w:val="24"/>
              </w:rPr>
              <w:t>Analyse,</w:t>
            </w:r>
            <w:r>
              <w:rPr>
                <w:spacing w:val="72"/>
                <w:sz w:val="24"/>
              </w:rPr>
              <w:t xml:space="preserve"> </w:t>
            </w:r>
            <w:r>
              <w:rPr>
                <w:sz w:val="24"/>
              </w:rPr>
              <w:t>generate</w:t>
            </w:r>
            <w:r>
              <w:rPr>
                <w:spacing w:val="71"/>
                <w:sz w:val="24"/>
              </w:rPr>
              <w:t xml:space="preserve"> </w:t>
            </w:r>
            <w:r>
              <w:rPr>
                <w:sz w:val="24"/>
              </w:rPr>
              <w:t>and</w:t>
            </w:r>
            <w:r>
              <w:rPr>
                <w:spacing w:val="77"/>
                <w:sz w:val="24"/>
              </w:rPr>
              <w:t xml:space="preserve"> </w:t>
            </w:r>
            <w:r>
              <w:rPr>
                <w:sz w:val="24"/>
              </w:rPr>
              <w:t>transmit</w:t>
            </w:r>
            <w:r>
              <w:rPr>
                <w:spacing w:val="73"/>
                <w:sz w:val="24"/>
              </w:rPr>
              <w:t xml:space="preserve"> </w:t>
            </w:r>
            <w:r>
              <w:rPr>
                <w:sz w:val="24"/>
              </w:rPr>
              <w:t>solutions</w:t>
            </w:r>
            <w:r>
              <w:rPr>
                <w:spacing w:val="73"/>
                <w:sz w:val="24"/>
              </w:rPr>
              <w:t xml:space="preserve"> </w:t>
            </w:r>
            <w:r>
              <w:rPr>
                <w:sz w:val="24"/>
              </w:rPr>
              <w:t>to</w:t>
            </w:r>
            <w:r>
              <w:rPr>
                <w:spacing w:val="73"/>
                <w:sz w:val="24"/>
              </w:rPr>
              <w:t xml:space="preserve"> </w:t>
            </w:r>
            <w:r>
              <w:rPr>
                <w:sz w:val="24"/>
              </w:rPr>
              <w:t>complex</w:t>
            </w:r>
            <w:r>
              <w:rPr>
                <w:spacing w:val="72"/>
                <w:sz w:val="24"/>
              </w:rPr>
              <w:t xml:space="preserve"> </w:t>
            </w:r>
            <w:r>
              <w:rPr>
                <w:sz w:val="24"/>
              </w:rPr>
              <w:t>problems</w:t>
            </w:r>
            <w:r>
              <w:rPr>
                <w:spacing w:val="73"/>
                <w:sz w:val="24"/>
              </w:rPr>
              <w:t xml:space="preserve"> </w:t>
            </w:r>
            <w:r>
              <w:rPr>
                <w:sz w:val="24"/>
              </w:rPr>
              <w:t>in</w:t>
            </w:r>
            <w:r>
              <w:rPr>
                <w:spacing w:val="73"/>
                <w:sz w:val="24"/>
              </w:rPr>
              <w:t xml:space="preserve"> </w:t>
            </w:r>
            <w:r>
              <w:rPr>
                <w:sz w:val="24"/>
              </w:rPr>
              <w:t>relation</w:t>
            </w:r>
            <w:r>
              <w:rPr>
                <w:spacing w:val="73"/>
                <w:sz w:val="24"/>
              </w:rPr>
              <w:t xml:space="preserve"> </w:t>
            </w:r>
            <w:r>
              <w:rPr>
                <w:sz w:val="24"/>
              </w:rPr>
              <w:t>to taxation matters.</w:t>
            </w:r>
          </w:p>
        </w:tc>
        <w:tc>
          <w:tcPr>
            <w:tcW w:w="774" w:type="dxa"/>
            <w:gridSpan w:val="2"/>
          </w:tcPr>
          <w:p w14:paraId="0D56D424">
            <w:pPr>
              <w:pStyle w:val="12"/>
              <w:spacing w:before="137"/>
              <w:ind w:left="230"/>
              <w:rPr>
                <w:b/>
                <w:sz w:val="24"/>
              </w:rPr>
            </w:pPr>
            <w:r>
              <w:rPr>
                <w:b/>
                <w:spacing w:val="-5"/>
                <w:sz w:val="24"/>
              </w:rPr>
              <w:t>K5</w:t>
            </w:r>
          </w:p>
        </w:tc>
      </w:tr>
      <w:tr w14:paraId="04C52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538" w:type="dxa"/>
          </w:tcPr>
          <w:p w14:paraId="6267E910">
            <w:pPr>
              <w:pStyle w:val="12"/>
              <w:rPr>
                <w:sz w:val="24"/>
              </w:rPr>
            </w:pPr>
            <w:r>
              <w:rPr>
                <w:spacing w:val="-10"/>
                <w:sz w:val="24"/>
              </w:rPr>
              <w:t>3</w:t>
            </w:r>
          </w:p>
        </w:tc>
        <w:tc>
          <w:tcPr>
            <w:tcW w:w="8266" w:type="dxa"/>
            <w:gridSpan w:val="7"/>
          </w:tcPr>
          <w:p w14:paraId="4764FA88">
            <w:pPr>
              <w:pStyle w:val="12"/>
              <w:spacing w:line="270" w:lineRule="atLeast"/>
              <w:rPr>
                <w:sz w:val="24"/>
              </w:rPr>
            </w:pPr>
            <w:r>
              <w:rPr>
                <w:sz w:val="24"/>
              </w:rPr>
              <w:t>To</w:t>
            </w:r>
            <w:r>
              <w:rPr>
                <w:spacing w:val="40"/>
                <w:sz w:val="24"/>
              </w:rPr>
              <w:t xml:space="preserve"> </w:t>
            </w:r>
            <w:r>
              <w:rPr>
                <w:sz w:val="24"/>
              </w:rPr>
              <w:t>efficiently</w:t>
            </w:r>
            <w:r>
              <w:rPr>
                <w:spacing w:val="40"/>
                <w:sz w:val="24"/>
              </w:rPr>
              <w:t xml:space="preserve"> </w:t>
            </w:r>
            <w:r>
              <w:rPr>
                <w:sz w:val="24"/>
              </w:rPr>
              <w:t>compute</w:t>
            </w:r>
            <w:r>
              <w:rPr>
                <w:spacing w:val="40"/>
                <w:sz w:val="24"/>
              </w:rPr>
              <w:t xml:space="preserve"> </w:t>
            </w:r>
            <w:r>
              <w:rPr>
                <w:sz w:val="24"/>
              </w:rPr>
              <w:t>tax</w:t>
            </w:r>
            <w:r>
              <w:rPr>
                <w:spacing w:val="40"/>
                <w:sz w:val="24"/>
              </w:rPr>
              <w:t xml:space="preserve"> </w:t>
            </w:r>
            <w:r>
              <w:rPr>
                <w:sz w:val="24"/>
              </w:rPr>
              <w:t>for</w:t>
            </w:r>
            <w:r>
              <w:rPr>
                <w:spacing w:val="40"/>
                <w:sz w:val="24"/>
              </w:rPr>
              <w:t xml:space="preserve"> </w:t>
            </w:r>
            <w:r>
              <w:rPr>
                <w:sz w:val="24"/>
              </w:rPr>
              <w:t>Business</w:t>
            </w:r>
            <w:r>
              <w:rPr>
                <w:spacing w:val="40"/>
                <w:sz w:val="24"/>
              </w:rPr>
              <w:t xml:space="preserve"> </w:t>
            </w:r>
            <w:r>
              <w:rPr>
                <w:sz w:val="24"/>
              </w:rPr>
              <w:t>and</w:t>
            </w:r>
            <w:r>
              <w:rPr>
                <w:spacing w:val="40"/>
                <w:sz w:val="24"/>
              </w:rPr>
              <w:t xml:space="preserve"> </w:t>
            </w:r>
            <w:r>
              <w:rPr>
                <w:sz w:val="24"/>
              </w:rPr>
              <w:t>Profession</w:t>
            </w:r>
            <w:r>
              <w:rPr>
                <w:spacing w:val="40"/>
                <w:sz w:val="24"/>
              </w:rPr>
              <w:t xml:space="preserve"> </w:t>
            </w:r>
            <w:r>
              <w:rPr>
                <w:sz w:val="24"/>
              </w:rPr>
              <w:t>and</w:t>
            </w:r>
            <w:r>
              <w:rPr>
                <w:spacing w:val="40"/>
                <w:sz w:val="24"/>
              </w:rPr>
              <w:t xml:space="preserve"> </w:t>
            </w:r>
            <w:r>
              <w:rPr>
                <w:sz w:val="24"/>
              </w:rPr>
              <w:t>knowledge</w:t>
            </w:r>
            <w:r>
              <w:rPr>
                <w:spacing w:val="40"/>
                <w:sz w:val="24"/>
              </w:rPr>
              <w:t xml:space="preserve"> </w:t>
            </w:r>
            <w:r>
              <w:rPr>
                <w:sz w:val="24"/>
              </w:rPr>
              <w:t>on</w:t>
            </w:r>
            <w:r>
              <w:rPr>
                <w:spacing w:val="40"/>
                <w:sz w:val="24"/>
              </w:rPr>
              <w:t xml:space="preserve"> </w:t>
            </w:r>
            <w:r>
              <w:rPr>
                <w:sz w:val="24"/>
              </w:rPr>
              <w:t xml:space="preserve">tax </w:t>
            </w:r>
            <w:r>
              <w:rPr>
                <w:spacing w:val="-2"/>
                <w:sz w:val="24"/>
              </w:rPr>
              <w:t>authorities.</w:t>
            </w:r>
          </w:p>
        </w:tc>
        <w:tc>
          <w:tcPr>
            <w:tcW w:w="774" w:type="dxa"/>
            <w:gridSpan w:val="2"/>
          </w:tcPr>
          <w:p w14:paraId="07EC0695">
            <w:pPr>
              <w:pStyle w:val="12"/>
              <w:spacing w:before="137"/>
              <w:ind w:left="230"/>
              <w:rPr>
                <w:b/>
                <w:sz w:val="24"/>
              </w:rPr>
            </w:pPr>
            <w:r>
              <w:rPr>
                <w:b/>
                <w:spacing w:val="-5"/>
                <w:sz w:val="24"/>
              </w:rPr>
              <w:t>K3</w:t>
            </w:r>
          </w:p>
        </w:tc>
      </w:tr>
      <w:tr w14:paraId="60E33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8" w:type="dxa"/>
          </w:tcPr>
          <w:p w14:paraId="1A78A613">
            <w:pPr>
              <w:pStyle w:val="12"/>
              <w:spacing w:line="275" w:lineRule="exact"/>
              <w:rPr>
                <w:sz w:val="24"/>
              </w:rPr>
            </w:pPr>
            <w:r>
              <w:rPr>
                <w:spacing w:val="-10"/>
                <w:sz w:val="24"/>
              </w:rPr>
              <w:t>4</w:t>
            </w:r>
          </w:p>
        </w:tc>
        <w:tc>
          <w:tcPr>
            <w:tcW w:w="8266" w:type="dxa"/>
            <w:gridSpan w:val="7"/>
          </w:tcPr>
          <w:p w14:paraId="2187D3C9">
            <w:pPr>
              <w:pStyle w:val="12"/>
              <w:spacing w:line="275" w:lineRule="exact"/>
              <w:rPr>
                <w:sz w:val="24"/>
              </w:rPr>
            </w:pPr>
            <w:r>
              <w:rPr>
                <w:sz w:val="24"/>
              </w:rPr>
              <w:t>To</w:t>
            </w:r>
            <w:r>
              <w:rPr>
                <w:spacing w:val="-4"/>
                <w:sz w:val="24"/>
              </w:rPr>
              <w:t xml:space="preserve"> </w:t>
            </w:r>
            <w:r>
              <w:rPr>
                <w:sz w:val="24"/>
              </w:rPr>
              <w:t>efficiently</w:t>
            </w:r>
            <w:r>
              <w:rPr>
                <w:spacing w:val="-2"/>
                <w:sz w:val="24"/>
              </w:rPr>
              <w:t xml:space="preserve"> </w:t>
            </w:r>
            <w:r>
              <w:rPr>
                <w:sz w:val="24"/>
              </w:rPr>
              <w:t>handle</w:t>
            </w:r>
            <w:r>
              <w:rPr>
                <w:spacing w:val="-2"/>
                <w:sz w:val="24"/>
              </w:rPr>
              <w:t xml:space="preserve"> </w:t>
            </w:r>
            <w:r>
              <w:rPr>
                <w:sz w:val="24"/>
              </w:rPr>
              <w:t>indirect</w:t>
            </w:r>
            <w:r>
              <w:rPr>
                <w:spacing w:val="-2"/>
                <w:sz w:val="24"/>
              </w:rPr>
              <w:t xml:space="preserve"> </w:t>
            </w:r>
            <w:r>
              <w:rPr>
                <w:sz w:val="24"/>
              </w:rPr>
              <w:t>taxes and</w:t>
            </w:r>
            <w:r>
              <w:rPr>
                <w:spacing w:val="-1"/>
                <w:sz w:val="24"/>
              </w:rPr>
              <w:t xml:space="preserve"> </w:t>
            </w:r>
            <w:r>
              <w:rPr>
                <w:spacing w:val="-4"/>
                <w:sz w:val="24"/>
              </w:rPr>
              <w:t>GST.</w:t>
            </w:r>
          </w:p>
        </w:tc>
        <w:tc>
          <w:tcPr>
            <w:tcW w:w="774" w:type="dxa"/>
            <w:gridSpan w:val="2"/>
          </w:tcPr>
          <w:p w14:paraId="72D4984A">
            <w:pPr>
              <w:pStyle w:val="12"/>
              <w:spacing w:before="20"/>
              <w:ind w:left="230"/>
              <w:rPr>
                <w:b/>
                <w:sz w:val="24"/>
              </w:rPr>
            </w:pPr>
            <w:r>
              <w:rPr>
                <w:b/>
                <w:spacing w:val="-5"/>
                <w:sz w:val="24"/>
              </w:rPr>
              <w:t>K3</w:t>
            </w:r>
          </w:p>
        </w:tc>
      </w:tr>
      <w:tr w14:paraId="48156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8" w:type="dxa"/>
          </w:tcPr>
          <w:p w14:paraId="0827B5BB">
            <w:pPr>
              <w:pStyle w:val="12"/>
              <w:spacing w:line="275" w:lineRule="exact"/>
              <w:rPr>
                <w:sz w:val="24"/>
              </w:rPr>
            </w:pPr>
            <w:r>
              <w:rPr>
                <w:spacing w:val="-10"/>
                <w:sz w:val="24"/>
              </w:rPr>
              <w:t>5</w:t>
            </w:r>
          </w:p>
        </w:tc>
        <w:tc>
          <w:tcPr>
            <w:tcW w:w="8266" w:type="dxa"/>
            <w:gridSpan w:val="7"/>
          </w:tcPr>
          <w:p w14:paraId="76737649">
            <w:pPr>
              <w:pStyle w:val="12"/>
              <w:spacing w:line="275" w:lineRule="exact"/>
              <w:rPr>
                <w:sz w:val="24"/>
              </w:rPr>
            </w:pPr>
            <w:r>
              <w:rPr>
                <w:sz w:val="24"/>
              </w:rPr>
              <w:t>To</w:t>
            </w:r>
            <w:r>
              <w:rPr>
                <w:spacing w:val="-1"/>
                <w:sz w:val="24"/>
              </w:rPr>
              <w:t xml:space="preserve"> </w:t>
            </w:r>
            <w:r>
              <w:rPr>
                <w:sz w:val="24"/>
              </w:rPr>
              <w:t>be</w:t>
            </w:r>
            <w:r>
              <w:rPr>
                <w:spacing w:val="-2"/>
                <w:sz w:val="24"/>
              </w:rPr>
              <w:t xml:space="preserve"> </w:t>
            </w:r>
            <w:r>
              <w:rPr>
                <w:sz w:val="24"/>
              </w:rPr>
              <w:t>a</w:t>
            </w:r>
            <w:r>
              <w:rPr>
                <w:spacing w:val="-1"/>
                <w:sz w:val="24"/>
              </w:rPr>
              <w:t xml:space="preserve"> </w:t>
            </w:r>
            <w:r>
              <w:rPr>
                <w:sz w:val="24"/>
              </w:rPr>
              <w:t>potential person on the</w:t>
            </w:r>
            <w:r>
              <w:rPr>
                <w:spacing w:val="-1"/>
                <w:sz w:val="24"/>
              </w:rPr>
              <w:t xml:space="preserve"> </w:t>
            </w:r>
            <w:r>
              <w:rPr>
                <w:sz w:val="24"/>
              </w:rPr>
              <w:t>procedural compliance</w:t>
            </w:r>
            <w:r>
              <w:rPr>
                <w:spacing w:val="-1"/>
                <w:sz w:val="24"/>
              </w:rPr>
              <w:t xml:space="preserve"> </w:t>
            </w:r>
            <w:r>
              <w:rPr>
                <w:sz w:val="24"/>
              </w:rPr>
              <w:t xml:space="preserve">of </w:t>
            </w:r>
            <w:r>
              <w:rPr>
                <w:spacing w:val="-4"/>
                <w:sz w:val="24"/>
              </w:rPr>
              <w:t>tax.</w:t>
            </w:r>
          </w:p>
        </w:tc>
        <w:tc>
          <w:tcPr>
            <w:tcW w:w="774" w:type="dxa"/>
            <w:gridSpan w:val="2"/>
          </w:tcPr>
          <w:p w14:paraId="468DC6EE">
            <w:pPr>
              <w:pStyle w:val="12"/>
              <w:spacing w:before="23"/>
              <w:ind w:left="230"/>
              <w:rPr>
                <w:b/>
                <w:sz w:val="24"/>
              </w:rPr>
            </w:pPr>
            <w:r>
              <w:rPr>
                <w:b/>
                <w:spacing w:val="-5"/>
                <w:sz w:val="24"/>
              </w:rPr>
              <w:t>K3</w:t>
            </w:r>
          </w:p>
        </w:tc>
      </w:tr>
      <w:tr w14:paraId="2633A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8" w:type="dxa"/>
            <w:gridSpan w:val="10"/>
          </w:tcPr>
          <w:p w14:paraId="79394C5E">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1"/>
                <w:sz w:val="24"/>
              </w:rPr>
              <w:t xml:space="preserve"> </w:t>
            </w:r>
            <w:r>
              <w:rPr>
                <w:sz w:val="24"/>
              </w:rPr>
              <w:t>Understand;</w:t>
            </w:r>
            <w:r>
              <w:rPr>
                <w:spacing w:val="-1"/>
                <w:sz w:val="24"/>
              </w:rPr>
              <w:t xml:space="preserve"> </w:t>
            </w:r>
            <w:r>
              <w:rPr>
                <w:b/>
                <w:sz w:val="24"/>
              </w:rPr>
              <w:t xml:space="preserve">K3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1"/>
                <w:sz w:val="24"/>
              </w:rPr>
              <w:t xml:space="preserve"> </w:t>
            </w:r>
            <w:r>
              <w:rPr>
                <w:sz w:val="24"/>
              </w:rPr>
              <w:t>Analyse;</w:t>
            </w:r>
            <w:r>
              <w:rPr>
                <w:spacing w:val="-1"/>
                <w:sz w:val="24"/>
              </w:rPr>
              <w:t xml:space="preserve"> </w:t>
            </w:r>
            <w:r>
              <w:rPr>
                <w:b/>
                <w:sz w:val="24"/>
              </w:rPr>
              <w:t xml:space="preserve">K5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63E00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02" w:type="dxa"/>
            <w:gridSpan w:val="2"/>
          </w:tcPr>
          <w:p w14:paraId="25DB54A3">
            <w:pPr>
              <w:pStyle w:val="12"/>
              <w:spacing w:line="256" w:lineRule="exact"/>
              <w:ind w:left="424"/>
              <w:rPr>
                <w:b/>
                <w:sz w:val="24"/>
              </w:rPr>
            </w:pPr>
            <w:r>
              <w:rPr>
                <w:b/>
                <w:spacing w:val="-2"/>
                <w:sz w:val="24"/>
              </w:rPr>
              <w:t>Unit:1</w:t>
            </w:r>
          </w:p>
        </w:tc>
        <w:tc>
          <w:tcPr>
            <w:tcW w:w="6597" w:type="dxa"/>
            <w:gridSpan w:val="3"/>
          </w:tcPr>
          <w:p w14:paraId="6A4ABB3E">
            <w:pPr>
              <w:pStyle w:val="12"/>
              <w:spacing w:line="256" w:lineRule="exact"/>
              <w:ind w:left="8"/>
              <w:jc w:val="center"/>
              <w:rPr>
                <w:b/>
                <w:sz w:val="24"/>
              </w:rPr>
            </w:pPr>
            <w:r>
              <w:rPr>
                <w:b/>
                <w:sz w:val="24"/>
              </w:rPr>
              <w:t>DIRECT</w:t>
            </w:r>
            <w:r>
              <w:rPr>
                <w:b/>
                <w:spacing w:val="-1"/>
                <w:sz w:val="24"/>
              </w:rPr>
              <w:t xml:space="preserve"> </w:t>
            </w:r>
            <w:r>
              <w:rPr>
                <w:b/>
                <w:spacing w:val="-2"/>
                <w:sz w:val="24"/>
              </w:rPr>
              <w:t>TAXES</w:t>
            </w:r>
          </w:p>
        </w:tc>
        <w:tc>
          <w:tcPr>
            <w:tcW w:w="1479" w:type="dxa"/>
            <w:gridSpan w:val="5"/>
          </w:tcPr>
          <w:p w14:paraId="4FFE250B">
            <w:pPr>
              <w:pStyle w:val="12"/>
              <w:ind w:left="0"/>
              <w:rPr>
                <w:sz w:val="20"/>
              </w:rPr>
            </w:pPr>
          </w:p>
        </w:tc>
      </w:tr>
      <w:tr w14:paraId="41453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8" w:type="dxa"/>
            <w:gridSpan w:val="10"/>
          </w:tcPr>
          <w:p w14:paraId="24EA0818">
            <w:pPr>
              <w:pStyle w:val="12"/>
              <w:spacing w:line="276" w:lineRule="exact"/>
              <w:ind w:right="99"/>
              <w:jc w:val="both"/>
              <w:rPr>
                <w:sz w:val="24"/>
              </w:rPr>
            </w:pPr>
            <w:r>
              <w:rPr>
                <w:sz w:val="24"/>
              </w:rPr>
              <w:t>Direct Taxes at a Glance: Basic concepts of Income Tax —General Principles of Taxation, Distinction</w:t>
            </w:r>
            <w:r>
              <w:rPr>
                <w:spacing w:val="-4"/>
                <w:sz w:val="24"/>
              </w:rPr>
              <w:t xml:space="preserve"> </w:t>
            </w:r>
            <w:r>
              <w:rPr>
                <w:sz w:val="24"/>
              </w:rPr>
              <w:t>between</w:t>
            </w:r>
            <w:r>
              <w:rPr>
                <w:spacing w:val="-4"/>
                <w:sz w:val="24"/>
              </w:rPr>
              <w:t xml:space="preserve"> </w:t>
            </w:r>
            <w:r>
              <w:rPr>
                <w:sz w:val="24"/>
              </w:rPr>
              <w:t>direct</w:t>
            </w:r>
            <w:r>
              <w:rPr>
                <w:spacing w:val="-4"/>
                <w:sz w:val="24"/>
              </w:rPr>
              <w:t xml:space="preserve"> </w:t>
            </w:r>
            <w:r>
              <w:rPr>
                <w:sz w:val="24"/>
              </w:rPr>
              <w:t>and</w:t>
            </w:r>
            <w:r>
              <w:rPr>
                <w:spacing w:val="-3"/>
                <w:sz w:val="24"/>
              </w:rPr>
              <w:t xml:space="preserve"> </w:t>
            </w:r>
            <w:r>
              <w:rPr>
                <w:sz w:val="24"/>
              </w:rPr>
              <w:t>Indirect</w:t>
            </w:r>
            <w:r>
              <w:rPr>
                <w:spacing w:val="-4"/>
                <w:sz w:val="24"/>
              </w:rPr>
              <w:t xml:space="preserve"> </w:t>
            </w:r>
            <w:r>
              <w:rPr>
                <w:sz w:val="24"/>
              </w:rPr>
              <w:t>taxes-Important</w:t>
            </w:r>
            <w:r>
              <w:rPr>
                <w:spacing w:val="-4"/>
                <w:sz w:val="24"/>
              </w:rPr>
              <w:t xml:space="preserve"> </w:t>
            </w:r>
            <w:r>
              <w:rPr>
                <w:sz w:val="24"/>
              </w:rPr>
              <w:t>definitions</w:t>
            </w:r>
            <w:r>
              <w:rPr>
                <w:spacing w:val="-4"/>
                <w:sz w:val="24"/>
              </w:rPr>
              <w:t xml:space="preserve"> </w:t>
            </w:r>
            <w:r>
              <w:rPr>
                <w:sz w:val="24"/>
              </w:rPr>
              <w:t>under</w:t>
            </w:r>
            <w:r>
              <w:rPr>
                <w:spacing w:val="-3"/>
                <w:sz w:val="24"/>
              </w:rPr>
              <w:t xml:space="preserve"> </w:t>
            </w:r>
            <w:r>
              <w:rPr>
                <w:sz w:val="24"/>
              </w:rPr>
              <w:t>Income</w:t>
            </w:r>
            <w:r>
              <w:rPr>
                <w:spacing w:val="-4"/>
                <w:sz w:val="24"/>
              </w:rPr>
              <w:t xml:space="preserve"> </w:t>
            </w:r>
            <w:r>
              <w:rPr>
                <w:sz w:val="24"/>
              </w:rPr>
              <w:t>Tax</w:t>
            </w:r>
            <w:r>
              <w:rPr>
                <w:spacing w:val="-2"/>
                <w:sz w:val="24"/>
              </w:rPr>
              <w:t xml:space="preserve"> </w:t>
            </w:r>
            <w:r>
              <w:rPr>
                <w:sz w:val="24"/>
              </w:rPr>
              <w:t>Act,</w:t>
            </w:r>
            <w:r>
              <w:rPr>
                <w:spacing w:val="-4"/>
                <w:sz w:val="24"/>
              </w:rPr>
              <w:t xml:space="preserve"> </w:t>
            </w:r>
            <w:r>
              <w:rPr>
                <w:sz w:val="24"/>
              </w:rPr>
              <w:t>1961– Residential Status &amp; Basis of Charge–Income exempted from income tax–Heads of Income.</w:t>
            </w:r>
          </w:p>
        </w:tc>
      </w:tr>
      <w:tr w14:paraId="17B4E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02" w:type="dxa"/>
            <w:gridSpan w:val="2"/>
          </w:tcPr>
          <w:p w14:paraId="16F313B6">
            <w:pPr>
              <w:pStyle w:val="12"/>
              <w:spacing w:line="255" w:lineRule="exact"/>
              <w:ind w:left="424"/>
              <w:rPr>
                <w:b/>
                <w:sz w:val="24"/>
              </w:rPr>
            </w:pPr>
            <w:r>
              <w:rPr>
                <w:b/>
                <w:spacing w:val="-2"/>
                <w:sz w:val="24"/>
              </w:rPr>
              <w:t>Unit:2</w:t>
            </w:r>
          </w:p>
        </w:tc>
        <w:tc>
          <w:tcPr>
            <w:tcW w:w="6597" w:type="dxa"/>
            <w:gridSpan w:val="3"/>
          </w:tcPr>
          <w:p w14:paraId="0647DC07">
            <w:pPr>
              <w:pStyle w:val="12"/>
              <w:spacing w:line="255" w:lineRule="exact"/>
              <w:ind w:left="1637"/>
              <w:rPr>
                <w:b/>
                <w:sz w:val="24"/>
              </w:rPr>
            </w:pPr>
            <w:r>
              <w:rPr>
                <w:b/>
                <w:sz w:val="24"/>
              </w:rPr>
              <w:t>COMPUTATION</w:t>
            </w:r>
            <w:r>
              <w:rPr>
                <w:b/>
                <w:spacing w:val="-3"/>
                <w:sz w:val="24"/>
              </w:rPr>
              <w:t xml:space="preserve"> </w:t>
            </w:r>
            <w:r>
              <w:rPr>
                <w:b/>
                <w:sz w:val="24"/>
              </w:rPr>
              <w:t>OF</w:t>
            </w:r>
            <w:r>
              <w:rPr>
                <w:b/>
                <w:spacing w:val="-1"/>
                <w:sz w:val="24"/>
              </w:rPr>
              <w:t xml:space="preserve"> </w:t>
            </w:r>
            <w:r>
              <w:rPr>
                <w:b/>
                <w:spacing w:val="-2"/>
                <w:sz w:val="24"/>
              </w:rPr>
              <w:t>INCOME</w:t>
            </w:r>
          </w:p>
        </w:tc>
        <w:tc>
          <w:tcPr>
            <w:tcW w:w="1479" w:type="dxa"/>
            <w:gridSpan w:val="5"/>
          </w:tcPr>
          <w:p w14:paraId="0DD0A0C8">
            <w:pPr>
              <w:pStyle w:val="12"/>
              <w:ind w:left="0"/>
              <w:rPr>
                <w:sz w:val="20"/>
              </w:rPr>
            </w:pPr>
          </w:p>
        </w:tc>
      </w:tr>
      <w:tr w14:paraId="370C8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11244234">
            <w:pPr>
              <w:pStyle w:val="12"/>
              <w:spacing w:line="256" w:lineRule="exact"/>
              <w:rPr>
                <w:sz w:val="24"/>
              </w:rPr>
            </w:pPr>
            <w:r>
              <w:rPr>
                <w:sz w:val="24"/>
              </w:rPr>
              <w:t>Computation</w:t>
            </w:r>
            <w:r>
              <w:rPr>
                <w:spacing w:val="-4"/>
                <w:sz w:val="24"/>
              </w:rPr>
              <w:t xml:space="preserve"> </w:t>
            </w:r>
            <w:r>
              <w:rPr>
                <w:sz w:val="24"/>
              </w:rPr>
              <w:t>of</w:t>
            </w:r>
            <w:r>
              <w:rPr>
                <w:spacing w:val="-2"/>
                <w:sz w:val="24"/>
              </w:rPr>
              <w:t xml:space="preserve"> </w:t>
            </w:r>
            <w:r>
              <w:rPr>
                <w:sz w:val="24"/>
              </w:rPr>
              <w:t>Income</w:t>
            </w:r>
            <w:r>
              <w:rPr>
                <w:spacing w:val="-1"/>
                <w:sz w:val="24"/>
              </w:rPr>
              <w:t xml:space="preserve"> </w:t>
            </w:r>
            <w:r>
              <w:rPr>
                <w:sz w:val="24"/>
              </w:rPr>
              <w:t>under</w:t>
            </w:r>
            <w:r>
              <w:rPr>
                <w:spacing w:val="-1"/>
                <w:sz w:val="24"/>
              </w:rPr>
              <w:t xml:space="preserve"> </w:t>
            </w:r>
            <w:r>
              <w:rPr>
                <w:sz w:val="24"/>
              </w:rPr>
              <w:t>Salary and</w:t>
            </w:r>
            <w:r>
              <w:rPr>
                <w:spacing w:val="-2"/>
                <w:sz w:val="24"/>
              </w:rPr>
              <w:t xml:space="preserve"> </w:t>
            </w:r>
            <w:r>
              <w:rPr>
                <w:sz w:val="24"/>
              </w:rPr>
              <w:t>House</w:t>
            </w:r>
            <w:r>
              <w:rPr>
                <w:spacing w:val="-1"/>
                <w:sz w:val="24"/>
              </w:rPr>
              <w:t xml:space="preserve"> </w:t>
            </w:r>
            <w:r>
              <w:rPr>
                <w:sz w:val="24"/>
              </w:rPr>
              <w:t>Property.</w:t>
            </w:r>
            <w:r>
              <w:rPr>
                <w:spacing w:val="-1"/>
                <w:sz w:val="24"/>
              </w:rPr>
              <w:t xml:space="preserve"> </w:t>
            </w:r>
            <w:r>
              <w:rPr>
                <w:sz w:val="24"/>
              </w:rPr>
              <w:t>(Problems</w:t>
            </w:r>
            <w:r>
              <w:rPr>
                <w:spacing w:val="-2"/>
                <w:sz w:val="24"/>
              </w:rPr>
              <w:t xml:space="preserve"> </w:t>
            </w:r>
            <w:r>
              <w:rPr>
                <w:sz w:val="24"/>
              </w:rPr>
              <w:t>to</w:t>
            </w:r>
            <w:r>
              <w:rPr>
                <w:spacing w:val="-1"/>
                <w:sz w:val="24"/>
              </w:rPr>
              <w:t xml:space="preserve"> </w:t>
            </w:r>
            <w:r>
              <w:rPr>
                <w:sz w:val="24"/>
              </w:rPr>
              <w:t>be</w:t>
            </w:r>
            <w:r>
              <w:rPr>
                <w:spacing w:val="-2"/>
                <w:sz w:val="24"/>
              </w:rPr>
              <w:t xml:space="preserve"> included).</w:t>
            </w:r>
          </w:p>
        </w:tc>
      </w:tr>
      <w:tr w14:paraId="35748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02" w:type="dxa"/>
            <w:gridSpan w:val="2"/>
          </w:tcPr>
          <w:p w14:paraId="75C8906D">
            <w:pPr>
              <w:pStyle w:val="12"/>
              <w:spacing w:line="256" w:lineRule="exact"/>
              <w:ind w:left="424"/>
              <w:rPr>
                <w:b/>
                <w:sz w:val="24"/>
              </w:rPr>
            </w:pPr>
            <w:r>
              <w:rPr>
                <w:b/>
                <w:spacing w:val="-2"/>
                <w:sz w:val="24"/>
              </w:rPr>
              <w:t>Unit:3</w:t>
            </w:r>
          </w:p>
        </w:tc>
        <w:tc>
          <w:tcPr>
            <w:tcW w:w="6597" w:type="dxa"/>
            <w:gridSpan w:val="3"/>
          </w:tcPr>
          <w:p w14:paraId="2A59ADAB">
            <w:pPr>
              <w:pStyle w:val="12"/>
              <w:spacing w:line="256" w:lineRule="exact"/>
              <w:ind w:left="1630"/>
              <w:rPr>
                <w:b/>
                <w:sz w:val="24"/>
              </w:rPr>
            </w:pPr>
            <w:r>
              <w:rPr>
                <w:b/>
                <w:sz w:val="24"/>
              </w:rPr>
              <w:t>INCOME</w:t>
            </w:r>
            <w:r>
              <w:rPr>
                <w:b/>
                <w:spacing w:val="-1"/>
                <w:sz w:val="24"/>
              </w:rPr>
              <w:t xml:space="preserve"> </w:t>
            </w:r>
            <w:r>
              <w:rPr>
                <w:b/>
                <w:sz w:val="24"/>
              </w:rPr>
              <w:t>TAX</w:t>
            </w:r>
            <w:r>
              <w:rPr>
                <w:b/>
                <w:spacing w:val="-1"/>
                <w:sz w:val="24"/>
              </w:rPr>
              <w:t xml:space="preserve"> </w:t>
            </w:r>
            <w:r>
              <w:rPr>
                <w:b/>
                <w:spacing w:val="-2"/>
                <w:sz w:val="24"/>
              </w:rPr>
              <w:t>AUTHORITIES</w:t>
            </w:r>
          </w:p>
        </w:tc>
        <w:tc>
          <w:tcPr>
            <w:tcW w:w="1479" w:type="dxa"/>
            <w:gridSpan w:val="5"/>
          </w:tcPr>
          <w:p w14:paraId="4D684D91">
            <w:pPr>
              <w:pStyle w:val="12"/>
              <w:ind w:left="0"/>
              <w:rPr>
                <w:sz w:val="20"/>
              </w:rPr>
            </w:pPr>
          </w:p>
        </w:tc>
      </w:tr>
      <w:tr w14:paraId="55527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578" w:type="dxa"/>
            <w:gridSpan w:val="10"/>
          </w:tcPr>
          <w:p w14:paraId="51B985E5">
            <w:pPr>
              <w:pStyle w:val="12"/>
              <w:spacing w:line="270" w:lineRule="atLeast"/>
              <w:rPr>
                <w:sz w:val="24"/>
              </w:rPr>
            </w:pPr>
            <w:r>
              <w:rPr>
                <w:sz w:val="24"/>
              </w:rPr>
              <w:t>Computation</w:t>
            </w:r>
            <w:r>
              <w:rPr>
                <w:spacing w:val="40"/>
                <w:sz w:val="24"/>
              </w:rPr>
              <w:t xml:space="preserve"> </w:t>
            </w:r>
            <w:r>
              <w:rPr>
                <w:sz w:val="24"/>
              </w:rPr>
              <w:t>of</w:t>
            </w:r>
            <w:r>
              <w:rPr>
                <w:spacing w:val="40"/>
                <w:sz w:val="24"/>
              </w:rPr>
              <w:t xml:space="preserve"> </w:t>
            </w:r>
            <w:r>
              <w:rPr>
                <w:sz w:val="24"/>
              </w:rPr>
              <w:t>Income</w:t>
            </w:r>
            <w:r>
              <w:rPr>
                <w:spacing w:val="40"/>
                <w:sz w:val="24"/>
              </w:rPr>
              <w:t xml:space="preserve"> </w:t>
            </w:r>
            <w:r>
              <w:rPr>
                <w:sz w:val="24"/>
              </w:rPr>
              <w:t>under</w:t>
            </w:r>
            <w:r>
              <w:rPr>
                <w:spacing w:val="40"/>
                <w:sz w:val="24"/>
              </w:rPr>
              <w:t xml:space="preserve"> </w:t>
            </w:r>
            <w:r>
              <w:rPr>
                <w:sz w:val="24"/>
              </w:rPr>
              <w:t>Profits</w:t>
            </w:r>
            <w:r>
              <w:rPr>
                <w:spacing w:val="40"/>
                <w:sz w:val="24"/>
              </w:rPr>
              <w:t xml:space="preserve"> </w:t>
            </w:r>
            <w:r>
              <w:rPr>
                <w:sz w:val="24"/>
              </w:rPr>
              <w:t>and</w:t>
            </w:r>
            <w:r>
              <w:rPr>
                <w:spacing w:val="40"/>
                <w:sz w:val="24"/>
              </w:rPr>
              <w:t xml:space="preserve"> </w:t>
            </w:r>
            <w:r>
              <w:rPr>
                <w:sz w:val="24"/>
              </w:rPr>
              <w:t>Gains</w:t>
            </w:r>
            <w:r>
              <w:rPr>
                <w:spacing w:val="40"/>
                <w:sz w:val="24"/>
              </w:rPr>
              <w:t xml:space="preserve"> </w:t>
            </w:r>
            <w:r>
              <w:rPr>
                <w:sz w:val="24"/>
              </w:rPr>
              <w:t>of</w:t>
            </w:r>
            <w:r>
              <w:rPr>
                <w:spacing w:val="40"/>
                <w:sz w:val="24"/>
              </w:rPr>
              <w:t xml:space="preserve"> </w:t>
            </w:r>
            <w:r>
              <w:rPr>
                <w:sz w:val="24"/>
              </w:rPr>
              <w:t>Business</w:t>
            </w:r>
            <w:r>
              <w:rPr>
                <w:spacing w:val="40"/>
                <w:sz w:val="24"/>
              </w:rPr>
              <w:t xml:space="preserve"> </w:t>
            </w:r>
            <w:r>
              <w:rPr>
                <w:sz w:val="24"/>
              </w:rPr>
              <w:t>or</w:t>
            </w:r>
            <w:r>
              <w:rPr>
                <w:spacing w:val="40"/>
                <w:sz w:val="24"/>
              </w:rPr>
              <w:t xml:space="preserve"> </w:t>
            </w:r>
            <w:r>
              <w:rPr>
                <w:sz w:val="24"/>
              </w:rPr>
              <w:t>Profession</w:t>
            </w:r>
            <w:r>
              <w:rPr>
                <w:spacing w:val="40"/>
                <w:sz w:val="24"/>
              </w:rPr>
              <w:t xml:space="preserve"> </w:t>
            </w:r>
            <w:r>
              <w:rPr>
                <w:sz w:val="24"/>
              </w:rPr>
              <w:t>(Problems</w:t>
            </w:r>
            <w:r>
              <w:rPr>
                <w:spacing w:val="40"/>
                <w:sz w:val="24"/>
              </w:rPr>
              <w:t xml:space="preserve"> </w:t>
            </w:r>
            <w:r>
              <w:rPr>
                <w:sz w:val="24"/>
              </w:rPr>
              <w:t>to</w:t>
            </w:r>
            <w:r>
              <w:rPr>
                <w:spacing w:val="40"/>
                <w:sz w:val="24"/>
              </w:rPr>
              <w:t xml:space="preserve"> </w:t>
            </w:r>
            <w:r>
              <w:rPr>
                <w:sz w:val="24"/>
              </w:rPr>
              <w:t>be included). Income tax Authorities – Duties and their Powers.</w:t>
            </w:r>
          </w:p>
        </w:tc>
      </w:tr>
      <w:tr w14:paraId="29B04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02" w:type="dxa"/>
            <w:gridSpan w:val="2"/>
          </w:tcPr>
          <w:p w14:paraId="586470F7">
            <w:pPr>
              <w:pStyle w:val="12"/>
              <w:spacing w:line="256" w:lineRule="exact"/>
              <w:ind w:left="424"/>
              <w:rPr>
                <w:b/>
                <w:sz w:val="24"/>
              </w:rPr>
            </w:pPr>
            <w:r>
              <w:rPr>
                <w:b/>
                <w:spacing w:val="-2"/>
                <w:sz w:val="24"/>
              </w:rPr>
              <w:t>Unit:4</w:t>
            </w:r>
          </w:p>
        </w:tc>
        <w:tc>
          <w:tcPr>
            <w:tcW w:w="6597" w:type="dxa"/>
            <w:gridSpan w:val="3"/>
          </w:tcPr>
          <w:p w14:paraId="204E997C">
            <w:pPr>
              <w:pStyle w:val="12"/>
              <w:spacing w:line="256" w:lineRule="exact"/>
              <w:ind w:left="8" w:right="3"/>
              <w:jc w:val="center"/>
              <w:rPr>
                <w:b/>
                <w:sz w:val="24"/>
              </w:rPr>
            </w:pPr>
            <w:r>
              <w:rPr>
                <w:b/>
                <w:sz w:val="24"/>
              </w:rPr>
              <w:t>INDIRECT</w:t>
            </w:r>
            <w:r>
              <w:rPr>
                <w:b/>
                <w:spacing w:val="-1"/>
                <w:sz w:val="24"/>
              </w:rPr>
              <w:t xml:space="preserve"> </w:t>
            </w:r>
            <w:r>
              <w:rPr>
                <w:b/>
                <w:spacing w:val="-2"/>
                <w:sz w:val="24"/>
              </w:rPr>
              <w:t>TAXES</w:t>
            </w:r>
          </w:p>
        </w:tc>
        <w:tc>
          <w:tcPr>
            <w:tcW w:w="1479" w:type="dxa"/>
            <w:gridSpan w:val="5"/>
          </w:tcPr>
          <w:p w14:paraId="0262F727">
            <w:pPr>
              <w:pStyle w:val="12"/>
              <w:ind w:left="0"/>
              <w:rPr>
                <w:sz w:val="20"/>
              </w:rPr>
            </w:pPr>
          </w:p>
        </w:tc>
      </w:tr>
      <w:tr w14:paraId="64917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9578" w:type="dxa"/>
            <w:gridSpan w:val="10"/>
          </w:tcPr>
          <w:p w14:paraId="6A0BDFB1">
            <w:pPr>
              <w:pStyle w:val="12"/>
              <w:spacing w:line="276" w:lineRule="exact"/>
              <w:ind w:right="96"/>
              <w:jc w:val="both"/>
              <w:rPr>
                <w:sz w:val="24"/>
              </w:rPr>
            </w:pPr>
            <w:r>
              <w:rPr>
                <w:sz w:val="24"/>
              </w:rPr>
              <w:t>Indirect taxes – Goods and Service Tax – Concept of Indirect Taxes at a glance: Background; Constitutional powers of taxation; Indirect taxes in India – An overview; Pre-GST tax structure and</w:t>
            </w:r>
            <w:r>
              <w:rPr>
                <w:spacing w:val="-2"/>
                <w:sz w:val="24"/>
              </w:rPr>
              <w:t xml:space="preserve"> </w:t>
            </w:r>
            <w:r>
              <w:rPr>
                <w:sz w:val="24"/>
              </w:rPr>
              <w:t>deficiencies;</w:t>
            </w:r>
            <w:r>
              <w:rPr>
                <w:spacing w:val="-2"/>
                <w:sz w:val="24"/>
              </w:rPr>
              <w:t xml:space="preserve"> </w:t>
            </w:r>
            <w:r>
              <w:rPr>
                <w:sz w:val="24"/>
              </w:rPr>
              <w:t>Administration</w:t>
            </w:r>
            <w:r>
              <w:rPr>
                <w:spacing w:val="-2"/>
                <w:sz w:val="24"/>
              </w:rPr>
              <w:t xml:space="preserve"> </w:t>
            </w:r>
            <w:r>
              <w:rPr>
                <w:sz w:val="24"/>
              </w:rPr>
              <w:t>of</w:t>
            </w:r>
            <w:r>
              <w:rPr>
                <w:spacing w:val="-3"/>
                <w:sz w:val="24"/>
              </w:rPr>
              <w:t xml:space="preserve"> </w:t>
            </w:r>
            <w:r>
              <w:rPr>
                <w:sz w:val="24"/>
              </w:rPr>
              <w:t>Indirect</w:t>
            </w:r>
            <w:r>
              <w:rPr>
                <w:spacing w:val="-2"/>
                <w:sz w:val="24"/>
              </w:rPr>
              <w:t xml:space="preserve"> </w:t>
            </w:r>
            <w:r>
              <w:rPr>
                <w:sz w:val="24"/>
              </w:rPr>
              <w:t>Taxation</w:t>
            </w:r>
            <w:r>
              <w:rPr>
                <w:spacing w:val="-2"/>
                <w:sz w:val="24"/>
              </w:rPr>
              <w:t xml:space="preserve"> </w:t>
            </w:r>
            <w:r>
              <w:rPr>
                <w:sz w:val="24"/>
              </w:rPr>
              <w:t>in</w:t>
            </w:r>
            <w:r>
              <w:rPr>
                <w:spacing w:val="-2"/>
                <w:sz w:val="24"/>
              </w:rPr>
              <w:t xml:space="preserve"> </w:t>
            </w:r>
            <w:r>
              <w:rPr>
                <w:sz w:val="24"/>
              </w:rPr>
              <w:t>India;</w:t>
            </w:r>
            <w:r>
              <w:rPr>
                <w:spacing w:val="-2"/>
                <w:sz w:val="24"/>
              </w:rPr>
              <w:t xml:space="preserve"> </w:t>
            </w:r>
            <w:r>
              <w:rPr>
                <w:sz w:val="24"/>
              </w:rPr>
              <w:t>Existing</w:t>
            </w:r>
            <w:r>
              <w:rPr>
                <w:spacing w:val="-2"/>
                <w:sz w:val="24"/>
              </w:rPr>
              <w:t xml:space="preserve"> </w:t>
            </w:r>
            <w:r>
              <w:rPr>
                <w:sz w:val="24"/>
              </w:rPr>
              <w:t>tax</w:t>
            </w:r>
            <w:r>
              <w:rPr>
                <w:spacing w:val="-4"/>
                <w:sz w:val="24"/>
              </w:rPr>
              <w:t xml:space="preserve"> </w:t>
            </w:r>
            <w:r>
              <w:rPr>
                <w:sz w:val="24"/>
              </w:rPr>
              <w:t>structure —</w:t>
            </w:r>
            <w:r>
              <w:rPr>
                <w:spacing w:val="-2"/>
                <w:sz w:val="24"/>
              </w:rPr>
              <w:t xml:space="preserve"> </w:t>
            </w:r>
            <w:r>
              <w:rPr>
                <w:sz w:val="24"/>
              </w:rPr>
              <w:t>Basics</w:t>
            </w:r>
            <w:r>
              <w:rPr>
                <w:spacing w:val="-2"/>
                <w:sz w:val="24"/>
              </w:rPr>
              <w:t xml:space="preserve"> </w:t>
            </w:r>
            <w:r>
              <w:rPr>
                <w:sz w:val="24"/>
              </w:rPr>
              <w:t>of Goods and Services Tax ‗GST‘: Basics concept and overview of GST; Constitutional</w:t>
            </w:r>
            <w:r>
              <w:rPr>
                <w:spacing w:val="40"/>
                <w:sz w:val="24"/>
              </w:rPr>
              <w:t xml:space="preserve"> </w:t>
            </w:r>
            <w:r>
              <w:rPr>
                <w:sz w:val="24"/>
              </w:rPr>
              <w:t>Framework of GST; GST Model – CGST / IGST / SGST / UTGST.</w:t>
            </w:r>
          </w:p>
        </w:tc>
      </w:tr>
      <w:tr w14:paraId="013BF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02" w:type="dxa"/>
            <w:gridSpan w:val="2"/>
          </w:tcPr>
          <w:p w14:paraId="3C3E4397">
            <w:pPr>
              <w:pStyle w:val="12"/>
              <w:spacing w:line="255" w:lineRule="exact"/>
              <w:ind w:left="424"/>
              <w:rPr>
                <w:b/>
                <w:sz w:val="24"/>
              </w:rPr>
            </w:pPr>
            <w:r>
              <w:rPr>
                <w:b/>
                <w:spacing w:val="-2"/>
                <w:sz w:val="24"/>
              </w:rPr>
              <w:t>Unit:5</w:t>
            </w:r>
          </w:p>
        </w:tc>
        <w:tc>
          <w:tcPr>
            <w:tcW w:w="6597" w:type="dxa"/>
            <w:gridSpan w:val="3"/>
          </w:tcPr>
          <w:p w14:paraId="3BB3D07F">
            <w:pPr>
              <w:pStyle w:val="12"/>
              <w:spacing w:line="255" w:lineRule="exact"/>
              <w:ind w:left="1587"/>
              <w:rPr>
                <w:b/>
                <w:sz w:val="24"/>
              </w:rPr>
            </w:pPr>
            <w:r>
              <w:rPr>
                <w:b/>
                <w:sz w:val="24"/>
              </w:rPr>
              <w:t>PROCEDURAL</w:t>
            </w:r>
            <w:r>
              <w:rPr>
                <w:b/>
                <w:spacing w:val="-3"/>
                <w:sz w:val="24"/>
              </w:rPr>
              <w:t xml:space="preserve"> </w:t>
            </w:r>
            <w:r>
              <w:rPr>
                <w:b/>
                <w:spacing w:val="-2"/>
                <w:sz w:val="24"/>
              </w:rPr>
              <w:t>COMPLIANCE</w:t>
            </w:r>
          </w:p>
        </w:tc>
        <w:tc>
          <w:tcPr>
            <w:tcW w:w="1479" w:type="dxa"/>
            <w:gridSpan w:val="5"/>
          </w:tcPr>
          <w:p w14:paraId="7C526D67">
            <w:pPr>
              <w:pStyle w:val="12"/>
              <w:ind w:left="0"/>
              <w:rPr>
                <w:sz w:val="20"/>
              </w:rPr>
            </w:pPr>
          </w:p>
        </w:tc>
      </w:tr>
      <w:tr w14:paraId="0CB68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8" w:type="dxa"/>
            <w:gridSpan w:val="10"/>
          </w:tcPr>
          <w:p w14:paraId="757460E8">
            <w:pPr>
              <w:pStyle w:val="12"/>
              <w:spacing w:line="276" w:lineRule="exact"/>
              <w:rPr>
                <w:sz w:val="24"/>
              </w:rPr>
            </w:pPr>
            <w:r>
              <w:rPr>
                <w:sz w:val="24"/>
              </w:rPr>
              <w:t>Basic</w:t>
            </w:r>
            <w:r>
              <w:rPr>
                <w:spacing w:val="40"/>
                <w:sz w:val="24"/>
              </w:rPr>
              <w:t xml:space="preserve"> </w:t>
            </w:r>
            <w:r>
              <w:rPr>
                <w:sz w:val="24"/>
              </w:rPr>
              <w:t>concepts</w:t>
            </w:r>
            <w:r>
              <w:rPr>
                <w:spacing w:val="40"/>
                <w:sz w:val="24"/>
              </w:rPr>
              <w:t xml:space="preserve"> </w:t>
            </w:r>
            <w:r>
              <w:rPr>
                <w:sz w:val="24"/>
              </w:rPr>
              <w:t>of</w:t>
            </w:r>
            <w:r>
              <w:rPr>
                <w:spacing w:val="40"/>
                <w:sz w:val="24"/>
              </w:rPr>
              <w:t xml:space="preserve"> </w:t>
            </w:r>
            <w:r>
              <w:rPr>
                <w:sz w:val="24"/>
              </w:rPr>
              <w:t>Time</w:t>
            </w:r>
            <w:r>
              <w:rPr>
                <w:spacing w:val="40"/>
                <w:sz w:val="24"/>
              </w:rPr>
              <w:t xml:space="preserve"> </w:t>
            </w:r>
            <w:r>
              <w:rPr>
                <w:sz w:val="24"/>
              </w:rPr>
              <w:t>and</w:t>
            </w:r>
            <w:r>
              <w:rPr>
                <w:spacing w:val="40"/>
                <w:sz w:val="24"/>
              </w:rPr>
              <w:t xml:space="preserve"> </w:t>
            </w:r>
            <w:r>
              <w:rPr>
                <w:sz w:val="24"/>
              </w:rPr>
              <w:t>Value</w:t>
            </w:r>
            <w:r>
              <w:rPr>
                <w:spacing w:val="40"/>
                <w:sz w:val="24"/>
              </w:rPr>
              <w:t xml:space="preserve"> </w:t>
            </w:r>
            <w:r>
              <w:rPr>
                <w:sz w:val="24"/>
              </w:rPr>
              <w:t>of</w:t>
            </w:r>
            <w:r>
              <w:rPr>
                <w:spacing w:val="40"/>
                <w:sz w:val="24"/>
              </w:rPr>
              <w:t xml:space="preserve"> </w:t>
            </w:r>
            <w:r>
              <w:rPr>
                <w:sz w:val="24"/>
              </w:rPr>
              <w:t>Taxable</w:t>
            </w:r>
            <w:r>
              <w:rPr>
                <w:spacing w:val="40"/>
                <w:sz w:val="24"/>
              </w:rPr>
              <w:t xml:space="preserve"> </w:t>
            </w:r>
            <w:r>
              <w:rPr>
                <w:sz w:val="24"/>
              </w:rPr>
              <w:t>Supply;</w:t>
            </w:r>
            <w:r>
              <w:rPr>
                <w:spacing w:val="40"/>
                <w:sz w:val="24"/>
              </w:rPr>
              <w:t xml:space="preserve"> </w:t>
            </w:r>
            <w:r>
              <w:rPr>
                <w:sz w:val="24"/>
              </w:rPr>
              <w:t>Basics</w:t>
            </w:r>
            <w:r>
              <w:rPr>
                <w:spacing w:val="40"/>
                <w:sz w:val="24"/>
              </w:rPr>
              <w:t xml:space="preserve"> </w:t>
            </w:r>
            <w:r>
              <w:rPr>
                <w:sz w:val="24"/>
              </w:rPr>
              <w:t>concept</w:t>
            </w:r>
            <w:r>
              <w:rPr>
                <w:spacing w:val="40"/>
                <w:sz w:val="24"/>
              </w:rPr>
              <w:t xml:space="preserve"> </w:t>
            </w:r>
            <w:r>
              <w:rPr>
                <w:sz w:val="24"/>
              </w:rPr>
              <w:t>of</w:t>
            </w:r>
            <w:r>
              <w:rPr>
                <w:spacing w:val="40"/>
                <w:sz w:val="24"/>
              </w:rPr>
              <w:t xml:space="preserve"> </w:t>
            </w:r>
            <w:r>
              <w:rPr>
                <w:sz w:val="24"/>
              </w:rPr>
              <w:t>Place</w:t>
            </w:r>
            <w:r>
              <w:rPr>
                <w:spacing w:val="40"/>
                <w:sz w:val="24"/>
              </w:rPr>
              <w:t xml:space="preserve"> </w:t>
            </w:r>
            <w:r>
              <w:rPr>
                <w:sz w:val="24"/>
              </w:rPr>
              <w:t>of</w:t>
            </w:r>
            <w:r>
              <w:rPr>
                <w:spacing w:val="40"/>
                <w:sz w:val="24"/>
              </w:rPr>
              <w:t xml:space="preserve"> </w:t>
            </w:r>
            <w:r>
              <w:rPr>
                <w:sz w:val="24"/>
              </w:rPr>
              <w:t>Taxable Supply</w:t>
            </w:r>
            <w:r>
              <w:rPr>
                <w:spacing w:val="26"/>
                <w:sz w:val="24"/>
              </w:rPr>
              <w:t xml:space="preserve"> </w:t>
            </w:r>
            <w:r>
              <w:rPr>
                <w:sz w:val="24"/>
              </w:rPr>
              <w:t>-</w:t>
            </w:r>
            <w:r>
              <w:rPr>
                <w:spacing w:val="29"/>
                <w:sz w:val="24"/>
              </w:rPr>
              <w:t xml:space="preserve"> </w:t>
            </w:r>
            <w:r>
              <w:rPr>
                <w:sz w:val="24"/>
              </w:rPr>
              <w:t>Input</w:t>
            </w:r>
            <w:r>
              <w:rPr>
                <w:spacing w:val="28"/>
                <w:sz w:val="24"/>
              </w:rPr>
              <w:t xml:space="preserve"> </w:t>
            </w:r>
            <w:r>
              <w:rPr>
                <w:sz w:val="24"/>
              </w:rPr>
              <w:t>Tax</w:t>
            </w:r>
            <w:r>
              <w:rPr>
                <w:spacing w:val="28"/>
                <w:sz w:val="24"/>
              </w:rPr>
              <w:t xml:space="preserve"> </w:t>
            </w:r>
            <w:r>
              <w:rPr>
                <w:sz w:val="24"/>
              </w:rPr>
              <w:t>Credit</w:t>
            </w:r>
            <w:r>
              <w:rPr>
                <w:spacing w:val="28"/>
                <w:sz w:val="24"/>
              </w:rPr>
              <w:t xml:space="preserve"> </w:t>
            </w:r>
            <w:r>
              <w:rPr>
                <w:sz w:val="24"/>
              </w:rPr>
              <w:t>&amp;</w:t>
            </w:r>
            <w:r>
              <w:rPr>
                <w:spacing w:val="28"/>
                <w:sz w:val="24"/>
              </w:rPr>
              <w:t xml:space="preserve"> </w:t>
            </w:r>
            <w:r>
              <w:rPr>
                <w:sz w:val="24"/>
              </w:rPr>
              <w:t>Computation</w:t>
            </w:r>
            <w:r>
              <w:rPr>
                <w:spacing w:val="28"/>
                <w:sz w:val="24"/>
              </w:rPr>
              <w:t xml:space="preserve"> </w:t>
            </w:r>
            <w:r>
              <w:rPr>
                <w:sz w:val="24"/>
              </w:rPr>
              <w:t>of</w:t>
            </w:r>
            <w:r>
              <w:rPr>
                <w:spacing w:val="26"/>
                <w:sz w:val="24"/>
              </w:rPr>
              <w:t xml:space="preserve"> </w:t>
            </w:r>
            <w:r>
              <w:rPr>
                <w:sz w:val="24"/>
              </w:rPr>
              <w:t>GST</w:t>
            </w:r>
            <w:r>
              <w:rPr>
                <w:spacing w:val="27"/>
                <w:sz w:val="24"/>
              </w:rPr>
              <w:t xml:space="preserve"> </w:t>
            </w:r>
            <w:r>
              <w:rPr>
                <w:sz w:val="24"/>
              </w:rPr>
              <w:t>Liability-Overview-Procedural</w:t>
            </w:r>
            <w:r>
              <w:rPr>
                <w:spacing w:val="29"/>
                <w:sz w:val="24"/>
              </w:rPr>
              <w:t xml:space="preserve"> </w:t>
            </w:r>
            <w:r>
              <w:rPr>
                <w:spacing w:val="-2"/>
                <w:sz w:val="24"/>
              </w:rPr>
              <w:t>Compliance</w:t>
            </w:r>
          </w:p>
        </w:tc>
      </w:tr>
    </w:tbl>
    <w:p w14:paraId="51B215B8">
      <w:pPr>
        <w:pStyle w:val="12"/>
        <w:spacing w:line="276" w:lineRule="exact"/>
        <w:rPr>
          <w:sz w:val="24"/>
        </w:rPr>
        <w:sectPr>
          <w:pgSz w:w="12240" w:h="15840"/>
          <w:pgMar w:top="860" w:right="360" w:bottom="540" w:left="360" w:header="310" w:footer="354" w:gutter="0"/>
          <w:cols w:space="720" w:num="1"/>
        </w:sectPr>
      </w:pPr>
    </w:p>
    <w:p w14:paraId="37F81C72">
      <w:pPr>
        <w:pStyle w:val="7"/>
        <w:rPr>
          <w:sz w:val="20"/>
        </w:rPr>
      </w:pPr>
    </w:p>
    <w:p w14:paraId="44680AC5">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4"/>
        <w:gridCol w:w="7662"/>
        <w:gridCol w:w="1481"/>
      </w:tblGrid>
      <w:tr w14:paraId="3DACE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77" w:type="dxa"/>
            <w:gridSpan w:val="3"/>
          </w:tcPr>
          <w:p w14:paraId="6671FABC">
            <w:pPr>
              <w:pStyle w:val="12"/>
              <w:spacing w:line="276" w:lineRule="exact"/>
              <w:ind w:right="96"/>
              <w:jc w:val="both"/>
              <w:rPr>
                <w:sz w:val="24"/>
              </w:rPr>
            </w:pPr>
            <w:r>
              <w:rPr>
                <w:sz w:val="24"/>
              </w:rPr>
              <w:t>under GST: Registration; Tax Invoice, Debit &amp; Credit Note, Account and Record, Electronic</w:t>
            </w:r>
            <w:r>
              <w:rPr>
                <w:spacing w:val="40"/>
                <w:sz w:val="24"/>
              </w:rPr>
              <w:t xml:space="preserve"> </w:t>
            </w:r>
            <w:r>
              <w:rPr>
                <w:sz w:val="24"/>
              </w:rPr>
              <w:t>way Bill; Return, Payment of Tax, Refund Procedures; Audit — Basic overview on Integrated Goods and Service Tax (IGST)-GST Council-Guiding principle of the GST Council-Functions</w:t>
            </w:r>
            <w:r>
              <w:rPr>
                <w:spacing w:val="40"/>
                <w:sz w:val="24"/>
              </w:rPr>
              <w:t xml:space="preserve"> </w:t>
            </w:r>
            <w:r>
              <w:rPr>
                <w:sz w:val="24"/>
              </w:rPr>
              <w:t>of the GST Council.</w:t>
            </w:r>
          </w:p>
        </w:tc>
      </w:tr>
      <w:tr w14:paraId="750D6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096" w:type="dxa"/>
            <w:gridSpan w:val="2"/>
          </w:tcPr>
          <w:p w14:paraId="2E7E9F43">
            <w:pPr>
              <w:pStyle w:val="12"/>
              <w:spacing w:line="256" w:lineRule="exact"/>
              <w:rPr>
                <w:b/>
                <w:sz w:val="24"/>
              </w:rPr>
            </w:pPr>
            <w:r>
              <w:rPr>
                <w:b/>
                <w:sz w:val="24"/>
              </w:rPr>
              <w:t>Contemporary</w:t>
            </w:r>
            <w:r>
              <w:rPr>
                <w:b/>
                <w:spacing w:val="-3"/>
                <w:sz w:val="24"/>
              </w:rPr>
              <w:t xml:space="preserve"> </w:t>
            </w:r>
            <w:r>
              <w:rPr>
                <w:b/>
                <w:spacing w:val="-2"/>
                <w:sz w:val="24"/>
              </w:rPr>
              <w:t>Issues</w:t>
            </w:r>
          </w:p>
        </w:tc>
        <w:tc>
          <w:tcPr>
            <w:tcW w:w="1481" w:type="dxa"/>
          </w:tcPr>
          <w:p w14:paraId="4AB0A096">
            <w:pPr>
              <w:pStyle w:val="12"/>
              <w:ind w:left="0"/>
              <w:rPr>
                <w:sz w:val="20"/>
              </w:rPr>
            </w:pPr>
          </w:p>
        </w:tc>
      </w:tr>
      <w:tr w14:paraId="1EEAD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3"/>
          </w:tcPr>
          <w:p w14:paraId="1F125F9D">
            <w:pPr>
              <w:pStyle w:val="12"/>
              <w:spacing w:line="256"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2"/>
                <w:sz w:val="24"/>
              </w:rPr>
              <w:t xml:space="preserve"> </w:t>
            </w:r>
            <w:r>
              <w:rPr>
                <w:sz w:val="24"/>
              </w:rPr>
              <w:t xml:space="preserve">seminars </w:t>
            </w:r>
            <w:r>
              <w:rPr>
                <w:spacing w:val="-2"/>
                <w:sz w:val="24"/>
              </w:rPr>
              <w:t>&amp;Webinars</w:t>
            </w:r>
          </w:p>
        </w:tc>
      </w:tr>
      <w:tr w14:paraId="180FE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7" w:type="dxa"/>
            <w:gridSpan w:val="3"/>
          </w:tcPr>
          <w:p w14:paraId="334924A7">
            <w:pPr>
              <w:pStyle w:val="12"/>
              <w:spacing w:before="1" w:line="257" w:lineRule="exact"/>
              <w:rPr>
                <w:b/>
                <w:sz w:val="24"/>
              </w:rPr>
            </w:pPr>
            <w:r>
              <w:rPr>
                <w:b/>
                <w:sz w:val="24"/>
              </w:rPr>
              <w:t>Note:</w:t>
            </w:r>
            <w:r>
              <w:rPr>
                <w:b/>
                <w:spacing w:val="-2"/>
                <w:sz w:val="24"/>
              </w:rPr>
              <w:t xml:space="preserve"> </w:t>
            </w:r>
            <w:r>
              <w:rPr>
                <w:b/>
                <w:sz w:val="24"/>
              </w:rPr>
              <w:t>THEORY</w:t>
            </w:r>
            <w:r>
              <w:rPr>
                <w:b/>
                <w:spacing w:val="-1"/>
                <w:sz w:val="24"/>
              </w:rPr>
              <w:t xml:space="preserve"> </w:t>
            </w:r>
            <w:r>
              <w:rPr>
                <w:b/>
                <w:sz w:val="24"/>
              </w:rPr>
              <w:t>and PROBLEMS</w:t>
            </w:r>
            <w:r>
              <w:rPr>
                <w:b/>
                <w:spacing w:val="-2"/>
                <w:sz w:val="24"/>
              </w:rPr>
              <w:t xml:space="preserve"> </w:t>
            </w:r>
            <w:r>
              <w:rPr>
                <w:b/>
                <w:sz w:val="24"/>
              </w:rPr>
              <w:t>shall</w:t>
            </w:r>
            <w:r>
              <w:rPr>
                <w:b/>
                <w:spacing w:val="-1"/>
                <w:sz w:val="24"/>
              </w:rPr>
              <w:t xml:space="preserve"> </w:t>
            </w:r>
            <w:r>
              <w:rPr>
                <w:b/>
                <w:sz w:val="24"/>
              </w:rPr>
              <w:t>be</w:t>
            </w:r>
            <w:r>
              <w:rPr>
                <w:b/>
                <w:spacing w:val="-2"/>
                <w:sz w:val="24"/>
              </w:rPr>
              <w:t xml:space="preserve"> </w:t>
            </w:r>
            <w:r>
              <w:rPr>
                <w:b/>
                <w:sz w:val="24"/>
              </w:rPr>
              <w:t>distributed</w:t>
            </w:r>
            <w:r>
              <w:rPr>
                <w:b/>
                <w:spacing w:val="-1"/>
                <w:sz w:val="24"/>
              </w:rPr>
              <w:t xml:space="preserve"> </w:t>
            </w:r>
            <w:r>
              <w:rPr>
                <w:b/>
                <w:sz w:val="24"/>
              </w:rPr>
              <w:t>at</w:t>
            </w:r>
            <w:r>
              <w:rPr>
                <w:b/>
                <w:spacing w:val="-2"/>
                <w:sz w:val="24"/>
              </w:rPr>
              <w:t xml:space="preserve"> </w:t>
            </w:r>
            <w:r>
              <w:rPr>
                <w:b/>
                <w:sz w:val="24"/>
              </w:rPr>
              <w:t>60%</w:t>
            </w:r>
            <w:r>
              <w:rPr>
                <w:b/>
                <w:spacing w:val="-1"/>
                <w:sz w:val="24"/>
              </w:rPr>
              <w:t xml:space="preserve"> </w:t>
            </w:r>
            <w:r>
              <w:rPr>
                <w:b/>
                <w:sz w:val="24"/>
              </w:rPr>
              <w:t>&amp;</w:t>
            </w:r>
            <w:r>
              <w:rPr>
                <w:b/>
                <w:spacing w:val="-2"/>
                <w:sz w:val="24"/>
              </w:rPr>
              <w:t xml:space="preserve"> </w:t>
            </w:r>
            <w:r>
              <w:rPr>
                <w:b/>
                <w:sz w:val="24"/>
              </w:rPr>
              <w:t>40%</w:t>
            </w:r>
            <w:r>
              <w:rPr>
                <w:b/>
                <w:spacing w:val="1"/>
                <w:sz w:val="24"/>
              </w:rPr>
              <w:t xml:space="preserve"> </w:t>
            </w:r>
            <w:r>
              <w:rPr>
                <w:b/>
                <w:spacing w:val="-2"/>
                <w:sz w:val="24"/>
              </w:rPr>
              <w:t>respectively.</w:t>
            </w:r>
          </w:p>
        </w:tc>
      </w:tr>
      <w:tr w14:paraId="2C427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3"/>
          </w:tcPr>
          <w:p w14:paraId="35F8FE59">
            <w:pPr>
              <w:pStyle w:val="12"/>
              <w:spacing w:line="256" w:lineRule="exact"/>
              <w:rPr>
                <w:b/>
                <w:sz w:val="24"/>
              </w:rPr>
            </w:pPr>
            <w:r>
              <w:rPr>
                <w:b/>
                <w:sz w:val="24"/>
              </w:rPr>
              <w:t>Text</w:t>
            </w:r>
            <w:r>
              <w:rPr>
                <w:b/>
                <w:spacing w:val="-1"/>
                <w:sz w:val="24"/>
              </w:rPr>
              <w:t xml:space="preserve"> </w:t>
            </w:r>
            <w:r>
              <w:rPr>
                <w:b/>
                <w:spacing w:val="-2"/>
                <w:sz w:val="24"/>
              </w:rPr>
              <w:t>Book(s)</w:t>
            </w:r>
          </w:p>
        </w:tc>
      </w:tr>
      <w:tr w14:paraId="24819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4" w:type="dxa"/>
          </w:tcPr>
          <w:p w14:paraId="0DA7FD0E">
            <w:pPr>
              <w:pStyle w:val="12"/>
              <w:spacing w:line="256" w:lineRule="exact"/>
              <w:ind w:left="0" w:right="86"/>
              <w:jc w:val="center"/>
              <w:rPr>
                <w:sz w:val="24"/>
              </w:rPr>
            </w:pPr>
            <w:r>
              <w:rPr>
                <w:spacing w:val="-10"/>
                <w:sz w:val="24"/>
              </w:rPr>
              <w:t>1</w:t>
            </w:r>
          </w:p>
        </w:tc>
        <w:tc>
          <w:tcPr>
            <w:tcW w:w="9143" w:type="dxa"/>
            <w:gridSpan w:val="2"/>
          </w:tcPr>
          <w:p w14:paraId="00A3BC76">
            <w:pPr>
              <w:pStyle w:val="12"/>
              <w:spacing w:line="256" w:lineRule="exact"/>
              <w:ind w:left="108"/>
              <w:rPr>
                <w:sz w:val="24"/>
              </w:rPr>
            </w:pPr>
            <w:r>
              <w:rPr>
                <w:sz w:val="24"/>
              </w:rPr>
              <w:t>Bhagwati</w:t>
            </w:r>
            <w:r>
              <w:rPr>
                <w:spacing w:val="-2"/>
                <w:sz w:val="24"/>
              </w:rPr>
              <w:t xml:space="preserve"> </w:t>
            </w:r>
            <w:r>
              <w:rPr>
                <w:sz w:val="24"/>
              </w:rPr>
              <w:t>Prasad</w:t>
            </w:r>
            <w:r>
              <w:rPr>
                <w:spacing w:val="-1"/>
                <w:sz w:val="24"/>
              </w:rPr>
              <w:t xml:space="preserve"> </w:t>
            </w:r>
            <w:r>
              <w:rPr>
                <w:sz w:val="24"/>
              </w:rPr>
              <w:t>-</w:t>
            </w:r>
            <w:r>
              <w:rPr>
                <w:spacing w:val="1"/>
                <w:sz w:val="24"/>
              </w:rPr>
              <w:t xml:space="preserve"> </w:t>
            </w:r>
            <w:r>
              <w:rPr>
                <w:sz w:val="24"/>
              </w:rPr>
              <w:t>Income</w:t>
            </w:r>
            <w:r>
              <w:rPr>
                <w:spacing w:val="-2"/>
                <w:sz w:val="24"/>
              </w:rPr>
              <w:t xml:space="preserve"> </w:t>
            </w:r>
            <w:r>
              <w:rPr>
                <w:sz w:val="24"/>
              </w:rPr>
              <w:t>Tax</w:t>
            </w:r>
            <w:r>
              <w:rPr>
                <w:spacing w:val="-1"/>
                <w:sz w:val="24"/>
              </w:rPr>
              <w:t xml:space="preserve"> </w:t>
            </w:r>
            <w:r>
              <w:rPr>
                <w:sz w:val="24"/>
              </w:rPr>
              <w:t>Law</w:t>
            </w:r>
            <w:r>
              <w:rPr>
                <w:spacing w:val="-1"/>
                <w:sz w:val="24"/>
              </w:rPr>
              <w:t xml:space="preserve"> </w:t>
            </w:r>
            <w:r>
              <w:rPr>
                <w:sz w:val="24"/>
              </w:rPr>
              <w:t>&amp;</w:t>
            </w:r>
            <w:r>
              <w:rPr>
                <w:spacing w:val="-1"/>
                <w:sz w:val="24"/>
              </w:rPr>
              <w:t xml:space="preserve"> </w:t>
            </w:r>
            <w:r>
              <w:rPr>
                <w:spacing w:val="-2"/>
                <w:sz w:val="24"/>
              </w:rPr>
              <w:t>Practice</w:t>
            </w:r>
          </w:p>
        </w:tc>
      </w:tr>
      <w:tr w14:paraId="618F1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4" w:type="dxa"/>
          </w:tcPr>
          <w:p w14:paraId="1B2778E2">
            <w:pPr>
              <w:pStyle w:val="12"/>
              <w:spacing w:line="256" w:lineRule="exact"/>
              <w:ind w:left="0" w:right="86"/>
              <w:jc w:val="center"/>
              <w:rPr>
                <w:sz w:val="24"/>
              </w:rPr>
            </w:pPr>
            <w:r>
              <w:rPr>
                <w:spacing w:val="-10"/>
                <w:sz w:val="24"/>
              </w:rPr>
              <w:t>2</w:t>
            </w:r>
          </w:p>
        </w:tc>
        <w:tc>
          <w:tcPr>
            <w:tcW w:w="9143" w:type="dxa"/>
            <w:gridSpan w:val="2"/>
          </w:tcPr>
          <w:p w14:paraId="54552591">
            <w:pPr>
              <w:pStyle w:val="12"/>
              <w:spacing w:line="256" w:lineRule="exact"/>
              <w:ind w:left="108"/>
              <w:rPr>
                <w:sz w:val="24"/>
              </w:rPr>
            </w:pPr>
            <w:r>
              <w:rPr>
                <w:sz w:val="24"/>
              </w:rPr>
              <w:t>Dr.</w:t>
            </w:r>
            <w:r>
              <w:rPr>
                <w:spacing w:val="-5"/>
                <w:sz w:val="24"/>
              </w:rPr>
              <w:t xml:space="preserve"> </w:t>
            </w:r>
            <w:r>
              <w:rPr>
                <w:sz w:val="24"/>
              </w:rPr>
              <w:t>Girish</w:t>
            </w:r>
            <w:r>
              <w:rPr>
                <w:spacing w:val="-1"/>
                <w:sz w:val="24"/>
              </w:rPr>
              <w:t xml:space="preserve"> </w:t>
            </w:r>
            <w:r>
              <w:rPr>
                <w:sz w:val="24"/>
              </w:rPr>
              <w:t>Ahuja</w:t>
            </w:r>
            <w:r>
              <w:rPr>
                <w:spacing w:val="-3"/>
                <w:sz w:val="24"/>
              </w:rPr>
              <w:t xml:space="preserve"> </w:t>
            </w:r>
            <w:r>
              <w:rPr>
                <w:sz w:val="24"/>
              </w:rPr>
              <w:t>and</w:t>
            </w:r>
            <w:r>
              <w:rPr>
                <w:spacing w:val="1"/>
                <w:sz w:val="24"/>
              </w:rPr>
              <w:t xml:space="preserve"> </w:t>
            </w:r>
            <w:r>
              <w:rPr>
                <w:sz w:val="24"/>
              </w:rPr>
              <w:t>Dr. Ravi</w:t>
            </w:r>
            <w:r>
              <w:rPr>
                <w:spacing w:val="-1"/>
                <w:sz w:val="24"/>
              </w:rPr>
              <w:t xml:space="preserve"> </w:t>
            </w:r>
            <w:r>
              <w:rPr>
                <w:sz w:val="24"/>
              </w:rPr>
              <w:t>Gupta</w:t>
            </w:r>
            <w:r>
              <w:rPr>
                <w:spacing w:val="-2"/>
                <w:sz w:val="24"/>
              </w:rPr>
              <w:t xml:space="preserve"> </w:t>
            </w:r>
            <w:r>
              <w:rPr>
                <w:sz w:val="24"/>
              </w:rPr>
              <w:t>–</w:t>
            </w:r>
            <w:r>
              <w:rPr>
                <w:spacing w:val="-1"/>
                <w:sz w:val="24"/>
              </w:rPr>
              <w:t xml:space="preserve"> </w:t>
            </w:r>
            <w:r>
              <w:rPr>
                <w:sz w:val="24"/>
              </w:rPr>
              <w:t>Practical Approach</w:t>
            </w:r>
            <w:r>
              <w:rPr>
                <w:spacing w:val="-1"/>
                <w:sz w:val="24"/>
              </w:rPr>
              <w:t xml:space="preserve"> </w:t>
            </w:r>
            <w:r>
              <w:rPr>
                <w:sz w:val="24"/>
              </w:rPr>
              <w:t>to</w:t>
            </w:r>
            <w:r>
              <w:rPr>
                <w:spacing w:val="-2"/>
                <w:sz w:val="24"/>
              </w:rPr>
              <w:t xml:space="preserve"> </w:t>
            </w:r>
            <w:r>
              <w:rPr>
                <w:sz w:val="24"/>
              </w:rPr>
              <w:t>Direct</w:t>
            </w:r>
            <w:r>
              <w:rPr>
                <w:spacing w:val="-1"/>
                <w:sz w:val="24"/>
              </w:rPr>
              <w:t xml:space="preserve"> </w:t>
            </w:r>
            <w:r>
              <w:rPr>
                <w:sz w:val="24"/>
              </w:rPr>
              <w:t>&amp; Indirect</w:t>
            </w:r>
            <w:r>
              <w:rPr>
                <w:spacing w:val="-1"/>
                <w:sz w:val="24"/>
              </w:rPr>
              <w:t xml:space="preserve"> </w:t>
            </w:r>
            <w:r>
              <w:rPr>
                <w:spacing w:val="-2"/>
                <w:sz w:val="24"/>
              </w:rPr>
              <w:t>Taxes</w:t>
            </w:r>
          </w:p>
        </w:tc>
      </w:tr>
      <w:tr w14:paraId="6E9BF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4" w:type="dxa"/>
          </w:tcPr>
          <w:p w14:paraId="4A1954F7">
            <w:pPr>
              <w:pStyle w:val="12"/>
              <w:spacing w:line="256" w:lineRule="exact"/>
              <w:ind w:left="0" w:right="86"/>
              <w:jc w:val="center"/>
              <w:rPr>
                <w:sz w:val="24"/>
              </w:rPr>
            </w:pPr>
            <w:r>
              <w:rPr>
                <w:spacing w:val="-10"/>
                <w:sz w:val="24"/>
              </w:rPr>
              <w:t>3</w:t>
            </w:r>
          </w:p>
        </w:tc>
        <w:tc>
          <w:tcPr>
            <w:tcW w:w="9143" w:type="dxa"/>
            <w:gridSpan w:val="2"/>
          </w:tcPr>
          <w:p w14:paraId="48DD5894">
            <w:pPr>
              <w:pStyle w:val="12"/>
              <w:spacing w:line="256" w:lineRule="exact"/>
              <w:ind w:left="108"/>
              <w:rPr>
                <w:sz w:val="24"/>
              </w:rPr>
            </w:pPr>
            <w:r>
              <w:rPr>
                <w:sz w:val="24"/>
              </w:rPr>
              <w:t>Dingare</w:t>
            </w:r>
            <w:r>
              <w:rPr>
                <w:spacing w:val="-2"/>
                <w:sz w:val="24"/>
              </w:rPr>
              <w:t xml:space="preserve"> </w:t>
            </w:r>
            <w:r>
              <w:rPr>
                <w:sz w:val="24"/>
              </w:rPr>
              <w:t>Pagare</w:t>
            </w:r>
            <w:r>
              <w:rPr>
                <w:spacing w:val="-2"/>
                <w:sz w:val="24"/>
              </w:rPr>
              <w:t xml:space="preserve"> </w:t>
            </w:r>
            <w:r>
              <w:rPr>
                <w:sz w:val="24"/>
              </w:rPr>
              <w:t>-</w:t>
            </w:r>
            <w:r>
              <w:rPr>
                <w:spacing w:val="-1"/>
                <w:sz w:val="24"/>
              </w:rPr>
              <w:t xml:space="preserve"> </w:t>
            </w:r>
            <w:r>
              <w:rPr>
                <w:sz w:val="24"/>
              </w:rPr>
              <w:t>Business</w:t>
            </w:r>
            <w:r>
              <w:rPr>
                <w:spacing w:val="1"/>
                <w:sz w:val="24"/>
              </w:rPr>
              <w:t xml:space="preserve"> </w:t>
            </w:r>
            <w:r>
              <w:rPr>
                <w:spacing w:val="-2"/>
                <w:sz w:val="24"/>
              </w:rPr>
              <w:t>Taxation</w:t>
            </w:r>
          </w:p>
        </w:tc>
      </w:tr>
      <w:tr w14:paraId="3F30A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434" w:type="dxa"/>
          </w:tcPr>
          <w:p w14:paraId="719B4FA0">
            <w:pPr>
              <w:pStyle w:val="12"/>
              <w:spacing w:line="256" w:lineRule="exact"/>
              <w:ind w:left="0" w:right="86"/>
              <w:jc w:val="center"/>
              <w:rPr>
                <w:sz w:val="24"/>
              </w:rPr>
            </w:pPr>
            <w:r>
              <w:rPr>
                <w:spacing w:val="-10"/>
                <w:sz w:val="24"/>
              </w:rPr>
              <w:t>4</w:t>
            </w:r>
          </w:p>
        </w:tc>
        <w:tc>
          <w:tcPr>
            <w:tcW w:w="9143" w:type="dxa"/>
            <w:gridSpan w:val="2"/>
          </w:tcPr>
          <w:p w14:paraId="6E4A9B31">
            <w:pPr>
              <w:pStyle w:val="12"/>
              <w:spacing w:line="256" w:lineRule="exact"/>
              <w:ind w:left="108"/>
              <w:rPr>
                <w:sz w:val="24"/>
              </w:rPr>
            </w:pPr>
            <w:r>
              <w:rPr>
                <w:sz w:val="24"/>
              </w:rPr>
              <w:t>Balasubramanian</w:t>
            </w:r>
            <w:r>
              <w:rPr>
                <w:spacing w:val="1"/>
                <w:sz w:val="24"/>
              </w:rPr>
              <w:t xml:space="preserve"> </w:t>
            </w:r>
            <w:r>
              <w:rPr>
                <w:sz w:val="24"/>
              </w:rPr>
              <w:t>-</w:t>
            </w:r>
            <w:r>
              <w:rPr>
                <w:spacing w:val="-2"/>
                <w:sz w:val="24"/>
              </w:rPr>
              <w:t xml:space="preserve"> </w:t>
            </w:r>
            <w:r>
              <w:rPr>
                <w:sz w:val="24"/>
              </w:rPr>
              <w:t>Business</w:t>
            </w:r>
            <w:r>
              <w:rPr>
                <w:spacing w:val="-1"/>
                <w:sz w:val="24"/>
              </w:rPr>
              <w:t xml:space="preserve"> </w:t>
            </w:r>
            <w:r>
              <w:rPr>
                <w:spacing w:val="-2"/>
                <w:sz w:val="24"/>
              </w:rPr>
              <w:t>Taxation</w:t>
            </w:r>
          </w:p>
        </w:tc>
      </w:tr>
      <w:tr w14:paraId="716DB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77" w:type="dxa"/>
            <w:gridSpan w:val="3"/>
          </w:tcPr>
          <w:p w14:paraId="478C6E3B">
            <w:pPr>
              <w:pStyle w:val="12"/>
              <w:spacing w:before="1"/>
              <w:rPr>
                <w:b/>
                <w:sz w:val="24"/>
              </w:rPr>
            </w:pPr>
            <w:r>
              <w:rPr>
                <w:b/>
                <w:sz w:val="24"/>
              </w:rPr>
              <w:t>Reference</w:t>
            </w:r>
            <w:r>
              <w:rPr>
                <w:b/>
                <w:spacing w:val="-6"/>
                <w:sz w:val="24"/>
              </w:rPr>
              <w:t xml:space="preserve"> </w:t>
            </w:r>
            <w:r>
              <w:rPr>
                <w:b/>
                <w:spacing w:val="-2"/>
                <w:sz w:val="24"/>
              </w:rPr>
              <w:t>Books</w:t>
            </w:r>
          </w:p>
        </w:tc>
      </w:tr>
      <w:tr w14:paraId="10028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4" w:type="dxa"/>
          </w:tcPr>
          <w:p w14:paraId="190FBF13">
            <w:pPr>
              <w:pStyle w:val="12"/>
              <w:spacing w:line="256" w:lineRule="exact"/>
              <w:ind w:left="0" w:right="86"/>
              <w:jc w:val="center"/>
              <w:rPr>
                <w:sz w:val="24"/>
              </w:rPr>
            </w:pPr>
            <w:r>
              <w:rPr>
                <w:spacing w:val="-10"/>
                <w:sz w:val="24"/>
              </w:rPr>
              <w:t>1</w:t>
            </w:r>
          </w:p>
        </w:tc>
        <w:tc>
          <w:tcPr>
            <w:tcW w:w="9143" w:type="dxa"/>
            <w:gridSpan w:val="2"/>
          </w:tcPr>
          <w:p w14:paraId="0C220410">
            <w:pPr>
              <w:pStyle w:val="12"/>
              <w:spacing w:line="256" w:lineRule="exact"/>
              <w:ind w:left="108"/>
              <w:rPr>
                <w:sz w:val="24"/>
              </w:rPr>
            </w:pPr>
            <w:r>
              <w:rPr>
                <w:sz w:val="24"/>
              </w:rPr>
              <w:t>V.</w:t>
            </w:r>
            <w:r>
              <w:rPr>
                <w:spacing w:val="-2"/>
                <w:sz w:val="24"/>
              </w:rPr>
              <w:t xml:space="preserve"> </w:t>
            </w:r>
            <w:r>
              <w:rPr>
                <w:sz w:val="24"/>
              </w:rPr>
              <w:t>S.</w:t>
            </w:r>
            <w:r>
              <w:rPr>
                <w:spacing w:val="-1"/>
                <w:sz w:val="24"/>
              </w:rPr>
              <w:t xml:space="preserve"> </w:t>
            </w:r>
            <w:r>
              <w:rPr>
                <w:sz w:val="24"/>
              </w:rPr>
              <w:t>Datey</w:t>
            </w:r>
            <w:r>
              <w:rPr>
                <w:spacing w:val="-2"/>
                <w:sz w:val="24"/>
              </w:rPr>
              <w:t xml:space="preserve"> </w:t>
            </w:r>
            <w:r>
              <w:rPr>
                <w:sz w:val="24"/>
              </w:rPr>
              <w:t>–</w:t>
            </w:r>
            <w:r>
              <w:rPr>
                <w:spacing w:val="1"/>
                <w:sz w:val="24"/>
              </w:rPr>
              <w:t xml:space="preserve"> </w:t>
            </w:r>
            <w:r>
              <w:rPr>
                <w:sz w:val="24"/>
              </w:rPr>
              <w:t>Indirect</w:t>
            </w:r>
            <w:r>
              <w:rPr>
                <w:spacing w:val="-1"/>
                <w:sz w:val="24"/>
              </w:rPr>
              <w:t xml:space="preserve"> </w:t>
            </w:r>
            <w:r>
              <w:rPr>
                <w:sz w:val="24"/>
              </w:rPr>
              <w:t>Taxes -</w:t>
            </w:r>
            <w:r>
              <w:rPr>
                <w:spacing w:val="-2"/>
                <w:sz w:val="24"/>
              </w:rPr>
              <w:t xml:space="preserve"> </w:t>
            </w:r>
            <w:r>
              <w:rPr>
                <w:sz w:val="24"/>
              </w:rPr>
              <w:t>Law and</w:t>
            </w:r>
            <w:r>
              <w:rPr>
                <w:spacing w:val="-1"/>
                <w:sz w:val="24"/>
              </w:rPr>
              <w:t xml:space="preserve"> </w:t>
            </w:r>
            <w:r>
              <w:rPr>
                <w:sz w:val="24"/>
              </w:rPr>
              <w:t>Practice</w:t>
            </w:r>
            <w:r>
              <w:rPr>
                <w:spacing w:val="-2"/>
                <w:sz w:val="24"/>
              </w:rPr>
              <w:t xml:space="preserve"> (Taxman’s)</w:t>
            </w:r>
          </w:p>
        </w:tc>
      </w:tr>
      <w:tr w14:paraId="0960F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434" w:type="dxa"/>
          </w:tcPr>
          <w:p w14:paraId="4C7D46DB">
            <w:pPr>
              <w:pStyle w:val="12"/>
              <w:spacing w:line="275" w:lineRule="exact"/>
              <w:ind w:left="0" w:right="86"/>
              <w:jc w:val="center"/>
              <w:rPr>
                <w:sz w:val="24"/>
              </w:rPr>
            </w:pPr>
            <w:r>
              <w:rPr>
                <w:spacing w:val="-10"/>
                <w:sz w:val="24"/>
              </w:rPr>
              <w:t>2</w:t>
            </w:r>
          </w:p>
        </w:tc>
        <w:tc>
          <w:tcPr>
            <w:tcW w:w="9143" w:type="dxa"/>
            <w:gridSpan w:val="2"/>
          </w:tcPr>
          <w:p w14:paraId="7D142874">
            <w:pPr>
              <w:pStyle w:val="12"/>
              <w:spacing w:line="275" w:lineRule="exact"/>
              <w:ind w:left="108"/>
              <w:rPr>
                <w:sz w:val="24"/>
              </w:rPr>
            </w:pPr>
            <w:r>
              <w:rPr>
                <w:sz w:val="24"/>
              </w:rPr>
              <w:t>Dr.</w:t>
            </w:r>
            <w:r>
              <w:rPr>
                <w:spacing w:val="-3"/>
                <w:sz w:val="24"/>
              </w:rPr>
              <w:t xml:space="preserve"> </w:t>
            </w:r>
            <w:r>
              <w:rPr>
                <w:sz w:val="24"/>
              </w:rPr>
              <w:t>Girish</w:t>
            </w:r>
            <w:r>
              <w:rPr>
                <w:spacing w:val="-1"/>
                <w:sz w:val="24"/>
              </w:rPr>
              <w:t xml:space="preserve"> </w:t>
            </w:r>
            <w:r>
              <w:rPr>
                <w:sz w:val="24"/>
              </w:rPr>
              <w:t>Ahuja</w:t>
            </w:r>
            <w:r>
              <w:rPr>
                <w:spacing w:val="-2"/>
                <w:sz w:val="24"/>
              </w:rPr>
              <w:t xml:space="preserve"> </w:t>
            </w:r>
            <w:r>
              <w:rPr>
                <w:sz w:val="24"/>
              </w:rPr>
              <w:t>and</w:t>
            </w:r>
            <w:r>
              <w:rPr>
                <w:spacing w:val="1"/>
                <w:sz w:val="24"/>
              </w:rPr>
              <w:t xml:space="preserve"> </w:t>
            </w:r>
            <w:r>
              <w:rPr>
                <w:sz w:val="24"/>
              </w:rPr>
              <w:t>Dr. Ravi</w:t>
            </w:r>
            <w:r>
              <w:rPr>
                <w:spacing w:val="-1"/>
                <w:sz w:val="24"/>
              </w:rPr>
              <w:t xml:space="preserve"> </w:t>
            </w:r>
            <w:r>
              <w:rPr>
                <w:sz w:val="24"/>
              </w:rPr>
              <w:t>Gupta</w:t>
            </w:r>
            <w:r>
              <w:rPr>
                <w:spacing w:val="-1"/>
                <w:sz w:val="24"/>
              </w:rPr>
              <w:t xml:space="preserve"> </w:t>
            </w:r>
            <w:r>
              <w:rPr>
                <w:sz w:val="24"/>
              </w:rPr>
              <w:t>–</w:t>
            </w:r>
            <w:r>
              <w:rPr>
                <w:spacing w:val="-1"/>
                <w:sz w:val="24"/>
              </w:rPr>
              <w:t xml:space="preserve"> </w:t>
            </w:r>
            <w:r>
              <w:rPr>
                <w:sz w:val="24"/>
              </w:rPr>
              <w:t>Systematic</w:t>
            </w:r>
            <w:r>
              <w:rPr>
                <w:spacing w:val="-1"/>
                <w:sz w:val="24"/>
              </w:rPr>
              <w:t xml:space="preserve"> </w:t>
            </w:r>
            <w:r>
              <w:rPr>
                <w:sz w:val="24"/>
              </w:rPr>
              <w:t>Approach</w:t>
            </w:r>
            <w:r>
              <w:rPr>
                <w:spacing w:val="-1"/>
                <w:sz w:val="24"/>
              </w:rPr>
              <w:t xml:space="preserve"> </w:t>
            </w:r>
            <w:r>
              <w:rPr>
                <w:sz w:val="24"/>
              </w:rPr>
              <w:t>to</w:t>
            </w:r>
            <w:r>
              <w:rPr>
                <w:spacing w:val="-1"/>
                <w:sz w:val="24"/>
              </w:rPr>
              <w:t xml:space="preserve"> </w:t>
            </w:r>
            <w:r>
              <w:rPr>
                <w:spacing w:val="-2"/>
                <w:sz w:val="24"/>
              </w:rPr>
              <w:t>Taxation</w:t>
            </w:r>
          </w:p>
        </w:tc>
      </w:tr>
      <w:tr w14:paraId="66449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34" w:type="dxa"/>
          </w:tcPr>
          <w:p w14:paraId="67BFF00E">
            <w:pPr>
              <w:pStyle w:val="12"/>
              <w:spacing w:line="265" w:lineRule="exact"/>
              <w:ind w:left="0" w:right="86"/>
              <w:jc w:val="center"/>
              <w:rPr>
                <w:sz w:val="24"/>
              </w:rPr>
            </w:pPr>
            <w:r>
              <w:rPr>
                <w:spacing w:val="-10"/>
                <w:sz w:val="24"/>
              </w:rPr>
              <w:t>3</w:t>
            </w:r>
          </w:p>
        </w:tc>
        <w:tc>
          <w:tcPr>
            <w:tcW w:w="9143" w:type="dxa"/>
            <w:gridSpan w:val="2"/>
          </w:tcPr>
          <w:p w14:paraId="49694338">
            <w:pPr>
              <w:pStyle w:val="12"/>
              <w:spacing w:line="265" w:lineRule="exact"/>
              <w:ind w:left="108"/>
              <w:rPr>
                <w:sz w:val="24"/>
              </w:rPr>
            </w:pPr>
            <w:r>
              <w:rPr>
                <w:sz w:val="24"/>
              </w:rPr>
              <w:t>S.R.</w:t>
            </w:r>
            <w:r>
              <w:rPr>
                <w:spacing w:val="-1"/>
                <w:sz w:val="24"/>
              </w:rPr>
              <w:t xml:space="preserve"> </w:t>
            </w:r>
            <w:r>
              <w:rPr>
                <w:sz w:val="24"/>
              </w:rPr>
              <w:t>Myneni</w:t>
            </w:r>
            <w:r>
              <w:rPr>
                <w:spacing w:val="-1"/>
                <w:sz w:val="24"/>
              </w:rPr>
              <w:t xml:space="preserve"> </w:t>
            </w:r>
            <w:r>
              <w:rPr>
                <w:sz w:val="24"/>
              </w:rPr>
              <w:t>–</w:t>
            </w:r>
            <w:r>
              <w:rPr>
                <w:spacing w:val="-1"/>
                <w:sz w:val="24"/>
              </w:rPr>
              <w:t xml:space="preserve"> </w:t>
            </w:r>
            <w:r>
              <w:rPr>
                <w:sz w:val="24"/>
              </w:rPr>
              <w:t>Principles</w:t>
            </w:r>
            <w:r>
              <w:rPr>
                <w:spacing w:val="-4"/>
                <w:sz w:val="24"/>
              </w:rPr>
              <w:t xml:space="preserve"> </w:t>
            </w:r>
            <w:r>
              <w:rPr>
                <w:sz w:val="24"/>
              </w:rPr>
              <w:t>of</w:t>
            </w:r>
            <w:r>
              <w:rPr>
                <w:spacing w:val="-1"/>
                <w:sz w:val="24"/>
              </w:rPr>
              <w:t xml:space="preserve"> </w:t>
            </w:r>
            <w:r>
              <w:rPr>
                <w:sz w:val="24"/>
              </w:rPr>
              <w:t>Taxation</w:t>
            </w:r>
            <w:r>
              <w:rPr>
                <w:spacing w:val="-1"/>
                <w:sz w:val="24"/>
              </w:rPr>
              <w:t xml:space="preserve"> </w:t>
            </w:r>
            <w:r>
              <w:rPr>
                <w:sz w:val="24"/>
              </w:rPr>
              <w:t>&amp;</w:t>
            </w:r>
            <w:r>
              <w:rPr>
                <w:spacing w:val="-1"/>
                <w:sz w:val="24"/>
              </w:rPr>
              <w:t xml:space="preserve"> </w:t>
            </w:r>
            <w:r>
              <w:rPr>
                <w:sz w:val="24"/>
              </w:rPr>
              <w:t>Tax</w:t>
            </w:r>
            <w:r>
              <w:rPr>
                <w:spacing w:val="-1"/>
                <w:sz w:val="24"/>
              </w:rPr>
              <w:t xml:space="preserve"> </w:t>
            </w:r>
            <w:r>
              <w:rPr>
                <w:sz w:val="24"/>
              </w:rPr>
              <w:t xml:space="preserve">Law Part </w:t>
            </w:r>
            <w:r>
              <w:rPr>
                <w:spacing w:val="-10"/>
                <w:sz w:val="24"/>
              </w:rPr>
              <w:t>1</w:t>
            </w:r>
          </w:p>
        </w:tc>
      </w:tr>
      <w:tr w14:paraId="5B561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3"/>
          </w:tcPr>
          <w:p w14:paraId="708938D4">
            <w:pPr>
              <w:pStyle w:val="12"/>
              <w:spacing w:line="256" w:lineRule="exact"/>
              <w:rPr>
                <w:b/>
                <w:sz w:val="24"/>
              </w:rPr>
            </w:pPr>
            <w:r>
              <w:rPr>
                <w:b/>
                <w:sz w:val="24"/>
              </w:rPr>
              <w:t xml:space="preserve">Online </w:t>
            </w:r>
            <w:r>
              <w:rPr>
                <w:b/>
                <w:spacing w:val="-2"/>
                <w:sz w:val="24"/>
              </w:rPr>
              <w:t>Content</w:t>
            </w:r>
          </w:p>
        </w:tc>
      </w:tr>
      <w:tr w14:paraId="579AD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3"/>
          </w:tcPr>
          <w:p w14:paraId="1121C54D">
            <w:pPr>
              <w:pStyle w:val="12"/>
              <w:spacing w:line="256" w:lineRule="exact"/>
              <w:rPr>
                <w:sz w:val="24"/>
              </w:rPr>
            </w:pPr>
            <w:r>
              <w:rPr>
                <w:sz w:val="24"/>
              </w:rPr>
              <mc:AlternateContent>
                <mc:Choice Requires="wpg">
                  <w:drawing>
                    <wp:anchor distT="0" distB="0" distL="0" distR="0" simplePos="0" relativeHeight="251685888" behindDoc="1" locked="0" layoutInCell="1" allowOverlap="1">
                      <wp:simplePos x="0" y="0"/>
                      <wp:positionH relativeFrom="column">
                        <wp:posOffset>68580</wp:posOffset>
                      </wp:positionH>
                      <wp:positionV relativeFrom="paragraph">
                        <wp:posOffset>0</wp:posOffset>
                      </wp:positionV>
                      <wp:extent cx="3518535" cy="175260"/>
                      <wp:effectExtent l="0" t="0" r="0" b="0"/>
                      <wp:wrapNone/>
                      <wp:docPr id="103" name="Group 103"/>
                      <wp:cNvGraphicFramePr/>
                      <a:graphic xmlns:a="http://schemas.openxmlformats.org/drawingml/2006/main">
                        <a:graphicData uri="http://schemas.microsoft.com/office/word/2010/wordprocessingGroup">
                          <wpg:wgp>
                            <wpg:cNvGrpSpPr/>
                            <wpg:grpSpPr>
                              <a:xfrm>
                                <a:off x="0" y="0"/>
                                <a:ext cx="3518535" cy="175260"/>
                                <a:chOff x="0" y="0"/>
                                <a:chExt cx="3518535" cy="175260"/>
                              </a:xfrm>
                            </wpg:grpSpPr>
                            <wps:wsp>
                              <wps:cNvPr id="104" name="Graphic 104"/>
                              <wps:cNvSpPr/>
                              <wps:spPr>
                                <a:xfrm>
                                  <a:off x="0" y="0"/>
                                  <a:ext cx="3518535" cy="175260"/>
                                </a:xfrm>
                                <a:custGeom>
                                  <a:avLst/>
                                  <a:gdLst/>
                                  <a:ahLst/>
                                  <a:cxnLst/>
                                  <a:rect l="l" t="t" r="r" b="b"/>
                                  <a:pathLst>
                                    <a:path w="3518535" h="175260">
                                      <a:moveTo>
                                        <a:pt x="3518027" y="0"/>
                                      </a:moveTo>
                                      <a:lnTo>
                                        <a:pt x="0" y="0"/>
                                      </a:lnTo>
                                      <a:lnTo>
                                        <a:pt x="0" y="175260"/>
                                      </a:lnTo>
                                      <a:lnTo>
                                        <a:pt x="3518027" y="175260"/>
                                      </a:lnTo>
                                      <a:lnTo>
                                        <a:pt x="3518027" y="0"/>
                                      </a:lnTo>
                                      <a:close/>
                                    </a:path>
                                  </a:pathLst>
                                </a:custGeom>
                                <a:solidFill>
                                  <a:srgbClr val="FFFFFF"/>
                                </a:solidFill>
                              </wps:spPr>
                              <wps:bodyPr wrap="square" lIns="0" tIns="0" rIns="0" bIns="0" rtlCol="0">
                                <a:noAutofit/>
                              </wps:bodyPr>
                            </wps:wsp>
                          </wpg:wgp>
                        </a:graphicData>
                      </a:graphic>
                    </wp:anchor>
                  </w:drawing>
                </mc:Choice>
                <mc:Fallback>
                  <w:pict>
                    <v:group id="_x0000_s1026" o:spid="_x0000_s1026" o:spt="203" style="position:absolute;left:0pt;margin-left:5.4pt;margin-top:0pt;height:13.8pt;width:277.05pt;z-index:-251630592;mso-width-relative:page;mso-height-relative:page;" coordsize="3518535,175260" o:gfxdata="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S18BSNYAAAAGAQAADwAAAAAAAAABACAAAAAiAAAAZHJzL2Rvd25yZXYueG1s&#10;UEsBAhQAFAAAAAgAh07iQHO0TpJsAgAAGgYAAA4AAAAAAAAAAQAgAAAAJQEAAGRycy9lMm9Eb2Mu&#10;eG1sUEsFBgAAAAAGAAYAWQEAAAMGAAAAAA==&#10;">
                      <o:lock v:ext="edit" aspectratio="f"/>
                      <v:shape id="Graphic 104" o:spid="_x0000_s1026" o:spt="100" style="position:absolute;left:0;top:0;height:175260;width:3518535;" fillcolor="#FFFFFF" filled="t" stroked="f" coordsize="3518535,175260" o:gfxdata="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uMI/LsAAADc&#10;AAAADwAAAAAAAAABACAAAAAiAAAAZHJzL2Rvd25yZXYueG1sUEsBAhQAFAAAAAgAh07iQDMvBZ47&#10;AAAAOQAAABAAAAAAAAAAAQAgAAAACgEAAGRycy9zaGFwZXhtbC54bWxQSwUGAAAAAAYABgBbAQAA&#10;tAMAAAAA&#10;" path="m3518027,0l0,0,0,175260,3518027,175260,3518027,0xe">
                        <v:fill on="t" focussize="0,0"/>
                        <v:stroke on="f"/>
                        <v:imagedata o:title=""/>
                        <o:lock v:ext="edit" aspectratio="f"/>
                        <v:textbox inset="0mm,0mm,0mm,0mm"/>
                      </v:shape>
                    </v:group>
                  </w:pict>
                </mc:Fallback>
              </mc:AlternateContent>
            </w:r>
            <w:r>
              <w:rPr>
                <w:spacing w:val="-2"/>
                <w:sz w:val="24"/>
              </w:rPr>
              <w:t>https://onlinecourses.swayam2.ac.in/ugc19_hs27/preview</w:t>
            </w:r>
          </w:p>
        </w:tc>
      </w:tr>
    </w:tbl>
    <w:p w14:paraId="6ACEEDD9">
      <w:pPr>
        <w:pStyle w:val="7"/>
        <w:spacing w:before="6"/>
      </w:pPr>
    </w:p>
    <w:p w14:paraId="1F879FE9">
      <w:pPr>
        <w:pStyle w:val="4"/>
        <w:spacing w:before="1"/>
      </w:pPr>
      <w:r>
        <w:drawing>
          <wp:anchor distT="0" distB="0" distL="0" distR="0" simplePos="0" relativeHeight="251684864" behindDoc="1" locked="0" layoutInCell="1" allowOverlap="1">
            <wp:simplePos x="0" y="0"/>
            <wp:positionH relativeFrom="page">
              <wp:posOffset>2743200</wp:posOffset>
            </wp:positionH>
            <wp:positionV relativeFrom="paragraph">
              <wp:posOffset>-382905</wp:posOffset>
            </wp:positionV>
            <wp:extent cx="2463800" cy="2051050"/>
            <wp:effectExtent l="0" t="0" r="0" b="0"/>
            <wp:wrapNone/>
            <wp:docPr id="105" name="Image 105"/>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5" cstate="print"/>
                    <a:stretch>
                      <a:fillRect/>
                    </a:stretch>
                  </pic:blipFill>
                  <pic:spPr>
                    <a:xfrm>
                      <a:off x="0" y="0"/>
                      <a:ext cx="2463800" cy="2051313"/>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8"/>
        <w:gridCol w:w="868"/>
        <w:gridCol w:w="871"/>
        <w:gridCol w:w="868"/>
        <w:gridCol w:w="866"/>
        <w:gridCol w:w="866"/>
        <w:gridCol w:w="866"/>
        <w:gridCol w:w="866"/>
        <w:gridCol w:w="867"/>
        <w:gridCol w:w="864"/>
        <w:gridCol w:w="893"/>
      </w:tblGrid>
      <w:tr w14:paraId="25741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8" w:type="dxa"/>
          </w:tcPr>
          <w:p w14:paraId="310E6DB6">
            <w:pPr>
              <w:pStyle w:val="12"/>
              <w:spacing w:line="256" w:lineRule="exact"/>
              <w:ind w:left="0" w:right="201"/>
              <w:jc w:val="right"/>
              <w:rPr>
                <w:b/>
                <w:sz w:val="24"/>
              </w:rPr>
            </w:pPr>
            <w:r>
              <w:rPr>
                <w:b/>
                <w:spacing w:val="-5"/>
                <w:sz w:val="24"/>
              </w:rPr>
              <w:t>COs</w:t>
            </w:r>
          </w:p>
        </w:tc>
        <w:tc>
          <w:tcPr>
            <w:tcW w:w="868" w:type="dxa"/>
          </w:tcPr>
          <w:p w14:paraId="11939E36">
            <w:pPr>
              <w:pStyle w:val="12"/>
              <w:spacing w:line="256" w:lineRule="exact"/>
              <w:ind w:left="13" w:right="5"/>
              <w:jc w:val="center"/>
              <w:rPr>
                <w:b/>
                <w:sz w:val="24"/>
              </w:rPr>
            </w:pPr>
            <w:r>
              <w:rPr>
                <w:b/>
                <w:spacing w:val="-5"/>
                <w:sz w:val="24"/>
              </w:rPr>
              <w:t>PO1</w:t>
            </w:r>
          </w:p>
        </w:tc>
        <w:tc>
          <w:tcPr>
            <w:tcW w:w="871" w:type="dxa"/>
          </w:tcPr>
          <w:p w14:paraId="67292ED8">
            <w:pPr>
              <w:pStyle w:val="12"/>
              <w:spacing w:line="256" w:lineRule="exact"/>
              <w:ind w:left="8" w:right="2"/>
              <w:jc w:val="center"/>
              <w:rPr>
                <w:b/>
                <w:sz w:val="24"/>
              </w:rPr>
            </w:pPr>
            <w:r>
              <w:rPr>
                <w:b/>
                <w:spacing w:val="-5"/>
                <w:sz w:val="24"/>
              </w:rPr>
              <w:t>PO2</w:t>
            </w:r>
          </w:p>
        </w:tc>
        <w:tc>
          <w:tcPr>
            <w:tcW w:w="868" w:type="dxa"/>
          </w:tcPr>
          <w:p w14:paraId="31F6FB46">
            <w:pPr>
              <w:pStyle w:val="12"/>
              <w:spacing w:line="256" w:lineRule="exact"/>
              <w:ind w:left="13" w:right="2"/>
              <w:jc w:val="center"/>
              <w:rPr>
                <w:b/>
                <w:sz w:val="24"/>
              </w:rPr>
            </w:pPr>
            <w:r>
              <w:rPr>
                <w:b/>
                <w:spacing w:val="-5"/>
                <w:sz w:val="24"/>
              </w:rPr>
              <w:t>PO3</w:t>
            </w:r>
          </w:p>
        </w:tc>
        <w:tc>
          <w:tcPr>
            <w:tcW w:w="866" w:type="dxa"/>
          </w:tcPr>
          <w:p w14:paraId="6B1267FF">
            <w:pPr>
              <w:pStyle w:val="12"/>
              <w:spacing w:line="256" w:lineRule="exact"/>
              <w:ind w:left="18" w:right="3"/>
              <w:jc w:val="center"/>
              <w:rPr>
                <w:b/>
                <w:sz w:val="24"/>
              </w:rPr>
            </w:pPr>
            <w:r>
              <w:rPr>
                <w:b/>
                <w:spacing w:val="-5"/>
                <w:sz w:val="24"/>
              </w:rPr>
              <w:t>PO4</w:t>
            </w:r>
          </w:p>
        </w:tc>
        <w:tc>
          <w:tcPr>
            <w:tcW w:w="866" w:type="dxa"/>
          </w:tcPr>
          <w:p w14:paraId="3C2C8AFD">
            <w:pPr>
              <w:pStyle w:val="12"/>
              <w:spacing w:line="256" w:lineRule="exact"/>
              <w:ind w:left="18" w:right="3"/>
              <w:jc w:val="center"/>
              <w:rPr>
                <w:b/>
                <w:sz w:val="24"/>
              </w:rPr>
            </w:pPr>
            <w:r>
              <w:rPr>
                <w:b/>
                <w:spacing w:val="-5"/>
                <w:sz w:val="24"/>
              </w:rPr>
              <w:t>PO5</w:t>
            </w:r>
          </w:p>
        </w:tc>
        <w:tc>
          <w:tcPr>
            <w:tcW w:w="866" w:type="dxa"/>
          </w:tcPr>
          <w:p w14:paraId="13DCCE60">
            <w:pPr>
              <w:pStyle w:val="12"/>
              <w:spacing w:line="256" w:lineRule="exact"/>
              <w:ind w:left="18" w:right="1"/>
              <w:jc w:val="center"/>
              <w:rPr>
                <w:b/>
                <w:sz w:val="24"/>
              </w:rPr>
            </w:pPr>
            <w:r>
              <w:rPr>
                <w:b/>
                <w:spacing w:val="-5"/>
                <w:sz w:val="24"/>
              </w:rPr>
              <w:t>PO6</w:t>
            </w:r>
          </w:p>
        </w:tc>
        <w:tc>
          <w:tcPr>
            <w:tcW w:w="866" w:type="dxa"/>
          </w:tcPr>
          <w:p w14:paraId="18E5F0C6">
            <w:pPr>
              <w:pStyle w:val="12"/>
              <w:spacing w:line="256" w:lineRule="exact"/>
              <w:ind w:left="18"/>
              <w:jc w:val="center"/>
              <w:rPr>
                <w:b/>
                <w:sz w:val="24"/>
              </w:rPr>
            </w:pPr>
            <w:r>
              <w:rPr>
                <w:b/>
                <w:spacing w:val="-5"/>
                <w:sz w:val="24"/>
              </w:rPr>
              <w:t>PO7</w:t>
            </w:r>
          </w:p>
        </w:tc>
        <w:tc>
          <w:tcPr>
            <w:tcW w:w="867" w:type="dxa"/>
          </w:tcPr>
          <w:p w14:paraId="4852A2BD">
            <w:pPr>
              <w:pStyle w:val="12"/>
              <w:spacing w:line="256" w:lineRule="exact"/>
              <w:ind w:left="19"/>
              <w:jc w:val="center"/>
              <w:rPr>
                <w:b/>
                <w:sz w:val="24"/>
              </w:rPr>
            </w:pPr>
            <w:r>
              <w:rPr>
                <w:b/>
                <w:spacing w:val="-5"/>
                <w:sz w:val="24"/>
              </w:rPr>
              <w:t>PO8</w:t>
            </w:r>
          </w:p>
        </w:tc>
        <w:tc>
          <w:tcPr>
            <w:tcW w:w="864" w:type="dxa"/>
          </w:tcPr>
          <w:p w14:paraId="2539F917">
            <w:pPr>
              <w:pStyle w:val="12"/>
              <w:spacing w:line="256" w:lineRule="exact"/>
              <w:ind w:left="23" w:right="7"/>
              <w:jc w:val="center"/>
              <w:rPr>
                <w:b/>
                <w:sz w:val="24"/>
              </w:rPr>
            </w:pPr>
            <w:r>
              <w:rPr>
                <w:b/>
                <w:spacing w:val="-5"/>
                <w:sz w:val="24"/>
              </w:rPr>
              <w:t>PO9</w:t>
            </w:r>
          </w:p>
        </w:tc>
        <w:tc>
          <w:tcPr>
            <w:tcW w:w="893" w:type="dxa"/>
          </w:tcPr>
          <w:p w14:paraId="3C15A552">
            <w:pPr>
              <w:pStyle w:val="12"/>
              <w:spacing w:line="256" w:lineRule="exact"/>
              <w:ind w:left="17" w:right="1"/>
              <w:jc w:val="center"/>
              <w:rPr>
                <w:b/>
                <w:sz w:val="24"/>
              </w:rPr>
            </w:pPr>
            <w:r>
              <w:rPr>
                <w:b/>
                <w:spacing w:val="-4"/>
                <w:sz w:val="24"/>
              </w:rPr>
              <w:t>PO10</w:t>
            </w:r>
          </w:p>
        </w:tc>
      </w:tr>
      <w:tr w14:paraId="6296F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78" w:type="dxa"/>
          </w:tcPr>
          <w:p w14:paraId="728747CD">
            <w:pPr>
              <w:pStyle w:val="12"/>
              <w:spacing w:before="1" w:line="257" w:lineRule="exact"/>
              <w:ind w:left="0" w:right="278"/>
              <w:jc w:val="right"/>
              <w:rPr>
                <w:b/>
                <w:sz w:val="24"/>
              </w:rPr>
            </w:pPr>
            <w:r>
              <w:rPr>
                <w:b/>
                <w:spacing w:val="-5"/>
                <w:sz w:val="24"/>
              </w:rPr>
              <w:t>CO1</w:t>
            </w:r>
          </w:p>
        </w:tc>
        <w:tc>
          <w:tcPr>
            <w:tcW w:w="868" w:type="dxa"/>
          </w:tcPr>
          <w:p w14:paraId="4ADA8626">
            <w:pPr>
              <w:pStyle w:val="12"/>
              <w:spacing w:before="1" w:line="257" w:lineRule="exact"/>
              <w:ind w:left="13" w:right="3"/>
              <w:jc w:val="center"/>
              <w:rPr>
                <w:sz w:val="24"/>
              </w:rPr>
            </w:pPr>
            <w:r>
              <w:rPr>
                <w:spacing w:val="-10"/>
                <w:sz w:val="24"/>
              </w:rPr>
              <w:t>S</w:t>
            </w:r>
          </w:p>
        </w:tc>
        <w:tc>
          <w:tcPr>
            <w:tcW w:w="871" w:type="dxa"/>
          </w:tcPr>
          <w:p w14:paraId="3C593141">
            <w:pPr>
              <w:pStyle w:val="12"/>
              <w:spacing w:before="1" w:line="257" w:lineRule="exact"/>
              <w:ind w:left="8"/>
              <w:jc w:val="center"/>
              <w:rPr>
                <w:sz w:val="24"/>
              </w:rPr>
            </w:pPr>
            <w:r>
              <w:rPr>
                <w:spacing w:val="-10"/>
                <w:sz w:val="24"/>
              </w:rPr>
              <w:t>S</w:t>
            </w:r>
          </w:p>
        </w:tc>
        <w:tc>
          <w:tcPr>
            <w:tcW w:w="868" w:type="dxa"/>
          </w:tcPr>
          <w:p w14:paraId="44C34F19">
            <w:pPr>
              <w:pStyle w:val="12"/>
              <w:spacing w:before="1" w:line="257" w:lineRule="exact"/>
              <w:ind w:left="13"/>
              <w:jc w:val="center"/>
              <w:rPr>
                <w:sz w:val="24"/>
              </w:rPr>
            </w:pPr>
            <w:r>
              <w:rPr>
                <w:spacing w:val="-10"/>
                <w:sz w:val="24"/>
              </w:rPr>
              <w:t>S</w:t>
            </w:r>
          </w:p>
        </w:tc>
        <w:tc>
          <w:tcPr>
            <w:tcW w:w="866" w:type="dxa"/>
          </w:tcPr>
          <w:p w14:paraId="13BE4CAC">
            <w:pPr>
              <w:pStyle w:val="12"/>
              <w:spacing w:before="1" w:line="257" w:lineRule="exact"/>
              <w:ind w:left="18" w:right="6"/>
              <w:jc w:val="center"/>
              <w:rPr>
                <w:sz w:val="24"/>
              </w:rPr>
            </w:pPr>
            <w:r>
              <w:rPr>
                <w:spacing w:val="-10"/>
                <w:sz w:val="24"/>
              </w:rPr>
              <w:t>S</w:t>
            </w:r>
          </w:p>
        </w:tc>
        <w:tc>
          <w:tcPr>
            <w:tcW w:w="866" w:type="dxa"/>
          </w:tcPr>
          <w:p w14:paraId="06902D1E">
            <w:pPr>
              <w:pStyle w:val="12"/>
              <w:spacing w:before="1" w:line="257" w:lineRule="exact"/>
              <w:ind w:left="18" w:right="5"/>
              <w:jc w:val="center"/>
              <w:rPr>
                <w:sz w:val="24"/>
              </w:rPr>
            </w:pPr>
            <w:r>
              <w:rPr>
                <w:spacing w:val="-10"/>
                <w:sz w:val="24"/>
              </w:rPr>
              <w:t>S</w:t>
            </w:r>
          </w:p>
        </w:tc>
        <w:tc>
          <w:tcPr>
            <w:tcW w:w="866" w:type="dxa"/>
          </w:tcPr>
          <w:p w14:paraId="641F8813">
            <w:pPr>
              <w:pStyle w:val="12"/>
              <w:spacing w:before="1" w:line="257" w:lineRule="exact"/>
              <w:ind w:left="18" w:right="4"/>
              <w:jc w:val="center"/>
              <w:rPr>
                <w:sz w:val="24"/>
              </w:rPr>
            </w:pPr>
            <w:r>
              <w:rPr>
                <w:spacing w:val="-10"/>
                <w:sz w:val="24"/>
              </w:rPr>
              <w:t>S</w:t>
            </w:r>
          </w:p>
        </w:tc>
        <w:tc>
          <w:tcPr>
            <w:tcW w:w="866" w:type="dxa"/>
          </w:tcPr>
          <w:p w14:paraId="28B4393D">
            <w:pPr>
              <w:pStyle w:val="12"/>
              <w:spacing w:before="1" w:line="257" w:lineRule="exact"/>
              <w:ind w:left="18"/>
              <w:jc w:val="center"/>
              <w:rPr>
                <w:sz w:val="24"/>
              </w:rPr>
            </w:pPr>
            <w:r>
              <w:rPr>
                <w:spacing w:val="-10"/>
                <w:sz w:val="24"/>
              </w:rPr>
              <w:t>M</w:t>
            </w:r>
          </w:p>
        </w:tc>
        <w:tc>
          <w:tcPr>
            <w:tcW w:w="867" w:type="dxa"/>
          </w:tcPr>
          <w:p w14:paraId="2504A810">
            <w:pPr>
              <w:pStyle w:val="12"/>
              <w:spacing w:before="1" w:line="257" w:lineRule="exact"/>
              <w:ind w:left="19" w:right="3"/>
              <w:jc w:val="center"/>
              <w:rPr>
                <w:sz w:val="24"/>
              </w:rPr>
            </w:pPr>
            <w:r>
              <w:rPr>
                <w:spacing w:val="-10"/>
                <w:sz w:val="24"/>
              </w:rPr>
              <w:t>S</w:t>
            </w:r>
          </w:p>
        </w:tc>
        <w:tc>
          <w:tcPr>
            <w:tcW w:w="864" w:type="dxa"/>
          </w:tcPr>
          <w:p w14:paraId="3EB02B8E">
            <w:pPr>
              <w:pStyle w:val="12"/>
              <w:spacing w:before="1" w:line="257" w:lineRule="exact"/>
              <w:ind w:left="23" w:right="10"/>
              <w:jc w:val="center"/>
              <w:rPr>
                <w:sz w:val="24"/>
              </w:rPr>
            </w:pPr>
            <w:r>
              <w:rPr>
                <w:spacing w:val="-10"/>
                <w:sz w:val="24"/>
              </w:rPr>
              <w:t>S</w:t>
            </w:r>
          </w:p>
        </w:tc>
        <w:tc>
          <w:tcPr>
            <w:tcW w:w="893" w:type="dxa"/>
          </w:tcPr>
          <w:p w14:paraId="0783B3D7">
            <w:pPr>
              <w:pStyle w:val="12"/>
              <w:spacing w:before="1" w:line="257" w:lineRule="exact"/>
              <w:ind w:left="17" w:right="1"/>
              <w:jc w:val="center"/>
              <w:rPr>
                <w:sz w:val="24"/>
              </w:rPr>
            </w:pPr>
            <w:r>
              <w:rPr>
                <w:spacing w:val="-10"/>
                <w:sz w:val="24"/>
              </w:rPr>
              <w:t>M</w:t>
            </w:r>
          </w:p>
        </w:tc>
      </w:tr>
      <w:tr w14:paraId="2B05D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78" w:type="dxa"/>
          </w:tcPr>
          <w:p w14:paraId="55749DD3">
            <w:pPr>
              <w:pStyle w:val="12"/>
              <w:spacing w:line="256" w:lineRule="exact"/>
              <w:ind w:left="0" w:right="278"/>
              <w:jc w:val="right"/>
              <w:rPr>
                <w:b/>
                <w:sz w:val="24"/>
              </w:rPr>
            </w:pPr>
            <w:r>
              <w:rPr>
                <w:b/>
                <w:spacing w:val="-5"/>
                <w:sz w:val="24"/>
              </w:rPr>
              <w:t>CO3</w:t>
            </w:r>
          </w:p>
        </w:tc>
        <w:tc>
          <w:tcPr>
            <w:tcW w:w="868" w:type="dxa"/>
          </w:tcPr>
          <w:p w14:paraId="75D783A9">
            <w:pPr>
              <w:pStyle w:val="12"/>
              <w:spacing w:line="256" w:lineRule="exact"/>
              <w:ind w:left="13" w:right="3"/>
              <w:jc w:val="center"/>
              <w:rPr>
                <w:sz w:val="24"/>
              </w:rPr>
            </w:pPr>
            <w:r>
              <w:rPr>
                <w:spacing w:val="-10"/>
                <w:sz w:val="24"/>
              </w:rPr>
              <w:t>S</w:t>
            </w:r>
          </w:p>
        </w:tc>
        <w:tc>
          <w:tcPr>
            <w:tcW w:w="871" w:type="dxa"/>
          </w:tcPr>
          <w:p w14:paraId="67E2ECB1">
            <w:pPr>
              <w:pStyle w:val="12"/>
              <w:spacing w:line="256" w:lineRule="exact"/>
              <w:ind w:left="8" w:right="1"/>
              <w:jc w:val="center"/>
              <w:rPr>
                <w:sz w:val="24"/>
              </w:rPr>
            </w:pPr>
            <w:r>
              <w:rPr>
                <w:spacing w:val="-10"/>
                <w:sz w:val="24"/>
              </w:rPr>
              <w:t>M</w:t>
            </w:r>
          </w:p>
        </w:tc>
        <w:tc>
          <w:tcPr>
            <w:tcW w:w="868" w:type="dxa"/>
          </w:tcPr>
          <w:p w14:paraId="079F3DB6">
            <w:pPr>
              <w:pStyle w:val="12"/>
              <w:spacing w:line="256" w:lineRule="exact"/>
              <w:ind w:left="13"/>
              <w:jc w:val="center"/>
              <w:rPr>
                <w:sz w:val="24"/>
              </w:rPr>
            </w:pPr>
            <w:r>
              <w:rPr>
                <w:spacing w:val="-10"/>
                <w:sz w:val="24"/>
              </w:rPr>
              <w:t>S</w:t>
            </w:r>
          </w:p>
        </w:tc>
        <w:tc>
          <w:tcPr>
            <w:tcW w:w="866" w:type="dxa"/>
          </w:tcPr>
          <w:p w14:paraId="030F28D1">
            <w:pPr>
              <w:pStyle w:val="12"/>
              <w:spacing w:line="256" w:lineRule="exact"/>
              <w:ind w:left="18" w:right="3"/>
              <w:jc w:val="center"/>
              <w:rPr>
                <w:sz w:val="24"/>
              </w:rPr>
            </w:pPr>
            <w:r>
              <w:rPr>
                <w:spacing w:val="-10"/>
                <w:sz w:val="24"/>
              </w:rPr>
              <w:t>M</w:t>
            </w:r>
          </w:p>
        </w:tc>
        <w:tc>
          <w:tcPr>
            <w:tcW w:w="866" w:type="dxa"/>
          </w:tcPr>
          <w:p w14:paraId="779D8827">
            <w:pPr>
              <w:pStyle w:val="12"/>
              <w:spacing w:line="256" w:lineRule="exact"/>
              <w:ind w:left="18" w:right="5"/>
              <w:jc w:val="center"/>
              <w:rPr>
                <w:sz w:val="24"/>
              </w:rPr>
            </w:pPr>
            <w:r>
              <w:rPr>
                <w:spacing w:val="-10"/>
                <w:sz w:val="24"/>
              </w:rPr>
              <w:t>S</w:t>
            </w:r>
          </w:p>
        </w:tc>
        <w:tc>
          <w:tcPr>
            <w:tcW w:w="866" w:type="dxa"/>
          </w:tcPr>
          <w:p w14:paraId="717D4324">
            <w:pPr>
              <w:pStyle w:val="12"/>
              <w:spacing w:line="256" w:lineRule="exact"/>
              <w:ind w:left="18" w:right="4"/>
              <w:jc w:val="center"/>
              <w:rPr>
                <w:sz w:val="24"/>
              </w:rPr>
            </w:pPr>
            <w:r>
              <w:rPr>
                <w:spacing w:val="-10"/>
                <w:sz w:val="24"/>
              </w:rPr>
              <w:t>S</w:t>
            </w:r>
          </w:p>
        </w:tc>
        <w:tc>
          <w:tcPr>
            <w:tcW w:w="866" w:type="dxa"/>
          </w:tcPr>
          <w:p w14:paraId="6D85C079">
            <w:pPr>
              <w:pStyle w:val="12"/>
              <w:spacing w:line="256" w:lineRule="exact"/>
              <w:ind w:left="18" w:right="3"/>
              <w:jc w:val="center"/>
              <w:rPr>
                <w:sz w:val="24"/>
              </w:rPr>
            </w:pPr>
            <w:r>
              <w:rPr>
                <w:spacing w:val="-10"/>
                <w:sz w:val="24"/>
              </w:rPr>
              <w:t>S</w:t>
            </w:r>
          </w:p>
        </w:tc>
        <w:tc>
          <w:tcPr>
            <w:tcW w:w="867" w:type="dxa"/>
          </w:tcPr>
          <w:p w14:paraId="3F35E0A9">
            <w:pPr>
              <w:pStyle w:val="12"/>
              <w:spacing w:line="256" w:lineRule="exact"/>
              <w:ind w:left="19" w:right="3"/>
              <w:jc w:val="center"/>
              <w:rPr>
                <w:sz w:val="24"/>
              </w:rPr>
            </w:pPr>
            <w:r>
              <w:rPr>
                <w:spacing w:val="-10"/>
                <w:sz w:val="24"/>
              </w:rPr>
              <w:t>S</w:t>
            </w:r>
          </w:p>
        </w:tc>
        <w:tc>
          <w:tcPr>
            <w:tcW w:w="864" w:type="dxa"/>
          </w:tcPr>
          <w:p w14:paraId="10F8933B">
            <w:pPr>
              <w:pStyle w:val="12"/>
              <w:spacing w:line="256" w:lineRule="exact"/>
              <w:ind w:left="23" w:right="10"/>
              <w:jc w:val="center"/>
              <w:rPr>
                <w:sz w:val="24"/>
              </w:rPr>
            </w:pPr>
            <w:r>
              <w:rPr>
                <w:spacing w:val="-10"/>
                <w:sz w:val="24"/>
              </w:rPr>
              <w:t>S</w:t>
            </w:r>
          </w:p>
        </w:tc>
        <w:tc>
          <w:tcPr>
            <w:tcW w:w="893" w:type="dxa"/>
          </w:tcPr>
          <w:p w14:paraId="2B34FE20">
            <w:pPr>
              <w:pStyle w:val="12"/>
              <w:spacing w:line="256" w:lineRule="exact"/>
              <w:ind w:left="17"/>
              <w:jc w:val="center"/>
              <w:rPr>
                <w:sz w:val="24"/>
              </w:rPr>
            </w:pPr>
            <w:r>
              <w:rPr>
                <w:spacing w:val="-10"/>
                <w:sz w:val="24"/>
              </w:rPr>
              <w:t>S</w:t>
            </w:r>
          </w:p>
        </w:tc>
      </w:tr>
      <w:tr w14:paraId="3924C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8" w:type="dxa"/>
          </w:tcPr>
          <w:p w14:paraId="19ABEDFF">
            <w:pPr>
              <w:pStyle w:val="12"/>
              <w:spacing w:line="256" w:lineRule="exact"/>
              <w:ind w:left="0" w:right="278"/>
              <w:jc w:val="right"/>
              <w:rPr>
                <w:b/>
                <w:sz w:val="24"/>
              </w:rPr>
            </w:pPr>
            <w:r>
              <w:rPr>
                <w:b/>
                <w:spacing w:val="-5"/>
                <w:sz w:val="24"/>
              </w:rPr>
              <w:t>CO3</w:t>
            </w:r>
          </w:p>
        </w:tc>
        <w:tc>
          <w:tcPr>
            <w:tcW w:w="868" w:type="dxa"/>
          </w:tcPr>
          <w:p w14:paraId="73D60E33">
            <w:pPr>
              <w:pStyle w:val="12"/>
              <w:spacing w:line="256" w:lineRule="exact"/>
              <w:ind w:left="13" w:right="3"/>
              <w:jc w:val="center"/>
              <w:rPr>
                <w:sz w:val="24"/>
              </w:rPr>
            </w:pPr>
            <w:r>
              <w:rPr>
                <w:spacing w:val="-10"/>
                <w:sz w:val="24"/>
              </w:rPr>
              <w:t>S</w:t>
            </w:r>
          </w:p>
        </w:tc>
        <w:tc>
          <w:tcPr>
            <w:tcW w:w="871" w:type="dxa"/>
          </w:tcPr>
          <w:p w14:paraId="75EBAE10">
            <w:pPr>
              <w:pStyle w:val="12"/>
              <w:spacing w:line="256" w:lineRule="exact"/>
              <w:ind w:left="8"/>
              <w:jc w:val="center"/>
              <w:rPr>
                <w:sz w:val="24"/>
              </w:rPr>
            </w:pPr>
            <w:r>
              <w:rPr>
                <w:spacing w:val="-10"/>
                <w:sz w:val="24"/>
              </w:rPr>
              <w:t>S</w:t>
            </w:r>
          </w:p>
        </w:tc>
        <w:tc>
          <w:tcPr>
            <w:tcW w:w="868" w:type="dxa"/>
          </w:tcPr>
          <w:p w14:paraId="6D819F9C">
            <w:pPr>
              <w:pStyle w:val="12"/>
              <w:spacing w:line="256" w:lineRule="exact"/>
              <w:ind w:left="13"/>
              <w:jc w:val="center"/>
              <w:rPr>
                <w:sz w:val="24"/>
              </w:rPr>
            </w:pPr>
            <w:r>
              <w:rPr>
                <w:spacing w:val="-10"/>
                <w:sz w:val="24"/>
              </w:rPr>
              <w:t>S</w:t>
            </w:r>
          </w:p>
        </w:tc>
        <w:tc>
          <w:tcPr>
            <w:tcW w:w="866" w:type="dxa"/>
          </w:tcPr>
          <w:p w14:paraId="20D510FF">
            <w:pPr>
              <w:pStyle w:val="12"/>
              <w:spacing w:line="256" w:lineRule="exact"/>
              <w:ind w:left="18" w:right="6"/>
              <w:jc w:val="center"/>
              <w:rPr>
                <w:sz w:val="24"/>
              </w:rPr>
            </w:pPr>
            <w:r>
              <w:rPr>
                <w:spacing w:val="-10"/>
                <w:sz w:val="24"/>
              </w:rPr>
              <w:t>S</w:t>
            </w:r>
          </w:p>
        </w:tc>
        <w:tc>
          <w:tcPr>
            <w:tcW w:w="866" w:type="dxa"/>
          </w:tcPr>
          <w:p w14:paraId="28F9BAB7">
            <w:pPr>
              <w:pStyle w:val="12"/>
              <w:spacing w:line="256" w:lineRule="exact"/>
              <w:ind w:left="18" w:right="5"/>
              <w:jc w:val="center"/>
              <w:rPr>
                <w:sz w:val="24"/>
              </w:rPr>
            </w:pPr>
            <w:r>
              <w:rPr>
                <w:spacing w:val="-10"/>
                <w:sz w:val="24"/>
              </w:rPr>
              <w:t>S</w:t>
            </w:r>
          </w:p>
        </w:tc>
        <w:tc>
          <w:tcPr>
            <w:tcW w:w="866" w:type="dxa"/>
          </w:tcPr>
          <w:p w14:paraId="0F7CBB2D">
            <w:pPr>
              <w:pStyle w:val="12"/>
              <w:spacing w:line="256" w:lineRule="exact"/>
              <w:ind w:left="18" w:right="1"/>
              <w:jc w:val="center"/>
              <w:rPr>
                <w:sz w:val="24"/>
              </w:rPr>
            </w:pPr>
            <w:r>
              <w:rPr>
                <w:spacing w:val="-10"/>
                <w:sz w:val="24"/>
              </w:rPr>
              <w:t>M</w:t>
            </w:r>
          </w:p>
        </w:tc>
        <w:tc>
          <w:tcPr>
            <w:tcW w:w="866" w:type="dxa"/>
          </w:tcPr>
          <w:p w14:paraId="3F2565C5">
            <w:pPr>
              <w:pStyle w:val="12"/>
              <w:spacing w:line="256" w:lineRule="exact"/>
              <w:ind w:left="18" w:right="3"/>
              <w:jc w:val="center"/>
              <w:rPr>
                <w:sz w:val="24"/>
              </w:rPr>
            </w:pPr>
            <w:r>
              <w:rPr>
                <w:spacing w:val="-10"/>
                <w:sz w:val="24"/>
              </w:rPr>
              <w:t>S</w:t>
            </w:r>
          </w:p>
        </w:tc>
        <w:tc>
          <w:tcPr>
            <w:tcW w:w="867" w:type="dxa"/>
          </w:tcPr>
          <w:p w14:paraId="18BE07CB">
            <w:pPr>
              <w:pStyle w:val="12"/>
              <w:spacing w:line="256" w:lineRule="exact"/>
              <w:ind w:left="19" w:right="3"/>
              <w:jc w:val="center"/>
              <w:rPr>
                <w:sz w:val="24"/>
              </w:rPr>
            </w:pPr>
            <w:r>
              <w:rPr>
                <w:spacing w:val="-10"/>
                <w:sz w:val="24"/>
              </w:rPr>
              <w:t>S</w:t>
            </w:r>
          </w:p>
        </w:tc>
        <w:tc>
          <w:tcPr>
            <w:tcW w:w="864" w:type="dxa"/>
          </w:tcPr>
          <w:p w14:paraId="4D3DA653">
            <w:pPr>
              <w:pStyle w:val="12"/>
              <w:spacing w:line="256" w:lineRule="exact"/>
              <w:ind w:left="23" w:right="7"/>
              <w:jc w:val="center"/>
              <w:rPr>
                <w:sz w:val="24"/>
              </w:rPr>
            </w:pPr>
            <w:r>
              <w:rPr>
                <w:spacing w:val="-10"/>
                <w:sz w:val="24"/>
              </w:rPr>
              <w:t>M</w:t>
            </w:r>
          </w:p>
        </w:tc>
        <w:tc>
          <w:tcPr>
            <w:tcW w:w="893" w:type="dxa"/>
          </w:tcPr>
          <w:p w14:paraId="5122A51A">
            <w:pPr>
              <w:pStyle w:val="12"/>
              <w:spacing w:line="256" w:lineRule="exact"/>
              <w:ind w:left="17"/>
              <w:jc w:val="center"/>
              <w:rPr>
                <w:sz w:val="24"/>
              </w:rPr>
            </w:pPr>
            <w:r>
              <w:rPr>
                <w:spacing w:val="-10"/>
                <w:sz w:val="24"/>
              </w:rPr>
              <w:t>S</w:t>
            </w:r>
          </w:p>
        </w:tc>
      </w:tr>
      <w:tr w14:paraId="25B00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8" w:type="dxa"/>
          </w:tcPr>
          <w:p w14:paraId="52D8CC2B">
            <w:pPr>
              <w:pStyle w:val="12"/>
              <w:spacing w:line="256" w:lineRule="exact"/>
              <w:ind w:left="0" w:right="278"/>
              <w:jc w:val="right"/>
              <w:rPr>
                <w:b/>
                <w:sz w:val="24"/>
              </w:rPr>
            </w:pPr>
            <w:r>
              <w:rPr>
                <w:b/>
                <w:spacing w:val="-5"/>
                <w:sz w:val="24"/>
              </w:rPr>
              <w:t>CO4</w:t>
            </w:r>
          </w:p>
        </w:tc>
        <w:tc>
          <w:tcPr>
            <w:tcW w:w="868" w:type="dxa"/>
          </w:tcPr>
          <w:p w14:paraId="621D770B">
            <w:pPr>
              <w:pStyle w:val="12"/>
              <w:spacing w:line="256" w:lineRule="exact"/>
              <w:ind w:left="13" w:right="3"/>
              <w:jc w:val="center"/>
              <w:rPr>
                <w:sz w:val="24"/>
              </w:rPr>
            </w:pPr>
            <w:r>
              <w:rPr>
                <w:spacing w:val="-10"/>
                <w:sz w:val="24"/>
              </w:rPr>
              <w:t>S</w:t>
            </w:r>
          </w:p>
        </w:tc>
        <w:tc>
          <w:tcPr>
            <w:tcW w:w="871" w:type="dxa"/>
          </w:tcPr>
          <w:p w14:paraId="1F6CD0A4">
            <w:pPr>
              <w:pStyle w:val="12"/>
              <w:spacing w:line="256" w:lineRule="exact"/>
              <w:ind w:left="8"/>
              <w:jc w:val="center"/>
              <w:rPr>
                <w:sz w:val="24"/>
              </w:rPr>
            </w:pPr>
            <w:r>
              <w:rPr>
                <w:spacing w:val="-10"/>
                <w:sz w:val="24"/>
              </w:rPr>
              <w:t>S</w:t>
            </w:r>
          </w:p>
        </w:tc>
        <w:tc>
          <w:tcPr>
            <w:tcW w:w="868" w:type="dxa"/>
          </w:tcPr>
          <w:p w14:paraId="2C8CEFC8">
            <w:pPr>
              <w:pStyle w:val="12"/>
              <w:spacing w:line="256" w:lineRule="exact"/>
              <w:ind w:left="13"/>
              <w:jc w:val="center"/>
              <w:rPr>
                <w:sz w:val="24"/>
              </w:rPr>
            </w:pPr>
            <w:r>
              <w:rPr>
                <w:spacing w:val="-10"/>
                <w:sz w:val="24"/>
              </w:rPr>
              <w:t>S</w:t>
            </w:r>
          </w:p>
        </w:tc>
        <w:tc>
          <w:tcPr>
            <w:tcW w:w="866" w:type="dxa"/>
          </w:tcPr>
          <w:p w14:paraId="35D79B15">
            <w:pPr>
              <w:pStyle w:val="12"/>
              <w:spacing w:line="256" w:lineRule="exact"/>
              <w:ind w:left="18" w:right="6"/>
              <w:jc w:val="center"/>
              <w:rPr>
                <w:sz w:val="24"/>
              </w:rPr>
            </w:pPr>
            <w:r>
              <w:rPr>
                <w:spacing w:val="-10"/>
                <w:sz w:val="24"/>
              </w:rPr>
              <w:t>S</w:t>
            </w:r>
          </w:p>
        </w:tc>
        <w:tc>
          <w:tcPr>
            <w:tcW w:w="866" w:type="dxa"/>
          </w:tcPr>
          <w:p w14:paraId="2B653CC9">
            <w:pPr>
              <w:pStyle w:val="12"/>
              <w:spacing w:line="256" w:lineRule="exact"/>
              <w:ind w:left="18" w:right="2"/>
              <w:jc w:val="center"/>
              <w:rPr>
                <w:sz w:val="24"/>
              </w:rPr>
            </w:pPr>
            <w:r>
              <w:rPr>
                <w:spacing w:val="-10"/>
                <w:sz w:val="24"/>
              </w:rPr>
              <w:t>M</w:t>
            </w:r>
          </w:p>
        </w:tc>
        <w:tc>
          <w:tcPr>
            <w:tcW w:w="866" w:type="dxa"/>
          </w:tcPr>
          <w:p w14:paraId="65D9C1C9">
            <w:pPr>
              <w:pStyle w:val="12"/>
              <w:spacing w:line="256" w:lineRule="exact"/>
              <w:ind w:left="18" w:right="4"/>
              <w:jc w:val="center"/>
              <w:rPr>
                <w:sz w:val="24"/>
              </w:rPr>
            </w:pPr>
            <w:r>
              <w:rPr>
                <w:spacing w:val="-10"/>
                <w:sz w:val="24"/>
              </w:rPr>
              <w:t>S</w:t>
            </w:r>
          </w:p>
        </w:tc>
        <w:tc>
          <w:tcPr>
            <w:tcW w:w="866" w:type="dxa"/>
          </w:tcPr>
          <w:p w14:paraId="6DEC22E5">
            <w:pPr>
              <w:pStyle w:val="12"/>
              <w:spacing w:line="256" w:lineRule="exact"/>
              <w:ind w:left="18" w:right="3"/>
              <w:jc w:val="center"/>
              <w:rPr>
                <w:sz w:val="24"/>
              </w:rPr>
            </w:pPr>
            <w:r>
              <w:rPr>
                <w:spacing w:val="-10"/>
                <w:sz w:val="24"/>
              </w:rPr>
              <w:t>S</w:t>
            </w:r>
          </w:p>
        </w:tc>
        <w:tc>
          <w:tcPr>
            <w:tcW w:w="867" w:type="dxa"/>
          </w:tcPr>
          <w:p w14:paraId="17039418">
            <w:pPr>
              <w:pStyle w:val="12"/>
              <w:spacing w:line="256" w:lineRule="exact"/>
              <w:ind w:left="19"/>
              <w:jc w:val="center"/>
              <w:rPr>
                <w:sz w:val="24"/>
              </w:rPr>
            </w:pPr>
            <w:r>
              <w:rPr>
                <w:spacing w:val="-10"/>
                <w:sz w:val="24"/>
              </w:rPr>
              <w:t>M</w:t>
            </w:r>
          </w:p>
        </w:tc>
        <w:tc>
          <w:tcPr>
            <w:tcW w:w="864" w:type="dxa"/>
          </w:tcPr>
          <w:p w14:paraId="7F551B94">
            <w:pPr>
              <w:pStyle w:val="12"/>
              <w:spacing w:line="256" w:lineRule="exact"/>
              <w:ind w:left="23" w:right="10"/>
              <w:jc w:val="center"/>
              <w:rPr>
                <w:sz w:val="24"/>
              </w:rPr>
            </w:pPr>
            <w:r>
              <w:rPr>
                <w:spacing w:val="-10"/>
                <w:sz w:val="24"/>
              </w:rPr>
              <w:t>S</w:t>
            </w:r>
          </w:p>
        </w:tc>
        <w:tc>
          <w:tcPr>
            <w:tcW w:w="893" w:type="dxa"/>
          </w:tcPr>
          <w:p w14:paraId="7F100C2D">
            <w:pPr>
              <w:pStyle w:val="12"/>
              <w:spacing w:line="256" w:lineRule="exact"/>
              <w:ind w:left="17"/>
              <w:jc w:val="center"/>
              <w:rPr>
                <w:sz w:val="24"/>
              </w:rPr>
            </w:pPr>
            <w:r>
              <w:rPr>
                <w:spacing w:val="-10"/>
                <w:sz w:val="24"/>
              </w:rPr>
              <w:t>S</w:t>
            </w:r>
          </w:p>
        </w:tc>
      </w:tr>
      <w:tr w14:paraId="593D5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8" w:type="dxa"/>
          </w:tcPr>
          <w:p w14:paraId="6E08FB36">
            <w:pPr>
              <w:pStyle w:val="12"/>
              <w:spacing w:line="256" w:lineRule="exact"/>
              <w:ind w:left="0" w:right="304"/>
              <w:jc w:val="right"/>
              <w:rPr>
                <w:sz w:val="24"/>
              </w:rPr>
            </w:pPr>
            <w:r>
              <w:rPr>
                <w:spacing w:val="-5"/>
                <w:sz w:val="24"/>
              </w:rPr>
              <w:t>CO5</w:t>
            </w:r>
          </w:p>
        </w:tc>
        <w:tc>
          <w:tcPr>
            <w:tcW w:w="868" w:type="dxa"/>
          </w:tcPr>
          <w:p w14:paraId="699A3941">
            <w:pPr>
              <w:pStyle w:val="12"/>
              <w:spacing w:line="256" w:lineRule="exact"/>
              <w:ind w:left="13" w:right="5"/>
              <w:jc w:val="center"/>
              <w:rPr>
                <w:sz w:val="24"/>
              </w:rPr>
            </w:pPr>
            <w:r>
              <w:rPr>
                <w:spacing w:val="-10"/>
                <w:sz w:val="24"/>
              </w:rPr>
              <w:t>M</w:t>
            </w:r>
          </w:p>
        </w:tc>
        <w:tc>
          <w:tcPr>
            <w:tcW w:w="871" w:type="dxa"/>
          </w:tcPr>
          <w:p w14:paraId="5C936F84">
            <w:pPr>
              <w:pStyle w:val="12"/>
              <w:spacing w:line="256" w:lineRule="exact"/>
              <w:ind w:left="8"/>
              <w:jc w:val="center"/>
              <w:rPr>
                <w:sz w:val="24"/>
              </w:rPr>
            </w:pPr>
            <w:r>
              <w:rPr>
                <w:spacing w:val="-10"/>
                <w:sz w:val="24"/>
              </w:rPr>
              <w:t>S</w:t>
            </w:r>
          </w:p>
        </w:tc>
        <w:tc>
          <w:tcPr>
            <w:tcW w:w="868" w:type="dxa"/>
          </w:tcPr>
          <w:p w14:paraId="1F2A134A">
            <w:pPr>
              <w:pStyle w:val="12"/>
              <w:spacing w:line="256" w:lineRule="exact"/>
              <w:ind w:left="13" w:right="2"/>
              <w:jc w:val="center"/>
              <w:rPr>
                <w:sz w:val="24"/>
              </w:rPr>
            </w:pPr>
            <w:r>
              <w:rPr>
                <w:spacing w:val="-10"/>
                <w:sz w:val="24"/>
              </w:rPr>
              <w:t>M</w:t>
            </w:r>
          </w:p>
        </w:tc>
        <w:tc>
          <w:tcPr>
            <w:tcW w:w="866" w:type="dxa"/>
          </w:tcPr>
          <w:p w14:paraId="2C32CCC9">
            <w:pPr>
              <w:pStyle w:val="12"/>
              <w:spacing w:line="256" w:lineRule="exact"/>
              <w:ind w:left="18" w:right="6"/>
              <w:jc w:val="center"/>
              <w:rPr>
                <w:sz w:val="24"/>
              </w:rPr>
            </w:pPr>
            <w:r>
              <w:rPr>
                <w:spacing w:val="-10"/>
                <w:sz w:val="24"/>
              </w:rPr>
              <w:t>S</w:t>
            </w:r>
          </w:p>
        </w:tc>
        <w:tc>
          <w:tcPr>
            <w:tcW w:w="866" w:type="dxa"/>
          </w:tcPr>
          <w:p w14:paraId="33E6F8C3">
            <w:pPr>
              <w:pStyle w:val="12"/>
              <w:spacing w:line="256" w:lineRule="exact"/>
              <w:ind w:left="18" w:right="5"/>
              <w:jc w:val="center"/>
              <w:rPr>
                <w:sz w:val="24"/>
              </w:rPr>
            </w:pPr>
            <w:r>
              <w:rPr>
                <w:spacing w:val="-10"/>
                <w:sz w:val="24"/>
              </w:rPr>
              <w:t>S</w:t>
            </w:r>
          </w:p>
        </w:tc>
        <w:tc>
          <w:tcPr>
            <w:tcW w:w="866" w:type="dxa"/>
          </w:tcPr>
          <w:p w14:paraId="3EE21E17">
            <w:pPr>
              <w:pStyle w:val="12"/>
              <w:spacing w:line="256" w:lineRule="exact"/>
              <w:ind w:left="18" w:right="4"/>
              <w:jc w:val="center"/>
              <w:rPr>
                <w:sz w:val="24"/>
              </w:rPr>
            </w:pPr>
            <w:r>
              <w:rPr>
                <w:spacing w:val="-10"/>
                <w:sz w:val="24"/>
              </w:rPr>
              <w:t>S</w:t>
            </w:r>
          </w:p>
        </w:tc>
        <w:tc>
          <w:tcPr>
            <w:tcW w:w="866" w:type="dxa"/>
          </w:tcPr>
          <w:p w14:paraId="03A93C9D">
            <w:pPr>
              <w:pStyle w:val="12"/>
              <w:spacing w:line="256" w:lineRule="exact"/>
              <w:ind w:left="18" w:right="3"/>
              <w:jc w:val="center"/>
              <w:rPr>
                <w:sz w:val="24"/>
              </w:rPr>
            </w:pPr>
            <w:r>
              <w:rPr>
                <w:spacing w:val="-10"/>
                <w:sz w:val="24"/>
              </w:rPr>
              <w:t>S</w:t>
            </w:r>
          </w:p>
        </w:tc>
        <w:tc>
          <w:tcPr>
            <w:tcW w:w="867" w:type="dxa"/>
          </w:tcPr>
          <w:p w14:paraId="0E8707DD">
            <w:pPr>
              <w:pStyle w:val="12"/>
              <w:spacing w:line="256" w:lineRule="exact"/>
              <w:ind w:left="19" w:right="3"/>
              <w:jc w:val="center"/>
              <w:rPr>
                <w:sz w:val="24"/>
              </w:rPr>
            </w:pPr>
            <w:r>
              <w:rPr>
                <w:spacing w:val="-10"/>
                <w:sz w:val="24"/>
              </w:rPr>
              <w:t>S</w:t>
            </w:r>
          </w:p>
        </w:tc>
        <w:tc>
          <w:tcPr>
            <w:tcW w:w="864" w:type="dxa"/>
          </w:tcPr>
          <w:p w14:paraId="6D455EEE">
            <w:pPr>
              <w:pStyle w:val="12"/>
              <w:spacing w:line="256" w:lineRule="exact"/>
              <w:ind w:left="23" w:right="10"/>
              <w:jc w:val="center"/>
              <w:rPr>
                <w:sz w:val="24"/>
              </w:rPr>
            </w:pPr>
            <w:r>
              <w:rPr>
                <w:spacing w:val="-10"/>
                <w:sz w:val="24"/>
              </w:rPr>
              <w:t>S</w:t>
            </w:r>
          </w:p>
        </w:tc>
        <w:tc>
          <w:tcPr>
            <w:tcW w:w="893" w:type="dxa"/>
          </w:tcPr>
          <w:p w14:paraId="1957D2C4">
            <w:pPr>
              <w:pStyle w:val="12"/>
              <w:spacing w:line="256" w:lineRule="exact"/>
              <w:ind w:left="17"/>
              <w:jc w:val="center"/>
              <w:rPr>
                <w:sz w:val="24"/>
              </w:rPr>
            </w:pPr>
            <w:r>
              <w:rPr>
                <w:spacing w:val="-10"/>
                <w:sz w:val="24"/>
              </w:rPr>
              <w:t>S</w:t>
            </w:r>
          </w:p>
        </w:tc>
      </w:tr>
    </w:tbl>
    <w:p w14:paraId="21615929">
      <w:pPr>
        <w:pStyle w:val="7"/>
        <w:spacing w:before="2"/>
        <w:ind w:left="1080"/>
      </w:pPr>
      <w:r>
        <w:t>S</w:t>
      </w:r>
      <w:r>
        <w:rPr>
          <w:spacing w:val="-1"/>
        </w:rPr>
        <w:t xml:space="preserve"> </w:t>
      </w:r>
      <w:r>
        <w:t>–</w:t>
      </w:r>
      <w:r>
        <w:rPr>
          <w:spacing w:val="-1"/>
        </w:rPr>
        <w:t xml:space="preserve"> </w:t>
      </w:r>
      <w:r>
        <w:t>Strong;</w:t>
      </w:r>
      <w:r>
        <w:rPr>
          <w:spacing w:val="-1"/>
        </w:rPr>
        <w:t xml:space="preserve"> </w:t>
      </w:r>
      <w:r>
        <w:t>M-Medium;</w:t>
      </w:r>
      <w:r>
        <w:rPr>
          <w:spacing w:val="-2"/>
        </w:rPr>
        <w:t xml:space="preserve"> </w:t>
      </w:r>
      <w:r>
        <w:t>L-</w:t>
      </w:r>
      <w:r>
        <w:rPr>
          <w:spacing w:val="-5"/>
        </w:rPr>
        <w:t>Low</w:t>
      </w:r>
    </w:p>
    <w:p w14:paraId="2EA64E7D">
      <w:pPr>
        <w:pStyle w:val="7"/>
        <w:sectPr>
          <w:pgSz w:w="12240" w:h="15840"/>
          <w:pgMar w:top="860" w:right="360" w:bottom="540" w:left="360" w:header="310" w:footer="354" w:gutter="0"/>
          <w:cols w:space="720" w:num="1"/>
        </w:sectPr>
      </w:pPr>
    </w:p>
    <w:p w14:paraId="3D1DEE06">
      <w:pPr>
        <w:pStyle w:val="7"/>
        <w:rPr>
          <w:sz w:val="20"/>
        </w:rPr>
      </w:pPr>
    </w:p>
    <w:p w14:paraId="40412323">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9"/>
        <w:gridCol w:w="569"/>
        <w:gridCol w:w="706"/>
        <w:gridCol w:w="5877"/>
        <w:gridCol w:w="411"/>
        <w:gridCol w:w="129"/>
        <w:gridCol w:w="408"/>
        <w:gridCol w:w="91"/>
        <w:gridCol w:w="374"/>
        <w:gridCol w:w="384"/>
      </w:tblGrid>
      <w:tr w14:paraId="5AE8C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198" w:type="dxa"/>
            <w:gridSpan w:val="2"/>
          </w:tcPr>
          <w:p w14:paraId="1DEDD015">
            <w:pPr>
              <w:pStyle w:val="12"/>
              <w:spacing w:before="138"/>
              <w:ind w:left="295" w:right="252" w:hanging="101"/>
              <w:rPr>
                <w:b/>
                <w:sz w:val="24"/>
              </w:rPr>
            </w:pPr>
            <w:r>
              <w:rPr>
                <w:b/>
                <w:spacing w:val="-2"/>
                <w:sz w:val="24"/>
              </w:rPr>
              <w:t xml:space="preserve">Course </w:t>
            </w:r>
            <w:r>
              <w:rPr>
                <w:b/>
                <w:spacing w:val="-4"/>
                <w:sz w:val="24"/>
              </w:rPr>
              <w:t>Code</w:t>
            </w:r>
          </w:p>
        </w:tc>
        <w:tc>
          <w:tcPr>
            <w:tcW w:w="706" w:type="dxa"/>
          </w:tcPr>
          <w:p w14:paraId="47546B5A">
            <w:pPr>
              <w:pStyle w:val="12"/>
              <w:ind w:left="0"/>
              <w:rPr>
                <w:sz w:val="24"/>
              </w:rPr>
            </w:pPr>
          </w:p>
        </w:tc>
        <w:tc>
          <w:tcPr>
            <w:tcW w:w="5877" w:type="dxa"/>
          </w:tcPr>
          <w:p w14:paraId="0CA73E9B">
            <w:pPr>
              <w:pStyle w:val="12"/>
              <w:ind w:left="8"/>
              <w:jc w:val="center"/>
              <w:rPr>
                <w:b/>
                <w:sz w:val="24"/>
              </w:rPr>
            </w:pPr>
            <w:r>
              <w:rPr>
                <w:b/>
                <w:sz w:val="24"/>
              </w:rPr>
              <w:t>FINANCIAL</w:t>
            </w:r>
            <w:r>
              <w:rPr>
                <w:b/>
                <w:spacing w:val="-8"/>
                <w:sz w:val="24"/>
              </w:rPr>
              <w:t xml:space="preserve"> </w:t>
            </w:r>
            <w:r>
              <w:rPr>
                <w:b/>
                <w:sz w:val="24"/>
              </w:rPr>
              <w:t>ACCOUNTING</w:t>
            </w:r>
            <w:r>
              <w:rPr>
                <w:b/>
                <w:spacing w:val="-8"/>
                <w:sz w:val="24"/>
              </w:rPr>
              <w:t xml:space="preserve"> </w:t>
            </w:r>
            <w:r>
              <w:rPr>
                <w:b/>
                <w:sz w:val="24"/>
              </w:rPr>
              <w:t>PACKAGE</w:t>
            </w:r>
            <w:r>
              <w:rPr>
                <w:b/>
                <w:spacing w:val="-8"/>
                <w:sz w:val="24"/>
              </w:rPr>
              <w:t xml:space="preserve"> </w:t>
            </w:r>
            <w:r>
              <w:rPr>
                <w:b/>
                <w:sz w:val="24"/>
              </w:rPr>
              <w:t>TALLY</w:t>
            </w:r>
            <w:r>
              <w:rPr>
                <w:b/>
                <w:spacing w:val="40"/>
                <w:sz w:val="24"/>
              </w:rPr>
              <w:t xml:space="preserve"> </w:t>
            </w:r>
            <w:r>
              <w:rPr>
                <w:b/>
                <w:sz w:val="24"/>
              </w:rPr>
              <w:t xml:space="preserve">– </w:t>
            </w:r>
            <w:r>
              <w:rPr>
                <w:b/>
                <w:spacing w:val="-2"/>
                <w:sz w:val="24"/>
              </w:rPr>
              <w:t>PRACTICAL</w:t>
            </w:r>
          </w:p>
          <w:p w14:paraId="07196ACC">
            <w:pPr>
              <w:pStyle w:val="12"/>
              <w:spacing w:line="257" w:lineRule="exact"/>
              <w:ind w:left="8" w:right="4"/>
              <w:jc w:val="center"/>
              <w:rPr>
                <w:b/>
                <w:i/>
                <w:sz w:val="24"/>
              </w:rPr>
            </w:pPr>
            <w:r>
              <w:rPr>
                <w:b/>
                <w:i/>
                <w:sz w:val="24"/>
              </w:rPr>
              <w:t xml:space="preserve">For </w:t>
            </w:r>
            <w:r>
              <w:rPr>
                <w:b/>
                <w:i/>
                <w:spacing w:val="-2"/>
                <w:sz w:val="24"/>
              </w:rPr>
              <w:t>BBA/BBA(CA)/BBA(IB)/BBA(RM)</w:t>
            </w:r>
          </w:p>
        </w:tc>
        <w:tc>
          <w:tcPr>
            <w:tcW w:w="540" w:type="dxa"/>
            <w:gridSpan w:val="2"/>
          </w:tcPr>
          <w:p w14:paraId="7522C735">
            <w:pPr>
              <w:pStyle w:val="12"/>
              <w:spacing w:before="275"/>
              <w:ind w:left="6"/>
              <w:jc w:val="center"/>
              <w:rPr>
                <w:b/>
                <w:sz w:val="24"/>
              </w:rPr>
            </w:pPr>
            <w:r>
              <w:rPr>
                <w:b/>
                <w:spacing w:val="-10"/>
                <w:sz w:val="24"/>
              </w:rPr>
              <w:t>L</w:t>
            </w:r>
          </w:p>
        </w:tc>
        <w:tc>
          <w:tcPr>
            <w:tcW w:w="499" w:type="dxa"/>
            <w:gridSpan w:val="2"/>
          </w:tcPr>
          <w:p w14:paraId="524137CF">
            <w:pPr>
              <w:pStyle w:val="12"/>
              <w:spacing w:before="275"/>
              <w:ind w:left="166"/>
              <w:rPr>
                <w:b/>
                <w:sz w:val="24"/>
              </w:rPr>
            </w:pPr>
            <w:r>
              <w:rPr>
                <w:b/>
                <w:spacing w:val="-10"/>
                <w:sz w:val="24"/>
              </w:rPr>
              <w:t>T</w:t>
            </w:r>
          </w:p>
        </w:tc>
        <w:tc>
          <w:tcPr>
            <w:tcW w:w="374" w:type="dxa"/>
          </w:tcPr>
          <w:p w14:paraId="2B06EE45">
            <w:pPr>
              <w:pStyle w:val="12"/>
              <w:spacing w:before="275"/>
              <w:ind w:left="111"/>
              <w:rPr>
                <w:b/>
                <w:sz w:val="24"/>
              </w:rPr>
            </w:pPr>
            <w:r>
              <w:rPr>
                <w:b/>
                <w:spacing w:val="-10"/>
                <w:sz w:val="24"/>
              </w:rPr>
              <w:t>P</w:t>
            </w:r>
          </w:p>
        </w:tc>
        <w:tc>
          <w:tcPr>
            <w:tcW w:w="384" w:type="dxa"/>
          </w:tcPr>
          <w:p w14:paraId="43EFA063">
            <w:pPr>
              <w:pStyle w:val="12"/>
              <w:spacing w:before="275"/>
              <w:rPr>
                <w:b/>
                <w:sz w:val="24"/>
              </w:rPr>
            </w:pPr>
            <w:r>
              <w:rPr>
                <w:b/>
                <w:spacing w:val="-10"/>
                <w:sz w:val="24"/>
              </w:rPr>
              <w:t>C</w:t>
            </w:r>
          </w:p>
        </w:tc>
      </w:tr>
      <w:tr w14:paraId="33B22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04" w:type="dxa"/>
            <w:gridSpan w:val="3"/>
          </w:tcPr>
          <w:p w14:paraId="3061E48B">
            <w:pPr>
              <w:pStyle w:val="12"/>
              <w:spacing w:line="256" w:lineRule="exact"/>
              <w:rPr>
                <w:b/>
                <w:sz w:val="24"/>
              </w:rPr>
            </w:pPr>
            <w:r>
              <w:rPr>
                <w:b/>
                <w:sz w:val="24"/>
              </w:rPr>
              <w:t xml:space="preserve">SBS: </w:t>
            </w:r>
            <w:r>
              <w:rPr>
                <w:b/>
                <w:spacing w:val="-10"/>
                <w:sz w:val="24"/>
              </w:rPr>
              <w:t>3</w:t>
            </w:r>
          </w:p>
        </w:tc>
        <w:tc>
          <w:tcPr>
            <w:tcW w:w="5877" w:type="dxa"/>
          </w:tcPr>
          <w:p w14:paraId="36897C7E">
            <w:pPr>
              <w:pStyle w:val="12"/>
              <w:ind w:left="0"/>
              <w:rPr>
                <w:sz w:val="20"/>
              </w:rPr>
            </w:pPr>
          </w:p>
        </w:tc>
        <w:tc>
          <w:tcPr>
            <w:tcW w:w="540" w:type="dxa"/>
            <w:gridSpan w:val="2"/>
          </w:tcPr>
          <w:p w14:paraId="5379B900">
            <w:pPr>
              <w:pStyle w:val="12"/>
              <w:ind w:left="0"/>
              <w:rPr>
                <w:sz w:val="20"/>
              </w:rPr>
            </w:pPr>
          </w:p>
        </w:tc>
        <w:tc>
          <w:tcPr>
            <w:tcW w:w="499" w:type="dxa"/>
            <w:gridSpan w:val="2"/>
          </w:tcPr>
          <w:p w14:paraId="7FBB1CEC">
            <w:pPr>
              <w:pStyle w:val="12"/>
              <w:spacing w:line="256" w:lineRule="exact"/>
              <w:ind w:left="5"/>
              <w:jc w:val="center"/>
              <w:rPr>
                <w:b/>
                <w:sz w:val="24"/>
              </w:rPr>
            </w:pPr>
            <w:r>
              <w:rPr>
                <w:b/>
                <w:spacing w:val="-10"/>
                <w:sz w:val="24"/>
              </w:rPr>
              <w:t>-</w:t>
            </w:r>
          </w:p>
        </w:tc>
        <w:tc>
          <w:tcPr>
            <w:tcW w:w="374" w:type="dxa"/>
          </w:tcPr>
          <w:p w14:paraId="48518777">
            <w:pPr>
              <w:pStyle w:val="12"/>
              <w:ind w:left="0"/>
              <w:rPr>
                <w:sz w:val="20"/>
              </w:rPr>
            </w:pPr>
          </w:p>
        </w:tc>
        <w:tc>
          <w:tcPr>
            <w:tcW w:w="384" w:type="dxa"/>
          </w:tcPr>
          <w:p w14:paraId="7AC6B246">
            <w:pPr>
              <w:pStyle w:val="12"/>
              <w:ind w:left="0"/>
              <w:rPr>
                <w:sz w:val="20"/>
              </w:rPr>
            </w:pPr>
          </w:p>
        </w:tc>
      </w:tr>
      <w:tr w14:paraId="30977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904" w:type="dxa"/>
            <w:gridSpan w:val="3"/>
          </w:tcPr>
          <w:p w14:paraId="540EEA87">
            <w:pPr>
              <w:pStyle w:val="12"/>
              <w:spacing w:before="138"/>
              <w:rPr>
                <w:b/>
                <w:sz w:val="24"/>
              </w:rPr>
            </w:pPr>
            <w:r>
              <w:rPr>
                <w:b/>
                <w:spacing w:val="-2"/>
                <w:sz w:val="24"/>
              </w:rPr>
              <w:t>Pre-requisite</w:t>
            </w:r>
          </w:p>
        </w:tc>
        <w:tc>
          <w:tcPr>
            <w:tcW w:w="5877" w:type="dxa"/>
          </w:tcPr>
          <w:p w14:paraId="5B48189B">
            <w:pPr>
              <w:pStyle w:val="12"/>
              <w:spacing w:before="138"/>
              <w:ind w:left="1837"/>
              <w:rPr>
                <w:b/>
                <w:sz w:val="24"/>
              </w:rPr>
            </w:pPr>
            <w:r>
              <w:rPr>
                <w:b/>
                <w:sz w:val="24"/>
              </w:rPr>
              <w:t>Financial</w:t>
            </w:r>
            <w:r>
              <w:rPr>
                <w:b/>
                <w:spacing w:val="-1"/>
                <w:sz w:val="24"/>
              </w:rPr>
              <w:t xml:space="preserve"> </w:t>
            </w:r>
            <w:r>
              <w:rPr>
                <w:b/>
                <w:spacing w:val="-2"/>
                <w:sz w:val="24"/>
              </w:rPr>
              <w:t>Accounting</w:t>
            </w:r>
          </w:p>
        </w:tc>
        <w:tc>
          <w:tcPr>
            <w:tcW w:w="948" w:type="dxa"/>
            <w:gridSpan w:val="3"/>
          </w:tcPr>
          <w:p w14:paraId="77E4CACC">
            <w:pPr>
              <w:pStyle w:val="12"/>
              <w:spacing w:line="276" w:lineRule="exact"/>
              <w:ind w:left="-2" w:right="69"/>
              <w:rPr>
                <w:b/>
                <w:sz w:val="24"/>
              </w:rPr>
            </w:pPr>
            <w:r>
              <w:rPr>
                <w:b/>
                <w:spacing w:val="-2"/>
                <w:sz w:val="24"/>
              </w:rPr>
              <w:t>Syllabus Version</w:t>
            </w:r>
          </w:p>
        </w:tc>
        <w:tc>
          <w:tcPr>
            <w:tcW w:w="849" w:type="dxa"/>
            <w:gridSpan w:val="3"/>
          </w:tcPr>
          <w:p w14:paraId="1F44E1CF">
            <w:pPr>
              <w:pStyle w:val="12"/>
              <w:spacing w:before="138"/>
              <w:ind w:left="106"/>
              <w:rPr>
                <w:b/>
                <w:sz w:val="24"/>
              </w:rPr>
            </w:pPr>
            <w:r>
              <w:rPr>
                <w:b/>
                <w:spacing w:val="-2"/>
                <w:sz w:val="24"/>
              </w:rPr>
              <w:t>First</w:t>
            </w:r>
          </w:p>
        </w:tc>
      </w:tr>
      <w:tr w14:paraId="40B31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8" w:type="dxa"/>
            <w:gridSpan w:val="10"/>
          </w:tcPr>
          <w:p w14:paraId="3D1744B1">
            <w:pPr>
              <w:pStyle w:val="12"/>
              <w:spacing w:before="1" w:line="257" w:lineRule="exact"/>
              <w:rPr>
                <w:b/>
                <w:sz w:val="24"/>
              </w:rPr>
            </w:pPr>
            <w:r>
              <w:rPr>
                <w:b/>
                <w:sz w:val="24"/>
              </w:rPr>
              <w:t>Course</w:t>
            </w:r>
            <w:r>
              <w:rPr>
                <w:b/>
                <w:spacing w:val="-2"/>
                <w:sz w:val="24"/>
              </w:rPr>
              <w:t xml:space="preserve"> Objectives:</w:t>
            </w:r>
          </w:p>
        </w:tc>
      </w:tr>
      <w:tr w14:paraId="64BFF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2" w:hRule="atLeast"/>
        </w:trPr>
        <w:tc>
          <w:tcPr>
            <w:tcW w:w="9578" w:type="dxa"/>
            <w:gridSpan w:val="10"/>
          </w:tcPr>
          <w:p w14:paraId="32BC27DF">
            <w:pPr>
              <w:pStyle w:val="12"/>
              <w:spacing w:line="275"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pacing w:val="-4"/>
                <w:sz w:val="24"/>
              </w:rPr>
              <w:t>are:</w:t>
            </w:r>
          </w:p>
          <w:p w14:paraId="7752552C">
            <w:pPr>
              <w:pStyle w:val="12"/>
              <w:spacing w:line="276" w:lineRule="auto"/>
              <w:ind w:right="4172"/>
              <w:rPr>
                <w:sz w:val="24"/>
              </w:rPr>
            </w:pPr>
            <w:r>
              <w:rPr>
                <w:sz w:val="24"/>
              </w:rPr>
              <w:t>To</w:t>
            </w:r>
            <w:r>
              <w:rPr>
                <w:spacing w:val="-7"/>
                <w:sz w:val="24"/>
              </w:rPr>
              <w:t xml:space="preserve"> </w:t>
            </w:r>
            <w:r>
              <w:rPr>
                <w:sz w:val="24"/>
              </w:rPr>
              <w:t>acquire</w:t>
            </w:r>
            <w:r>
              <w:rPr>
                <w:spacing w:val="-8"/>
                <w:sz w:val="24"/>
              </w:rPr>
              <w:t xml:space="preserve"> </w:t>
            </w:r>
            <w:r>
              <w:rPr>
                <w:sz w:val="24"/>
              </w:rPr>
              <w:t>the</w:t>
            </w:r>
            <w:r>
              <w:rPr>
                <w:spacing w:val="-7"/>
                <w:sz w:val="24"/>
              </w:rPr>
              <w:t xml:space="preserve"> </w:t>
            </w:r>
            <w:r>
              <w:rPr>
                <w:sz w:val="24"/>
              </w:rPr>
              <w:t>knowledge</w:t>
            </w:r>
            <w:r>
              <w:rPr>
                <w:spacing w:val="-7"/>
                <w:sz w:val="24"/>
              </w:rPr>
              <w:t xml:space="preserve"> </w:t>
            </w:r>
            <w:r>
              <w:rPr>
                <w:sz w:val="24"/>
              </w:rPr>
              <w:t>of</w:t>
            </w:r>
            <w:r>
              <w:rPr>
                <w:spacing w:val="-7"/>
                <w:sz w:val="24"/>
              </w:rPr>
              <w:t xml:space="preserve"> </w:t>
            </w:r>
            <w:r>
              <w:rPr>
                <w:sz w:val="24"/>
              </w:rPr>
              <w:t>Financial</w:t>
            </w:r>
            <w:r>
              <w:rPr>
                <w:spacing w:val="-7"/>
                <w:sz w:val="24"/>
              </w:rPr>
              <w:t xml:space="preserve"> </w:t>
            </w:r>
            <w:r>
              <w:rPr>
                <w:sz w:val="24"/>
              </w:rPr>
              <w:t>Management. To learn different concepts of Financing Decisions.</w:t>
            </w:r>
          </w:p>
          <w:p w14:paraId="2C9A7DE9">
            <w:pPr>
              <w:pStyle w:val="12"/>
              <w:spacing w:line="276" w:lineRule="auto"/>
              <w:ind w:right="931"/>
              <w:rPr>
                <w:sz w:val="24"/>
              </w:rPr>
            </w:pPr>
            <w:r>
              <w:rPr>
                <w:sz w:val="24"/>
              </w:rPr>
              <w:t>To</w:t>
            </w:r>
            <w:r>
              <w:rPr>
                <w:spacing w:val="-4"/>
                <w:sz w:val="24"/>
              </w:rPr>
              <w:t xml:space="preserve"> </w:t>
            </w:r>
            <w:r>
              <w:rPr>
                <w:sz w:val="24"/>
              </w:rPr>
              <w:t>enable</w:t>
            </w:r>
            <w:r>
              <w:rPr>
                <w:spacing w:val="-4"/>
                <w:sz w:val="24"/>
              </w:rPr>
              <w:t xml:space="preserve"> </w:t>
            </w:r>
            <w:r>
              <w:rPr>
                <w:sz w:val="24"/>
              </w:rPr>
              <w:t>awareness</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Capital</w:t>
            </w:r>
            <w:r>
              <w:rPr>
                <w:spacing w:val="-4"/>
                <w:sz w:val="24"/>
              </w:rPr>
              <w:t xml:space="preserve"> </w:t>
            </w:r>
            <w:r>
              <w:rPr>
                <w:sz w:val="24"/>
              </w:rPr>
              <w:t>Structure</w:t>
            </w:r>
            <w:r>
              <w:rPr>
                <w:spacing w:val="-6"/>
                <w:sz w:val="24"/>
              </w:rPr>
              <w:t xml:space="preserve"> </w:t>
            </w:r>
            <w:r>
              <w:rPr>
                <w:sz w:val="24"/>
              </w:rPr>
              <w:t>in</w:t>
            </w:r>
            <w:r>
              <w:rPr>
                <w:spacing w:val="-4"/>
                <w:sz w:val="24"/>
              </w:rPr>
              <w:t xml:space="preserve"> </w:t>
            </w:r>
            <w:r>
              <w:rPr>
                <w:sz w:val="24"/>
              </w:rPr>
              <w:t>which</w:t>
            </w:r>
            <w:r>
              <w:rPr>
                <w:spacing w:val="-4"/>
                <w:sz w:val="24"/>
              </w:rPr>
              <w:t xml:space="preserve"> </w:t>
            </w:r>
            <w:r>
              <w:rPr>
                <w:sz w:val="24"/>
              </w:rPr>
              <w:t>Financial</w:t>
            </w:r>
            <w:r>
              <w:rPr>
                <w:spacing w:val="-4"/>
                <w:sz w:val="24"/>
              </w:rPr>
              <w:t xml:space="preserve"> </w:t>
            </w:r>
            <w:r>
              <w:rPr>
                <w:sz w:val="24"/>
              </w:rPr>
              <w:t>Management</w:t>
            </w:r>
            <w:r>
              <w:rPr>
                <w:spacing w:val="-4"/>
                <w:sz w:val="24"/>
              </w:rPr>
              <w:t xml:space="preserve"> </w:t>
            </w:r>
            <w:r>
              <w:rPr>
                <w:sz w:val="24"/>
              </w:rPr>
              <w:t>operate. To develop an understanding of tools on Working Capital Management.</w:t>
            </w:r>
          </w:p>
          <w:p w14:paraId="3DDD101D">
            <w:pPr>
              <w:pStyle w:val="12"/>
              <w:rPr>
                <w:sz w:val="24"/>
              </w:rPr>
            </w:pPr>
            <w:r>
              <w:rPr>
                <w:sz w:val="24"/>
              </w:rPr>
              <w:t>To</w:t>
            </w:r>
            <w:r>
              <w:rPr>
                <w:spacing w:val="-1"/>
                <w:sz w:val="24"/>
              </w:rPr>
              <w:t xml:space="preserve"> </w:t>
            </w:r>
            <w:r>
              <w:rPr>
                <w:sz w:val="24"/>
              </w:rPr>
              <w:t>provide</w:t>
            </w:r>
            <w:r>
              <w:rPr>
                <w:spacing w:val="-1"/>
                <w:sz w:val="24"/>
              </w:rPr>
              <w:t xml:space="preserve"> </w:t>
            </w:r>
            <w:r>
              <w:rPr>
                <w:sz w:val="24"/>
              </w:rPr>
              <w:t>knowledge</w:t>
            </w:r>
            <w:r>
              <w:rPr>
                <w:spacing w:val="-3"/>
                <w:sz w:val="24"/>
              </w:rPr>
              <w:t xml:space="preserve"> </w:t>
            </w:r>
            <w:r>
              <w:rPr>
                <w:sz w:val="24"/>
              </w:rPr>
              <w:t>using concepts,</w:t>
            </w:r>
            <w:r>
              <w:rPr>
                <w:spacing w:val="-1"/>
                <w:sz w:val="24"/>
              </w:rPr>
              <w:t xml:space="preserve"> </w:t>
            </w:r>
            <w:r>
              <w:rPr>
                <w:sz w:val="24"/>
              </w:rPr>
              <w:t>methods</w:t>
            </w:r>
            <w:r>
              <w:rPr>
                <w:spacing w:val="-1"/>
                <w:sz w:val="24"/>
              </w:rPr>
              <w:t xml:space="preserve"> </w:t>
            </w:r>
            <w:r>
              <w:rPr>
                <w:sz w:val="24"/>
              </w:rPr>
              <w:t>&amp; procedures</w:t>
            </w:r>
            <w:r>
              <w:rPr>
                <w:spacing w:val="-1"/>
                <w:sz w:val="24"/>
              </w:rPr>
              <w:t xml:space="preserve"> </w:t>
            </w:r>
            <w:r>
              <w:rPr>
                <w:sz w:val="24"/>
              </w:rPr>
              <w:t>involved</w:t>
            </w:r>
            <w:r>
              <w:rPr>
                <w:spacing w:val="-1"/>
                <w:sz w:val="24"/>
              </w:rPr>
              <w:t xml:space="preserve"> </w:t>
            </w:r>
            <w:r>
              <w:rPr>
                <w:sz w:val="24"/>
              </w:rPr>
              <w:t xml:space="preserve">in </w:t>
            </w:r>
            <w:r>
              <w:rPr>
                <w:spacing w:val="-2"/>
                <w:sz w:val="24"/>
              </w:rPr>
              <w:t>Budgeting.</w:t>
            </w:r>
          </w:p>
        </w:tc>
      </w:tr>
      <w:tr w14:paraId="17612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32C3AA18">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1A37A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578" w:type="dxa"/>
            <w:gridSpan w:val="10"/>
          </w:tcPr>
          <w:p w14:paraId="06698C4A">
            <w:pPr>
              <w:pStyle w:val="12"/>
              <w:spacing w:line="275" w:lineRule="exact"/>
              <w:rPr>
                <w:b/>
                <w:sz w:val="24"/>
              </w:rPr>
            </w:pPr>
            <w:r>
              <w:rPr>
                <w:b/>
                <w:sz w:val="24"/>
              </w:rPr>
              <w:t>On</w:t>
            </w:r>
            <w:r>
              <w:rPr>
                <w:b/>
                <w:spacing w:val="-1"/>
                <w:sz w:val="24"/>
              </w:rPr>
              <w:t xml:space="preserve"> </w:t>
            </w:r>
            <w:r>
              <w:rPr>
                <w:b/>
                <w:sz w:val="24"/>
              </w:rPr>
              <w:t>the</w:t>
            </w:r>
            <w:r>
              <w:rPr>
                <w:b/>
                <w:spacing w:val="-1"/>
                <w:sz w:val="24"/>
              </w:rPr>
              <w:t xml:space="preserve"> </w:t>
            </w:r>
            <w:r>
              <w:rPr>
                <w:b/>
                <w:sz w:val="24"/>
              </w:rPr>
              <w:t>successful</w:t>
            </w:r>
            <w:r>
              <w:rPr>
                <w:b/>
                <w:spacing w:val="-1"/>
                <w:sz w:val="24"/>
              </w:rPr>
              <w:t xml:space="preserve"> </w:t>
            </w:r>
            <w:r>
              <w:rPr>
                <w:b/>
                <w:sz w:val="24"/>
              </w:rPr>
              <w:t>completion of</w:t>
            </w:r>
            <w:r>
              <w:rPr>
                <w:b/>
                <w:spacing w:val="-1"/>
                <w:sz w:val="24"/>
              </w:rPr>
              <w:t xml:space="preserve"> </w:t>
            </w:r>
            <w:r>
              <w:rPr>
                <w:b/>
                <w:sz w:val="24"/>
              </w:rPr>
              <w:t>the</w:t>
            </w:r>
            <w:r>
              <w:rPr>
                <w:b/>
                <w:spacing w:val="-2"/>
                <w:sz w:val="24"/>
              </w:rPr>
              <w:t xml:space="preserve"> </w:t>
            </w:r>
            <w:r>
              <w:rPr>
                <w:b/>
                <w:sz w:val="24"/>
              </w:rPr>
              <w:t>course,</w:t>
            </w:r>
            <w:r>
              <w:rPr>
                <w:b/>
                <w:spacing w:val="-1"/>
                <w:sz w:val="24"/>
              </w:rPr>
              <w:t xml:space="preserve"> </w:t>
            </w:r>
            <w:r>
              <w:rPr>
                <w:b/>
                <w:sz w:val="24"/>
              </w:rPr>
              <w:t>students</w:t>
            </w:r>
            <w:r>
              <w:rPr>
                <w:b/>
                <w:spacing w:val="-1"/>
                <w:sz w:val="24"/>
              </w:rPr>
              <w:t xml:space="preserve"> </w:t>
            </w:r>
            <w:r>
              <w:rPr>
                <w:b/>
                <w:sz w:val="24"/>
              </w:rPr>
              <w:t>will</w:t>
            </w:r>
            <w:r>
              <w:rPr>
                <w:b/>
                <w:spacing w:val="-1"/>
                <w:sz w:val="24"/>
              </w:rPr>
              <w:t xml:space="preserve"> </w:t>
            </w:r>
            <w:r>
              <w:rPr>
                <w:b/>
                <w:sz w:val="24"/>
              </w:rPr>
              <w:t>be</w:t>
            </w:r>
            <w:r>
              <w:rPr>
                <w:b/>
                <w:spacing w:val="-1"/>
                <w:sz w:val="24"/>
              </w:rPr>
              <w:t xml:space="preserve"> </w:t>
            </w:r>
            <w:r>
              <w:rPr>
                <w:b/>
                <w:sz w:val="24"/>
              </w:rPr>
              <w:t>able</w:t>
            </w:r>
            <w:r>
              <w:rPr>
                <w:b/>
                <w:spacing w:val="-1"/>
                <w:sz w:val="24"/>
              </w:rPr>
              <w:t xml:space="preserve"> </w:t>
            </w:r>
            <w:r>
              <w:rPr>
                <w:b/>
                <w:spacing w:val="-5"/>
                <w:sz w:val="24"/>
              </w:rPr>
              <w:t>to:</w:t>
            </w:r>
          </w:p>
        </w:tc>
      </w:tr>
      <w:tr w14:paraId="7AE20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629" w:type="dxa"/>
          </w:tcPr>
          <w:p w14:paraId="6506FCCE">
            <w:pPr>
              <w:pStyle w:val="12"/>
              <w:spacing w:line="275" w:lineRule="exact"/>
              <w:rPr>
                <w:b/>
                <w:sz w:val="24"/>
              </w:rPr>
            </w:pPr>
            <w:r>
              <w:rPr>
                <w:b/>
                <w:spacing w:val="-10"/>
                <w:sz w:val="24"/>
              </w:rPr>
              <w:t>1</w:t>
            </w:r>
          </w:p>
        </w:tc>
        <w:tc>
          <w:tcPr>
            <w:tcW w:w="8191" w:type="dxa"/>
            <w:gridSpan w:val="7"/>
          </w:tcPr>
          <w:p w14:paraId="581D62B8">
            <w:pPr>
              <w:pStyle w:val="12"/>
              <w:spacing w:line="275" w:lineRule="exact"/>
              <w:rPr>
                <w:sz w:val="24"/>
              </w:rPr>
            </w:pPr>
            <w:r>
              <w:rPr>
                <w:sz w:val="24"/>
              </w:rPr>
              <w:t>Understand</w:t>
            </w:r>
            <w:r>
              <w:rPr>
                <w:spacing w:val="-1"/>
                <w:sz w:val="24"/>
              </w:rPr>
              <w:t xml:space="preserve"> </w:t>
            </w:r>
            <w:r>
              <w:rPr>
                <w:sz w:val="24"/>
              </w:rPr>
              <w:t>basic</w:t>
            </w:r>
            <w:r>
              <w:rPr>
                <w:spacing w:val="-2"/>
                <w:sz w:val="24"/>
              </w:rPr>
              <w:t xml:space="preserve"> </w:t>
            </w:r>
            <w:r>
              <w:rPr>
                <w:sz w:val="24"/>
              </w:rPr>
              <w:t>Accounting</w:t>
            </w:r>
            <w:r>
              <w:rPr>
                <w:spacing w:val="-1"/>
                <w:sz w:val="24"/>
              </w:rPr>
              <w:t xml:space="preserve"> </w:t>
            </w:r>
            <w:r>
              <w:rPr>
                <w:sz w:val="24"/>
              </w:rPr>
              <w:t>concepts</w:t>
            </w:r>
            <w:r>
              <w:rPr>
                <w:spacing w:val="-1"/>
                <w:sz w:val="24"/>
              </w:rPr>
              <w:t xml:space="preserve"> </w:t>
            </w:r>
            <w:r>
              <w:rPr>
                <w:sz w:val="24"/>
              </w:rPr>
              <w:t xml:space="preserve">and </w:t>
            </w:r>
            <w:r>
              <w:rPr>
                <w:spacing w:val="-2"/>
                <w:sz w:val="24"/>
              </w:rPr>
              <w:t>principles</w:t>
            </w:r>
          </w:p>
        </w:tc>
        <w:tc>
          <w:tcPr>
            <w:tcW w:w="758" w:type="dxa"/>
            <w:gridSpan w:val="2"/>
          </w:tcPr>
          <w:p w14:paraId="7A611EA8">
            <w:pPr>
              <w:pStyle w:val="12"/>
              <w:spacing w:before="20"/>
              <w:ind w:left="224"/>
              <w:rPr>
                <w:b/>
                <w:sz w:val="24"/>
              </w:rPr>
            </w:pPr>
            <w:r>
              <w:rPr>
                <w:b/>
                <w:spacing w:val="-5"/>
                <w:sz w:val="24"/>
              </w:rPr>
              <w:t>K3</w:t>
            </w:r>
          </w:p>
        </w:tc>
      </w:tr>
      <w:tr w14:paraId="58BC5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9" w:type="dxa"/>
          </w:tcPr>
          <w:p w14:paraId="4D875C70">
            <w:pPr>
              <w:pStyle w:val="12"/>
              <w:spacing w:line="275" w:lineRule="exact"/>
              <w:rPr>
                <w:b/>
                <w:sz w:val="24"/>
              </w:rPr>
            </w:pPr>
            <w:r>
              <w:rPr>
                <w:b/>
                <w:spacing w:val="-10"/>
                <w:sz w:val="24"/>
              </w:rPr>
              <w:t>2</w:t>
            </w:r>
          </w:p>
        </w:tc>
        <w:tc>
          <w:tcPr>
            <w:tcW w:w="8191" w:type="dxa"/>
            <w:gridSpan w:val="7"/>
          </w:tcPr>
          <w:p w14:paraId="5CF215B8">
            <w:pPr>
              <w:pStyle w:val="12"/>
              <w:spacing w:line="276" w:lineRule="exact"/>
              <w:ind w:right="104"/>
              <w:rPr>
                <w:sz w:val="24"/>
              </w:rPr>
            </w:pPr>
            <w:r>
              <w:rPr>
                <w:sz w:val="24"/>
              </w:rPr>
              <w:t>Be</w:t>
            </w:r>
            <w:r>
              <w:rPr>
                <w:spacing w:val="-5"/>
                <w:sz w:val="24"/>
              </w:rPr>
              <w:t xml:space="preserve"> </w:t>
            </w:r>
            <w:r>
              <w:rPr>
                <w:sz w:val="24"/>
              </w:rPr>
              <w:t>able</w:t>
            </w:r>
            <w:r>
              <w:rPr>
                <w:spacing w:val="-4"/>
                <w:sz w:val="24"/>
              </w:rPr>
              <w:t xml:space="preserve"> </w:t>
            </w:r>
            <w:r>
              <w:rPr>
                <w:sz w:val="24"/>
              </w:rPr>
              <w:t>to</w:t>
            </w:r>
            <w:r>
              <w:rPr>
                <w:spacing w:val="-4"/>
                <w:sz w:val="24"/>
              </w:rPr>
              <w:t xml:space="preserve"> </w:t>
            </w:r>
            <w:r>
              <w:rPr>
                <w:sz w:val="24"/>
              </w:rPr>
              <w:t>generate</w:t>
            </w:r>
            <w:r>
              <w:rPr>
                <w:spacing w:val="-4"/>
                <w:sz w:val="24"/>
              </w:rPr>
              <w:t xml:space="preserve"> </w:t>
            </w:r>
            <w:r>
              <w:rPr>
                <w:sz w:val="24"/>
              </w:rPr>
              <w:t>Accounting</w:t>
            </w:r>
            <w:r>
              <w:rPr>
                <w:spacing w:val="-4"/>
                <w:sz w:val="24"/>
              </w:rPr>
              <w:t xml:space="preserve"> </w:t>
            </w:r>
            <w:r>
              <w:rPr>
                <w:sz w:val="24"/>
              </w:rPr>
              <w:t>and</w:t>
            </w:r>
            <w:r>
              <w:rPr>
                <w:spacing w:val="-4"/>
                <w:sz w:val="24"/>
              </w:rPr>
              <w:t xml:space="preserve"> </w:t>
            </w:r>
            <w:r>
              <w:rPr>
                <w:sz w:val="24"/>
              </w:rPr>
              <w:t>Inventory</w:t>
            </w:r>
            <w:r>
              <w:rPr>
                <w:spacing w:val="-4"/>
                <w:sz w:val="24"/>
              </w:rPr>
              <w:t xml:space="preserve"> </w:t>
            </w:r>
            <w:r>
              <w:rPr>
                <w:sz w:val="24"/>
              </w:rPr>
              <w:t>Masters,</w:t>
            </w:r>
            <w:r>
              <w:rPr>
                <w:spacing w:val="-4"/>
                <w:sz w:val="24"/>
              </w:rPr>
              <w:t xml:space="preserve"> </w:t>
            </w:r>
            <w:r>
              <w:rPr>
                <w:sz w:val="24"/>
              </w:rPr>
              <w:t>Vouchers</w:t>
            </w:r>
            <w:r>
              <w:rPr>
                <w:spacing w:val="-4"/>
                <w:sz w:val="24"/>
              </w:rPr>
              <w:t xml:space="preserve"> </w:t>
            </w:r>
            <w:r>
              <w:rPr>
                <w:sz w:val="24"/>
              </w:rPr>
              <w:t>and</w:t>
            </w:r>
            <w:r>
              <w:rPr>
                <w:spacing w:val="-4"/>
                <w:sz w:val="24"/>
              </w:rPr>
              <w:t xml:space="preserve"> </w:t>
            </w:r>
            <w:r>
              <w:rPr>
                <w:sz w:val="24"/>
              </w:rPr>
              <w:t>Basic Reports in Tally</w:t>
            </w:r>
          </w:p>
        </w:tc>
        <w:tc>
          <w:tcPr>
            <w:tcW w:w="758" w:type="dxa"/>
            <w:gridSpan w:val="2"/>
          </w:tcPr>
          <w:p w14:paraId="4E38164D">
            <w:pPr>
              <w:pStyle w:val="12"/>
              <w:spacing w:before="138"/>
              <w:ind w:left="224"/>
              <w:rPr>
                <w:b/>
                <w:sz w:val="24"/>
              </w:rPr>
            </w:pPr>
            <w:r>
              <w:rPr>
                <w:b/>
                <w:spacing w:val="-5"/>
                <w:sz w:val="24"/>
              </w:rPr>
              <w:t>K4</w:t>
            </w:r>
          </w:p>
        </w:tc>
      </w:tr>
      <w:tr w14:paraId="332F3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629" w:type="dxa"/>
          </w:tcPr>
          <w:p w14:paraId="4C240FB4">
            <w:pPr>
              <w:pStyle w:val="12"/>
              <w:spacing w:line="275" w:lineRule="exact"/>
              <w:rPr>
                <w:b/>
                <w:sz w:val="24"/>
              </w:rPr>
            </w:pPr>
            <w:r>
              <w:rPr>
                <w:b/>
                <w:spacing w:val="-10"/>
                <w:sz w:val="24"/>
              </w:rPr>
              <w:t>3</w:t>
            </w:r>
          </w:p>
        </w:tc>
        <w:tc>
          <w:tcPr>
            <w:tcW w:w="8191" w:type="dxa"/>
            <w:gridSpan w:val="7"/>
          </w:tcPr>
          <w:p w14:paraId="1E7B3F57">
            <w:pPr>
              <w:pStyle w:val="12"/>
              <w:spacing w:line="275" w:lineRule="exact"/>
              <w:rPr>
                <w:sz w:val="24"/>
              </w:rPr>
            </w:pPr>
            <w:r>
              <w:rPr>
                <w:sz w:val="24"/>
              </w:rPr>
              <w:t>Understand</w:t>
            </w:r>
            <w:r>
              <w:rPr>
                <w:spacing w:val="-2"/>
                <w:sz w:val="24"/>
              </w:rPr>
              <w:t xml:space="preserve"> </w:t>
            </w:r>
            <w:r>
              <w:rPr>
                <w:sz w:val="24"/>
              </w:rPr>
              <w:t>Advanced</w:t>
            </w:r>
            <w:r>
              <w:rPr>
                <w:spacing w:val="1"/>
                <w:sz w:val="24"/>
              </w:rPr>
              <w:t xml:space="preserve"> </w:t>
            </w:r>
            <w:r>
              <w:rPr>
                <w:sz w:val="24"/>
              </w:rPr>
              <w:t>Accounting</w:t>
            </w:r>
            <w:r>
              <w:rPr>
                <w:spacing w:val="-2"/>
                <w:sz w:val="24"/>
              </w:rPr>
              <w:t xml:space="preserve"> </w:t>
            </w:r>
            <w:r>
              <w:rPr>
                <w:sz w:val="24"/>
              </w:rPr>
              <w:t>and</w:t>
            </w:r>
            <w:r>
              <w:rPr>
                <w:spacing w:val="1"/>
                <w:sz w:val="24"/>
              </w:rPr>
              <w:t xml:space="preserve"> </w:t>
            </w:r>
            <w:r>
              <w:rPr>
                <w:sz w:val="24"/>
              </w:rPr>
              <w:t>Inventory in</w:t>
            </w:r>
            <w:r>
              <w:rPr>
                <w:spacing w:val="-2"/>
                <w:sz w:val="24"/>
              </w:rPr>
              <w:t xml:space="preserve"> </w:t>
            </w:r>
            <w:r>
              <w:rPr>
                <w:sz w:val="24"/>
              </w:rPr>
              <w:t>Tally.</w:t>
            </w:r>
            <w:r>
              <w:rPr>
                <w:spacing w:val="-1"/>
                <w:sz w:val="24"/>
              </w:rPr>
              <w:t xml:space="preserve"> </w:t>
            </w:r>
            <w:r>
              <w:rPr>
                <w:sz w:val="24"/>
              </w:rPr>
              <w:t xml:space="preserve">ERP </w:t>
            </w:r>
            <w:r>
              <w:rPr>
                <w:spacing w:val="-10"/>
                <w:sz w:val="24"/>
              </w:rPr>
              <w:t>9</w:t>
            </w:r>
          </w:p>
        </w:tc>
        <w:tc>
          <w:tcPr>
            <w:tcW w:w="758" w:type="dxa"/>
            <w:gridSpan w:val="2"/>
          </w:tcPr>
          <w:p w14:paraId="7939A300">
            <w:pPr>
              <w:pStyle w:val="12"/>
              <w:spacing w:before="22"/>
              <w:ind w:left="224"/>
              <w:rPr>
                <w:b/>
                <w:sz w:val="24"/>
              </w:rPr>
            </w:pPr>
            <w:r>
              <w:rPr>
                <w:b/>
                <w:spacing w:val="-5"/>
                <w:sz w:val="24"/>
              </w:rPr>
              <w:t>K3</w:t>
            </w:r>
          </w:p>
        </w:tc>
      </w:tr>
      <w:tr w14:paraId="176B1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629" w:type="dxa"/>
          </w:tcPr>
          <w:p w14:paraId="34A7E02D">
            <w:pPr>
              <w:pStyle w:val="12"/>
              <w:spacing w:line="275" w:lineRule="exact"/>
              <w:rPr>
                <w:b/>
                <w:sz w:val="24"/>
              </w:rPr>
            </w:pPr>
            <w:r>
              <w:rPr>
                <w:b/>
                <w:spacing w:val="-10"/>
                <w:sz w:val="24"/>
              </w:rPr>
              <w:t>4</w:t>
            </w:r>
          </w:p>
        </w:tc>
        <w:tc>
          <w:tcPr>
            <w:tcW w:w="8191" w:type="dxa"/>
            <w:gridSpan w:val="7"/>
          </w:tcPr>
          <w:p w14:paraId="274FDBCA">
            <w:pPr>
              <w:pStyle w:val="12"/>
              <w:spacing w:line="275" w:lineRule="exact"/>
              <w:rPr>
                <w:sz w:val="24"/>
              </w:rPr>
            </w:pPr>
            <w:r>
              <w:rPr>
                <w:sz w:val="24"/>
              </w:rPr>
              <w:t>Have</w:t>
            </w:r>
            <w:r>
              <w:rPr>
                <w:spacing w:val="-3"/>
                <w:sz w:val="24"/>
              </w:rPr>
              <w:t xml:space="preserve"> </w:t>
            </w:r>
            <w:r>
              <w:rPr>
                <w:sz w:val="24"/>
              </w:rPr>
              <w:t>an</w:t>
            </w:r>
            <w:r>
              <w:rPr>
                <w:spacing w:val="-1"/>
                <w:sz w:val="24"/>
              </w:rPr>
              <w:t xml:space="preserve"> </w:t>
            </w:r>
            <w:r>
              <w:rPr>
                <w:sz w:val="24"/>
              </w:rPr>
              <w:t>understanding</w:t>
            </w:r>
            <w:r>
              <w:rPr>
                <w:spacing w:val="-1"/>
                <w:sz w:val="24"/>
              </w:rPr>
              <w:t xml:space="preserve"> </w:t>
            </w:r>
            <w:r>
              <w:rPr>
                <w:sz w:val="24"/>
              </w:rPr>
              <w:t>of</w:t>
            </w:r>
            <w:r>
              <w:rPr>
                <w:spacing w:val="-1"/>
                <w:sz w:val="24"/>
              </w:rPr>
              <w:t xml:space="preserve"> </w:t>
            </w:r>
            <w:r>
              <w:rPr>
                <w:sz w:val="24"/>
              </w:rPr>
              <w:t>Advanced</w:t>
            </w:r>
            <w:r>
              <w:rPr>
                <w:spacing w:val="-1"/>
                <w:sz w:val="24"/>
              </w:rPr>
              <w:t xml:space="preserve"> </w:t>
            </w:r>
            <w:r>
              <w:rPr>
                <w:sz w:val="24"/>
              </w:rPr>
              <w:t>Accounting</w:t>
            </w:r>
            <w:r>
              <w:rPr>
                <w:spacing w:val="-1"/>
                <w:sz w:val="24"/>
              </w:rPr>
              <w:t xml:space="preserve"> </w:t>
            </w:r>
            <w:r>
              <w:rPr>
                <w:sz w:val="24"/>
              </w:rPr>
              <w:t>and</w:t>
            </w:r>
            <w:r>
              <w:rPr>
                <w:spacing w:val="1"/>
                <w:sz w:val="24"/>
              </w:rPr>
              <w:t xml:space="preserve"> </w:t>
            </w:r>
            <w:r>
              <w:rPr>
                <w:sz w:val="24"/>
              </w:rPr>
              <w:t>Inventory</w:t>
            </w:r>
            <w:r>
              <w:rPr>
                <w:spacing w:val="-1"/>
                <w:sz w:val="24"/>
              </w:rPr>
              <w:t xml:space="preserve"> </w:t>
            </w:r>
            <w:r>
              <w:rPr>
                <w:sz w:val="24"/>
              </w:rPr>
              <w:t>in</w:t>
            </w:r>
            <w:r>
              <w:rPr>
                <w:spacing w:val="-1"/>
                <w:sz w:val="24"/>
              </w:rPr>
              <w:t xml:space="preserve"> </w:t>
            </w:r>
            <w:r>
              <w:rPr>
                <w:sz w:val="24"/>
              </w:rPr>
              <w:t>Tally.ERP</w:t>
            </w:r>
            <w:r>
              <w:rPr>
                <w:spacing w:val="-1"/>
                <w:sz w:val="24"/>
              </w:rPr>
              <w:t xml:space="preserve"> </w:t>
            </w:r>
            <w:r>
              <w:rPr>
                <w:spacing w:val="-10"/>
                <w:sz w:val="24"/>
              </w:rPr>
              <w:t>9</w:t>
            </w:r>
          </w:p>
        </w:tc>
        <w:tc>
          <w:tcPr>
            <w:tcW w:w="758" w:type="dxa"/>
            <w:gridSpan w:val="2"/>
          </w:tcPr>
          <w:p w14:paraId="3DAFAC20">
            <w:pPr>
              <w:pStyle w:val="12"/>
              <w:spacing w:before="20"/>
              <w:ind w:left="224"/>
              <w:rPr>
                <w:b/>
                <w:sz w:val="24"/>
              </w:rPr>
            </w:pPr>
            <w:r>
              <w:rPr>
                <w:b/>
                <w:spacing w:val="-5"/>
                <w:sz w:val="24"/>
              </w:rPr>
              <w:t>K4</w:t>
            </w:r>
          </w:p>
        </w:tc>
      </w:tr>
      <w:tr w14:paraId="7580E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9" w:type="dxa"/>
          </w:tcPr>
          <w:p w14:paraId="0237D7B1">
            <w:pPr>
              <w:pStyle w:val="12"/>
              <w:spacing w:line="275" w:lineRule="exact"/>
              <w:rPr>
                <w:b/>
                <w:sz w:val="24"/>
              </w:rPr>
            </w:pPr>
            <w:r>
              <w:rPr>
                <w:b/>
                <w:spacing w:val="-10"/>
                <w:sz w:val="24"/>
              </w:rPr>
              <w:t>5</w:t>
            </w:r>
          </w:p>
        </w:tc>
        <w:tc>
          <w:tcPr>
            <w:tcW w:w="8191" w:type="dxa"/>
            <w:gridSpan w:val="7"/>
          </w:tcPr>
          <w:p w14:paraId="335A6509">
            <w:pPr>
              <w:pStyle w:val="12"/>
              <w:spacing w:line="276" w:lineRule="exact"/>
              <w:ind w:right="104"/>
              <w:rPr>
                <w:sz w:val="24"/>
              </w:rPr>
            </w:pPr>
            <w:r>
              <w:rPr>
                <w:sz w:val="24"/>
              </w:rPr>
              <w:t>Understand</w:t>
            </w:r>
            <w:r>
              <w:rPr>
                <w:spacing w:val="-4"/>
                <w:sz w:val="24"/>
              </w:rPr>
              <w:t xml:space="preserve"> </w:t>
            </w:r>
            <w:r>
              <w:rPr>
                <w:sz w:val="24"/>
              </w:rPr>
              <w:t>basic</w:t>
            </w:r>
            <w:r>
              <w:rPr>
                <w:spacing w:val="-5"/>
                <w:sz w:val="24"/>
              </w:rPr>
              <w:t xml:space="preserve"> </w:t>
            </w:r>
            <w:r>
              <w:rPr>
                <w:sz w:val="24"/>
              </w:rPr>
              <w:t>concepts</w:t>
            </w:r>
            <w:r>
              <w:rPr>
                <w:spacing w:val="-4"/>
                <w:sz w:val="24"/>
              </w:rPr>
              <w:t xml:space="preserve"> </w:t>
            </w:r>
            <w:r>
              <w:rPr>
                <w:sz w:val="24"/>
              </w:rPr>
              <w:t>and</w:t>
            </w:r>
            <w:r>
              <w:rPr>
                <w:spacing w:val="-4"/>
                <w:sz w:val="24"/>
              </w:rPr>
              <w:t xml:space="preserve"> </w:t>
            </w:r>
            <w:r>
              <w:rPr>
                <w:sz w:val="24"/>
              </w:rPr>
              <w:t>practical</w:t>
            </w:r>
            <w:r>
              <w:rPr>
                <w:spacing w:val="-4"/>
                <w:sz w:val="24"/>
              </w:rPr>
              <w:t xml:space="preserve"> </w:t>
            </w:r>
            <w:r>
              <w:rPr>
                <w:sz w:val="24"/>
              </w:rPr>
              <w:t>application</w:t>
            </w:r>
            <w:r>
              <w:rPr>
                <w:spacing w:val="-4"/>
                <w:sz w:val="24"/>
              </w:rPr>
              <w:t xml:space="preserve"> </w:t>
            </w:r>
            <w:r>
              <w:rPr>
                <w:sz w:val="24"/>
              </w:rPr>
              <w:t>of</w:t>
            </w:r>
            <w:r>
              <w:rPr>
                <w:spacing w:val="-5"/>
                <w:sz w:val="24"/>
              </w:rPr>
              <w:t xml:space="preserve"> </w:t>
            </w:r>
            <w:r>
              <w:rPr>
                <w:sz w:val="24"/>
              </w:rPr>
              <w:t>VAT,</w:t>
            </w:r>
            <w:r>
              <w:rPr>
                <w:spacing w:val="-4"/>
                <w:sz w:val="24"/>
              </w:rPr>
              <w:t xml:space="preserve"> </w:t>
            </w:r>
            <w:r>
              <w:rPr>
                <w:sz w:val="24"/>
              </w:rPr>
              <w:t>CST,</w:t>
            </w:r>
            <w:r>
              <w:rPr>
                <w:spacing w:val="-4"/>
                <w:sz w:val="24"/>
              </w:rPr>
              <w:t xml:space="preserve"> </w:t>
            </w:r>
            <w:r>
              <w:rPr>
                <w:sz w:val="24"/>
              </w:rPr>
              <w:t>TDS</w:t>
            </w:r>
            <w:r>
              <w:rPr>
                <w:spacing w:val="-4"/>
                <w:sz w:val="24"/>
              </w:rPr>
              <w:t xml:space="preserve"> </w:t>
            </w:r>
            <w:r>
              <w:rPr>
                <w:sz w:val="24"/>
              </w:rPr>
              <w:t>and Service Tax</w:t>
            </w:r>
          </w:p>
        </w:tc>
        <w:tc>
          <w:tcPr>
            <w:tcW w:w="758" w:type="dxa"/>
            <w:gridSpan w:val="2"/>
          </w:tcPr>
          <w:p w14:paraId="2DE2EBE8">
            <w:pPr>
              <w:pStyle w:val="12"/>
              <w:spacing w:before="135"/>
              <w:ind w:left="224"/>
              <w:rPr>
                <w:b/>
                <w:sz w:val="24"/>
              </w:rPr>
            </w:pPr>
            <w:r>
              <w:rPr>
                <w:b/>
                <w:spacing w:val="-5"/>
                <w:sz w:val="24"/>
              </w:rPr>
              <w:t>K2</w:t>
            </w:r>
          </w:p>
        </w:tc>
      </w:tr>
      <w:tr w14:paraId="66572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78" w:type="dxa"/>
            <w:gridSpan w:val="10"/>
          </w:tcPr>
          <w:p w14:paraId="6C53CFC8">
            <w:pPr>
              <w:pStyle w:val="12"/>
              <w:spacing w:line="275" w:lineRule="exact"/>
              <w:rPr>
                <w:sz w:val="24"/>
              </w:rPr>
            </w:pPr>
            <w:r>
              <w:rPr>
                <w:b/>
                <w:sz w:val="24"/>
              </w:rPr>
              <w:t>K1</w:t>
            </w:r>
            <w:r>
              <w:rPr>
                <w:b/>
                <w:spacing w:val="-3"/>
                <w:sz w:val="24"/>
              </w:rPr>
              <w:t xml:space="preserve"> </w:t>
            </w:r>
            <w:r>
              <w:rPr>
                <w:b/>
                <w:sz w:val="24"/>
              </w:rPr>
              <w:t>-</w:t>
            </w:r>
            <w:r>
              <w:rPr>
                <w:b/>
                <w:spacing w:val="-1"/>
                <w:sz w:val="24"/>
              </w:rPr>
              <w:t xml:space="preserve"> </w:t>
            </w:r>
            <w:r>
              <w:rPr>
                <w:sz w:val="24"/>
              </w:rPr>
              <w:t>Remember</w:t>
            </w:r>
            <w:r>
              <w:rPr>
                <w:b/>
                <w:sz w:val="24"/>
              </w:rPr>
              <w:t>;</w:t>
            </w:r>
            <w:r>
              <w:rPr>
                <w:b/>
                <w:spacing w:val="-1"/>
                <w:sz w:val="24"/>
              </w:rPr>
              <w:t xml:space="preserve"> </w:t>
            </w:r>
            <w:r>
              <w:rPr>
                <w:b/>
                <w:sz w:val="24"/>
              </w:rPr>
              <w:t>K2</w:t>
            </w:r>
            <w:r>
              <w:rPr>
                <w:b/>
                <w:spacing w:val="-1"/>
                <w:sz w:val="24"/>
              </w:rPr>
              <w:t xml:space="preserve"> </w:t>
            </w:r>
            <w:r>
              <w:rPr>
                <w:b/>
                <w:sz w:val="24"/>
              </w:rPr>
              <w:t>-</w:t>
            </w:r>
            <w:r>
              <w:rPr>
                <w:b/>
                <w:spacing w:val="-1"/>
                <w:sz w:val="24"/>
              </w:rPr>
              <w:t xml:space="preserve"> </w:t>
            </w:r>
            <w:r>
              <w:rPr>
                <w:sz w:val="24"/>
              </w:rPr>
              <w:t>Understand</w:t>
            </w:r>
            <w:r>
              <w:rPr>
                <w:b/>
                <w:sz w:val="24"/>
              </w:rPr>
              <w:t>;</w:t>
            </w:r>
            <w:r>
              <w:rPr>
                <w:b/>
                <w:spacing w:val="-1"/>
                <w:sz w:val="24"/>
              </w:rPr>
              <w:t xml:space="preserve"> </w:t>
            </w:r>
            <w:r>
              <w:rPr>
                <w:b/>
                <w:sz w:val="24"/>
              </w:rPr>
              <w:t>K3</w:t>
            </w:r>
            <w:r>
              <w:rPr>
                <w:b/>
                <w:spacing w:val="-1"/>
                <w:sz w:val="24"/>
              </w:rPr>
              <w:t xml:space="preserve"> </w:t>
            </w:r>
            <w:r>
              <w:rPr>
                <w:b/>
                <w:sz w:val="24"/>
              </w:rPr>
              <w:t>-</w:t>
            </w:r>
            <w:r>
              <w:rPr>
                <w:b/>
                <w:spacing w:val="-1"/>
                <w:sz w:val="24"/>
              </w:rPr>
              <w:t xml:space="preserve"> </w:t>
            </w:r>
            <w:r>
              <w:rPr>
                <w:sz w:val="24"/>
              </w:rPr>
              <w:t>Apply</w:t>
            </w:r>
            <w:r>
              <w:rPr>
                <w:b/>
                <w:sz w:val="24"/>
              </w:rPr>
              <w:t xml:space="preserve">; K4 </w:t>
            </w:r>
            <w:r>
              <w:rPr>
                <w:sz w:val="24"/>
              </w:rPr>
              <w:t>-</w:t>
            </w:r>
            <w:r>
              <w:rPr>
                <w:spacing w:val="-1"/>
                <w:sz w:val="24"/>
              </w:rPr>
              <w:t xml:space="preserve"> </w:t>
            </w:r>
            <w:r>
              <w:rPr>
                <w:sz w:val="24"/>
              </w:rPr>
              <w:t>Analyse</w:t>
            </w:r>
            <w:r>
              <w:rPr>
                <w:b/>
                <w:sz w:val="24"/>
              </w:rPr>
              <w:t>;</w:t>
            </w:r>
            <w:r>
              <w:rPr>
                <w:b/>
                <w:spacing w:val="-1"/>
                <w:sz w:val="24"/>
              </w:rPr>
              <w:t xml:space="preserve"> </w:t>
            </w:r>
            <w:r>
              <w:rPr>
                <w:b/>
                <w:sz w:val="24"/>
              </w:rPr>
              <w:t>K5</w:t>
            </w:r>
            <w:r>
              <w:rPr>
                <w:b/>
                <w:spacing w:val="-1"/>
                <w:sz w:val="24"/>
              </w:rPr>
              <w:t xml:space="preserve"> </w:t>
            </w:r>
            <w:r>
              <w:rPr>
                <w:b/>
                <w:sz w:val="24"/>
              </w:rPr>
              <w:t>-</w:t>
            </w:r>
            <w:r>
              <w:rPr>
                <w:b/>
                <w:spacing w:val="-1"/>
                <w:sz w:val="24"/>
              </w:rPr>
              <w:t xml:space="preserve"> </w:t>
            </w:r>
            <w:r>
              <w:rPr>
                <w:sz w:val="24"/>
              </w:rPr>
              <w:t xml:space="preserve">Evaluate; </w:t>
            </w:r>
            <w:r>
              <w:rPr>
                <w:b/>
                <w:sz w:val="24"/>
              </w:rPr>
              <w:t xml:space="preserve">K6 – </w:t>
            </w:r>
            <w:r>
              <w:rPr>
                <w:spacing w:val="-2"/>
                <w:sz w:val="24"/>
              </w:rPr>
              <w:t>Create</w:t>
            </w:r>
          </w:p>
        </w:tc>
      </w:tr>
      <w:tr w14:paraId="477E8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98" w:type="dxa"/>
            <w:gridSpan w:val="2"/>
          </w:tcPr>
          <w:p w14:paraId="37B37A42">
            <w:pPr>
              <w:pStyle w:val="12"/>
              <w:spacing w:line="256" w:lineRule="exact"/>
              <w:ind w:left="271"/>
              <w:rPr>
                <w:b/>
                <w:sz w:val="24"/>
              </w:rPr>
            </w:pPr>
            <w:r>
              <w:rPr>
                <w:b/>
                <w:spacing w:val="-2"/>
                <w:sz w:val="24"/>
              </w:rPr>
              <w:t>Unit:1</w:t>
            </w:r>
          </w:p>
        </w:tc>
        <w:tc>
          <w:tcPr>
            <w:tcW w:w="6994" w:type="dxa"/>
            <w:gridSpan w:val="3"/>
          </w:tcPr>
          <w:p w14:paraId="7B660758">
            <w:pPr>
              <w:pStyle w:val="12"/>
              <w:spacing w:line="256" w:lineRule="exact"/>
              <w:ind w:left="12" w:right="8"/>
              <w:jc w:val="center"/>
              <w:rPr>
                <w:b/>
                <w:sz w:val="24"/>
              </w:rPr>
            </w:pPr>
            <w:r>
              <w:rPr>
                <w:b/>
                <w:sz w:val="24"/>
              </w:rPr>
              <mc:AlternateContent>
                <mc:Choice Requires="wpg">
                  <w:drawing>
                    <wp:anchor distT="0" distB="0" distL="0" distR="0" simplePos="0" relativeHeight="251685888" behindDoc="1" locked="0" layoutInCell="1" allowOverlap="1">
                      <wp:simplePos x="0" y="0"/>
                      <wp:positionH relativeFrom="column">
                        <wp:posOffset>1136650</wp:posOffset>
                      </wp:positionH>
                      <wp:positionV relativeFrom="paragraph">
                        <wp:posOffset>-1198880</wp:posOffset>
                      </wp:positionV>
                      <wp:extent cx="2463800" cy="2051685"/>
                      <wp:effectExtent l="0" t="0" r="0" b="0"/>
                      <wp:wrapNone/>
                      <wp:docPr id="106" name="Group 106"/>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07" name="Image 107"/>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89.5pt;margin-top:-94.4pt;height:161.55pt;width:194pt;z-index:-251630592;mso-width-relative:page;mso-height-relative:page;" coordsize="2463800,2051685" o:gfxdata="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">
                      <o:lock v:ext="edit" aspectratio="f"/>
                      <v:shape id="Image 107" o:spid="_x0000_s1026" o:spt="75" type="#_x0000_t75" style="position:absolute;left:0;top:0;height:2051313;width:2463800;" filled="f" o:preferrelative="t" stroked="f" coordsize="21600,21600" o:gfxdata="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rRdz&#10;wAAAANwAAAAPAAAAAAAAAAEAIAAAACIAAABkcnMvZG93bnJldi54bWxQSwECFAAUAAAACACHTuJA&#10;My8FnjsAAAA5AAAAEAAAAAAAAAABACAAAAAPAQAAZHJzL3NoYXBleG1sLnhtbFBLBQYAAAAABgAG&#10;AFsBAAC5AwAAAAA=&#10;">
                        <v:fill on="f" focussize="0,0"/>
                        <v:stroke on="f"/>
                        <v:imagedata r:id="rId15" o:title=""/>
                        <o:lock v:ext="edit" aspectratio="f"/>
                      </v:shape>
                    </v:group>
                  </w:pict>
                </mc:Fallback>
              </mc:AlternateContent>
            </w:r>
            <w:r>
              <w:rPr>
                <w:b/>
                <w:spacing w:val="-2"/>
                <w:sz w:val="24"/>
              </w:rPr>
              <w:t>INTRODUCTION</w:t>
            </w:r>
          </w:p>
        </w:tc>
        <w:tc>
          <w:tcPr>
            <w:tcW w:w="1386" w:type="dxa"/>
            <w:gridSpan w:val="5"/>
          </w:tcPr>
          <w:p w14:paraId="1434C537">
            <w:pPr>
              <w:pStyle w:val="12"/>
              <w:ind w:left="0"/>
              <w:rPr>
                <w:sz w:val="20"/>
              </w:rPr>
            </w:pPr>
          </w:p>
        </w:tc>
      </w:tr>
      <w:tr w14:paraId="6AEBA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9578" w:type="dxa"/>
            <w:gridSpan w:val="10"/>
          </w:tcPr>
          <w:p w14:paraId="5C1D4BA4">
            <w:pPr>
              <w:pStyle w:val="12"/>
              <w:spacing w:line="270" w:lineRule="atLeast"/>
              <w:rPr>
                <w:sz w:val="24"/>
              </w:rPr>
            </w:pPr>
            <w:r>
              <w:rPr>
                <w:sz w:val="24"/>
              </w:rPr>
              <w:t>Introduction</w:t>
            </w:r>
            <w:r>
              <w:rPr>
                <w:spacing w:val="40"/>
                <w:sz w:val="24"/>
              </w:rPr>
              <w:t xml:space="preserve"> </w:t>
            </w:r>
            <w:r>
              <w:rPr>
                <w:sz w:val="24"/>
              </w:rPr>
              <w:t>to</w:t>
            </w:r>
            <w:r>
              <w:rPr>
                <w:spacing w:val="40"/>
                <w:sz w:val="24"/>
              </w:rPr>
              <w:t xml:space="preserve"> </w:t>
            </w:r>
            <w:r>
              <w:rPr>
                <w:sz w:val="24"/>
              </w:rPr>
              <w:t>TALLY</w:t>
            </w:r>
            <w:r>
              <w:rPr>
                <w:spacing w:val="40"/>
                <w:sz w:val="24"/>
              </w:rPr>
              <w:t xml:space="preserve"> </w:t>
            </w:r>
            <w:r>
              <w:rPr>
                <w:sz w:val="24"/>
              </w:rPr>
              <w:t>ERP</w:t>
            </w:r>
            <w:r>
              <w:rPr>
                <w:spacing w:val="40"/>
                <w:sz w:val="24"/>
              </w:rPr>
              <w:t xml:space="preserve"> </w:t>
            </w:r>
            <w:r>
              <w:rPr>
                <w:sz w:val="24"/>
              </w:rPr>
              <w:t>9-</w:t>
            </w:r>
            <w:r>
              <w:rPr>
                <w:spacing w:val="40"/>
                <w:sz w:val="24"/>
              </w:rPr>
              <w:t xml:space="preserve"> </w:t>
            </w:r>
            <w:r>
              <w:rPr>
                <w:sz w:val="24"/>
              </w:rPr>
              <w:t>Salient</w:t>
            </w:r>
            <w:r>
              <w:rPr>
                <w:spacing w:val="40"/>
                <w:sz w:val="24"/>
              </w:rPr>
              <w:t xml:space="preserve"> </w:t>
            </w:r>
            <w:r>
              <w:rPr>
                <w:sz w:val="24"/>
              </w:rPr>
              <w:t>features</w:t>
            </w:r>
            <w:r>
              <w:rPr>
                <w:spacing w:val="40"/>
                <w:sz w:val="24"/>
              </w:rPr>
              <w:t xml:space="preserve"> </w:t>
            </w:r>
            <w:r>
              <w:rPr>
                <w:sz w:val="24"/>
              </w:rPr>
              <w:t>–</w:t>
            </w:r>
            <w:r>
              <w:rPr>
                <w:spacing w:val="40"/>
                <w:sz w:val="24"/>
              </w:rPr>
              <w:t xml:space="preserve"> </w:t>
            </w:r>
            <w:r>
              <w:rPr>
                <w:sz w:val="24"/>
              </w:rPr>
              <w:t>Accounting</w:t>
            </w:r>
            <w:r>
              <w:rPr>
                <w:spacing w:val="40"/>
                <w:sz w:val="24"/>
              </w:rPr>
              <w:t xml:space="preserve"> </w:t>
            </w:r>
            <w:r>
              <w:rPr>
                <w:sz w:val="24"/>
              </w:rPr>
              <w:t>Features</w:t>
            </w:r>
            <w:r>
              <w:rPr>
                <w:spacing w:val="40"/>
                <w:sz w:val="24"/>
              </w:rPr>
              <w:t xml:space="preserve"> </w:t>
            </w:r>
            <w:r>
              <w:rPr>
                <w:sz w:val="24"/>
              </w:rPr>
              <w:t>–</w:t>
            </w:r>
            <w:r>
              <w:rPr>
                <w:spacing w:val="40"/>
                <w:sz w:val="24"/>
              </w:rPr>
              <w:t xml:space="preserve"> </w:t>
            </w:r>
            <w:r>
              <w:rPr>
                <w:sz w:val="24"/>
              </w:rPr>
              <w:t>Enhancements</w:t>
            </w:r>
            <w:r>
              <w:rPr>
                <w:spacing w:val="40"/>
                <w:sz w:val="24"/>
              </w:rPr>
              <w:t xml:space="preserve"> </w:t>
            </w:r>
            <w:r>
              <w:rPr>
                <w:sz w:val="24"/>
              </w:rPr>
              <w:t>–</w:t>
            </w:r>
            <w:r>
              <w:rPr>
                <w:spacing w:val="40"/>
                <w:sz w:val="24"/>
              </w:rPr>
              <w:t xml:space="preserve"> </w:t>
            </w:r>
            <w:r>
              <w:rPr>
                <w:sz w:val="24"/>
              </w:rPr>
              <w:t>Hardware Requirement- Components of TALLY ERP 9 – Creation and Alteration of Company.</w:t>
            </w:r>
          </w:p>
        </w:tc>
      </w:tr>
      <w:tr w14:paraId="0BDF1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98" w:type="dxa"/>
            <w:gridSpan w:val="2"/>
          </w:tcPr>
          <w:p w14:paraId="6DACDD44">
            <w:pPr>
              <w:pStyle w:val="12"/>
              <w:spacing w:line="256" w:lineRule="exact"/>
              <w:ind w:left="271"/>
              <w:rPr>
                <w:b/>
                <w:sz w:val="24"/>
              </w:rPr>
            </w:pPr>
            <w:r>
              <w:rPr>
                <w:b/>
                <w:spacing w:val="-2"/>
                <w:sz w:val="24"/>
              </w:rPr>
              <w:t>Unit:2</w:t>
            </w:r>
          </w:p>
        </w:tc>
        <w:tc>
          <w:tcPr>
            <w:tcW w:w="6994" w:type="dxa"/>
            <w:gridSpan w:val="3"/>
          </w:tcPr>
          <w:p w14:paraId="1BB169B9">
            <w:pPr>
              <w:pStyle w:val="12"/>
              <w:spacing w:line="256" w:lineRule="exact"/>
              <w:ind w:left="12" w:right="7"/>
              <w:jc w:val="center"/>
              <w:rPr>
                <w:b/>
                <w:sz w:val="24"/>
              </w:rPr>
            </w:pPr>
            <w:r>
              <w:rPr>
                <w:b/>
                <w:sz w:val="24"/>
              </w:rPr>
              <w:t xml:space="preserve">STOCK </w:t>
            </w:r>
            <w:r>
              <w:rPr>
                <w:b/>
                <w:spacing w:val="-2"/>
                <w:sz w:val="24"/>
              </w:rPr>
              <w:t>GROUPS</w:t>
            </w:r>
          </w:p>
        </w:tc>
        <w:tc>
          <w:tcPr>
            <w:tcW w:w="1386" w:type="dxa"/>
            <w:gridSpan w:val="5"/>
          </w:tcPr>
          <w:p w14:paraId="0031A6F7">
            <w:pPr>
              <w:pStyle w:val="12"/>
              <w:ind w:left="0"/>
              <w:rPr>
                <w:sz w:val="20"/>
              </w:rPr>
            </w:pPr>
          </w:p>
        </w:tc>
      </w:tr>
      <w:tr w14:paraId="00DBD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8" w:type="dxa"/>
            <w:gridSpan w:val="10"/>
          </w:tcPr>
          <w:p w14:paraId="07FC9B3B">
            <w:pPr>
              <w:pStyle w:val="12"/>
              <w:spacing w:line="276" w:lineRule="exact"/>
              <w:rPr>
                <w:sz w:val="24"/>
              </w:rPr>
            </w:pPr>
            <w:r>
              <w:rPr>
                <w:sz w:val="24"/>
              </w:rPr>
              <w:t>Introduction</w:t>
            </w:r>
            <w:r>
              <w:rPr>
                <w:spacing w:val="77"/>
                <w:w w:val="150"/>
                <w:sz w:val="24"/>
              </w:rPr>
              <w:t xml:space="preserve"> </w:t>
            </w:r>
            <w:r>
              <w:rPr>
                <w:sz w:val="24"/>
              </w:rPr>
              <w:t>to</w:t>
            </w:r>
            <w:r>
              <w:rPr>
                <w:spacing w:val="77"/>
                <w:w w:val="150"/>
                <w:sz w:val="24"/>
              </w:rPr>
              <w:t xml:space="preserve"> </w:t>
            </w:r>
            <w:r>
              <w:rPr>
                <w:sz w:val="24"/>
              </w:rPr>
              <w:t>Stock</w:t>
            </w:r>
            <w:r>
              <w:rPr>
                <w:spacing w:val="76"/>
                <w:w w:val="150"/>
                <w:sz w:val="24"/>
              </w:rPr>
              <w:t xml:space="preserve"> </w:t>
            </w:r>
            <w:r>
              <w:rPr>
                <w:sz w:val="24"/>
              </w:rPr>
              <w:t>Groups-</w:t>
            </w:r>
            <w:r>
              <w:rPr>
                <w:spacing w:val="76"/>
                <w:w w:val="150"/>
                <w:sz w:val="24"/>
              </w:rPr>
              <w:t xml:space="preserve"> </w:t>
            </w:r>
            <w:r>
              <w:rPr>
                <w:sz w:val="24"/>
              </w:rPr>
              <w:t>Stock</w:t>
            </w:r>
            <w:r>
              <w:rPr>
                <w:spacing w:val="76"/>
                <w:w w:val="150"/>
                <w:sz w:val="24"/>
              </w:rPr>
              <w:t xml:space="preserve"> </w:t>
            </w:r>
            <w:r>
              <w:rPr>
                <w:sz w:val="24"/>
              </w:rPr>
              <w:t>Categories</w:t>
            </w:r>
            <w:r>
              <w:rPr>
                <w:spacing w:val="78"/>
                <w:w w:val="150"/>
                <w:sz w:val="24"/>
              </w:rPr>
              <w:t xml:space="preserve"> </w:t>
            </w:r>
            <w:r>
              <w:rPr>
                <w:sz w:val="24"/>
              </w:rPr>
              <w:t>–</w:t>
            </w:r>
            <w:r>
              <w:rPr>
                <w:spacing w:val="77"/>
                <w:w w:val="150"/>
                <w:sz w:val="24"/>
              </w:rPr>
              <w:t xml:space="preserve"> </w:t>
            </w:r>
            <w:r>
              <w:rPr>
                <w:sz w:val="24"/>
              </w:rPr>
              <w:t>Stock</w:t>
            </w:r>
            <w:r>
              <w:rPr>
                <w:spacing w:val="76"/>
                <w:w w:val="150"/>
                <w:sz w:val="24"/>
              </w:rPr>
              <w:t xml:space="preserve"> </w:t>
            </w:r>
            <w:r>
              <w:rPr>
                <w:sz w:val="24"/>
              </w:rPr>
              <w:t>Items-</w:t>
            </w:r>
            <w:r>
              <w:rPr>
                <w:spacing w:val="77"/>
                <w:w w:val="150"/>
                <w:sz w:val="24"/>
              </w:rPr>
              <w:t xml:space="preserve"> </w:t>
            </w:r>
            <w:r>
              <w:rPr>
                <w:sz w:val="24"/>
              </w:rPr>
              <w:t>Godowns</w:t>
            </w:r>
            <w:r>
              <w:rPr>
                <w:spacing w:val="77"/>
                <w:w w:val="150"/>
                <w:sz w:val="24"/>
              </w:rPr>
              <w:t xml:space="preserve"> </w:t>
            </w:r>
            <w:r>
              <w:rPr>
                <w:sz w:val="24"/>
              </w:rPr>
              <w:t>–</w:t>
            </w:r>
            <w:r>
              <w:rPr>
                <w:spacing w:val="77"/>
                <w:w w:val="150"/>
                <w:sz w:val="24"/>
              </w:rPr>
              <w:t xml:space="preserve"> </w:t>
            </w:r>
            <w:r>
              <w:rPr>
                <w:sz w:val="24"/>
              </w:rPr>
              <w:t>Units</w:t>
            </w:r>
            <w:r>
              <w:rPr>
                <w:spacing w:val="77"/>
                <w:w w:val="150"/>
                <w:sz w:val="24"/>
              </w:rPr>
              <w:t xml:space="preserve"> </w:t>
            </w:r>
            <w:r>
              <w:rPr>
                <w:sz w:val="24"/>
              </w:rPr>
              <w:t xml:space="preserve">of </w:t>
            </w:r>
            <w:r>
              <w:rPr>
                <w:spacing w:val="-2"/>
                <w:sz w:val="24"/>
              </w:rPr>
              <w:t>Measurement.</w:t>
            </w:r>
          </w:p>
        </w:tc>
      </w:tr>
      <w:tr w14:paraId="67609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98" w:type="dxa"/>
            <w:gridSpan w:val="2"/>
          </w:tcPr>
          <w:p w14:paraId="0C601F8E">
            <w:pPr>
              <w:pStyle w:val="12"/>
              <w:spacing w:line="255" w:lineRule="exact"/>
              <w:ind w:left="271"/>
              <w:rPr>
                <w:b/>
                <w:sz w:val="24"/>
              </w:rPr>
            </w:pPr>
            <w:r>
              <w:rPr>
                <w:b/>
                <w:spacing w:val="-2"/>
                <w:sz w:val="24"/>
              </w:rPr>
              <w:t>Unit:3</w:t>
            </w:r>
          </w:p>
        </w:tc>
        <w:tc>
          <w:tcPr>
            <w:tcW w:w="6994" w:type="dxa"/>
            <w:gridSpan w:val="3"/>
          </w:tcPr>
          <w:p w14:paraId="5EA72F37">
            <w:pPr>
              <w:pStyle w:val="12"/>
              <w:spacing w:line="255" w:lineRule="exact"/>
              <w:ind w:left="12" w:right="1"/>
              <w:jc w:val="center"/>
              <w:rPr>
                <w:b/>
                <w:sz w:val="24"/>
              </w:rPr>
            </w:pPr>
            <w:r>
              <w:rPr>
                <w:b/>
                <w:spacing w:val="-2"/>
                <w:sz w:val="24"/>
              </w:rPr>
              <w:t>GROUPS</w:t>
            </w:r>
          </w:p>
        </w:tc>
        <w:tc>
          <w:tcPr>
            <w:tcW w:w="1386" w:type="dxa"/>
            <w:gridSpan w:val="5"/>
          </w:tcPr>
          <w:p w14:paraId="4ECB469C">
            <w:pPr>
              <w:pStyle w:val="12"/>
              <w:ind w:left="0"/>
              <w:rPr>
                <w:sz w:val="20"/>
              </w:rPr>
            </w:pPr>
          </w:p>
        </w:tc>
      </w:tr>
      <w:tr w14:paraId="0A836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00E5CA02">
            <w:pPr>
              <w:pStyle w:val="12"/>
              <w:spacing w:line="256" w:lineRule="exact"/>
              <w:rPr>
                <w:sz w:val="24"/>
              </w:rPr>
            </w:pPr>
            <w:r>
              <w:rPr>
                <w:sz w:val="24"/>
              </w:rPr>
              <w:t>Introduction</w:t>
            </w:r>
            <w:r>
              <w:rPr>
                <w:spacing w:val="-4"/>
                <w:sz w:val="24"/>
              </w:rPr>
              <w:t xml:space="preserve"> </w:t>
            </w:r>
            <w:r>
              <w:rPr>
                <w:sz w:val="24"/>
              </w:rPr>
              <w:t>to</w:t>
            </w:r>
            <w:r>
              <w:rPr>
                <w:spacing w:val="-1"/>
                <w:sz w:val="24"/>
              </w:rPr>
              <w:t xml:space="preserve"> </w:t>
            </w:r>
            <w:r>
              <w:rPr>
                <w:sz w:val="24"/>
              </w:rPr>
              <w:t>Groups –</w:t>
            </w:r>
            <w:r>
              <w:rPr>
                <w:spacing w:val="1"/>
                <w:sz w:val="24"/>
              </w:rPr>
              <w:t xml:space="preserve"> </w:t>
            </w:r>
            <w:r>
              <w:rPr>
                <w:sz w:val="24"/>
              </w:rPr>
              <w:t>Ledgers</w:t>
            </w:r>
            <w:r>
              <w:rPr>
                <w:spacing w:val="-3"/>
                <w:sz w:val="24"/>
              </w:rPr>
              <w:t xml:space="preserve"> </w:t>
            </w:r>
            <w:r>
              <w:rPr>
                <w:sz w:val="24"/>
              </w:rPr>
              <w:t>–</w:t>
            </w:r>
            <w:r>
              <w:rPr>
                <w:spacing w:val="-1"/>
                <w:sz w:val="24"/>
              </w:rPr>
              <w:t xml:space="preserve"> </w:t>
            </w:r>
            <w:r>
              <w:rPr>
                <w:sz w:val="24"/>
              </w:rPr>
              <w:t>Voucher Type</w:t>
            </w:r>
            <w:r>
              <w:rPr>
                <w:spacing w:val="1"/>
                <w:sz w:val="24"/>
              </w:rPr>
              <w:t xml:space="preserve"> </w:t>
            </w:r>
            <w:r>
              <w:rPr>
                <w:sz w:val="24"/>
              </w:rPr>
              <w:t>–</w:t>
            </w:r>
            <w:r>
              <w:rPr>
                <w:spacing w:val="-1"/>
                <w:sz w:val="24"/>
              </w:rPr>
              <w:t xml:space="preserve"> </w:t>
            </w:r>
            <w:r>
              <w:rPr>
                <w:sz w:val="24"/>
              </w:rPr>
              <w:t>Purchase</w:t>
            </w:r>
            <w:r>
              <w:rPr>
                <w:spacing w:val="-3"/>
                <w:sz w:val="24"/>
              </w:rPr>
              <w:t xml:space="preserve"> </w:t>
            </w:r>
            <w:r>
              <w:rPr>
                <w:sz w:val="24"/>
              </w:rPr>
              <w:t>Orders-</w:t>
            </w:r>
            <w:r>
              <w:rPr>
                <w:spacing w:val="-2"/>
                <w:sz w:val="24"/>
              </w:rPr>
              <w:t xml:space="preserve"> </w:t>
            </w:r>
            <w:r>
              <w:rPr>
                <w:sz w:val="24"/>
              </w:rPr>
              <w:t>Sales</w:t>
            </w:r>
            <w:r>
              <w:rPr>
                <w:spacing w:val="1"/>
                <w:sz w:val="24"/>
              </w:rPr>
              <w:t xml:space="preserve"> </w:t>
            </w:r>
            <w:r>
              <w:rPr>
                <w:sz w:val="24"/>
              </w:rPr>
              <w:t>Orders</w:t>
            </w:r>
            <w:r>
              <w:rPr>
                <w:spacing w:val="-1"/>
                <w:sz w:val="24"/>
              </w:rPr>
              <w:t xml:space="preserve"> </w:t>
            </w:r>
            <w:r>
              <w:rPr>
                <w:sz w:val="24"/>
              </w:rPr>
              <w:t>–</w:t>
            </w:r>
            <w:r>
              <w:rPr>
                <w:spacing w:val="1"/>
                <w:sz w:val="24"/>
              </w:rPr>
              <w:t xml:space="preserve"> </w:t>
            </w:r>
            <w:r>
              <w:rPr>
                <w:spacing w:val="-2"/>
                <w:sz w:val="24"/>
              </w:rPr>
              <w:t>Invoices.</w:t>
            </w:r>
          </w:p>
        </w:tc>
      </w:tr>
      <w:tr w14:paraId="0D3C2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98" w:type="dxa"/>
            <w:gridSpan w:val="2"/>
          </w:tcPr>
          <w:p w14:paraId="6EB4270B">
            <w:pPr>
              <w:pStyle w:val="12"/>
              <w:spacing w:line="256" w:lineRule="exact"/>
              <w:ind w:left="271"/>
              <w:rPr>
                <w:b/>
                <w:sz w:val="24"/>
              </w:rPr>
            </w:pPr>
            <w:r>
              <w:rPr>
                <w:b/>
                <w:spacing w:val="-2"/>
                <w:sz w:val="24"/>
              </w:rPr>
              <w:t>Unit:4</w:t>
            </w:r>
          </w:p>
        </w:tc>
        <w:tc>
          <w:tcPr>
            <w:tcW w:w="6994" w:type="dxa"/>
            <w:gridSpan w:val="3"/>
          </w:tcPr>
          <w:p w14:paraId="104ABA16">
            <w:pPr>
              <w:pStyle w:val="12"/>
              <w:spacing w:line="256" w:lineRule="exact"/>
              <w:ind w:left="12" w:right="1"/>
              <w:jc w:val="center"/>
              <w:rPr>
                <w:b/>
                <w:sz w:val="24"/>
              </w:rPr>
            </w:pPr>
            <w:r>
              <w:rPr>
                <w:b/>
                <w:spacing w:val="-2"/>
                <w:sz w:val="24"/>
              </w:rPr>
              <w:t>REPORTS</w:t>
            </w:r>
          </w:p>
        </w:tc>
        <w:tc>
          <w:tcPr>
            <w:tcW w:w="1386" w:type="dxa"/>
            <w:gridSpan w:val="5"/>
          </w:tcPr>
          <w:p w14:paraId="1DD19B36">
            <w:pPr>
              <w:pStyle w:val="12"/>
              <w:ind w:left="0"/>
              <w:rPr>
                <w:sz w:val="20"/>
              </w:rPr>
            </w:pPr>
          </w:p>
        </w:tc>
      </w:tr>
      <w:tr w14:paraId="52A0B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9578" w:type="dxa"/>
            <w:gridSpan w:val="10"/>
          </w:tcPr>
          <w:p w14:paraId="580F21E1">
            <w:pPr>
              <w:pStyle w:val="12"/>
              <w:spacing w:before="1"/>
              <w:rPr>
                <w:sz w:val="24"/>
              </w:rPr>
            </w:pPr>
            <w:r>
              <w:rPr>
                <w:sz w:val="24"/>
              </w:rPr>
              <w:t>Reports</w:t>
            </w:r>
            <w:r>
              <w:rPr>
                <w:spacing w:val="64"/>
                <w:sz w:val="24"/>
              </w:rPr>
              <w:t xml:space="preserve"> </w:t>
            </w:r>
            <w:r>
              <w:rPr>
                <w:sz w:val="24"/>
              </w:rPr>
              <w:t>in</w:t>
            </w:r>
            <w:r>
              <w:rPr>
                <w:spacing w:val="65"/>
                <w:sz w:val="24"/>
              </w:rPr>
              <w:t xml:space="preserve"> </w:t>
            </w:r>
            <w:r>
              <w:rPr>
                <w:sz w:val="24"/>
              </w:rPr>
              <w:t>TALLY</w:t>
            </w:r>
            <w:r>
              <w:rPr>
                <w:spacing w:val="64"/>
                <w:sz w:val="24"/>
              </w:rPr>
              <w:t xml:space="preserve"> </w:t>
            </w:r>
            <w:r>
              <w:rPr>
                <w:sz w:val="24"/>
              </w:rPr>
              <w:t>ERP</w:t>
            </w:r>
            <w:r>
              <w:rPr>
                <w:spacing w:val="65"/>
                <w:sz w:val="24"/>
              </w:rPr>
              <w:t xml:space="preserve"> </w:t>
            </w:r>
            <w:r>
              <w:rPr>
                <w:sz w:val="24"/>
              </w:rPr>
              <w:t>9</w:t>
            </w:r>
            <w:r>
              <w:rPr>
                <w:spacing w:val="67"/>
                <w:sz w:val="24"/>
              </w:rPr>
              <w:t xml:space="preserve"> </w:t>
            </w:r>
            <w:r>
              <w:rPr>
                <w:sz w:val="24"/>
              </w:rPr>
              <w:t>–Working</w:t>
            </w:r>
            <w:r>
              <w:rPr>
                <w:spacing w:val="66"/>
                <w:sz w:val="24"/>
              </w:rPr>
              <w:t xml:space="preserve"> </w:t>
            </w:r>
            <w:r>
              <w:rPr>
                <w:sz w:val="24"/>
              </w:rPr>
              <w:t>with</w:t>
            </w:r>
            <w:r>
              <w:rPr>
                <w:spacing w:val="65"/>
                <w:sz w:val="24"/>
              </w:rPr>
              <w:t xml:space="preserve"> </w:t>
            </w:r>
            <w:r>
              <w:rPr>
                <w:sz w:val="24"/>
              </w:rPr>
              <w:t>Balance</w:t>
            </w:r>
            <w:r>
              <w:rPr>
                <w:spacing w:val="64"/>
                <w:sz w:val="24"/>
              </w:rPr>
              <w:t xml:space="preserve"> </w:t>
            </w:r>
            <w:r>
              <w:rPr>
                <w:sz w:val="24"/>
              </w:rPr>
              <w:t>Sheet-</w:t>
            </w:r>
            <w:r>
              <w:rPr>
                <w:spacing w:val="64"/>
                <w:sz w:val="24"/>
              </w:rPr>
              <w:t xml:space="preserve"> </w:t>
            </w:r>
            <w:r>
              <w:rPr>
                <w:sz w:val="24"/>
              </w:rPr>
              <w:t>Profit</w:t>
            </w:r>
            <w:r>
              <w:rPr>
                <w:spacing w:val="65"/>
                <w:sz w:val="24"/>
              </w:rPr>
              <w:t xml:space="preserve"> </w:t>
            </w:r>
            <w:r>
              <w:rPr>
                <w:sz w:val="24"/>
              </w:rPr>
              <w:t>&amp;</w:t>
            </w:r>
            <w:r>
              <w:rPr>
                <w:spacing w:val="67"/>
                <w:sz w:val="24"/>
              </w:rPr>
              <w:t xml:space="preserve"> </w:t>
            </w:r>
            <w:r>
              <w:rPr>
                <w:sz w:val="24"/>
              </w:rPr>
              <w:t>Loss</w:t>
            </w:r>
            <w:r>
              <w:rPr>
                <w:spacing w:val="65"/>
                <w:sz w:val="24"/>
              </w:rPr>
              <w:t xml:space="preserve"> </w:t>
            </w:r>
            <w:r>
              <w:rPr>
                <w:sz w:val="24"/>
              </w:rPr>
              <w:t>Account-</w:t>
            </w:r>
            <w:r>
              <w:rPr>
                <w:spacing w:val="66"/>
                <w:sz w:val="24"/>
              </w:rPr>
              <w:t xml:space="preserve"> </w:t>
            </w:r>
            <w:r>
              <w:rPr>
                <w:sz w:val="24"/>
              </w:rPr>
              <w:t>Stock Summary</w:t>
            </w:r>
            <w:r>
              <w:rPr>
                <w:spacing w:val="55"/>
                <w:sz w:val="24"/>
              </w:rPr>
              <w:t xml:space="preserve"> </w:t>
            </w:r>
            <w:r>
              <w:rPr>
                <w:sz w:val="24"/>
              </w:rPr>
              <w:t>Report</w:t>
            </w:r>
            <w:r>
              <w:rPr>
                <w:spacing w:val="57"/>
                <w:sz w:val="24"/>
              </w:rPr>
              <w:t xml:space="preserve"> </w:t>
            </w:r>
            <w:r>
              <w:rPr>
                <w:sz w:val="24"/>
              </w:rPr>
              <w:t>–</w:t>
            </w:r>
            <w:r>
              <w:rPr>
                <w:spacing w:val="56"/>
                <w:sz w:val="24"/>
              </w:rPr>
              <w:t xml:space="preserve"> </w:t>
            </w:r>
            <w:r>
              <w:rPr>
                <w:sz w:val="24"/>
              </w:rPr>
              <w:t>Ratio</w:t>
            </w:r>
            <w:r>
              <w:rPr>
                <w:spacing w:val="56"/>
                <w:sz w:val="24"/>
              </w:rPr>
              <w:t xml:space="preserve"> </w:t>
            </w:r>
            <w:r>
              <w:rPr>
                <w:sz w:val="24"/>
              </w:rPr>
              <w:t>Analysis</w:t>
            </w:r>
            <w:r>
              <w:rPr>
                <w:spacing w:val="58"/>
                <w:sz w:val="24"/>
              </w:rPr>
              <w:t xml:space="preserve"> </w:t>
            </w:r>
            <w:r>
              <w:rPr>
                <w:sz w:val="24"/>
              </w:rPr>
              <w:t>–</w:t>
            </w:r>
            <w:r>
              <w:rPr>
                <w:spacing w:val="56"/>
                <w:sz w:val="24"/>
              </w:rPr>
              <w:t xml:space="preserve"> </w:t>
            </w:r>
            <w:r>
              <w:rPr>
                <w:sz w:val="24"/>
              </w:rPr>
              <w:t>Trial</w:t>
            </w:r>
            <w:r>
              <w:rPr>
                <w:spacing w:val="56"/>
                <w:sz w:val="24"/>
              </w:rPr>
              <w:t xml:space="preserve"> </w:t>
            </w:r>
            <w:r>
              <w:rPr>
                <w:sz w:val="24"/>
              </w:rPr>
              <w:t>Balance</w:t>
            </w:r>
            <w:r>
              <w:rPr>
                <w:spacing w:val="56"/>
                <w:sz w:val="24"/>
              </w:rPr>
              <w:t xml:space="preserve"> </w:t>
            </w:r>
            <w:r>
              <w:rPr>
                <w:sz w:val="24"/>
              </w:rPr>
              <w:t>–</w:t>
            </w:r>
            <w:r>
              <w:rPr>
                <w:spacing w:val="56"/>
                <w:sz w:val="24"/>
              </w:rPr>
              <w:t xml:space="preserve"> </w:t>
            </w:r>
            <w:r>
              <w:rPr>
                <w:sz w:val="24"/>
              </w:rPr>
              <w:t>Day</w:t>
            </w:r>
            <w:r>
              <w:rPr>
                <w:spacing w:val="56"/>
                <w:sz w:val="24"/>
              </w:rPr>
              <w:t xml:space="preserve"> </w:t>
            </w:r>
            <w:r>
              <w:rPr>
                <w:sz w:val="24"/>
              </w:rPr>
              <w:t>Book.</w:t>
            </w:r>
            <w:r>
              <w:rPr>
                <w:spacing w:val="58"/>
                <w:sz w:val="24"/>
              </w:rPr>
              <w:t xml:space="preserve"> </w:t>
            </w:r>
            <w:r>
              <w:rPr>
                <w:sz w:val="24"/>
              </w:rPr>
              <w:t>Introduction</w:t>
            </w:r>
            <w:r>
              <w:rPr>
                <w:spacing w:val="56"/>
                <w:sz w:val="24"/>
              </w:rPr>
              <w:t xml:space="preserve"> </w:t>
            </w:r>
            <w:r>
              <w:rPr>
                <w:sz w:val="24"/>
              </w:rPr>
              <w:t>to</w:t>
            </w:r>
            <w:r>
              <w:rPr>
                <w:spacing w:val="56"/>
                <w:sz w:val="24"/>
              </w:rPr>
              <w:t xml:space="preserve"> </w:t>
            </w:r>
            <w:r>
              <w:rPr>
                <w:sz w:val="24"/>
              </w:rPr>
              <w:t>Payroll</w:t>
            </w:r>
            <w:r>
              <w:rPr>
                <w:spacing w:val="59"/>
                <w:sz w:val="24"/>
              </w:rPr>
              <w:t xml:space="preserve"> </w:t>
            </w:r>
            <w:r>
              <w:rPr>
                <w:spacing w:val="-10"/>
                <w:sz w:val="24"/>
              </w:rPr>
              <w:t>–</w:t>
            </w:r>
          </w:p>
          <w:p w14:paraId="57938D4D">
            <w:pPr>
              <w:pStyle w:val="12"/>
              <w:spacing w:line="270" w:lineRule="atLeast"/>
              <w:ind w:right="99"/>
              <w:rPr>
                <w:sz w:val="24"/>
              </w:rPr>
            </w:pPr>
            <w:r>
              <w:rPr>
                <w:sz w:val="24"/>
              </w:rPr>
              <w:t>Employee</w:t>
            </w:r>
            <w:r>
              <w:rPr>
                <w:spacing w:val="40"/>
                <w:sz w:val="24"/>
              </w:rPr>
              <w:t xml:space="preserve"> </w:t>
            </w:r>
            <w:r>
              <w:rPr>
                <w:sz w:val="24"/>
              </w:rPr>
              <w:t>Categories</w:t>
            </w:r>
            <w:r>
              <w:rPr>
                <w:spacing w:val="40"/>
                <w:sz w:val="24"/>
              </w:rPr>
              <w:t xml:space="preserve"> </w:t>
            </w:r>
            <w:r>
              <w:rPr>
                <w:sz w:val="24"/>
              </w:rPr>
              <w:t>–</w:t>
            </w:r>
            <w:r>
              <w:rPr>
                <w:spacing w:val="40"/>
                <w:sz w:val="24"/>
              </w:rPr>
              <w:t xml:space="preserve"> </w:t>
            </w:r>
            <w:r>
              <w:rPr>
                <w:sz w:val="24"/>
              </w:rPr>
              <w:t>Employee</w:t>
            </w:r>
            <w:r>
              <w:rPr>
                <w:spacing w:val="40"/>
                <w:sz w:val="24"/>
              </w:rPr>
              <w:t xml:space="preserve"> </w:t>
            </w:r>
            <w:r>
              <w:rPr>
                <w:sz w:val="24"/>
              </w:rPr>
              <w:t>Groups</w:t>
            </w:r>
            <w:r>
              <w:rPr>
                <w:spacing w:val="40"/>
                <w:sz w:val="24"/>
              </w:rPr>
              <w:t xml:space="preserve"> </w:t>
            </w:r>
            <w:r>
              <w:rPr>
                <w:sz w:val="24"/>
              </w:rPr>
              <w:t>–</w:t>
            </w:r>
            <w:r>
              <w:rPr>
                <w:spacing w:val="40"/>
                <w:sz w:val="24"/>
              </w:rPr>
              <w:t xml:space="preserve"> </w:t>
            </w:r>
            <w:r>
              <w:rPr>
                <w:sz w:val="24"/>
              </w:rPr>
              <w:t>Employees-</w:t>
            </w:r>
            <w:r>
              <w:rPr>
                <w:spacing w:val="40"/>
                <w:sz w:val="24"/>
              </w:rPr>
              <w:t xml:space="preserve"> </w:t>
            </w:r>
            <w:r>
              <w:rPr>
                <w:sz w:val="24"/>
              </w:rPr>
              <w:t>Attendance</w:t>
            </w:r>
            <w:r>
              <w:rPr>
                <w:spacing w:val="40"/>
                <w:sz w:val="24"/>
              </w:rPr>
              <w:t xml:space="preserve"> </w:t>
            </w:r>
            <w:r>
              <w:rPr>
                <w:sz w:val="24"/>
              </w:rPr>
              <w:t>Production</w:t>
            </w:r>
            <w:r>
              <w:rPr>
                <w:spacing w:val="40"/>
                <w:sz w:val="24"/>
              </w:rPr>
              <w:t xml:space="preserve"> </w:t>
            </w:r>
            <w:r>
              <w:rPr>
                <w:sz w:val="24"/>
              </w:rPr>
              <w:t>types-</w:t>
            </w:r>
            <w:r>
              <w:rPr>
                <w:spacing w:val="40"/>
                <w:sz w:val="24"/>
              </w:rPr>
              <w:t xml:space="preserve"> </w:t>
            </w:r>
            <w:r>
              <w:rPr>
                <w:sz w:val="24"/>
              </w:rPr>
              <w:t>Pay Heads- Payroll Vouchers Entry/ Transactions – Payroll reports.</w:t>
            </w:r>
          </w:p>
        </w:tc>
      </w:tr>
      <w:tr w14:paraId="7B7C1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98" w:type="dxa"/>
            <w:gridSpan w:val="2"/>
          </w:tcPr>
          <w:p w14:paraId="7AB1BAEF">
            <w:pPr>
              <w:pStyle w:val="12"/>
              <w:spacing w:line="256" w:lineRule="exact"/>
              <w:ind w:left="271"/>
              <w:rPr>
                <w:b/>
                <w:sz w:val="24"/>
              </w:rPr>
            </w:pPr>
            <w:r>
              <w:rPr>
                <w:b/>
                <w:spacing w:val="-2"/>
                <w:sz w:val="24"/>
              </w:rPr>
              <w:t>Unit:5</w:t>
            </w:r>
          </w:p>
        </w:tc>
        <w:tc>
          <w:tcPr>
            <w:tcW w:w="6994" w:type="dxa"/>
            <w:gridSpan w:val="3"/>
          </w:tcPr>
          <w:p w14:paraId="0F5D510C">
            <w:pPr>
              <w:pStyle w:val="12"/>
              <w:spacing w:line="256" w:lineRule="exact"/>
              <w:ind w:left="12"/>
              <w:jc w:val="center"/>
              <w:rPr>
                <w:b/>
                <w:sz w:val="24"/>
              </w:rPr>
            </w:pPr>
            <w:r>
              <w:rPr>
                <w:b/>
                <w:sz w:val="24"/>
              </w:rPr>
              <w:t>SERVICE</w:t>
            </w:r>
            <w:r>
              <w:rPr>
                <w:b/>
                <w:spacing w:val="-1"/>
                <w:sz w:val="24"/>
              </w:rPr>
              <w:t xml:space="preserve"> </w:t>
            </w:r>
            <w:r>
              <w:rPr>
                <w:b/>
                <w:spacing w:val="-5"/>
                <w:sz w:val="24"/>
              </w:rPr>
              <w:t>TAX</w:t>
            </w:r>
          </w:p>
        </w:tc>
        <w:tc>
          <w:tcPr>
            <w:tcW w:w="1386" w:type="dxa"/>
            <w:gridSpan w:val="5"/>
          </w:tcPr>
          <w:p w14:paraId="09FAF455">
            <w:pPr>
              <w:pStyle w:val="12"/>
              <w:ind w:left="0"/>
              <w:rPr>
                <w:sz w:val="20"/>
              </w:rPr>
            </w:pPr>
          </w:p>
        </w:tc>
      </w:tr>
      <w:tr w14:paraId="174C6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8" w:type="dxa"/>
            <w:gridSpan w:val="10"/>
          </w:tcPr>
          <w:p w14:paraId="61DDDBF6">
            <w:pPr>
              <w:pStyle w:val="12"/>
              <w:spacing w:line="276" w:lineRule="exact"/>
              <w:ind w:right="96"/>
              <w:jc w:val="both"/>
              <w:rPr>
                <w:sz w:val="24"/>
              </w:rPr>
            </w:pPr>
            <w:r>
              <w:rPr>
                <w:sz w:val="24"/>
              </w:rPr>
              <w:t>Introduction to Service Tax – Tax Collected at Source- Tax Deducted at Source- Value Added Tax</w:t>
            </w:r>
            <w:r>
              <w:rPr>
                <w:spacing w:val="-1"/>
                <w:sz w:val="24"/>
              </w:rPr>
              <w:t xml:space="preserve"> </w:t>
            </w:r>
            <w:r>
              <w:rPr>
                <w:sz w:val="24"/>
              </w:rPr>
              <w:t>–Goods</w:t>
            </w:r>
            <w:r>
              <w:rPr>
                <w:spacing w:val="-2"/>
                <w:sz w:val="24"/>
              </w:rPr>
              <w:t xml:space="preserve"> </w:t>
            </w:r>
            <w:r>
              <w:rPr>
                <w:sz w:val="24"/>
              </w:rPr>
              <w:t>and</w:t>
            </w:r>
            <w:r>
              <w:rPr>
                <w:spacing w:val="-1"/>
                <w:sz w:val="24"/>
              </w:rPr>
              <w:t xml:space="preserve"> </w:t>
            </w:r>
            <w:r>
              <w:rPr>
                <w:sz w:val="24"/>
              </w:rPr>
              <w:t>Service Tax-</w:t>
            </w:r>
            <w:r>
              <w:rPr>
                <w:spacing w:val="-2"/>
                <w:sz w:val="24"/>
              </w:rPr>
              <w:t xml:space="preserve"> </w:t>
            </w:r>
            <w:r>
              <w:rPr>
                <w:sz w:val="24"/>
              </w:rPr>
              <w:t>Activating</w:t>
            </w:r>
            <w:r>
              <w:rPr>
                <w:spacing w:val="-1"/>
                <w:sz w:val="24"/>
              </w:rPr>
              <w:t xml:space="preserve"> </w:t>
            </w:r>
            <w:r>
              <w:rPr>
                <w:sz w:val="24"/>
              </w:rPr>
              <w:t>GST</w:t>
            </w:r>
            <w:r>
              <w:rPr>
                <w:spacing w:val="-1"/>
                <w:sz w:val="24"/>
              </w:rPr>
              <w:t xml:space="preserve"> </w:t>
            </w:r>
            <w:r>
              <w:rPr>
                <w:sz w:val="24"/>
              </w:rPr>
              <w:t>for your</w:t>
            </w:r>
            <w:r>
              <w:rPr>
                <w:spacing w:val="-2"/>
                <w:sz w:val="24"/>
              </w:rPr>
              <w:t xml:space="preserve"> </w:t>
            </w:r>
            <w:r>
              <w:rPr>
                <w:sz w:val="24"/>
              </w:rPr>
              <w:t>company-</w:t>
            </w:r>
            <w:r>
              <w:rPr>
                <w:spacing w:val="-2"/>
                <w:sz w:val="24"/>
              </w:rPr>
              <w:t xml:space="preserve"> </w:t>
            </w:r>
            <w:r>
              <w:rPr>
                <w:sz w:val="24"/>
              </w:rPr>
              <w:t>Deactivating</w:t>
            </w:r>
            <w:r>
              <w:rPr>
                <w:spacing w:val="-1"/>
                <w:sz w:val="24"/>
              </w:rPr>
              <w:t xml:space="preserve"> </w:t>
            </w:r>
            <w:r>
              <w:rPr>
                <w:sz w:val="24"/>
              </w:rPr>
              <w:t>VAT,</w:t>
            </w:r>
            <w:r>
              <w:rPr>
                <w:spacing w:val="-2"/>
                <w:sz w:val="24"/>
              </w:rPr>
              <w:t xml:space="preserve"> </w:t>
            </w:r>
            <w:r>
              <w:rPr>
                <w:sz w:val="24"/>
              </w:rPr>
              <w:t>Excise</w:t>
            </w:r>
            <w:r>
              <w:rPr>
                <w:spacing w:val="-2"/>
                <w:sz w:val="24"/>
              </w:rPr>
              <w:t xml:space="preserve"> </w:t>
            </w:r>
            <w:r>
              <w:rPr>
                <w:sz w:val="24"/>
              </w:rPr>
              <w:t>and Service Tax Features – Creating Tax Ledger-Expense Ledger- Party Ledger.</w:t>
            </w:r>
          </w:p>
        </w:tc>
      </w:tr>
      <w:tr w14:paraId="30576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192" w:type="dxa"/>
            <w:gridSpan w:val="5"/>
          </w:tcPr>
          <w:p w14:paraId="6810C42D">
            <w:pPr>
              <w:pStyle w:val="12"/>
              <w:tabs>
                <w:tab w:val="left" w:pos="1034"/>
              </w:tabs>
              <w:spacing w:line="255" w:lineRule="exact"/>
              <w:rPr>
                <w:b/>
                <w:sz w:val="24"/>
              </w:rPr>
            </w:pPr>
            <w:r>
              <w:rPr>
                <w:b/>
                <w:sz w:val="24"/>
              </w:rPr>
              <w:t xml:space="preserve">Unit </w:t>
            </w:r>
            <w:r>
              <w:rPr>
                <w:b/>
                <w:spacing w:val="-5"/>
                <w:sz w:val="24"/>
              </w:rPr>
              <w:t>6:</w:t>
            </w:r>
            <w:r>
              <w:rPr>
                <w:b/>
                <w:sz w:val="24"/>
              </w:rPr>
              <w:tab/>
            </w:r>
            <w:r>
              <w:rPr>
                <w:b/>
                <w:sz w:val="24"/>
              </w:rPr>
              <w:t>Contemporary</w:t>
            </w:r>
            <w:r>
              <w:rPr>
                <w:b/>
                <w:spacing w:val="-3"/>
                <w:sz w:val="24"/>
              </w:rPr>
              <w:t xml:space="preserve"> </w:t>
            </w:r>
            <w:r>
              <w:rPr>
                <w:b/>
                <w:spacing w:val="-2"/>
                <w:sz w:val="24"/>
              </w:rPr>
              <w:t>Issues</w:t>
            </w:r>
          </w:p>
        </w:tc>
        <w:tc>
          <w:tcPr>
            <w:tcW w:w="1386" w:type="dxa"/>
            <w:gridSpan w:val="5"/>
          </w:tcPr>
          <w:p w14:paraId="6642EBA8">
            <w:pPr>
              <w:pStyle w:val="12"/>
              <w:ind w:left="0"/>
              <w:rPr>
                <w:sz w:val="20"/>
              </w:rPr>
            </w:pPr>
          </w:p>
        </w:tc>
      </w:tr>
      <w:tr w14:paraId="79C44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245C08A4">
            <w:pPr>
              <w:pStyle w:val="12"/>
              <w:spacing w:line="256"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2"/>
                <w:sz w:val="24"/>
              </w:rPr>
              <w:t xml:space="preserve"> </w:t>
            </w:r>
            <w:r>
              <w:rPr>
                <w:sz w:val="24"/>
              </w:rPr>
              <w:t xml:space="preserve">seminars </w:t>
            </w:r>
            <w:r>
              <w:rPr>
                <w:spacing w:val="-2"/>
                <w:sz w:val="24"/>
              </w:rPr>
              <w:t>&amp;Webinars</w:t>
            </w:r>
          </w:p>
        </w:tc>
      </w:tr>
      <w:tr w14:paraId="578C0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7AE5A8DC">
            <w:pPr>
              <w:pStyle w:val="12"/>
              <w:spacing w:line="256" w:lineRule="exact"/>
              <w:rPr>
                <w:b/>
                <w:sz w:val="24"/>
              </w:rPr>
            </w:pPr>
            <w:r>
              <w:rPr>
                <w:b/>
                <w:sz w:val="24"/>
              </w:rPr>
              <w:t>Text</w:t>
            </w:r>
            <w:r>
              <w:rPr>
                <w:b/>
                <w:spacing w:val="-1"/>
                <w:sz w:val="24"/>
              </w:rPr>
              <w:t xml:space="preserve"> </w:t>
            </w:r>
            <w:r>
              <w:rPr>
                <w:b/>
                <w:spacing w:val="-2"/>
                <w:sz w:val="24"/>
              </w:rPr>
              <w:t>Book(s)</w:t>
            </w:r>
          </w:p>
        </w:tc>
      </w:tr>
    </w:tbl>
    <w:p w14:paraId="313E19C0">
      <w:pPr>
        <w:pStyle w:val="12"/>
        <w:spacing w:line="256" w:lineRule="exact"/>
        <w:rPr>
          <w:b/>
          <w:sz w:val="24"/>
        </w:rPr>
        <w:sectPr>
          <w:pgSz w:w="12240" w:h="15840"/>
          <w:pgMar w:top="860" w:right="360" w:bottom="540" w:left="360" w:header="310" w:footer="354" w:gutter="0"/>
          <w:cols w:space="720" w:num="1"/>
        </w:sectPr>
      </w:pPr>
    </w:p>
    <w:p w14:paraId="366EBACF">
      <w:pPr>
        <w:pStyle w:val="7"/>
        <w:rPr>
          <w:sz w:val="20"/>
        </w:rPr>
      </w:pPr>
    </w:p>
    <w:p w14:paraId="51016BCB">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6"/>
        <w:gridCol w:w="9071"/>
      </w:tblGrid>
      <w:tr w14:paraId="47E45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506" w:type="dxa"/>
          </w:tcPr>
          <w:p w14:paraId="3E91275C">
            <w:pPr>
              <w:pStyle w:val="12"/>
              <w:spacing w:line="275" w:lineRule="exact"/>
              <w:rPr>
                <w:b/>
                <w:sz w:val="24"/>
              </w:rPr>
            </w:pPr>
            <w:r>
              <w:rPr>
                <w:b/>
                <w:spacing w:val="-10"/>
                <w:sz w:val="24"/>
              </w:rPr>
              <w:t>1</w:t>
            </w:r>
          </w:p>
        </w:tc>
        <w:tc>
          <w:tcPr>
            <w:tcW w:w="9071" w:type="dxa"/>
          </w:tcPr>
          <w:p w14:paraId="619FBB61">
            <w:pPr>
              <w:pStyle w:val="12"/>
              <w:spacing w:line="276" w:lineRule="exact"/>
              <w:ind w:left="86"/>
              <w:rPr>
                <w:sz w:val="24"/>
              </w:rPr>
            </w:pPr>
            <w:r>
              <w:rPr>
                <w:sz w:val="24"/>
              </w:rPr>
              <w:t xml:space="preserve">Tally Education Pvt. Ltd., Official Guide to Financial Accounting Using Tally.ERP 9 with </w:t>
            </w:r>
            <w:r>
              <w:rPr>
                <w:spacing w:val="-4"/>
                <w:sz w:val="24"/>
              </w:rPr>
              <w:t>GST</w:t>
            </w:r>
          </w:p>
        </w:tc>
      </w:tr>
      <w:tr w14:paraId="4B54A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06" w:type="dxa"/>
          </w:tcPr>
          <w:p w14:paraId="1D41BA09">
            <w:pPr>
              <w:pStyle w:val="12"/>
              <w:spacing w:line="275" w:lineRule="exact"/>
              <w:rPr>
                <w:b/>
                <w:sz w:val="24"/>
              </w:rPr>
            </w:pPr>
            <w:r>
              <w:rPr>
                <w:b/>
                <w:spacing w:val="-10"/>
                <w:sz w:val="24"/>
              </w:rPr>
              <w:t>2</w:t>
            </w:r>
          </w:p>
        </w:tc>
        <w:tc>
          <w:tcPr>
            <w:tcW w:w="9071" w:type="dxa"/>
          </w:tcPr>
          <w:p w14:paraId="7D8AA7CF">
            <w:pPr>
              <w:pStyle w:val="12"/>
              <w:spacing w:line="276" w:lineRule="exact"/>
              <w:ind w:left="86"/>
              <w:rPr>
                <w:sz w:val="24"/>
              </w:rPr>
            </w:pPr>
            <w:r>
              <w:rPr>
                <w:sz w:val="24"/>
              </w:rPr>
              <w:t>SoumyaRanjanBehera,</w:t>
            </w:r>
            <w:r>
              <w:rPr>
                <w:spacing w:val="80"/>
                <w:sz w:val="24"/>
              </w:rPr>
              <w:t xml:space="preserve"> </w:t>
            </w:r>
            <w:r>
              <w:rPr>
                <w:sz w:val="24"/>
              </w:rPr>
              <w:t>Learn</w:t>
            </w:r>
            <w:r>
              <w:rPr>
                <w:spacing w:val="80"/>
                <w:sz w:val="24"/>
              </w:rPr>
              <w:t xml:space="preserve"> </w:t>
            </w:r>
            <w:r>
              <w:rPr>
                <w:sz w:val="24"/>
              </w:rPr>
              <w:t>Tally.ERP</w:t>
            </w:r>
            <w:r>
              <w:rPr>
                <w:spacing w:val="80"/>
                <w:sz w:val="24"/>
              </w:rPr>
              <w:t xml:space="preserve"> </w:t>
            </w:r>
            <w:r>
              <w:rPr>
                <w:sz w:val="24"/>
              </w:rPr>
              <w:t>9</w:t>
            </w:r>
            <w:r>
              <w:rPr>
                <w:spacing w:val="80"/>
                <w:sz w:val="24"/>
              </w:rPr>
              <w:t xml:space="preserve"> </w:t>
            </w:r>
            <w:r>
              <w:rPr>
                <w:sz w:val="24"/>
              </w:rPr>
              <w:t>with</w:t>
            </w:r>
            <w:r>
              <w:rPr>
                <w:spacing w:val="80"/>
                <w:sz w:val="24"/>
              </w:rPr>
              <w:t xml:space="preserve"> </w:t>
            </w:r>
            <w:r>
              <w:rPr>
                <w:sz w:val="24"/>
              </w:rPr>
              <w:t>GST,</w:t>
            </w:r>
            <w:r>
              <w:rPr>
                <w:spacing w:val="80"/>
                <w:sz w:val="24"/>
              </w:rPr>
              <w:t xml:space="preserve"> </w:t>
            </w:r>
            <w:r>
              <w:rPr>
                <w:sz w:val="24"/>
              </w:rPr>
              <w:t>BK</w:t>
            </w:r>
            <w:r>
              <w:rPr>
                <w:spacing w:val="80"/>
                <w:sz w:val="24"/>
              </w:rPr>
              <w:t xml:space="preserve"> </w:t>
            </w:r>
            <w:r>
              <w:rPr>
                <w:sz w:val="24"/>
              </w:rPr>
              <w:t>Publications</w:t>
            </w:r>
            <w:r>
              <w:rPr>
                <w:spacing w:val="80"/>
                <w:sz w:val="24"/>
              </w:rPr>
              <w:t xml:space="preserve"> </w:t>
            </w:r>
            <w:r>
              <w:rPr>
                <w:sz w:val="24"/>
              </w:rPr>
              <w:t>Private</w:t>
            </w:r>
            <w:r>
              <w:rPr>
                <w:spacing w:val="80"/>
                <w:sz w:val="24"/>
              </w:rPr>
              <w:t xml:space="preserve"> </w:t>
            </w:r>
            <w:r>
              <w:rPr>
                <w:sz w:val="24"/>
              </w:rPr>
              <w:t>Ltd, Bhubaneswar, 2017</w:t>
            </w:r>
          </w:p>
        </w:tc>
      </w:tr>
      <w:tr w14:paraId="70695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2"/>
          </w:tcPr>
          <w:p w14:paraId="09A740B0">
            <w:pPr>
              <w:pStyle w:val="12"/>
              <w:spacing w:line="255"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70054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06" w:type="dxa"/>
          </w:tcPr>
          <w:p w14:paraId="140AF72C">
            <w:pPr>
              <w:pStyle w:val="12"/>
              <w:spacing w:before="1" w:line="257" w:lineRule="exact"/>
              <w:rPr>
                <w:b/>
                <w:sz w:val="24"/>
              </w:rPr>
            </w:pPr>
            <w:r>
              <w:rPr>
                <w:b/>
                <w:spacing w:val="-10"/>
                <w:sz w:val="24"/>
              </w:rPr>
              <w:t>1</w:t>
            </w:r>
          </w:p>
        </w:tc>
        <w:tc>
          <w:tcPr>
            <w:tcW w:w="9071" w:type="dxa"/>
          </w:tcPr>
          <w:p w14:paraId="03B91FCA">
            <w:pPr>
              <w:pStyle w:val="12"/>
              <w:spacing w:before="1" w:line="257" w:lineRule="exact"/>
              <w:ind w:left="127"/>
              <w:rPr>
                <w:sz w:val="24"/>
              </w:rPr>
            </w:pPr>
            <w:r>
              <w:rPr>
                <w:spacing w:val="-2"/>
                <w:sz w:val="24"/>
              </w:rPr>
              <w:t>https://onlinecourses.swayam2.ac.in/cec19_cm03/preview</w:t>
            </w:r>
          </w:p>
        </w:tc>
      </w:tr>
    </w:tbl>
    <w:p w14:paraId="14E18C92">
      <w:pPr>
        <w:pStyle w:val="7"/>
      </w:pPr>
    </w:p>
    <w:p w14:paraId="2BDA7084">
      <w:pPr>
        <w:pStyle w:val="4"/>
        <w:spacing w:before="1"/>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8"/>
        <w:gridCol w:w="868"/>
        <w:gridCol w:w="871"/>
        <w:gridCol w:w="868"/>
        <w:gridCol w:w="866"/>
        <w:gridCol w:w="866"/>
        <w:gridCol w:w="866"/>
        <w:gridCol w:w="866"/>
        <w:gridCol w:w="867"/>
        <w:gridCol w:w="864"/>
        <w:gridCol w:w="893"/>
      </w:tblGrid>
      <w:tr w14:paraId="3E0DF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8" w:type="dxa"/>
          </w:tcPr>
          <w:p w14:paraId="761B499F">
            <w:pPr>
              <w:pStyle w:val="12"/>
              <w:spacing w:line="256" w:lineRule="exact"/>
              <w:ind w:left="0" w:right="201"/>
              <w:jc w:val="right"/>
              <w:rPr>
                <w:b/>
                <w:sz w:val="24"/>
              </w:rPr>
            </w:pPr>
            <w:r>
              <w:rPr>
                <w:b/>
                <w:spacing w:val="-5"/>
                <w:sz w:val="24"/>
              </w:rPr>
              <w:t>COs</w:t>
            </w:r>
          </w:p>
        </w:tc>
        <w:tc>
          <w:tcPr>
            <w:tcW w:w="868" w:type="dxa"/>
          </w:tcPr>
          <w:p w14:paraId="0FE45885">
            <w:pPr>
              <w:pStyle w:val="12"/>
              <w:spacing w:line="256" w:lineRule="exact"/>
              <w:ind w:left="13" w:right="5"/>
              <w:jc w:val="center"/>
              <w:rPr>
                <w:b/>
                <w:sz w:val="24"/>
              </w:rPr>
            </w:pPr>
            <w:r>
              <w:rPr>
                <w:b/>
                <w:spacing w:val="-5"/>
                <w:sz w:val="24"/>
              </w:rPr>
              <w:t>PO1</w:t>
            </w:r>
          </w:p>
        </w:tc>
        <w:tc>
          <w:tcPr>
            <w:tcW w:w="871" w:type="dxa"/>
          </w:tcPr>
          <w:p w14:paraId="46248E41">
            <w:pPr>
              <w:pStyle w:val="12"/>
              <w:spacing w:line="256" w:lineRule="exact"/>
              <w:ind w:left="8" w:right="2"/>
              <w:jc w:val="center"/>
              <w:rPr>
                <w:b/>
                <w:sz w:val="24"/>
              </w:rPr>
            </w:pPr>
            <w:r>
              <w:rPr>
                <w:b/>
                <w:spacing w:val="-5"/>
                <w:sz w:val="24"/>
              </w:rPr>
              <w:t>PO2</w:t>
            </w:r>
          </w:p>
        </w:tc>
        <w:tc>
          <w:tcPr>
            <w:tcW w:w="868" w:type="dxa"/>
          </w:tcPr>
          <w:p w14:paraId="03722657">
            <w:pPr>
              <w:pStyle w:val="12"/>
              <w:spacing w:line="256" w:lineRule="exact"/>
              <w:ind w:left="13" w:right="2"/>
              <w:jc w:val="center"/>
              <w:rPr>
                <w:b/>
                <w:sz w:val="24"/>
              </w:rPr>
            </w:pPr>
            <w:r>
              <w:rPr>
                <w:b/>
                <w:spacing w:val="-5"/>
                <w:sz w:val="24"/>
              </w:rPr>
              <w:t>PO3</w:t>
            </w:r>
          </w:p>
        </w:tc>
        <w:tc>
          <w:tcPr>
            <w:tcW w:w="866" w:type="dxa"/>
          </w:tcPr>
          <w:p w14:paraId="4D357919">
            <w:pPr>
              <w:pStyle w:val="12"/>
              <w:spacing w:line="256" w:lineRule="exact"/>
              <w:ind w:left="18" w:right="3"/>
              <w:jc w:val="center"/>
              <w:rPr>
                <w:b/>
                <w:sz w:val="24"/>
              </w:rPr>
            </w:pPr>
            <w:r>
              <w:rPr>
                <w:b/>
                <w:spacing w:val="-5"/>
                <w:sz w:val="24"/>
              </w:rPr>
              <w:t>PO4</w:t>
            </w:r>
          </w:p>
        </w:tc>
        <w:tc>
          <w:tcPr>
            <w:tcW w:w="866" w:type="dxa"/>
          </w:tcPr>
          <w:p w14:paraId="17739557">
            <w:pPr>
              <w:pStyle w:val="12"/>
              <w:spacing w:line="256" w:lineRule="exact"/>
              <w:ind w:left="18" w:right="3"/>
              <w:jc w:val="center"/>
              <w:rPr>
                <w:b/>
                <w:sz w:val="24"/>
              </w:rPr>
            </w:pPr>
            <w:r>
              <w:rPr>
                <w:b/>
                <w:spacing w:val="-5"/>
                <w:sz w:val="24"/>
              </w:rPr>
              <w:t>PO5</w:t>
            </w:r>
          </w:p>
        </w:tc>
        <w:tc>
          <w:tcPr>
            <w:tcW w:w="866" w:type="dxa"/>
          </w:tcPr>
          <w:p w14:paraId="4834FB9A">
            <w:pPr>
              <w:pStyle w:val="12"/>
              <w:spacing w:line="256" w:lineRule="exact"/>
              <w:ind w:left="18" w:right="1"/>
              <w:jc w:val="center"/>
              <w:rPr>
                <w:b/>
                <w:sz w:val="24"/>
              </w:rPr>
            </w:pPr>
            <w:r>
              <w:rPr>
                <w:b/>
                <w:spacing w:val="-5"/>
                <w:sz w:val="24"/>
              </w:rPr>
              <w:t>PO6</w:t>
            </w:r>
          </w:p>
        </w:tc>
        <w:tc>
          <w:tcPr>
            <w:tcW w:w="866" w:type="dxa"/>
          </w:tcPr>
          <w:p w14:paraId="33A52A59">
            <w:pPr>
              <w:pStyle w:val="12"/>
              <w:spacing w:line="256" w:lineRule="exact"/>
              <w:ind w:left="18"/>
              <w:jc w:val="center"/>
              <w:rPr>
                <w:b/>
                <w:sz w:val="24"/>
              </w:rPr>
            </w:pPr>
            <w:r>
              <w:rPr>
                <w:b/>
                <w:spacing w:val="-5"/>
                <w:sz w:val="24"/>
              </w:rPr>
              <w:t>PO7</w:t>
            </w:r>
          </w:p>
        </w:tc>
        <w:tc>
          <w:tcPr>
            <w:tcW w:w="867" w:type="dxa"/>
          </w:tcPr>
          <w:p w14:paraId="62566548">
            <w:pPr>
              <w:pStyle w:val="12"/>
              <w:spacing w:line="256" w:lineRule="exact"/>
              <w:ind w:left="19"/>
              <w:jc w:val="center"/>
              <w:rPr>
                <w:b/>
                <w:sz w:val="24"/>
              </w:rPr>
            </w:pPr>
            <w:r>
              <w:rPr>
                <w:b/>
                <w:spacing w:val="-5"/>
                <w:sz w:val="24"/>
              </w:rPr>
              <w:t>PO8</w:t>
            </w:r>
          </w:p>
        </w:tc>
        <w:tc>
          <w:tcPr>
            <w:tcW w:w="864" w:type="dxa"/>
          </w:tcPr>
          <w:p w14:paraId="277869E7">
            <w:pPr>
              <w:pStyle w:val="12"/>
              <w:spacing w:line="256" w:lineRule="exact"/>
              <w:ind w:left="23" w:right="7"/>
              <w:jc w:val="center"/>
              <w:rPr>
                <w:b/>
                <w:sz w:val="24"/>
              </w:rPr>
            </w:pPr>
            <w:r>
              <w:rPr>
                <w:b/>
                <w:spacing w:val="-5"/>
                <w:sz w:val="24"/>
              </w:rPr>
              <w:t>PO9</w:t>
            </w:r>
          </w:p>
        </w:tc>
        <w:tc>
          <w:tcPr>
            <w:tcW w:w="893" w:type="dxa"/>
          </w:tcPr>
          <w:p w14:paraId="5183883A">
            <w:pPr>
              <w:pStyle w:val="12"/>
              <w:spacing w:line="256" w:lineRule="exact"/>
              <w:ind w:left="17" w:right="1"/>
              <w:jc w:val="center"/>
              <w:rPr>
                <w:b/>
                <w:sz w:val="24"/>
              </w:rPr>
            </w:pPr>
            <w:r>
              <w:rPr>
                <w:b/>
                <w:spacing w:val="-4"/>
                <w:sz w:val="24"/>
              </w:rPr>
              <w:t>PO10</w:t>
            </w:r>
          </w:p>
        </w:tc>
      </w:tr>
      <w:tr w14:paraId="746B3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8" w:type="dxa"/>
          </w:tcPr>
          <w:p w14:paraId="38468527">
            <w:pPr>
              <w:pStyle w:val="12"/>
              <w:spacing w:line="256" w:lineRule="exact"/>
              <w:ind w:left="0" w:right="278"/>
              <w:jc w:val="right"/>
              <w:rPr>
                <w:b/>
                <w:sz w:val="24"/>
              </w:rPr>
            </w:pPr>
            <w:r>
              <w:rPr>
                <w:b/>
                <w:spacing w:val="-5"/>
                <w:sz w:val="24"/>
              </w:rPr>
              <w:t>CO1</w:t>
            </w:r>
          </w:p>
        </w:tc>
        <w:tc>
          <w:tcPr>
            <w:tcW w:w="868" w:type="dxa"/>
          </w:tcPr>
          <w:p w14:paraId="046F03D6">
            <w:pPr>
              <w:pStyle w:val="12"/>
              <w:spacing w:line="256" w:lineRule="exact"/>
              <w:ind w:left="13" w:right="3"/>
              <w:jc w:val="center"/>
              <w:rPr>
                <w:sz w:val="24"/>
              </w:rPr>
            </w:pPr>
            <w:r>
              <w:rPr>
                <w:spacing w:val="-10"/>
                <w:sz w:val="24"/>
              </w:rPr>
              <w:t>S</w:t>
            </w:r>
          </w:p>
        </w:tc>
        <w:tc>
          <w:tcPr>
            <w:tcW w:w="871" w:type="dxa"/>
          </w:tcPr>
          <w:p w14:paraId="31F2D3FA">
            <w:pPr>
              <w:pStyle w:val="12"/>
              <w:spacing w:line="256" w:lineRule="exact"/>
              <w:ind w:left="8"/>
              <w:jc w:val="center"/>
              <w:rPr>
                <w:sz w:val="24"/>
              </w:rPr>
            </w:pPr>
            <w:r>
              <w:rPr>
                <w:spacing w:val="-10"/>
                <w:sz w:val="24"/>
              </w:rPr>
              <w:t>S</w:t>
            </w:r>
          </w:p>
        </w:tc>
        <w:tc>
          <w:tcPr>
            <w:tcW w:w="868" w:type="dxa"/>
          </w:tcPr>
          <w:p w14:paraId="4BBAF03E">
            <w:pPr>
              <w:pStyle w:val="12"/>
              <w:spacing w:line="256" w:lineRule="exact"/>
              <w:ind w:left="13"/>
              <w:jc w:val="center"/>
              <w:rPr>
                <w:sz w:val="24"/>
              </w:rPr>
            </w:pPr>
            <w:r>
              <w:rPr>
                <w:spacing w:val="-10"/>
                <w:sz w:val="24"/>
              </w:rPr>
              <w:t>S</w:t>
            </w:r>
          </w:p>
        </w:tc>
        <w:tc>
          <w:tcPr>
            <w:tcW w:w="866" w:type="dxa"/>
          </w:tcPr>
          <w:p w14:paraId="5D9F4CDE">
            <w:pPr>
              <w:pStyle w:val="12"/>
              <w:spacing w:line="256" w:lineRule="exact"/>
              <w:ind w:left="18" w:right="6"/>
              <w:jc w:val="center"/>
              <w:rPr>
                <w:sz w:val="24"/>
              </w:rPr>
            </w:pPr>
            <w:r>
              <w:rPr>
                <w:spacing w:val="-10"/>
                <w:sz w:val="24"/>
              </w:rPr>
              <w:t>S</w:t>
            </w:r>
          </w:p>
        </w:tc>
        <w:tc>
          <w:tcPr>
            <w:tcW w:w="866" w:type="dxa"/>
          </w:tcPr>
          <w:p w14:paraId="4354D264">
            <w:pPr>
              <w:pStyle w:val="12"/>
              <w:spacing w:line="256" w:lineRule="exact"/>
              <w:ind w:left="18" w:right="5"/>
              <w:jc w:val="center"/>
              <w:rPr>
                <w:sz w:val="24"/>
              </w:rPr>
            </w:pPr>
            <w:r>
              <w:rPr>
                <w:spacing w:val="-10"/>
                <w:sz w:val="24"/>
              </w:rPr>
              <w:t>S</w:t>
            </w:r>
          </w:p>
        </w:tc>
        <w:tc>
          <w:tcPr>
            <w:tcW w:w="866" w:type="dxa"/>
          </w:tcPr>
          <w:p w14:paraId="281815D4">
            <w:pPr>
              <w:pStyle w:val="12"/>
              <w:spacing w:line="256" w:lineRule="exact"/>
              <w:ind w:left="18" w:right="4"/>
              <w:jc w:val="center"/>
              <w:rPr>
                <w:sz w:val="24"/>
              </w:rPr>
            </w:pPr>
            <w:r>
              <w:rPr>
                <w:spacing w:val="-10"/>
                <w:sz w:val="24"/>
              </w:rPr>
              <w:t>S</w:t>
            </w:r>
          </w:p>
        </w:tc>
        <w:tc>
          <w:tcPr>
            <w:tcW w:w="866" w:type="dxa"/>
          </w:tcPr>
          <w:p w14:paraId="3F0A3524">
            <w:pPr>
              <w:pStyle w:val="12"/>
              <w:spacing w:line="256" w:lineRule="exact"/>
              <w:ind w:left="18"/>
              <w:jc w:val="center"/>
              <w:rPr>
                <w:sz w:val="24"/>
              </w:rPr>
            </w:pPr>
            <w:r>
              <w:rPr>
                <w:spacing w:val="-10"/>
                <w:sz w:val="24"/>
              </w:rPr>
              <w:t>M</w:t>
            </w:r>
          </w:p>
        </w:tc>
        <w:tc>
          <w:tcPr>
            <w:tcW w:w="867" w:type="dxa"/>
          </w:tcPr>
          <w:p w14:paraId="05A578BA">
            <w:pPr>
              <w:pStyle w:val="12"/>
              <w:spacing w:line="256" w:lineRule="exact"/>
              <w:ind w:left="19" w:right="3"/>
              <w:jc w:val="center"/>
              <w:rPr>
                <w:sz w:val="24"/>
              </w:rPr>
            </w:pPr>
            <w:r>
              <w:rPr>
                <w:spacing w:val="-10"/>
                <w:sz w:val="24"/>
              </w:rPr>
              <w:t>S</w:t>
            </w:r>
          </w:p>
        </w:tc>
        <w:tc>
          <w:tcPr>
            <w:tcW w:w="864" w:type="dxa"/>
          </w:tcPr>
          <w:p w14:paraId="38153876">
            <w:pPr>
              <w:pStyle w:val="12"/>
              <w:spacing w:line="256" w:lineRule="exact"/>
              <w:ind w:left="23" w:right="10"/>
              <w:jc w:val="center"/>
              <w:rPr>
                <w:sz w:val="24"/>
              </w:rPr>
            </w:pPr>
            <w:r>
              <w:rPr>
                <w:spacing w:val="-10"/>
                <w:sz w:val="24"/>
              </w:rPr>
              <w:t>S</w:t>
            </w:r>
          </w:p>
        </w:tc>
        <w:tc>
          <w:tcPr>
            <w:tcW w:w="893" w:type="dxa"/>
          </w:tcPr>
          <w:p w14:paraId="2123C5E2">
            <w:pPr>
              <w:pStyle w:val="12"/>
              <w:spacing w:line="256" w:lineRule="exact"/>
              <w:ind w:left="17" w:right="1"/>
              <w:jc w:val="center"/>
              <w:rPr>
                <w:sz w:val="24"/>
              </w:rPr>
            </w:pPr>
            <w:r>
              <w:rPr>
                <w:spacing w:val="-10"/>
                <w:sz w:val="24"/>
              </w:rPr>
              <w:t>M</w:t>
            </w:r>
          </w:p>
        </w:tc>
      </w:tr>
      <w:tr w14:paraId="1ED37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8" w:type="dxa"/>
          </w:tcPr>
          <w:p w14:paraId="51788721">
            <w:pPr>
              <w:pStyle w:val="12"/>
              <w:spacing w:line="256" w:lineRule="exact"/>
              <w:ind w:left="0" w:right="278"/>
              <w:jc w:val="right"/>
              <w:rPr>
                <w:b/>
                <w:sz w:val="24"/>
              </w:rPr>
            </w:pPr>
            <w:r>
              <w:rPr>
                <w:b/>
                <w:spacing w:val="-5"/>
                <w:sz w:val="24"/>
              </w:rPr>
              <w:t>CO3</w:t>
            </w:r>
          </w:p>
        </w:tc>
        <w:tc>
          <w:tcPr>
            <w:tcW w:w="868" w:type="dxa"/>
          </w:tcPr>
          <w:p w14:paraId="17E4DE9F">
            <w:pPr>
              <w:pStyle w:val="12"/>
              <w:spacing w:line="256" w:lineRule="exact"/>
              <w:ind w:left="13" w:right="3"/>
              <w:jc w:val="center"/>
              <w:rPr>
                <w:sz w:val="24"/>
              </w:rPr>
            </w:pPr>
            <w:r>
              <w:rPr>
                <w:spacing w:val="-10"/>
                <w:sz w:val="24"/>
              </w:rPr>
              <w:t>S</w:t>
            </w:r>
          </w:p>
        </w:tc>
        <w:tc>
          <w:tcPr>
            <w:tcW w:w="871" w:type="dxa"/>
          </w:tcPr>
          <w:p w14:paraId="423D473D">
            <w:pPr>
              <w:pStyle w:val="12"/>
              <w:spacing w:line="256" w:lineRule="exact"/>
              <w:ind w:left="8" w:right="1"/>
              <w:jc w:val="center"/>
              <w:rPr>
                <w:sz w:val="24"/>
              </w:rPr>
            </w:pPr>
            <w:r>
              <w:rPr>
                <w:spacing w:val="-10"/>
                <w:sz w:val="24"/>
              </w:rPr>
              <w:t>M</w:t>
            </w:r>
          </w:p>
        </w:tc>
        <w:tc>
          <w:tcPr>
            <w:tcW w:w="868" w:type="dxa"/>
          </w:tcPr>
          <w:p w14:paraId="43E2C1F5">
            <w:pPr>
              <w:pStyle w:val="12"/>
              <w:spacing w:line="256" w:lineRule="exact"/>
              <w:ind w:left="13"/>
              <w:jc w:val="center"/>
              <w:rPr>
                <w:sz w:val="24"/>
              </w:rPr>
            </w:pPr>
            <w:r>
              <w:rPr>
                <w:spacing w:val="-10"/>
                <w:sz w:val="24"/>
              </w:rPr>
              <w:t>S</w:t>
            </w:r>
          </w:p>
        </w:tc>
        <w:tc>
          <w:tcPr>
            <w:tcW w:w="866" w:type="dxa"/>
          </w:tcPr>
          <w:p w14:paraId="6D37A2D3">
            <w:pPr>
              <w:pStyle w:val="12"/>
              <w:spacing w:line="256" w:lineRule="exact"/>
              <w:ind w:left="18" w:right="3"/>
              <w:jc w:val="center"/>
              <w:rPr>
                <w:sz w:val="24"/>
              </w:rPr>
            </w:pPr>
            <w:r>
              <w:rPr>
                <w:spacing w:val="-10"/>
                <w:sz w:val="24"/>
              </w:rPr>
              <w:t>M</w:t>
            </w:r>
          </w:p>
        </w:tc>
        <w:tc>
          <w:tcPr>
            <w:tcW w:w="866" w:type="dxa"/>
          </w:tcPr>
          <w:p w14:paraId="0A6E7C28">
            <w:pPr>
              <w:pStyle w:val="12"/>
              <w:spacing w:line="256" w:lineRule="exact"/>
              <w:ind w:left="18" w:right="5"/>
              <w:jc w:val="center"/>
              <w:rPr>
                <w:sz w:val="24"/>
              </w:rPr>
            </w:pPr>
            <w:r>
              <w:rPr>
                <w:spacing w:val="-10"/>
                <w:sz w:val="24"/>
              </w:rPr>
              <w:t>S</w:t>
            </w:r>
          </w:p>
        </w:tc>
        <w:tc>
          <w:tcPr>
            <w:tcW w:w="866" w:type="dxa"/>
          </w:tcPr>
          <w:p w14:paraId="4B9DB59D">
            <w:pPr>
              <w:pStyle w:val="12"/>
              <w:spacing w:line="256" w:lineRule="exact"/>
              <w:ind w:left="18" w:right="4"/>
              <w:jc w:val="center"/>
              <w:rPr>
                <w:sz w:val="24"/>
              </w:rPr>
            </w:pPr>
            <w:r>
              <w:rPr>
                <w:spacing w:val="-10"/>
                <w:sz w:val="24"/>
              </w:rPr>
              <w:t>S</w:t>
            </w:r>
          </w:p>
        </w:tc>
        <w:tc>
          <w:tcPr>
            <w:tcW w:w="866" w:type="dxa"/>
          </w:tcPr>
          <w:p w14:paraId="7C4D32E1">
            <w:pPr>
              <w:pStyle w:val="12"/>
              <w:spacing w:line="256" w:lineRule="exact"/>
              <w:ind w:left="18" w:right="3"/>
              <w:jc w:val="center"/>
              <w:rPr>
                <w:sz w:val="24"/>
              </w:rPr>
            </w:pPr>
            <w:r>
              <w:rPr>
                <w:spacing w:val="-10"/>
                <w:sz w:val="24"/>
              </w:rPr>
              <w:t>S</w:t>
            </w:r>
          </w:p>
        </w:tc>
        <w:tc>
          <w:tcPr>
            <w:tcW w:w="867" w:type="dxa"/>
          </w:tcPr>
          <w:p w14:paraId="38A5E2B1">
            <w:pPr>
              <w:pStyle w:val="12"/>
              <w:spacing w:line="256" w:lineRule="exact"/>
              <w:ind w:left="19" w:right="3"/>
              <w:jc w:val="center"/>
              <w:rPr>
                <w:sz w:val="24"/>
              </w:rPr>
            </w:pPr>
            <w:r>
              <w:rPr>
                <w:spacing w:val="-10"/>
                <w:sz w:val="24"/>
              </w:rPr>
              <w:t>S</w:t>
            </w:r>
          </w:p>
        </w:tc>
        <w:tc>
          <w:tcPr>
            <w:tcW w:w="864" w:type="dxa"/>
          </w:tcPr>
          <w:p w14:paraId="4EF66B01">
            <w:pPr>
              <w:pStyle w:val="12"/>
              <w:spacing w:line="256" w:lineRule="exact"/>
              <w:ind w:left="23" w:right="10"/>
              <w:jc w:val="center"/>
              <w:rPr>
                <w:sz w:val="24"/>
              </w:rPr>
            </w:pPr>
            <w:r>
              <w:rPr>
                <w:spacing w:val="-10"/>
                <w:sz w:val="24"/>
              </w:rPr>
              <w:t>S</w:t>
            </w:r>
          </w:p>
        </w:tc>
        <w:tc>
          <w:tcPr>
            <w:tcW w:w="893" w:type="dxa"/>
          </w:tcPr>
          <w:p w14:paraId="5E73E2DF">
            <w:pPr>
              <w:pStyle w:val="12"/>
              <w:spacing w:line="256" w:lineRule="exact"/>
              <w:ind w:left="17"/>
              <w:jc w:val="center"/>
              <w:rPr>
                <w:sz w:val="24"/>
              </w:rPr>
            </w:pPr>
            <w:r>
              <w:rPr>
                <w:spacing w:val="-10"/>
                <w:sz w:val="24"/>
              </w:rPr>
              <w:t>S</w:t>
            </w:r>
          </w:p>
        </w:tc>
      </w:tr>
      <w:tr w14:paraId="29A69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78" w:type="dxa"/>
          </w:tcPr>
          <w:p w14:paraId="31DE7558">
            <w:pPr>
              <w:pStyle w:val="12"/>
              <w:spacing w:line="256" w:lineRule="exact"/>
              <w:ind w:left="0" w:right="278"/>
              <w:jc w:val="right"/>
              <w:rPr>
                <w:b/>
                <w:sz w:val="24"/>
              </w:rPr>
            </w:pPr>
            <w:r>
              <w:rPr>
                <w:b/>
                <w:spacing w:val="-5"/>
                <w:sz w:val="24"/>
              </w:rPr>
              <w:t>CO3</w:t>
            </w:r>
          </w:p>
        </w:tc>
        <w:tc>
          <w:tcPr>
            <w:tcW w:w="868" w:type="dxa"/>
          </w:tcPr>
          <w:p w14:paraId="3E48918D">
            <w:pPr>
              <w:pStyle w:val="12"/>
              <w:spacing w:line="256" w:lineRule="exact"/>
              <w:ind w:left="13" w:right="3"/>
              <w:jc w:val="center"/>
              <w:rPr>
                <w:sz w:val="24"/>
              </w:rPr>
            </w:pPr>
            <w:r>
              <w:rPr>
                <w:spacing w:val="-10"/>
                <w:sz w:val="24"/>
              </w:rPr>
              <w:t>S</w:t>
            </w:r>
          </w:p>
        </w:tc>
        <w:tc>
          <w:tcPr>
            <w:tcW w:w="871" w:type="dxa"/>
          </w:tcPr>
          <w:p w14:paraId="0104AD3C">
            <w:pPr>
              <w:pStyle w:val="12"/>
              <w:spacing w:line="256" w:lineRule="exact"/>
              <w:ind w:left="8"/>
              <w:jc w:val="center"/>
              <w:rPr>
                <w:sz w:val="24"/>
              </w:rPr>
            </w:pPr>
            <w:r>
              <w:rPr>
                <w:spacing w:val="-10"/>
                <w:sz w:val="24"/>
              </w:rPr>
              <w:t>S</w:t>
            </w:r>
          </w:p>
        </w:tc>
        <w:tc>
          <w:tcPr>
            <w:tcW w:w="868" w:type="dxa"/>
          </w:tcPr>
          <w:p w14:paraId="2B769690">
            <w:pPr>
              <w:pStyle w:val="12"/>
              <w:spacing w:line="256" w:lineRule="exact"/>
              <w:ind w:left="13"/>
              <w:jc w:val="center"/>
              <w:rPr>
                <w:sz w:val="24"/>
              </w:rPr>
            </w:pPr>
            <w:r>
              <w:rPr>
                <w:spacing w:val="-10"/>
                <w:sz w:val="24"/>
              </w:rPr>
              <w:t>S</w:t>
            </w:r>
          </w:p>
        </w:tc>
        <w:tc>
          <w:tcPr>
            <w:tcW w:w="866" w:type="dxa"/>
          </w:tcPr>
          <w:p w14:paraId="7F7ADBE4">
            <w:pPr>
              <w:pStyle w:val="12"/>
              <w:spacing w:line="256" w:lineRule="exact"/>
              <w:ind w:left="18" w:right="6"/>
              <w:jc w:val="center"/>
              <w:rPr>
                <w:sz w:val="24"/>
              </w:rPr>
            </w:pPr>
            <w:r>
              <w:rPr>
                <w:spacing w:val="-10"/>
                <w:sz w:val="24"/>
              </w:rPr>
              <w:t>S</w:t>
            </w:r>
          </w:p>
        </w:tc>
        <w:tc>
          <w:tcPr>
            <w:tcW w:w="866" w:type="dxa"/>
          </w:tcPr>
          <w:p w14:paraId="2752AD68">
            <w:pPr>
              <w:pStyle w:val="12"/>
              <w:spacing w:line="256" w:lineRule="exact"/>
              <w:ind w:left="18" w:right="5"/>
              <w:jc w:val="center"/>
              <w:rPr>
                <w:sz w:val="24"/>
              </w:rPr>
            </w:pPr>
            <w:r>
              <w:rPr>
                <w:spacing w:val="-10"/>
                <w:sz w:val="24"/>
              </w:rPr>
              <w:t>S</w:t>
            </w:r>
          </w:p>
        </w:tc>
        <w:tc>
          <w:tcPr>
            <w:tcW w:w="866" w:type="dxa"/>
          </w:tcPr>
          <w:p w14:paraId="29D33C7C">
            <w:pPr>
              <w:pStyle w:val="12"/>
              <w:spacing w:line="256" w:lineRule="exact"/>
              <w:ind w:left="18" w:right="1"/>
              <w:jc w:val="center"/>
              <w:rPr>
                <w:sz w:val="24"/>
              </w:rPr>
            </w:pPr>
            <w:r>
              <w:rPr>
                <w:spacing w:val="-10"/>
                <w:sz w:val="24"/>
              </w:rPr>
              <w:t>M</w:t>
            </w:r>
          </w:p>
        </w:tc>
        <w:tc>
          <w:tcPr>
            <w:tcW w:w="866" w:type="dxa"/>
          </w:tcPr>
          <w:p w14:paraId="27C42263">
            <w:pPr>
              <w:pStyle w:val="12"/>
              <w:spacing w:line="256" w:lineRule="exact"/>
              <w:ind w:left="18" w:right="3"/>
              <w:jc w:val="center"/>
              <w:rPr>
                <w:sz w:val="24"/>
              </w:rPr>
            </w:pPr>
            <w:r>
              <w:rPr>
                <w:spacing w:val="-10"/>
                <w:sz w:val="24"/>
              </w:rPr>
              <w:t>S</w:t>
            </w:r>
          </w:p>
        </w:tc>
        <w:tc>
          <w:tcPr>
            <w:tcW w:w="867" w:type="dxa"/>
          </w:tcPr>
          <w:p w14:paraId="2A67F26E">
            <w:pPr>
              <w:pStyle w:val="12"/>
              <w:spacing w:line="256" w:lineRule="exact"/>
              <w:ind w:left="19" w:right="3"/>
              <w:jc w:val="center"/>
              <w:rPr>
                <w:sz w:val="24"/>
              </w:rPr>
            </w:pPr>
            <w:r>
              <w:rPr>
                <w:spacing w:val="-10"/>
                <w:sz w:val="24"/>
              </w:rPr>
              <w:t>S</w:t>
            </w:r>
          </w:p>
        </w:tc>
        <w:tc>
          <w:tcPr>
            <w:tcW w:w="864" w:type="dxa"/>
          </w:tcPr>
          <w:p w14:paraId="70CC1DDB">
            <w:pPr>
              <w:pStyle w:val="12"/>
              <w:spacing w:line="256" w:lineRule="exact"/>
              <w:ind w:left="23" w:right="7"/>
              <w:jc w:val="center"/>
              <w:rPr>
                <w:sz w:val="24"/>
              </w:rPr>
            </w:pPr>
            <w:r>
              <w:rPr>
                <w:spacing w:val="-10"/>
                <w:sz w:val="24"/>
              </w:rPr>
              <w:t>M</w:t>
            </w:r>
          </w:p>
        </w:tc>
        <w:tc>
          <w:tcPr>
            <w:tcW w:w="893" w:type="dxa"/>
          </w:tcPr>
          <w:p w14:paraId="61A247BA">
            <w:pPr>
              <w:pStyle w:val="12"/>
              <w:spacing w:line="256" w:lineRule="exact"/>
              <w:ind w:left="17"/>
              <w:jc w:val="center"/>
              <w:rPr>
                <w:sz w:val="24"/>
              </w:rPr>
            </w:pPr>
            <w:r>
              <w:rPr>
                <w:spacing w:val="-10"/>
                <w:sz w:val="24"/>
              </w:rPr>
              <w:t>S</w:t>
            </w:r>
          </w:p>
        </w:tc>
      </w:tr>
      <w:tr w14:paraId="18170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878" w:type="dxa"/>
          </w:tcPr>
          <w:p w14:paraId="77F2969E">
            <w:pPr>
              <w:pStyle w:val="12"/>
              <w:spacing w:before="1" w:line="257" w:lineRule="exact"/>
              <w:ind w:left="0" w:right="278"/>
              <w:jc w:val="right"/>
              <w:rPr>
                <w:b/>
                <w:sz w:val="24"/>
              </w:rPr>
            </w:pPr>
            <w:r>
              <w:rPr>
                <w:b/>
                <w:spacing w:val="-5"/>
                <w:sz w:val="24"/>
              </w:rPr>
              <w:t>CO4</w:t>
            </w:r>
          </w:p>
        </w:tc>
        <w:tc>
          <w:tcPr>
            <w:tcW w:w="868" w:type="dxa"/>
          </w:tcPr>
          <w:p w14:paraId="30892FCC">
            <w:pPr>
              <w:pStyle w:val="12"/>
              <w:spacing w:before="1" w:line="257" w:lineRule="exact"/>
              <w:ind w:left="13" w:right="3"/>
              <w:jc w:val="center"/>
              <w:rPr>
                <w:sz w:val="24"/>
              </w:rPr>
            </w:pPr>
            <w:r>
              <w:rPr>
                <w:spacing w:val="-10"/>
                <w:sz w:val="24"/>
              </w:rPr>
              <w:t>S</w:t>
            </w:r>
          </w:p>
        </w:tc>
        <w:tc>
          <w:tcPr>
            <w:tcW w:w="871" w:type="dxa"/>
          </w:tcPr>
          <w:p w14:paraId="19FB7D74">
            <w:pPr>
              <w:pStyle w:val="12"/>
              <w:spacing w:before="1" w:line="257" w:lineRule="exact"/>
              <w:ind w:left="8"/>
              <w:jc w:val="center"/>
              <w:rPr>
                <w:sz w:val="24"/>
              </w:rPr>
            </w:pPr>
            <w:r>
              <w:rPr>
                <w:spacing w:val="-10"/>
                <w:sz w:val="24"/>
              </w:rPr>
              <w:t>S</w:t>
            </w:r>
          </w:p>
        </w:tc>
        <w:tc>
          <w:tcPr>
            <w:tcW w:w="868" w:type="dxa"/>
          </w:tcPr>
          <w:p w14:paraId="60088489">
            <w:pPr>
              <w:pStyle w:val="12"/>
              <w:spacing w:before="1" w:line="257" w:lineRule="exact"/>
              <w:ind w:left="13"/>
              <w:jc w:val="center"/>
              <w:rPr>
                <w:sz w:val="24"/>
              </w:rPr>
            </w:pPr>
            <w:r>
              <w:rPr>
                <w:spacing w:val="-10"/>
                <w:sz w:val="24"/>
              </w:rPr>
              <w:t>S</w:t>
            </w:r>
          </w:p>
        </w:tc>
        <w:tc>
          <w:tcPr>
            <w:tcW w:w="866" w:type="dxa"/>
          </w:tcPr>
          <w:p w14:paraId="41D15ADB">
            <w:pPr>
              <w:pStyle w:val="12"/>
              <w:spacing w:before="1" w:line="257" w:lineRule="exact"/>
              <w:ind w:left="18" w:right="6"/>
              <w:jc w:val="center"/>
              <w:rPr>
                <w:sz w:val="24"/>
              </w:rPr>
            </w:pPr>
            <w:r>
              <w:rPr>
                <w:spacing w:val="-10"/>
                <w:sz w:val="24"/>
              </w:rPr>
              <w:t>S</w:t>
            </w:r>
          </w:p>
        </w:tc>
        <w:tc>
          <w:tcPr>
            <w:tcW w:w="866" w:type="dxa"/>
          </w:tcPr>
          <w:p w14:paraId="17974A4B">
            <w:pPr>
              <w:pStyle w:val="12"/>
              <w:spacing w:before="1" w:line="257" w:lineRule="exact"/>
              <w:ind w:left="18" w:right="2"/>
              <w:jc w:val="center"/>
              <w:rPr>
                <w:sz w:val="24"/>
              </w:rPr>
            </w:pPr>
            <w:r>
              <w:rPr>
                <w:spacing w:val="-10"/>
                <w:sz w:val="24"/>
              </w:rPr>
              <w:t>M</w:t>
            </w:r>
          </w:p>
        </w:tc>
        <w:tc>
          <w:tcPr>
            <w:tcW w:w="866" w:type="dxa"/>
          </w:tcPr>
          <w:p w14:paraId="2209E4B5">
            <w:pPr>
              <w:pStyle w:val="12"/>
              <w:spacing w:before="1" w:line="257" w:lineRule="exact"/>
              <w:ind w:left="18" w:right="4"/>
              <w:jc w:val="center"/>
              <w:rPr>
                <w:sz w:val="24"/>
              </w:rPr>
            </w:pPr>
            <w:r>
              <w:rPr>
                <w:spacing w:val="-10"/>
                <w:sz w:val="24"/>
              </w:rPr>
              <w:t>S</w:t>
            </w:r>
          </w:p>
        </w:tc>
        <w:tc>
          <w:tcPr>
            <w:tcW w:w="866" w:type="dxa"/>
          </w:tcPr>
          <w:p w14:paraId="7097B5D7">
            <w:pPr>
              <w:pStyle w:val="12"/>
              <w:spacing w:before="1" w:line="257" w:lineRule="exact"/>
              <w:ind w:left="18" w:right="3"/>
              <w:jc w:val="center"/>
              <w:rPr>
                <w:sz w:val="24"/>
              </w:rPr>
            </w:pPr>
            <w:r>
              <w:rPr>
                <w:spacing w:val="-10"/>
                <w:sz w:val="24"/>
              </w:rPr>
              <w:t>S</w:t>
            </w:r>
          </w:p>
        </w:tc>
        <w:tc>
          <w:tcPr>
            <w:tcW w:w="867" w:type="dxa"/>
          </w:tcPr>
          <w:p w14:paraId="0727DAE4">
            <w:pPr>
              <w:pStyle w:val="12"/>
              <w:spacing w:before="1" w:line="257" w:lineRule="exact"/>
              <w:ind w:left="19"/>
              <w:jc w:val="center"/>
              <w:rPr>
                <w:sz w:val="24"/>
              </w:rPr>
            </w:pPr>
            <w:r>
              <w:rPr>
                <w:spacing w:val="-10"/>
                <w:sz w:val="24"/>
              </w:rPr>
              <w:t>M</w:t>
            </w:r>
          </w:p>
        </w:tc>
        <w:tc>
          <w:tcPr>
            <w:tcW w:w="864" w:type="dxa"/>
          </w:tcPr>
          <w:p w14:paraId="1F0511F4">
            <w:pPr>
              <w:pStyle w:val="12"/>
              <w:spacing w:before="1" w:line="257" w:lineRule="exact"/>
              <w:ind w:left="23" w:right="10"/>
              <w:jc w:val="center"/>
              <w:rPr>
                <w:sz w:val="24"/>
              </w:rPr>
            </w:pPr>
            <w:r>
              <w:rPr>
                <w:spacing w:val="-10"/>
                <w:sz w:val="24"/>
              </w:rPr>
              <w:t>S</w:t>
            </w:r>
          </w:p>
        </w:tc>
        <w:tc>
          <w:tcPr>
            <w:tcW w:w="893" w:type="dxa"/>
          </w:tcPr>
          <w:p w14:paraId="208E8F2A">
            <w:pPr>
              <w:pStyle w:val="12"/>
              <w:spacing w:before="1" w:line="257" w:lineRule="exact"/>
              <w:ind w:left="17"/>
              <w:jc w:val="center"/>
              <w:rPr>
                <w:sz w:val="24"/>
              </w:rPr>
            </w:pPr>
            <w:r>
              <w:rPr>
                <w:spacing w:val="-10"/>
                <w:sz w:val="24"/>
              </w:rPr>
              <w:t>S</w:t>
            </w:r>
          </w:p>
        </w:tc>
      </w:tr>
      <w:tr w14:paraId="4FEE9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8" w:type="dxa"/>
          </w:tcPr>
          <w:p w14:paraId="46DC6196">
            <w:pPr>
              <w:pStyle w:val="12"/>
              <w:spacing w:line="256" w:lineRule="exact"/>
              <w:ind w:left="0" w:right="278"/>
              <w:jc w:val="right"/>
              <w:rPr>
                <w:b/>
                <w:sz w:val="24"/>
              </w:rPr>
            </w:pPr>
            <w:r>
              <w:rPr>
                <w:b/>
                <w:spacing w:val="-5"/>
                <w:sz w:val="24"/>
              </w:rPr>
              <w:t>CO5</w:t>
            </w:r>
          </w:p>
        </w:tc>
        <w:tc>
          <w:tcPr>
            <w:tcW w:w="868" w:type="dxa"/>
          </w:tcPr>
          <w:p w14:paraId="0F988280">
            <w:pPr>
              <w:pStyle w:val="12"/>
              <w:spacing w:line="256" w:lineRule="exact"/>
              <w:ind w:left="13" w:right="5"/>
              <w:jc w:val="center"/>
              <w:rPr>
                <w:sz w:val="24"/>
              </w:rPr>
            </w:pPr>
            <w:r>
              <w:rPr>
                <w:spacing w:val="-10"/>
                <w:sz w:val="24"/>
              </w:rPr>
              <w:t>M</w:t>
            </w:r>
          </w:p>
        </w:tc>
        <w:tc>
          <w:tcPr>
            <w:tcW w:w="871" w:type="dxa"/>
          </w:tcPr>
          <w:p w14:paraId="68D31528">
            <w:pPr>
              <w:pStyle w:val="12"/>
              <w:spacing w:line="256" w:lineRule="exact"/>
              <w:ind w:left="8"/>
              <w:jc w:val="center"/>
              <w:rPr>
                <w:sz w:val="24"/>
              </w:rPr>
            </w:pPr>
            <w:r>
              <w:rPr>
                <w:spacing w:val="-10"/>
                <w:sz w:val="24"/>
              </w:rPr>
              <w:t>S</w:t>
            </w:r>
          </w:p>
        </w:tc>
        <w:tc>
          <w:tcPr>
            <w:tcW w:w="868" w:type="dxa"/>
          </w:tcPr>
          <w:p w14:paraId="04DF8344">
            <w:pPr>
              <w:pStyle w:val="12"/>
              <w:spacing w:line="256" w:lineRule="exact"/>
              <w:ind w:left="13" w:right="2"/>
              <w:jc w:val="center"/>
              <w:rPr>
                <w:sz w:val="24"/>
              </w:rPr>
            </w:pPr>
            <w:r>
              <w:rPr>
                <w:spacing w:val="-10"/>
                <w:sz w:val="24"/>
              </w:rPr>
              <w:t>M</w:t>
            </w:r>
          </w:p>
        </w:tc>
        <w:tc>
          <w:tcPr>
            <w:tcW w:w="866" w:type="dxa"/>
          </w:tcPr>
          <w:p w14:paraId="0DBB721E">
            <w:pPr>
              <w:pStyle w:val="12"/>
              <w:spacing w:line="256" w:lineRule="exact"/>
              <w:ind w:left="18" w:right="6"/>
              <w:jc w:val="center"/>
              <w:rPr>
                <w:sz w:val="24"/>
              </w:rPr>
            </w:pPr>
            <w:r>
              <w:rPr>
                <w:spacing w:val="-10"/>
                <w:sz w:val="24"/>
              </w:rPr>
              <w:t>S</w:t>
            </w:r>
          </w:p>
        </w:tc>
        <w:tc>
          <w:tcPr>
            <w:tcW w:w="866" w:type="dxa"/>
          </w:tcPr>
          <w:p w14:paraId="6B159507">
            <w:pPr>
              <w:pStyle w:val="12"/>
              <w:spacing w:line="256" w:lineRule="exact"/>
              <w:ind w:left="18" w:right="5"/>
              <w:jc w:val="center"/>
              <w:rPr>
                <w:sz w:val="24"/>
              </w:rPr>
            </w:pPr>
            <w:r>
              <w:rPr>
                <w:spacing w:val="-10"/>
                <w:sz w:val="24"/>
              </w:rPr>
              <w:t>S</w:t>
            </w:r>
          </w:p>
        </w:tc>
        <w:tc>
          <w:tcPr>
            <w:tcW w:w="866" w:type="dxa"/>
          </w:tcPr>
          <w:p w14:paraId="36032D39">
            <w:pPr>
              <w:pStyle w:val="12"/>
              <w:spacing w:line="256" w:lineRule="exact"/>
              <w:ind w:left="18" w:right="4"/>
              <w:jc w:val="center"/>
              <w:rPr>
                <w:sz w:val="24"/>
              </w:rPr>
            </w:pPr>
            <w:r>
              <w:rPr>
                <w:spacing w:val="-10"/>
                <w:sz w:val="24"/>
              </w:rPr>
              <w:t>S</w:t>
            </w:r>
          </w:p>
        </w:tc>
        <w:tc>
          <w:tcPr>
            <w:tcW w:w="866" w:type="dxa"/>
          </w:tcPr>
          <w:p w14:paraId="32EAAAF7">
            <w:pPr>
              <w:pStyle w:val="12"/>
              <w:spacing w:line="256" w:lineRule="exact"/>
              <w:ind w:left="18" w:right="3"/>
              <w:jc w:val="center"/>
              <w:rPr>
                <w:sz w:val="24"/>
              </w:rPr>
            </w:pPr>
            <w:r>
              <w:rPr>
                <w:spacing w:val="-10"/>
                <w:sz w:val="24"/>
              </w:rPr>
              <w:t>S</w:t>
            </w:r>
          </w:p>
        </w:tc>
        <w:tc>
          <w:tcPr>
            <w:tcW w:w="867" w:type="dxa"/>
          </w:tcPr>
          <w:p w14:paraId="6FAD959A">
            <w:pPr>
              <w:pStyle w:val="12"/>
              <w:spacing w:line="256" w:lineRule="exact"/>
              <w:ind w:left="19" w:right="3"/>
              <w:jc w:val="center"/>
              <w:rPr>
                <w:sz w:val="24"/>
              </w:rPr>
            </w:pPr>
            <w:r>
              <w:rPr>
                <w:spacing w:val="-10"/>
                <w:sz w:val="24"/>
              </w:rPr>
              <w:t>S</w:t>
            </w:r>
          </w:p>
        </w:tc>
        <w:tc>
          <w:tcPr>
            <w:tcW w:w="864" w:type="dxa"/>
          </w:tcPr>
          <w:p w14:paraId="715126E9">
            <w:pPr>
              <w:pStyle w:val="12"/>
              <w:spacing w:line="256" w:lineRule="exact"/>
              <w:ind w:left="23" w:right="10"/>
              <w:jc w:val="center"/>
              <w:rPr>
                <w:sz w:val="24"/>
              </w:rPr>
            </w:pPr>
            <w:r>
              <w:rPr>
                <w:spacing w:val="-10"/>
                <w:sz w:val="24"/>
              </w:rPr>
              <w:t>S</w:t>
            </w:r>
          </w:p>
        </w:tc>
        <w:tc>
          <w:tcPr>
            <w:tcW w:w="893" w:type="dxa"/>
          </w:tcPr>
          <w:p w14:paraId="514E9D1F">
            <w:pPr>
              <w:pStyle w:val="12"/>
              <w:spacing w:line="256" w:lineRule="exact"/>
              <w:ind w:left="17"/>
              <w:jc w:val="center"/>
              <w:rPr>
                <w:sz w:val="24"/>
              </w:rPr>
            </w:pPr>
            <w:r>
              <w:rPr>
                <w:spacing w:val="-10"/>
                <w:sz w:val="24"/>
              </w:rPr>
              <w:t>S</w:t>
            </w:r>
          </w:p>
        </w:tc>
      </w:tr>
    </w:tbl>
    <w:p w14:paraId="1040B895">
      <w:pPr>
        <w:pStyle w:val="7"/>
        <w:spacing w:before="1"/>
        <w:ind w:left="1080"/>
      </w:pPr>
      <w:r>
        <w:t>S</w:t>
      </w:r>
      <w:r>
        <w:rPr>
          <w:spacing w:val="-1"/>
        </w:rPr>
        <w:t xml:space="preserve"> </w:t>
      </w:r>
      <w:r>
        <w:t>–</w:t>
      </w:r>
      <w:r>
        <w:rPr>
          <w:spacing w:val="-1"/>
        </w:rPr>
        <w:t xml:space="preserve"> </w:t>
      </w:r>
      <w:r>
        <w:t>Strong;</w:t>
      </w:r>
      <w:r>
        <w:rPr>
          <w:spacing w:val="-1"/>
        </w:rPr>
        <w:t xml:space="preserve"> </w:t>
      </w:r>
      <w:r>
        <w:t>M-Medium;</w:t>
      </w:r>
      <w:r>
        <w:rPr>
          <w:spacing w:val="-2"/>
        </w:rPr>
        <w:t xml:space="preserve"> </w:t>
      </w:r>
      <w:r>
        <w:t>L-</w:t>
      </w:r>
      <w:r>
        <w:rPr>
          <w:spacing w:val="-5"/>
        </w:rPr>
        <w:t>Low</w:t>
      </w:r>
    </w:p>
    <w:p w14:paraId="1DF5DEB5">
      <w:pPr>
        <w:pStyle w:val="7"/>
        <w:spacing w:before="161"/>
      </w:pPr>
    </w:p>
    <w:p w14:paraId="7C6D9087">
      <w:pPr>
        <w:pStyle w:val="3"/>
        <w:ind w:left="398"/>
      </w:pPr>
      <w:r>
        <w:drawing>
          <wp:anchor distT="0" distB="0" distL="0" distR="0" simplePos="0" relativeHeight="251686912" behindDoc="1" locked="0" layoutInCell="1" allowOverlap="1">
            <wp:simplePos x="0" y="0"/>
            <wp:positionH relativeFrom="page">
              <wp:posOffset>2743200</wp:posOffset>
            </wp:positionH>
            <wp:positionV relativeFrom="paragraph">
              <wp:posOffset>217805</wp:posOffset>
            </wp:positionV>
            <wp:extent cx="2463800" cy="2051050"/>
            <wp:effectExtent l="0" t="0" r="0" b="0"/>
            <wp:wrapNone/>
            <wp:docPr id="108" name="Image 108"/>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5" cstate="print"/>
                    <a:stretch>
                      <a:fillRect/>
                    </a:stretch>
                  </pic:blipFill>
                  <pic:spPr>
                    <a:xfrm>
                      <a:off x="0" y="0"/>
                      <a:ext cx="2463800" cy="2051313"/>
                    </a:xfrm>
                    <a:prstGeom prst="rect">
                      <a:avLst/>
                    </a:prstGeom>
                  </pic:spPr>
                </pic:pic>
              </a:graphicData>
            </a:graphic>
          </wp:anchor>
        </w:drawing>
      </w:r>
      <w:r>
        <w:t>LIST</w:t>
      </w:r>
      <w:r>
        <w:rPr>
          <w:spacing w:val="-2"/>
        </w:rPr>
        <w:t xml:space="preserve"> </w:t>
      </w:r>
      <w:r>
        <w:t>OF</w:t>
      </w:r>
      <w:r>
        <w:rPr>
          <w:spacing w:val="-1"/>
        </w:rPr>
        <w:t xml:space="preserve"> </w:t>
      </w:r>
      <w:r>
        <w:t>TALLY</w:t>
      </w:r>
      <w:r>
        <w:rPr>
          <w:spacing w:val="-1"/>
        </w:rPr>
        <w:t xml:space="preserve"> </w:t>
      </w:r>
      <w:r>
        <w:t>PRACTICAL</w:t>
      </w:r>
      <w:r>
        <w:rPr>
          <w:spacing w:val="-1"/>
        </w:rPr>
        <w:t xml:space="preserve"> </w:t>
      </w:r>
      <w:r>
        <w:rPr>
          <w:spacing w:val="-2"/>
        </w:rPr>
        <w:t>PROGRAMMES</w:t>
      </w:r>
    </w:p>
    <w:p w14:paraId="124E95E3">
      <w:pPr>
        <w:pStyle w:val="11"/>
        <w:numPr>
          <w:ilvl w:val="0"/>
          <w:numId w:val="9"/>
        </w:numPr>
        <w:tabs>
          <w:tab w:val="left" w:pos="1320"/>
        </w:tabs>
        <w:spacing w:before="161"/>
        <w:rPr>
          <w:sz w:val="24"/>
        </w:rPr>
      </w:pPr>
      <w:r>
        <w:rPr>
          <w:sz w:val="24"/>
        </w:rPr>
        <w:t>Create</w:t>
      </w:r>
      <w:r>
        <w:rPr>
          <w:spacing w:val="-3"/>
          <w:sz w:val="24"/>
        </w:rPr>
        <w:t xml:space="preserve"> </w:t>
      </w:r>
      <w:r>
        <w:rPr>
          <w:sz w:val="24"/>
        </w:rPr>
        <w:t>a</w:t>
      </w:r>
      <w:r>
        <w:rPr>
          <w:spacing w:val="-3"/>
          <w:sz w:val="24"/>
        </w:rPr>
        <w:t xml:space="preserve"> </w:t>
      </w:r>
      <w:r>
        <w:rPr>
          <w:sz w:val="24"/>
        </w:rPr>
        <w:t>new company</w:t>
      </w:r>
      <w:r>
        <w:rPr>
          <w:spacing w:val="2"/>
          <w:sz w:val="24"/>
        </w:rPr>
        <w:t xml:space="preserve"> </w:t>
      </w:r>
      <w:r>
        <w:rPr>
          <w:sz w:val="24"/>
        </w:rPr>
        <w:t>–</w:t>
      </w:r>
      <w:r>
        <w:rPr>
          <w:spacing w:val="-1"/>
          <w:sz w:val="24"/>
        </w:rPr>
        <w:t xml:space="preserve"> </w:t>
      </w:r>
      <w:r>
        <w:rPr>
          <w:sz w:val="24"/>
        </w:rPr>
        <w:t>name and</w:t>
      </w:r>
      <w:r>
        <w:rPr>
          <w:spacing w:val="-1"/>
          <w:sz w:val="24"/>
        </w:rPr>
        <w:t xml:space="preserve"> </w:t>
      </w:r>
      <w:r>
        <w:rPr>
          <w:sz w:val="24"/>
        </w:rPr>
        <w:t>other relevant</w:t>
      </w:r>
      <w:r>
        <w:rPr>
          <w:spacing w:val="-1"/>
          <w:sz w:val="24"/>
        </w:rPr>
        <w:t xml:space="preserve"> </w:t>
      </w:r>
      <w:r>
        <w:rPr>
          <w:sz w:val="24"/>
        </w:rPr>
        <w:t>details</w:t>
      </w:r>
      <w:r>
        <w:rPr>
          <w:spacing w:val="-1"/>
          <w:sz w:val="24"/>
        </w:rPr>
        <w:t xml:space="preserve"> </w:t>
      </w:r>
      <w:r>
        <w:rPr>
          <w:sz w:val="24"/>
        </w:rPr>
        <w:t>and configure</w:t>
      </w:r>
      <w:r>
        <w:rPr>
          <w:spacing w:val="-2"/>
          <w:sz w:val="24"/>
        </w:rPr>
        <w:t xml:space="preserve"> </w:t>
      </w:r>
      <w:r>
        <w:rPr>
          <w:sz w:val="24"/>
        </w:rPr>
        <w:t>the</w:t>
      </w:r>
      <w:r>
        <w:rPr>
          <w:spacing w:val="-1"/>
          <w:sz w:val="24"/>
        </w:rPr>
        <w:t xml:space="preserve"> </w:t>
      </w:r>
      <w:r>
        <w:rPr>
          <w:spacing w:val="-2"/>
          <w:sz w:val="24"/>
        </w:rPr>
        <w:t>company</w:t>
      </w:r>
    </w:p>
    <w:p w14:paraId="6BD8EF44">
      <w:pPr>
        <w:pStyle w:val="11"/>
        <w:numPr>
          <w:ilvl w:val="0"/>
          <w:numId w:val="9"/>
        </w:numPr>
        <w:tabs>
          <w:tab w:val="left" w:pos="1320"/>
        </w:tabs>
        <w:spacing w:before="163"/>
        <w:rPr>
          <w:sz w:val="24"/>
        </w:rPr>
      </w:pPr>
      <w:r>
        <w:rPr>
          <w:spacing w:val="-2"/>
          <w:sz w:val="24"/>
        </w:rPr>
        <w:t>Journalizing</w:t>
      </w:r>
    </w:p>
    <w:p w14:paraId="7C6000AE">
      <w:pPr>
        <w:pStyle w:val="11"/>
        <w:numPr>
          <w:ilvl w:val="0"/>
          <w:numId w:val="9"/>
        </w:numPr>
        <w:tabs>
          <w:tab w:val="left" w:pos="1320"/>
        </w:tabs>
        <w:spacing w:before="161"/>
        <w:rPr>
          <w:sz w:val="24"/>
        </w:rPr>
      </w:pPr>
      <w:r>
        <w:rPr>
          <w:sz w:val="24"/>
        </w:rPr>
        <w:t>Posting</w:t>
      </w:r>
      <w:r>
        <w:rPr>
          <w:spacing w:val="-1"/>
          <w:sz w:val="24"/>
        </w:rPr>
        <w:t xml:space="preserve"> </w:t>
      </w:r>
      <w:r>
        <w:rPr>
          <w:sz w:val="24"/>
        </w:rPr>
        <w:t>into</w:t>
      </w:r>
      <w:r>
        <w:rPr>
          <w:spacing w:val="-4"/>
          <w:sz w:val="24"/>
        </w:rPr>
        <w:t xml:space="preserve"> </w:t>
      </w:r>
      <w:r>
        <w:rPr>
          <w:sz w:val="24"/>
        </w:rPr>
        <w:t>ledger</w:t>
      </w:r>
      <w:r>
        <w:rPr>
          <w:spacing w:val="-1"/>
          <w:sz w:val="24"/>
        </w:rPr>
        <w:t xml:space="preserve"> </w:t>
      </w:r>
      <w:r>
        <w:rPr>
          <w:sz w:val="24"/>
        </w:rPr>
        <w:t>(with</w:t>
      </w:r>
      <w:r>
        <w:rPr>
          <w:spacing w:val="-1"/>
          <w:sz w:val="24"/>
        </w:rPr>
        <w:t xml:space="preserve"> </w:t>
      </w:r>
      <w:r>
        <w:rPr>
          <w:sz w:val="24"/>
        </w:rPr>
        <w:t>and</w:t>
      </w:r>
      <w:r>
        <w:rPr>
          <w:spacing w:val="-1"/>
          <w:sz w:val="24"/>
        </w:rPr>
        <w:t xml:space="preserve"> </w:t>
      </w:r>
      <w:r>
        <w:rPr>
          <w:sz w:val="24"/>
        </w:rPr>
        <w:t>without</w:t>
      </w:r>
      <w:r>
        <w:rPr>
          <w:spacing w:val="-1"/>
          <w:sz w:val="24"/>
        </w:rPr>
        <w:t xml:space="preserve"> </w:t>
      </w:r>
      <w:r>
        <w:rPr>
          <w:sz w:val="24"/>
        </w:rPr>
        <w:t xml:space="preserve">predefined </w:t>
      </w:r>
      <w:r>
        <w:rPr>
          <w:spacing w:val="-2"/>
          <w:sz w:val="24"/>
        </w:rPr>
        <w:t>groups)</w:t>
      </w:r>
    </w:p>
    <w:p w14:paraId="0A071285">
      <w:pPr>
        <w:pStyle w:val="11"/>
        <w:numPr>
          <w:ilvl w:val="0"/>
          <w:numId w:val="9"/>
        </w:numPr>
        <w:tabs>
          <w:tab w:val="left" w:pos="1320"/>
        </w:tabs>
        <w:spacing w:before="161"/>
        <w:rPr>
          <w:sz w:val="24"/>
        </w:rPr>
      </w:pPr>
      <w:r>
        <w:rPr>
          <w:sz w:val="24"/>
        </w:rPr>
        <w:t>Configuring,</w:t>
      </w:r>
      <w:r>
        <w:rPr>
          <w:spacing w:val="-2"/>
          <w:sz w:val="24"/>
        </w:rPr>
        <w:t xml:space="preserve"> </w:t>
      </w:r>
      <w:r>
        <w:rPr>
          <w:sz w:val="24"/>
        </w:rPr>
        <w:t>creating, displaying,</w:t>
      </w:r>
      <w:r>
        <w:rPr>
          <w:spacing w:val="-2"/>
          <w:sz w:val="24"/>
        </w:rPr>
        <w:t xml:space="preserve"> </w:t>
      </w:r>
      <w:r>
        <w:rPr>
          <w:sz w:val="24"/>
        </w:rPr>
        <w:t>altering</w:t>
      </w:r>
      <w:r>
        <w:rPr>
          <w:spacing w:val="-1"/>
          <w:sz w:val="24"/>
        </w:rPr>
        <w:t xml:space="preserve"> </w:t>
      </w:r>
      <w:r>
        <w:rPr>
          <w:sz w:val="24"/>
        </w:rPr>
        <w:t>and</w:t>
      </w:r>
      <w:r>
        <w:rPr>
          <w:spacing w:val="-2"/>
          <w:sz w:val="24"/>
        </w:rPr>
        <w:t xml:space="preserve"> </w:t>
      </w:r>
      <w:r>
        <w:rPr>
          <w:sz w:val="24"/>
        </w:rPr>
        <w:t>cancellation</w:t>
      </w:r>
      <w:r>
        <w:rPr>
          <w:spacing w:val="-2"/>
          <w:sz w:val="24"/>
        </w:rPr>
        <w:t xml:space="preserve"> </w:t>
      </w:r>
      <w:r>
        <w:rPr>
          <w:sz w:val="24"/>
        </w:rPr>
        <w:t>of</w:t>
      </w:r>
      <w:r>
        <w:rPr>
          <w:spacing w:val="-2"/>
          <w:sz w:val="24"/>
        </w:rPr>
        <w:t xml:space="preserve"> Vouchers</w:t>
      </w:r>
    </w:p>
    <w:p w14:paraId="4C5E1CCE">
      <w:pPr>
        <w:pStyle w:val="11"/>
        <w:numPr>
          <w:ilvl w:val="0"/>
          <w:numId w:val="9"/>
        </w:numPr>
        <w:tabs>
          <w:tab w:val="left" w:pos="1320"/>
        </w:tabs>
        <w:spacing w:before="161"/>
        <w:rPr>
          <w:sz w:val="24"/>
        </w:rPr>
      </w:pPr>
      <w:r>
        <w:rPr>
          <w:sz w:val="24"/>
        </w:rPr>
        <w:t>Trail</w:t>
      </w:r>
      <w:r>
        <w:rPr>
          <w:spacing w:val="-2"/>
          <w:sz w:val="24"/>
        </w:rPr>
        <w:t xml:space="preserve"> balance</w:t>
      </w:r>
    </w:p>
    <w:p w14:paraId="5183F648">
      <w:pPr>
        <w:pStyle w:val="11"/>
        <w:numPr>
          <w:ilvl w:val="0"/>
          <w:numId w:val="9"/>
        </w:numPr>
        <w:tabs>
          <w:tab w:val="left" w:pos="1320"/>
        </w:tabs>
        <w:spacing w:before="163"/>
        <w:rPr>
          <w:sz w:val="24"/>
        </w:rPr>
      </w:pPr>
      <w:r>
        <w:rPr>
          <w:sz w:val="24"/>
        </w:rPr>
        <w:t>Final</w:t>
      </w:r>
      <w:r>
        <w:rPr>
          <w:spacing w:val="-3"/>
          <w:sz w:val="24"/>
        </w:rPr>
        <w:t xml:space="preserve"> </w:t>
      </w:r>
      <w:r>
        <w:rPr>
          <w:sz w:val="24"/>
        </w:rPr>
        <w:t>accounts-</w:t>
      </w:r>
      <w:r>
        <w:rPr>
          <w:spacing w:val="-2"/>
          <w:sz w:val="24"/>
        </w:rPr>
        <w:t xml:space="preserve"> </w:t>
      </w:r>
      <w:r>
        <w:rPr>
          <w:sz w:val="24"/>
        </w:rPr>
        <w:t>trading account-</w:t>
      </w:r>
      <w:r>
        <w:rPr>
          <w:spacing w:val="-1"/>
          <w:sz w:val="24"/>
        </w:rPr>
        <w:t xml:space="preserve"> </w:t>
      </w:r>
      <w:r>
        <w:rPr>
          <w:sz w:val="24"/>
        </w:rPr>
        <w:t>profit</w:t>
      </w:r>
      <w:r>
        <w:rPr>
          <w:spacing w:val="-1"/>
          <w:sz w:val="24"/>
        </w:rPr>
        <w:t xml:space="preserve"> </w:t>
      </w:r>
      <w:r>
        <w:rPr>
          <w:sz w:val="24"/>
        </w:rPr>
        <w:t>and</w:t>
      </w:r>
      <w:r>
        <w:rPr>
          <w:spacing w:val="-2"/>
          <w:sz w:val="24"/>
        </w:rPr>
        <w:t xml:space="preserve"> </w:t>
      </w:r>
      <w:r>
        <w:rPr>
          <w:sz w:val="24"/>
        </w:rPr>
        <w:t>loss</w:t>
      </w:r>
      <w:r>
        <w:rPr>
          <w:spacing w:val="-1"/>
          <w:sz w:val="24"/>
        </w:rPr>
        <w:t xml:space="preserve"> </w:t>
      </w:r>
      <w:r>
        <w:rPr>
          <w:sz w:val="24"/>
        </w:rPr>
        <w:t>account</w:t>
      </w:r>
      <w:r>
        <w:rPr>
          <w:spacing w:val="-1"/>
          <w:sz w:val="24"/>
        </w:rPr>
        <w:t xml:space="preserve"> </w:t>
      </w:r>
      <w:r>
        <w:rPr>
          <w:sz w:val="24"/>
        </w:rPr>
        <w:t>and</w:t>
      </w:r>
      <w:r>
        <w:rPr>
          <w:spacing w:val="-1"/>
          <w:sz w:val="24"/>
        </w:rPr>
        <w:t xml:space="preserve"> </w:t>
      </w:r>
      <w:r>
        <w:rPr>
          <w:sz w:val="24"/>
        </w:rPr>
        <w:t>balance</w:t>
      </w:r>
      <w:r>
        <w:rPr>
          <w:spacing w:val="-1"/>
          <w:sz w:val="24"/>
        </w:rPr>
        <w:t xml:space="preserve"> </w:t>
      </w:r>
      <w:r>
        <w:rPr>
          <w:spacing w:val="-2"/>
          <w:sz w:val="24"/>
        </w:rPr>
        <w:t>sheet</w:t>
      </w:r>
    </w:p>
    <w:p w14:paraId="4E8C1421">
      <w:pPr>
        <w:pStyle w:val="11"/>
        <w:numPr>
          <w:ilvl w:val="0"/>
          <w:numId w:val="9"/>
        </w:numPr>
        <w:tabs>
          <w:tab w:val="left" w:pos="1320"/>
        </w:tabs>
        <w:spacing w:before="161"/>
        <w:rPr>
          <w:sz w:val="24"/>
        </w:rPr>
      </w:pPr>
      <w:r>
        <w:rPr>
          <w:sz w:val="24"/>
        </w:rPr>
        <w:t>Final</w:t>
      </w:r>
      <w:r>
        <w:rPr>
          <w:spacing w:val="-1"/>
          <w:sz w:val="24"/>
        </w:rPr>
        <w:t xml:space="preserve"> </w:t>
      </w:r>
      <w:r>
        <w:rPr>
          <w:sz w:val="24"/>
        </w:rPr>
        <w:t>accounts</w:t>
      </w:r>
      <w:r>
        <w:rPr>
          <w:spacing w:val="-1"/>
          <w:sz w:val="24"/>
        </w:rPr>
        <w:t xml:space="preserve"> </w:t>
      </w:r>
      <w:r>
        <w:rPr>
          <w:sz w:val="24"/>
        </w:rPr>
        <w:t>with</w:t>
      </w:r>
      <w:r>
        <w:rPr>
          <w:spacing w:val="-1"/>
          <w:sz w:val="24"/>
        </w:rPr>
        <w:t xml:space="preserve"> </w:t>
      </w:r>
      <w:r>
        <w:rPr>
          <w:spacing w:val="-2"/>
          <w:sz w:val="24"/>
        </w:rPr>
        <w:t>adjustments</w:t>
      </w:r>
    </w:p>
    <w:p w14:paraId="6EED0602">
      <w:pPr>
        <w:pStyle w:val="11"/>
        <w:numPr>
          <w:ilvl w:val="0"/>
          <w:numId w:val="9"/>
        </w:numPr>
        <w:tabs>
          <w:tab w:val="left" w:pos="1320"/>
        </w:tabs>
        <w:spacing w:before="161"/>
        <w:rPr>
          <w:sz w:val="24"/>
        </w:rPr>
      </w:pPr>
      <w:r>
        <w:rPr>
          <w:sz w:val="24"/>
        </w:rPr>
        <w:t>Rectification</w:t>
      </w:r>
      <w:r>
        <w:rPr>
          <w:spacing w:val="-5"/>
          <w:sz w:val="24"/>
        </w:rPr>
        <w:t xml:space="preserve"> </w:t>
      </w:r>
      <w:r>
        <w:rPr>
          <w:sz w:val="24"/>
        </w:rPr>
        <w:t>off</w:t>
      </w:r>
      <w:r>
        <w:rPr>
          <w:spacing w:val="-2"/>
          <w:sz w:val="24"/>
        </w:rPr>
        <w:t xml:space="preserve"> </w:t>
      </w:r>
      <w:r>
        <w:rPr>
          <w:spacing w:val="-4"/>
          <w:sz w:val="24"/>
        </w:rPr>
        <w:t>error</w:t>
      </w:r>
    </w:p>
    <w:p w14:paraId="160C7AA2">
      <w:pPr>
        <w:pStyle w:val="11"/>
        <w:numPr>
          <w:ilvl w:val="0"/>
          <w:numId w:val="9"/>
        </w:numPr>
        <w:tabs>
          <w:tab w:val="left" w:pos="1320"/>
        </w:tabs>
        <w:spacing w:before="160"/>
        <w:rPr>
          <w:sz w:val="24"/>
        </w:rPr>
      </w:pPr>
      <w:r>
        <w:rPr>
          <w:sz w:val="24"/>
        </w:rPr>
        <w:t>Show</w:t>
      </w:r>
      <w:r>
        <w:rPr>
          <w:spacing w:val="-1"/>
          <w:sz w:val="24"/>
        </w:rPr>
        <w:t xml:space="preserve"> </w:t>
      </w:r>
      <w:r>
        <w:rPr>
          <w:sz w:val="24"/>
        </w:rPr>
        <w:t>the</w:t>
      </w:r>
      <w:r>
        <w:rPr>
          <w:spacing w:val="-1"/>
          <w:sz w:val="24"/>
        </w:rPr>
        <w:t xml:space="preserve"> </w:t>
      </w:r>
      <w:r>
        <w:rPr>
          <w:sz w:val="24"/>
        </w:rPr>
        <w:t>cash, bank</w:t>
      </w:r>
      <w:r>
        <w:rPr>
          <w:spacing w:val="3"/>
          <w:sz w:val="24"/>
        </w:rPr>
        <w:t xml:space="preserve"> </w:t>
      </w:r>
      <w:r>
        <w:rPr>
          <w:sz w:val="24"/>
        </w:rPr>
        <w:t>and other</w:t>
      </w:r>
      <w:r>
        <w:rPr>
          <w:spacing w:val="-3"/>
          <w:sz w:val="24"/>
        </w:rPr>
        <w:t xml:space="preserve"> </w:t>
      </w:r>
      <w:r>
        <w:rPr>
          <w:sz w:val="24"/>
        </w:rPr>
        <w:t>subsidiary books of the</w:t>
      </w:r>
      <w:r>
        <w:rPr>
          <w:spacing w:val="-1"/>
          <w:sz w:val="24"/>
        </w:rPr>
        <w:t xml:space="preserve"> </w:t>
      </w:r>
      <w:r>
        <w:rPr>
          <w:spacing w:val="-2"/>
          <w:sz w:val="24"/>
        </w:rPr>
        <w:t>company.</w:t>
      </w:r>
    </w:p>
    <w:p w14:paraId="77C94EB9">
      <w:pPr>
        <w:pStyle w:val="11"/>
        <w:numPr>
          <w:ilvl w:val="0"/>
          <w:numId w:val="9"/>
        </w:numPr>
        <w:tabs>
          <w:tab w:val="left" w:pos="1440"/>
        </w:tabs>
        <w:spacing w:before="161"/>
        <w:ind w:left="1440" w:hanging="360"/>
        <w:rPr>
          <w:sz w:val="24"/>
        </w:rPr>
      </w:pPr>
      <w:r>
        <w:rPr>
          <w:sz w:val="24"/>
        </w:rPr>
        <w:t>Show</w:t>
      </w:r>
      <w:r>
        <w:rPr>
          <w:spacing w:val="-1"/>
          <w:sz w:val="24"/>
        </w:rPr>
        <w:t xml:space="preserve"> </w:t>
      </w:r>
      <w:r>
        <w:rPr>
          <w:sz w:val="24"/>
        </w:rPr>
        <w:t>the</w:t>
      </w:r>
      <w:r>
        <w:rPr>
          <w:spacing w:val="-2"/>
          <w:sz w:val="24"/>
        </w:rPr>
        <w:t xml:space="preserve"> </w:t>
      </w:r>
      <w:r>
        <w:rPr>
          <w:sz w:val="24"/>
        </w:rPr>
        <w:t xml:space="preserve">Day </w:t>
      </w:r>
      <w:r>
        <w:rPr>
          <w:spacing w:val="-2"/>
          <w:sz w:val="24"/>
        </w:rPr>
        <w:t>Book.</w:t>
      </w:r>
    </w:p>
    <w:p w14:paraId="00DE000E">
      <w:pPr>
        <w:pStyle w:val="11"/>
        <w:numPr>
          <w:ilvl w:val="0"/>
          <w:numId w:val="9"/>
        </w:numPr>
        <w:tabs>
          <w:tab w:val="left" w:pos="1440"/>
        </w:tabs>
        <w:spacing w:before="164"/>
        <w:ind w:left="1440" w:hanging="360"/>
        <w:rPr>
          <w:sz w:val="24"/>
        </w:rPr>
      </w:pPr>
      <w:r>
        <w:rPr>
          <w:sz w:val="24"/>
        </w:rPr>
        <w:t>Integrate</w:t>
      </w:r>
      <w:r>
        <w:rPr>
          <w:spacing w:val="-2"/>
          <w:sz w:val="24"/>
        </w:rPr>
        <w:t xml:space="preserve"> </w:t>
      </w:r>
      <w:r>
        <w:rPr>
          <w:sz w:val="24"/>
        </w:rPr>
        <w:t>stock and</w:t>
      </w:r>
      <w:r>
        <w:rPr>
          <w:spacing w:val="-1"/>
          <w:sz w:val="24"/>
        </w:rPr>
        <w:t xml:space="preserve"> </w:t>
      </w:r>
      <w:r>
        <w:rPr>
          <w:sz w:val="24"/>
        </w:rPr>
        <w:t>inventory</w:t>
      </w:r>
      <w:r>
        <w:rPr>
          <w:spacing w:val="-2"/>
          <w:sz w:val="24"/>
        </w:rPr>
        <w:t xml:space="preserve"> </w:t>
      </w:r>
      <w:r>
        <w:rPr>
          <w:sz w:val="24"/>
        </w:rPr>
        <w:t>details</w:t>
      </w:r>
      <w:r>
        <w:rPr>
          <w:spacing w:val="-1"/>
          <w:sz w:val="24"/>
        </w:rPr>
        <w:t xml:space="preserve"> </w:t>
      </w:r>
      <w:r>
        <w:rPr>
          <w:sz w:val="24"/>
        </w:rPr>
        <w:t>(stock</w:t>
      </w:r>
      <w:r>
        <w:rPr>
          <w:spacing w:val="-2"/>
          <w:sz w:val="24"/>
        </w:rPr>
        <w:t xml:space="preserve"> </w:t>
      </w:r>
      <w:r>
        <w:rPr>
          <w:sz w:val="24"/>
        </w:rPr>
        <w:t>groups/</w:t>
      </w:r>
      <w:r>
        <w:rPr>
          <w:spacing w:val="-1"/>
          <w:sz w:val="24"/>
        </w:rPr>
        <w:t xml:space="preserve"> </w:t>
      </w:r>
      <w:r>
        <w:rPr>
          <w:sz w:val="24"/>
        </w:rPr>
        <w:t>categories/measurement</w:t>
      </w:r>
      <w:r>
        <w:rPr>
          <w:spacing w:val="-1"/>
          <w:sz w:val="24"/>
        </w:rPr>
        <w:t xml:space="preserve"> </w:t>
      </w:r>
      <w:r>
        <w:rPr>
          <w:spacing w:val="-2"/>
          <w:sz w:val="24"/>
        </w:rPr>
        <w:t>units)</w:t>
      </w:r>
    </w:p>
    <w:p w14:paraId="5FB4BB7A">
      <w:pPr>
        <w:pStyle w:val="11"/>
        <w:numPr>
          <w:ilvl w:val="0"/>
          <w:numId w:val="9"/>
        </w:numPr>
        <w:tabs>
          <w:tab w:val="left" w:pos="1440"/>
        </w:tabs>
        <w:spacing w:before="161"/>
        <w:ind w:left="1440" w:hanging="360"/>
        <w:rPr>
          <w:sz w:val="24"/>
        </w:rPr>
      </w:pPr>
      <w:r>
        <w:rPr>
          <w:sz w:val="24"/>
        </w:rPr>
        <w:t xml:space="preserve">Stock </w:t>
      </w:r>
      <w:r>
        <w:rPr>
          <w:spacing w:val="-2"/>
          <w:sz w:val="24"/>
        </w:rPr>
        <w:t>summary</w:t>
      </w:r>
    </w:p>
    <w:p w14:paraId="33891F79">
      <w:pPr>
        <w:pStyle w:val="11"/>
        <w:numPr>
          <w:ilvl w:val="0"/>
          <w:numId w:val="9"/>
        </w:numPr>
        <w:tabs>
          <w:tab w:val="left" w:pos="1440"/>
        </w:tabs>
        <w:spacing w:before="161"/>
        <w:ind w:left="1440" w:hanging="360"/>
        <w:rPr>
          <w:sz w:val="24"/>
        </w:rPr>
      </w:pPr>
      <w:r>
        <w:rPr>
          <w:sz w:val="24"/>
        </w:rPr>
        <w:t>Bank</w:t>
      </w:r>
      <w:r>
        <w:rPr>
          <w:spacing w:val="-4"/>
          <w:sz w:val="24"/>
        </w:rPr>
        <w:t xml:space="preserve"> </w:t>
      </w:r>
      <w:r>
        <w:rPr>
          <w:sz w:val="24"/>
        </w:rPr>
        <w:t>reconciliation</w:t>
      </w:r>
      <w:r>
        <w:rPr>
          <w:spacing w:val="-1"/>
          <w:sz w:val="24"/>
        </w:rPr>
        <w:t xml:space="preserve"> </w:t>
      </w:r>
      <w:r>
        <w:rPr>
          <w:spacing w:val="-2"/>
          <w:sz w:val="24"/>
        </w:rPr>
        <w:t>statement</w:t>
      </w:r>
    </w:p>
    <w:p w14:paraId="2E893655">
      <w:pPr>
        <w:pStyle w:val="11"/>
        <w:numPr>
          <w:ilvl w:val="0"/>
          <w:numId w:val="9"/>
        </w:numPr>
        <w:tabs>
          <w:tab w:val="left" w:pos="1440"/>
        </w:tabs>
        <w:spacing w:before="161"/>
        <w:ind w:left="1440" w:hanging="360"/>
        <w:rPr>
          <w:sz w:val="24"/>
        </w:rPr>
      </w:pPr>
      <w:r>
        <w:rPr>
          <w:sz w:val="24"/>
        </w:rPr>
        <w:t>Enable</w:t>
      </w:r>
      <w:r>
        <w:rPr>
          <w:spacing w:val="-3"/>
          <w:sz w:val="24"/>
        </w:rPr>
        <w:t xml:space="preserve"> </w:t>
      </w:r>
      <w:r>
        <w:rPr>
          <w:sz w:val="24"/>
        </w:rPr>
        <w:t>VAT</w:t>
      </w:r>
      <w:r>
        <w:rPr>
          <w:spacing w:val="-2"/>
          <w:sz w:val="24"/>
        </w:rPr>
        <w:t xml:space="preserve"> </w:t>
      </w:r>
      <w:r>
        <w:rPr>
          <w:sz w:val="24"/>
        </w:rPr>
        <w:t>in</w:t>
      </w:r>
      <w:r>
        <w:rPr>
          <w:spacing w:val="-1"/>
          <w:sz w:val="24"/>
        </w:rPr>
        <w:t xml:space="preserve"> </w:t>
      </w:r>
      <w:r>
        <w:rPr>
          <w:sz w:val="24"/>
        </w:rPr>
        <w:t>Tally</w:t>
      </w:r>
      <w:r>
        <w:rPr>
          <w:spacing w:val="2"/>
          <w:sz w:val="24"/>
        </w:rPr>
        <w:t xml:space="preserve"> </w:t>
      </w:r>
      <w:r>
        <w:rPr>
          <w:sz w:val="24"/>
        </w:rPr>
        <w:t>and</w:t>
      </w:r>
      <w:r>
        <w:rPr>
          <w:spacing w:val="-1"/>
          <w:sz w:val="24"/>
        </w:rPr>
        <w:t xml:space="preserve"> </w:t>
      </w:r>
      <w:r>
        <w:rPr>
          <w:sz w:val="24"/>
        </w:rPr>
        <w:t>VAT</w:t>
      </w:r>
      <w:r>
        <w:rPr>
          <w:spacing w:val="-1"/>
          <w:sz w:val="24"/>
        </w:rPr>
        <w:t xml:space="preserve"> </w:t>
      </w:r>
      <w:r>
        <w:rPr>
          <w:sz w:val="24"/>
        </w:rPr>
        <w:t>Computation</w:t>
      </w:r>
      <w:r>
        <w:rPr>
          <w:spacing w:val="-1"/>
          <w:sz w:val="24"/>
        </w:rPr>
        <w:t xml:space="preserve"> </w:t>
      </w:r>
      <w:r>
        <w:rPr>
          <w:sz w:val="24"/>
        </w:rPr>
        <w:t>&amp; other</w:t>
      </w:r>
      <w:r>
        <w:rPr>
          <w:spacing w:val="-3"/>
          <w:sz w:val="24"/>
        </w:rPr>
        <w:t xml:space="preserve"> </w:t>
      </w:r>
      <w:r>
        <w:rPr>
          <w:sz w:val="24"/>
        </w:rPr>
        <w:t>statutory</w:t>
      </w:r>
      <w:r>
        <w:rPr>
          <w:spacing w:val="-1"/>
          <w:sz w:val="24"/>
        </w:rPr>
        <w:t xml:space="preserve"> </w:t>
      </w:r>
      <w:r>
        <w:rPr>
          <w:sz w:val="24"/>
        </w:rPr>
        <w:t>compliance</w:t>
      </w:r>
      <w:r>
        <w:rPr>
          <w:spacing w:val="1"/>
          <w:sz w:val="24"/>
        </w:rPr>
        <w:t xml:space="preserve"> </w:t>
      </w:r>
      <w:r>
        <w:rPr>
          <w:spacing w:val="-2"/>
          <w:sz w:val="24"/>
        </w:rPr>
        <w:t>capabilities</w:t>
      </w:r>
    </w:p>
    <w:p w14:paraId="60F61865">
      <w:pPr>
        <w:pStyle w:val="11"/>
        <w:numPr>
          <w:ilvl w:val="0"/>
          <w:numId w:val="9"/>
        </w:numPr>
        <w:tabs>
          <w:tab w:val="left" w:pos="1440"/>
        </w:tabs>
        <w:spacing w:before="163"/>
        <w:ind w:left="1440" w:hanging="360"/>
        <w:rPr>
          <w:sz w:val="24"/>
        </w:rPr>
      </w:pPr>
      <w:r>
        <w:rPr>
          <w:sz w:val="24"/>
        </w:rPr>
        <w:t>Integrate</w:t>
      </w:r>
      <w:r>
        <w:rPr>
          <w:spacing w:val="-3"/>
          <w:sz w:val="24"/>
        </w:rPr>
        <w:t xml:space="preserve"> </w:t>
      </w:r>
      <w:r>
        <w:rPr>
          <w:sz w:val="24"/>
        </w:rPr>
        <w:t>pay-roll</w:t>
      </w:r>
      <w:r>
        <w:rPr>
          <w:spacing w:val="-3"/>
          <w:sz w:val="24"/>
        </w:rPr>
        <w:t xml:space="preserve"> </w:t>
      </w:r>
      <w:r>
        <w:rPr>
          <w:spacing w:val="-2"/>
          <w:sz w:val="24"/>
        </w:rPr>
        <w:t>system</w:t>
      </w:r>
    </w:p>
    <w:p w14:paraId="5C12B966">
      <w:pPr>
        <w:pStyle w:val="11"/>
        <w:rPr>
          <w:sz w:val="24"/>
        </w:rPr>
        <w:sectPr>
          <w:pgSz w:w="12240" w:h="15840"/>
          <w:pgMar w:top="860" w:right="360" w:bottom="540" w:left="360" w:header="310" w:footer="354" w:gutter="0"/>
          <w:cols w:space="720" w:num="1"/>
        </w:sectPr>
      </w:pPr>
    </w:p>
    <w:p w14:paraId="555F6EAC">
      <w:pPr>
        <w:pStyle w:val="7"/>
        <w:rPr>
          <w:sz w:val="20"/>
        </w:rPr>
      </w:pPr>
      <w:r>
        <w:rPr>
          <w:sz w:val="20"/>
        </w:rPr>
        <w:drawing>
          <wp:anchor distT="0" distB="0" distL="0" distR="0" simplePos="0" relativeHeight="251687936" behindDoc="1" locked="0" layoutInCell="1" allowOverlap="1">
            <wp:simplePos x="0" y="0"/>
            <wp:positionH relativeFrom="page">
              <wp:posOffset>2743200</wp:posOffset>
            </wp:positionH>
            <wp:positionV relativeFrom="page">
              <wp:posOffset>4114800</wp:posOffset>
            </wp:positionV>
            <wp:extent cx="2463800" cy="2051050"/>
            <wp:effectExtent l="0" t="0" r="0" b="0"/>
            <wp:wrapNone/>
            <wp:docPr id="109" name="Image 109"/>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5" cstate="print"/>
                    <a:stretch>
                      <a:fillRect/>
                    </a:stretch>
                  </pic:blipFill>
                  <pic:spPr>
                    <a:xfrm>
                      <a:off x="0" y="0"/>
                      <a:ext cx="2463800" cy="2051313"/>
                    </a:xfrm>
                    <a:prstGeom prst="rect">
                      <a:avLst/>
                    </a:prstGeom>
                  </pic:spPr>
                </pic:pic>
              </a:graphicData>
            </a:graphic>
          </wp:anchor>
        </w:drawing>
      </w:r>
    </w:p>
    <w:p w14:paraId="4925968C">
      <w:pPr>
        <w:pStyle w:val="7"/>
        <w:rPr>
          <w:sz w:val="20"/>
        </w:rPr>
      </w:pPr>
    </w:p>
    <w:p w14:paraId="420D5F70">
      <w:pPr>
        <w:pStyle w:val="7"/>
        <w:rPr>
          <w:sz w:val="20"/>
        </w:rPr>
      </w:pPr>
    </w:p>
    <w:p w14:paraId="161318B7">
      <w:pPr>
        <w:pStyle w:val="7"/>
        <w:rPr>
          <w:sz w:val="20"/>
        </w:rPr>
      </w:pPr>
    </w:p>
    <w:p w14:paraId="75A7F3D4">
      <w:pPr>
        <w:pStyle w:val="7"/>
        <w:rPr>
          <w:sz w:val="20"/>
        </w:rPr>
      </w:pPr>
    </w:p>
    <w:p w14:paraId="4741F391">
      <w:pPr>
        <w:pStyle w:val="7"/>
        <w:spacing w:before="193"/>
        <w:rPr>
          <w:sz w:val="20"/>
        </w:rPr>
      </w:pPr>
    </w:p>
    <w:p w14:paraId="4829DCB7">
      <w:pPr>
        <w:pStyle w:val="7"/>
        <w:ind w:left="1764"/>
        <w:rPr>
          <w:sz w:val="20"/>
        </w:rPr>
      </w:pPr>
      <w:r>
        <w:rPr>
          <w:sz w:val="20"/>
        </w:rPr>
        <mc:AlternateContent>
          <mc:Choice Requires="wpg">
            <w:drawing>
              <wp:inline distT="0" distB="0" distL="0" distR="0">
                <wp:extent cx="4931410" cy="6981825"/>
                <wp:effectExtent l="19050" t="19050" r="2539" b="19050"/>
                <wp:docPr id="110" name="Group 110"/>
                <wp:cNvGraphicFramePr/>
                <a:graphic xmlns:a="http://schemas.openxmlformats.org/drawingml/2006/main">
                  <a:graphicData uri="http://schemas.microsoft.com/office/word/2010/wordprocessingGroup">
                    <wpg:wgp>
                      <wpg:cNvGrpSpPr/>
                      <wpg:grpSpPr>
                        <a:xfrm>
                          <a:off x="0" y="0"/>
                          <a:ext cx="4931410" cy="6981825"/>
                          <a:chOff x="0" y="0"/>
                          <a:chExt cx="4931410" cy="6981825"/>
                        </a:xfrm>
                      </wpg:grpSpPr>
                      <wps:wsp>
                        <wps:cNvPr id="111" name="Graphic 111"/>
                        <wps:cNvSpPr/>
                        <wps:spPr>
                          <a:xfrm>
                            <a:off x="12826" y="34925"/>
                            <a:ext cx="4918710" cy="6946900"/>
                          </a:xfrm>
                          <a:custGeom>
                            <a:avLst/>
                            <a:gdLst/>
                            <a:ahLst/>
                            <a:cxnLst/>
                            <a:rect l="l" t="t" r="r" b="b"/>
                            <a:pathLst>
                              <a:path w="4918710" h="6946900">
                                <a:moveTo>
                                  <a:pt x="4080510" y="6934200"/>
                                </a:moveTo>
                                <a:lnTo>
                                  <a:pt x="227076" y="6934200"/>
                                </a:lnTo>
                                <a:lnTo>
                                  <a:pt x="242570" y="6946900"/>
                                </a:lnTo>
                                <a:lnTo>
                                  <a:pt x="4065143" y="6946900"/>
                                </a:lnTo>
                                <a:lnTo>
                                  <a:pt x="4080510" y="6934200"/>
                                </a:lnTo>
                                <a:close/>
                              </a:path>
                              <a:path w="4918710" h="6946900">
                                <a:moveTo>
                                  <a:pt x="274482" y="6324600"/>
                                </a:moveTo>
                                <a:lnTo>
                                  <a:pt x="198247" y="6324600"/>
                                </a:lnTo>
                                <a:lnTo>
                                  <a:pt x="183896" y="6337300"/>
                                </a:lnTo>
                                <a:lnTo>
                                  <a:pt x="170053" y="6350000"/>
                                </a:lnTo>
                                <a:lnTo>
                                  <a:pt x="156337" y="6350000"/>
                                </a:lnTo>
                                <a:lnTo>
                                  <a:pt x="143129" y="6362700"/>
                                </a:lnTo>
                                <a:lnTo>
                                  <a:pt x="118618" y="6375400"/>
                                </a:lnTo>
                                <a:lnTo>
                                  <a:pt x="95504" y="6400800"/>
                                </a:lnTo>
                                <a:lnTo>
                                  <a:pt x="55880" y="6451600"/>
                                </a:lnTo>
                                <a:lnTo>
                                  <a:pt x="32131" y="6489700"/>
                                </a:lnTo>
                                <a:lnTo>
                                  <a:pt x="14732" y="6527800"/>
                                </a:lnTo>
                                <a:lnTo>
                                  <a:pt x="10287" y="6553200"/>
                                </a:lnTo>
                                <a:lnTo>
                                  <a:pt x="6731" y="6565900"/>
                                </a:lnTo>
                                <a:lnTo>
                                  <a:pt x="3810" y="6578600"/>
                                </a:lnTo>
                                <a:lnTo>
                                  <a:pt x="1651" y="6591300"/>
                                </a:lnTo>
                                <a:lnTo>
                                  <a:pt x="381" y="6616700"/>
                                </a:lnTo>
                                <a:lnTo>
                                  <a:pt x="0" y="6629400"/>
                                </a:lnTo>
                                <a:lnTo>
                                  <a:pt x="381" y="6642100"/>
                                </a:lnTo>
                                <a:lnTo>
                                  <a:pt x="1651" y="6667500"/>
                                </a:lnTo>
                                <a:lnTo>
                                  <a:pt x="3683" y="6680200"/>
                                </a:lnTo>
                                <a:lnTo>
                                  <a:pt x="6477" y="6692900"/>
                                </a:lnTo>
                                <a:lnTo>
                                  <a:pt x="10160" y="6705600"/>
                                </a:lnTo>
                                <a:lnTo>
                                  <a:pt x="14351" y="6731000"/>
                                </a:lnTo>
                                <a:lnTo>
                                  <a:pt x="31750" y="6769100"/>
                                </a:lnTo>
                                <a:lnTo>
                                  <a:pt x="55118" y="6807200"/>
                                </a:lnTo>
                                <a:lnTo>
                                  <a:pt x="94234" y="6858000"/>
                                </a:lnTo>
                                <a:lnTo>
                                  <a:pt x="141986" y="6896100"/>
                                </a:lnTo>
                                <a:lnTo>
                                  <a:pt x="155575" y="6908800"/>
                                </a:lnTo>
                                <a:lnTo>
                                  <a:pt x="169037" y="6908800"/>
                                </a:lnTo>
                                <a:lnTo>
                                  <a:pt x="183007" y="6921500"/>
                                </a:lnTo>
                                <a:lnTo>
                                  <a:pt x="197358" y="6921500"/>
                                </a:lnTo>
                                <a:lnTo>
                                  <a:pt x="212217" y="6934200"/>
                                </a:lnTo>
                                <a:lnTo>
                                  <a:pt x="274482" y="6934200"/>
                                </a:lnTo>
                                <a:lnTo>
                                  <a:pt x="227536" y="6921500"/>
                                </a:lnTo>
                                <a:lnTo>
                                  <a:pt x="183764" y="6896100"/>
                                </a:lnTo>
                                <a:lnTo>
                                  <a:pt x="143793" y="6870700"/>
                                </a:lnTo>
                                <a:lnTo>
                                  <a:pt x="108251" y="6845300"/>
                                </a:lnTo>
                                <a:lnTo>
                                  <a:pt x="77765" y="6807200"/>
                                </a:lnTo>
                                <a:lnTo>
                                  <a:pt x="52962" y="6769100"/>
                                </a:lnTo>
                                <a:lnTo>
                                  <a:pt x="34469" y="6731000"/>
                                </a:lnTo>
                                <a:lnTo>
                                  <a:pt x="22914" y="6680200"/>
                                </a:lnTo>
                                <a:lnTo>
                                  <a:pt x="18923" y="6629400"/>
                                </a:lnTo>
                                <a:lnTo>
                                  <a:pt x="22914" y="6578600"/>
                                </a:lnTo>
                                <a:lnTo>
                                  <a:pt x="34469" y="6527800"/>
                                </a:lnTo>
                                <a:lnTo>
                                  <a:pt x="52962" y="6489700"/>
                                </a:lnTo>
                                <a:lnTo>
                                  <a:pt x="77765" y="6451600"/>
                                </a:lnTo>
                                <a:lnTo>
                                  <a:pt x="108251" y="6413500"/>
                                </a:lnTo>
                                <a:lnTo>
                                  <a:pt x="143793" y="6388100"/>
                                </a:lnTo>
                                <a:lnTo>
                                  <a:pt x="183764" y="6362700"/>
                                </a:lnTo>
                                <a:lnTo>
                                  <a:pt x="227536" y="6337300"/>
                                </a:lnTo>
                                <a:lnTo>
                                  <a:pt x="274482" y="6324600"/>
                                </a:lnTo>
                                <a:close/>
                              </a:path>
                              <a:path w="4918710" h="6946900">
                                <a:moveTo>
                                  <a:pt x="647700" y="6324600"/>
                                </a:moveTo>
                                <a:lnTo>
                                  <a:pt x="274482" y="6324600"/>
                                </a:lnTo>
                                <a:lnTo>
                                  <a:pt x="227536" y="6337300"/>
                                </a:lnTo>
                                <a:lnTo>
                                  <a:pt x="183764" y="6362700"/>
                                </a:lnTo>
                                <a:lnTo>
                                  <a:pt x="143793" y="6388100"/>
                                </a:lnTo>
                                <a:lnTo>
                                  <a:pt x="108251" y="6413500"/>
                                </a:lnTo>
                                <a:lnTo>
                                  <a:pt x="77765" y="6451600"/>
                                </a:lnTo>
                                <a:lnTo>
                                  <a:pt x="52962" y="6489700"/>
                                </a:lnTo>
                                <a:lnTo>
                                  <a:pt x="34469" y="6527800"/>
                                </a:lnTo>
                                <a:lnTo>
                                  <a:pt x="22914" y="6578600"/>
                                </a:lnTo>
                                <a:lnTo>
                                  <a:pt x="18923" y="6629400"/>
                                </a:lnTo>
                                <a:lnTo>
                                  <a:pt x="22914" y="6680200"/>
                                </a:lnTo>
                                <a:lnTo>
                                  <a:pt x="34469" y="6731000"/>
                                </a:lnTo>
                                <a:lnTo>
                                  <a:pt x="52962" y="6769100"/>
                                </a:lnTo>
                                <a:lnTo>
                                  <a:pt x="77765" y="6807200"/>
                                </a:lnTo>
                                <a:lnTo>
                                  <a:pt x="108251" y="6845300"/>
                                </a:lnTo>
                                <a:lnTo>
                                  <a:pt x="143793" y="6870700"/>
                                </a:lnTo>
                                <a:lnTo>
                                  <a:pt x="183764" y="6896100"/>
                                </a:lnTo>
                                <a:lnTo>
                                  <a:pt x="227536" y="6921500"/>
                                </a:lnTo>
                                <a:lnTo>
                                  <a:pt x="274482" y="6934200"/>
                                </a:lnTo>
                                <a:lnTo>
                                  <a:pt x="4033895" y="6934200"/>
                                </a:lnTo>
                                <a:lnTo>
                                  <a:pt x="4080860" y="6921500"/>
                                </a:lnTo>
                                <a:lnTo>
                                  <a:pt x="324484" y="6921500"/>
                                </a:lnTo>
                                <a:lnTo>
                                  <a:pt x="309753" y="6908800"/>
                                </a:lnTo>
                                <a:lnTo>
                                  <a:pt x="252857" y="6908800"/>
                                </a:lnTo>
                                <a:lnTo>
                                  <a:pt x="239268" y="6896100"/>
                                </a:lnTo>
                                <a:lnTo>
                                  <a:pt x="213106" y="6896100"/>
                                </a:lnTo>
                                <a:lnTo>
                                  <a:pt x="200406" y="6883400"/>
                                </a:lnTo>
                                <a:lnTo>
                                  <a:pt x="188087" y="6883400"/>
                                </a:lnTo>
                                <a:lnTo>
                                  <a:pt x="176022" y="6870700"/>
                                </a:lnTo>
                                <a:lnTo>
                                  <a:pt x="164846" y="6870700"/>
                                </a:lnTo>
                                <a:lnTo>
                                  <a:pt x="142748" y="6845300"/>
                                </a:lnTo>
                                <a:lnTo>
                                  <a:pt x="122555" y="6832600"/>
                                </a:lnTo>
                                <a:lnTo>
                                  <a:pt x="103886" y="6807200"/>
                                </a:lnTo>
                                <a:lnTo>
                                  <a:pt x="87122" y="6794500"/>
                                </a:lnTo>
                                <a:lnTo>
                                  <a:pt x="79629" y="6781800"/>
                                </a:lnTo>
                                <a:lnTo>
                                  <a:pt x="60706" y="6743700"/>
                                </a:lnTo>
                                <a:lnTo>
                                  <a:pt x="47117" y="6705600"/>
                                </a:lnTo>
                                <a:lnTo>
                                  <a:pt x="41402" y="6667500"/>
                                </a:lnTo>
                                <a:lnTo>
                                  <a:pt x="39624" y="6654800"/>
                                </a:lnTo>
                                <a:lnTo>
                                  <a:pt x="38354" y="6642100"/>
                                </a:lnTo>
                                <a:lnTo>
                                  <a:pt x="37973" y="6629400"/>
                                </a:lnTo>
                                <a:lnTo>
                                  <a:pt x="38354" y="6616700"/>
                                </a:lnTo>
                                <a:lnTo>
                                  <a:pt x="39496" y="6604000"/>
                                </a:lnTo>
                                <a:lnTo>
                                  <a:pt x="41275" y="6591300"/>
                                </a:lnTo>
                                <a:lnTo>
                                  <a:pt x="43688" y="6565900"/>
                                </a:lnTo>
                                <a:lnTo>
                                  <a:pt x="55245" y="6527800"/>
                                </a:lnTo>
                                <a:lnTo>
                                  <a:pt x="72263" y="6489700"/>
                                </a:lnTo>
                                <a:lnTo>
                                  <a:pt x="102743" y="6451600"/>
                                </a:lnTo>
                                <a:lnTo>
                                  <a:pt x="121158" y="6426200"/>
                                </a:lnTo>
                                <a:lnTo>
                                  <a:pt x="141351" y="6413500"/>
                                </a:lnTo>
                                <a:lnTo>
                                  <a:pt x="163703" y="6388100"/>
                                </a:lnTo>
                                <a:lnTo>
                                  <a:pt x="175260" y="6388100"/>
                                </a:lnTo>
                                <a:lnTo>
                                  <a:pt x="187071" y="6375400"/>
                                </a:lnTo>
                                <a:lnTo>
                                  <a:pt x="199644" y="6375400"/>
                                </a:lnTo>
                                <a:lnTo>
                                  <a:pt x="212217" y="6362700"/>
                                </a:lnTo>
                                <a:lnTo>
                                  <a:pt x="225171" y="6362700"/>
                                </a:lnTo>
                                <a:lnTo>
                                  <a:pt x="238506" y="6350000"/>
                                </a:lnTo>
                                <a:lnTo>
                                  <a:pt x="294385" y="6350000"/>
                                </a:lnTo>
                                <a:lnTo>
                                  <a:pt x="308737" y="6337300"/>
                                </a:lnTo>
                                <a:lnTo>
                                  <a:pt x="646557" y="6337300"/>
                                </a:lnTo>
                                <a:lnTo>
                                  <a:pt x="647700" y="6324600"/>
                                </a:lnTo>
                                <a:close/>
                              </a:path>
                              <a:path w="4918710" h="6946900">
                                <a:moveTo>
                                  <a:pt x="4705604" y="622300"/>
                                </a:moveTo>
                                <a:lnTo>
                                  <a:pt x="4289425" y="622300"/>
                                </a:lnTo>
                                <a:lnTo>
                                  <a:pt x="4289425" y="6629400"/>
                                </a:lnTo>
                                <a:lnTo>
                                  <a:pt x="4285437" y="6680200"/>
                                </a:lnTo>
                                <a:lnTo>
                                  <a:pt x="4273890" y="6731000"/>
                                </a:lnTo>
                                <a:lnTo>
                                  <a:pt x="4255409" y="6769100"/>
                                </a:lnTo>
                                <a:lnTo>
                                  <a:pt x="4230618" y="6807200"/>
                                </a:lnTo>
                                <a:lnTo>
                                  <a:pt x="4200144" y="6845300"/>
                                </a:lnTo>
                                <a:lnTo>
                                  <a:pt x="4164609" y="6870700"/>
                                </a:lnTo>
                                <a:lnTo>
                                  <a:pt x="4124639" y="6896100"/>
                                </a:lnTo>
                                <a:lnTo>
                                  <a:pt x="4080860" y="6921500"/>
                                </a:lnTo>
                                <a:lnTo>
                                  <a:pt x="4033895" y="6934200"/>
                                </a:lnTo>
                                <a:lnTo>
                                  <a:pt x="4110228" y="6934200"/>
                                </a:lnTo>
                                <a:lnTo>
                                  <a:pt x="4124579" y="6921500"/>
                                </a:lnTo>
                                <a:lnTo>
                                  <a:pt x="4138676" y="6908800"/>
                                </a:lnTo>
                                <a:lnTo>
                                  <a:pt x="4152138" y="6908800"/>
                                </a:lnTo>
                                <a:lnTo>
                                  <a:pt x="4165346" y="6896100"/>
                                </a:lnTo>
                                <a:lnTo>
                                  <a:pt x="4189984" y="6883400"/>
                                </a:lnTo>
                                <a:lnTo>
                                  <a:pt x="4212971" y="6858000"/>
                                </a:lnTo>
                                <a:lnTo>
                                  <a:pt x="4252722" y="6807200"/>
                                </a:lnTo>
                                <a:lnTo>
                                  <a:pt x="4276471" y="6769100"/>
                                </a:lnTo>
                                <a:lnTo>
                                  <a:pt x="4293870" y="6731000"/>
                                </a:lnTo>
                                <a:lnTo>
                                  <a:pt x="4298315" y="6705600"/>
                                </a:lnTo>
                                <a:lnTo>
                                  <a:pt x="4301871" y="6692900"/>
                                </a:lnTo>
                                <a:lnTo>
                                  <a:pt x="4304792" y="6680200"/>
                                </a:lnTo>
                                <a:lnTo>
                                  <a:pt x="4306824" y="6667500"/>
                                </a:lnTo>
                                <a:lnTo>
                                  <a:pt x="4308221" y="6642100"/>
                                </a:lnTo>
                                <a:lnTo>
                                  <a:pt x="4308602" y="6629400"/>
                                </a:lnTo>
                                <a:lnTo>
                                  <a:pt x="4308602" y="647700"/>
                                </a:lnTo>
                                <a:lnTo>
                                  <a:pt x="4627245" y="647700"/>
                                </a:lnTo>
                                <a:lnTo>
                                  <a:pt x="4643374" y="635000"/>
                                </a:lnTo>
                                <a:lnTo>
                                  <a:pt x="4690491" y="635000"/>
                                </a:lnTo>
                                <a:lnTo>
                                  <a:pt x="4705604" y="622300"/>
                                </a:lnTo>
                                <a:close/>
                              </a:path>
                              <a:path w="4918710" h="6946900">
                                <a:moveTo>
                                  <a:pt x="3984371" y="6908800"/>
                                </a:moveTo>
                                <a:lnTo>
                                  <a:pt x="309753" y="6908800"/>
                                </a:lnTo>
                                <a:lnTo>
                                  <a:pt x="324484" y="6921500"/>
                                </a:lnTo>
                                <a:lnTo>
                                  <a:pt x="3984371" y="6908800"/>
                                </a:lnTo>
                                <a:close/>
                              </a:path>
                              <a:path w="4918710" h="6946900">
                                <a:moveTo>
                                  <a:pt x="4289425" y="622300"/>
                                </a:moveTo>
                                <a:lnTo>
                                  <a:pt x="4270502" y="622300"/>
                                </a:lnTo>
                                <a:lnTo>
                                  <a:pt x="4270502" y="6629400"/>
                                </a:lnTo>
                                <a:lnTo>
                                  <a:pt x="4270121" y="6642100"/>
                                </a:lnTo>
                                <a:lnTo>
                                  <a:pt x="4268978" y="6654800"/>
                                </a:lnTo>
                                <a:lnTo>
                                  <a:pt x="4267327" y="6667500"/>
                                </a:lnTo>
                                <a:lnTo>
                                  <a:pt x="4264787" y="6680200"/>
                                </a:lnTo>
                                <a:lnTo>
                                  <a:pt x="4261612" y="6705600"/>
                                </a:lnTo>
                                <a:lnTo>
                                  <a:pt x="4248150" y="6743700"/>
                                </a:lnTo>
                                <a:lnTo>
                                  <a:pt x="4229354" y="6781800"/>
                                </a:lnTo>
                                <a:lnTo>
                                  <a:pt x="4205859" y="6807200"/>
                                </a:lnTo>
                                <a:lnTo>
                                  <a:pt x="4187444" y="6832600"/>
                                </a:lnTo>
                                <a:lnTo>
                                  <a:pt x="4167251" y="6845300"/>
                                </a:lnTo>
                                <a:lnTo>
                                  <a:pt x="4144772" y="6870700"/>
                                </a:lnTo>
                                <a:lnTo>
                                  <a:pt x="4133215" y="6870700"/>
                                </a:lnTo>
                                <a:lnTo>
                                  <a:pt x="4121277" y="6883400"/>
                                </a:lnTo>
                                <a:lnTo>
                                  <a:pt x="4108958" y="6883400"/>
                                </a:lnTo>
                                <a:lnTo>
                                  <a:pt x="4096258" y="6896100"/>
                                </a:lnTo>
                                <a:lnTo>
                                  <a:pt x="4070096" y="6896100"/>
                                </a:lnTo>
                                <a:lnTo>
                                  <a:pt x="4056380" y="6908800"/>
                                </a:lnTo>
                                <a:lnTo>
                                  <a:pt x="324484" y="6921500"/>
                                </a:lnTo>
                                <a:lnTo>
                                  <a:pt x="4080860" y="6921500"/>
                                </a:lnTo>
                                <a:lnTo>
                                  <a:pt x="4124639" y="6896100"/>
                                </a:lnTo>
                                <a:lnTo>
                                  <a:pt x="4164609" y="6870700"/>
                                </a:lnTo>
                                <a:lnTo>
                                  <a:pt x="4200144" y="6845300"/>
                                </a:lnTo>
                                <a:lnTo>
                                  <a:pt x="4230618" y="6807200"/>
                                </a:lnTo>
                                <a:lnTo>
                                  <a:pt x="4255409" y="6769100"/>
                                </a:lnTo>
                                <a:lnTo>
                                  <a:pt x="4273890" y="6731000"/>
                                </a:lnTo>
                                <a:lnTo>
                                  <a:pt x="4285437" y="6680200"/>
                                </a:lnTo>
                                <a:lnTo>
                                  <a:pt x="4289425" y="6629400"/>
                                </a:lnTo>
                                <a:lnTo>
                                  <a:pt x="4289425" y="622300"/>
                                </a:lnTo>
                                <a:close/>
                              </a:path>
                              <a:path w="4918710" h="6946900">
                                <a:moveTo>
                                  <a:pt x="4070096" y="6896100"/>
                                </a:moveTo>
                                <a:lnTo>
                                  <a:pt x="239268" y="6896100"/>
                                </a:lnTo>
                                <a:lnTo>
                                  <a:pt x="252857" y="6908800"/>
                                </a:lnTo>
                                <a:lnTo>
                                  <a:pt x="4056380" y="6908800"/>
                                </a:lnTo>
                                <a:lnTo>
                                  <a:pt x="4070096" y="6896100"/>
                                </a:lnTo>
                                <a:close/>
                              </a:path>
                              <a:path w="4918710" h="6946900">
                                <a:moveTo>
                                  <a:pt x="4108958" y="6883400"/>
                                </a:moveTo>
                                <a:lnTo>
                                  <a:pt x="200406" y="6883400"/>
                                </a:lnTo>
                                <a:lnTo>
                                  <a:pt x="213106" y="6896100"/>
                                </a:lnTo>
                                <a:lnTo>
                                  <a:pt x="4096258" y="6896100"/>
                                </a:lnTo>
                                <a:lnTo>
                                  <a:pt x="4108958" y="6883400"/>
                                </a:lnTo>
                                <a:close/>
                              </a:path>
                              <a:path w="4918710" h="6946900">
                                <a:moveTo>
                                  <a:pt x="4133215" y="6870700"/>
                                </a:moveTo>
                                <a:lnTo>
                                  <a:pt x="176022" y="6870700"/>
                                </a:lnTo>
                                <a:lnTo>
                                  <a:pt x="188087" y="6883400"/>
                                </a:lnTo>
                                <a:lnTo>
                                  <a:pt x="4121277" y="6883400"/>
                                </a:lnTo>
                                <a:lnTo>
                                  <a:pt x="4133215" y="6870700"/>
                                </a:lnTo>
                                <a:close/>
                              </a:path>
                              <a:path w="4918710" h="6946900">
                                <a:moveTo>
                                  <a:pt x="4730496" y="63500"/>
                                </a:moveTo>
                                <a:lnTo>
                                  <a:pt x="797179" y="63500"/>
                                </a:lnTo>
                                <a:lnTo>
                                  <a:pt x="785368" y="76200"/>
                                </a:lnTo>
                                <a:lnTo>
                                  <a:pt x="773810" y="88900"/>
                                </a:lnTo>
                                <a:lnTo>
                                  <a:pt x="751459" y="101600"/>
                                </a:lnTo>
                                <a:lnTo>
                                  <a:pt x="712724" y="139700"/>
                                </a:lnTo>
                                <a:lnTo>
                                  <a:pt x="689102" y="177800"/>
                                </a:lnTo>
                                <a:lnTo>
                                  <a:pt x="670306" y="215900"/>
                                </a:lnTo>
                                <a:lnTo>
                                  <a:pt x="657097" y="254000"/>
                                </a:lnTo>
                                <a:lnTo>
                                  <a:pt x="649605" y="292100"/>
                                </a:lnTo>
                                <a:lnTo>
                                  <a:pt x="648081" y="317500"/>
                                </a:lnTo>
                                <a:lnTo>
                                  <a:pt x="648081" y="6324600"/>
                                </a:lnTo>
                                <a:lnTo>
                                  <a:pt x="647700" y="6324600"/>
                                </a:lnTo>
                                <a:lnTo>
                                  <a:pt x="646557" y="6337300"/>
                                </a:lnTo>
                                <a:lnTo>
                                  <a:pt x="308737" y="6337300"/>
                                </a:lnTo>
                                <a:lnTo>
                                  <a:pt x="294385" y="6350000"/>
                                </a:lnTo>
                                <a:lnTo>
                                  <a:pt x="238506" y="6350000"/>
                                </a:lnTo>
                                <a:lnTo>
                                  <a:pt x="225171" y="6362700"/>
                                </a:lnTo>
                                <a:lnTo>
                                  <a:pt x="212217" y="6362700"/>
                                </a:lnTo>
                                <a:lnTo>
                                  <a:pt x="199644" y="6375400"/>
                                </a:lnTo>
                                <a:lnTo>
                                  <a:pt x="187071" y="6375400"/>
                                </a:lnTo>
                                <a:lnTo>
                                  <a:pt x="175260" y="6388100"/>
                                </a:lnTo>
                                <a:lnTo>
                                  <a:pt x="163703" y="6388100"/>
                                </a:lnTo>
                                <a:lnTo>
                                  <a:pt x="141351" y="6413500"/>
                                </a:lnTo>
                                <a:lnTo>
                                  <a:pt x="121158" y="6426200"/>
                                </a:lnTo>
                                <a:lnTo>
                                  <a:pt x="102743" y="6451600"/>
                                </a:lnTo>
                                <a:lnTo>
                                  <a:pt x="86360" y="6464300"/>
                                </a:lnTo>
                                <a:lnTo>
                                  <a:pt x="79121" y="6477000"/>
                                </a:lnTo>
                                <a:lnTo>
                                  <a:pt x="60198" y="6515100"/>
                                </a:lnTo>
                                <a:lnTo>
                                  <a:pt x="46990" y="6553200"/>
                                </a:lnTo>
                                <a:lnTo>
                                  <a:pt x="41275" y="6591300"/>
                                </a:lnTo>
                                <a:lnTo>
                                  <a:pt x="39496" y="6604000"/>
                                </a:lnTo>
                                <a:lnTo>
                                  <a:pt x="38354" y="6616700"/>
                                </a:lnTo>
                                <a:lnTo>
                                  <a:pt x="37973" y="6629400"/>
                                </a:lnTo>
                                <a:lnTo>
                                  <a:pt x="38354" y="6642100"/>
                                </a:lnTo>
                                <a:lnTo>
                                  <a:pt x="39624" y="6654800"/>
                                </a:lnTo>
                                <a:lnTo>
                                  <a:pt x="41402" y="6667500"/>
                                </a:lnTo>
                                <a:lnTo>
                                  <a:pt x="43942" y="6692900"/>
                                </a:lnTo>
                                <a:lnTo>
                                  <a:pt x="55499" y="6731000"/>
                                </a:lnTo>
                                <a:lnTo>
                                  <a:pt x="72771" y="6769100"/>
                                </a:lnTo>
                                <a:lnTo>
                                  <a:pt x="103886" y="6807200"/>
                                </a:lnTo>
                                <a:lnTo>
                                  <a:pt x="122555" y="6832600"/>
                                </a:lnTo>
                                <a:lnTo>
                                  <a:pt x="142748" y="6845300"/>
                                </a:lnTo>
                                <a:lnTo>
                                  <a:pt x="164846" y="6870700"/>
                                </a:lnTo>
                                <a:lnTo>
                                  <a:pt x="4144772" y="6870700"/>
                                </a:lnTo>
                                <a:lnTo>
                                  <a:pt x="4167251" y="6845300"/>
                                </a:lnTo>
                                <a:lnTo>
                                  <a:pt x="4187444" y="6832600"/>
                                </a:lnTo>
                                <a:lnTo>
                                  <a:pt x="4205859" y="6807200"/>
                                </a:lnTo>
                                <a:lnTo>
                                  <a:pt x="4236212" y="6769100"/>
                                </a:lnTo>
                                <a:lnTo>
                                  <a:pt x="4253484" y="6731000"/>
                                </a:lnTo>
                                <a:lnTo>
                                  <a:pt x="4264787" y="6680200"/>
                                </a:lnTo>
                                <a:lnTo>
                                  <a:pt x="4267327" y="6667500"/>
                                </a:lnTo>
                                <a:lnTo>
                                  <a:pt x="4268978" y="6654800"/>
                                </a:lnTo>
                                <a:lnTo>
                                  <a:pt x="4270121" y="6642100"/>
                                </a:lnTo>
                                <a:lnTo>
                                  <a:pt x="4270502" y="6629400"/>
                                </a:lnTo>
                                <a:lnTo>
                                  <a:pt x="4270502" y="622300"/>
                                </a:lnTo>
                                <a:lnTo>
                                  <a:pt x="4272026" y="622300"/>
                                </a:lnTo>
                                <a:lnTo>
                                  <a:pt x="4273677" y="609600"/>
                                </a:lnTo>
                                <a:lnTo>
                                  <a:pt x="4638675" y="609600"/>
                                </a:lnTo>
                                <a:lnTo>
                                  <a:pt x="4652772" y="596900"/>
                                </a:lnTo>
                                <a:lnTo>
                                  <a:pt x="4680077" y="596900"/>
                                </a:lnTo>
                                <a:lnTo>
                                  <a:pt x="4693412" y="584200"/>
                                </a:lnTo>
                                <a:lnTo>
                                  <a:pt x="4719066" y="584200"/>
                                </a:lnTo>
                                <a:lnTo>
                                  <a:pt x="4731385" y="571500"/>
                                </a:lnTo>
                                <a:lnTo>
                                  <a:pt x="4743323" y="571500"/>
                                </a:lnTo>
                                <a:lnTo>
                                  <a:pt x="4754753" y="558800"/>
                                </a:lnTo>
                                <a:lnTo>
                                  <a:pt x="4777359" y="546100"/>
                                </a:lnTo>
                                <a:lnTo>
                                  <a:pt x="4797552" y="520700"/>
                                </a:lnTo>
                                <a:lnTo>
                                  <a:pt x="4815967" y="508000"/>
                                </a:lnTo>
                                <a:lnTo>
                                  <a:pt x="4839589" y="469900"/>
                                </a:lnTo>
                                <a:lnTo>
                                  <a:pt x="4858258" y="431800"/>
                                </a:lnTo>
                                <a:lnTo>
                                  <a:pt x="4871720" y="393700"/>
                                </a:lnTo>
                                <a:lnTo>
                                  <a:pt x="4879086" y="355600"/>
                                </a:lnTo>
                                <a:lnTo>
                                  <a:pt x="4880610" y="317500"/>
                                </a:lnTo>
                                <a:lnTo>
                                  <a:pt x="4880229" y="304800"/>
                                </a:lnTo>
                                <a:lnTo>
                                  <a:pt x="4874768" y="266700"/>
                                </a:lnTo>
                                <a:lnTo>
                                  <a:pt x="4867529" y="241300"/>
                                </a:lnTo>
                                <a:lnTo>
                                  <a:pt x="4863084" y="215900"/>
                                </a:lnTo>
                                <a:lnTo>
                                  <a:pt x="4858004" y="203200"/>
                                </a:lnTo>
                                <a:lnTo>
                                  <a:pt x="4852162" y="190500"/>
                                </a:lnTo>
                                <a:lnTo>
                                  <a:pt x="4845812" y="177800"/>
                                </a:lnTo>
                                <a:lnTo>
                                  <a:pt x="4838954" y="177800"/>
                                </a:lnTo>
                                <a:lnTo>
                                  <a:pt x="4831461" y="165100"/>
                                </a:lnTo>
                                <a:lnTo>
                                  <a:pt x="4814697" y="139700"/>
                                </a:lnTo>
                                <a:lnTo>
                                  <a:pt x="4796282" y="114300"/>
                                </a:lnTo>
                                <a:lnTo>
                                  <a:pt x="4775835" y="101600"/>
                                </a:lnTo>
                                <a:lnTo>
                                  <a:pt x="4753737" y="88900"/>
                                </a:lnTo>
                                <a:lnTo>
                                  <a:pt x="4742434" y="76200"/>
                                </a:lnTo>
                                <a:lnTo>
                                  <a:pt x="4730496" y="63500"/>
                                </a:lnTo>
                                <a:close/>
                              </a:path>
                              <a:path w="4918710" h="6946900">
                                <a:moveTo>
                                  <a:pt x="837595" y="25400"/>
                                </a:moveTo>
                                <a:lnTo>
                                  <a:pt x="794004" y="25400"/>
                                </a:lnTo>
                                <a:lnTo>
                                  <a:pt x="780160" y="38100"/>
                                </a:lnTo>
                                <a:lnTo>
                                  <a:pt x="766445" y="38100"/>
                                </a:lnTo>
                                <a:lnTo>
                                  <a:pt x="753237" y="50800"/>
                                </a:lnTo>
                                <a:lnTo>
                                  <a:pt x="728726" y="76200"/>
                                </a:lnTo>
                                <a:lnTo>
                                  <a:pt x="705612" y="88900"/>
                                </a:lnTo>
                                <a:lnTo>
                                  <a:pt x="665860" y="139700"/>
                                </a:lnTo>
                                <a:lnTo>
                                  <a:pt x="642239" y="177800"/>
                                </a:lnTo>
                                <a:lnTo>
                                  <a:pt x="624840" y="228600"/>
                                </a:lnTo>
                                <a:lnTo>
                                  <a:pt x="620395" y="241300"/>
                                </a:lnTo>
                                <a:lnTo>
                                  <a:pt x="616712" y="254000"/>
                                </a:lnTo>
                                <a:lnTo>
                                  <a:pt x="613918" y="266700"/>
                                </a:lnTo>
                                <a:lnTo>
                                  <a:pt x="611759" y="292100"/>
                                </a:lnTo>
                                <a:lnTo>
                                  <a:pt x="610489" y="304800"/>
                                </a:lnTo>
                                <a:lnTo>
                                  <a:pt x="610108" y="317500"/>
                                </a:lnTo>
                                <a:lnTo>
                                  <a:pt x="609981" y="6299200"/>
                                </a:lnTo>
                                <a:lnTo>
                                  <a:pt x="323977" y="6299200"/>
                                </a:lnTo>
                                <a:lnTo>
                                  <a:pt x="307847" y="6311900"/>
                                </a:lnTo>
                                <a:lnTo>
                                  <a:pt x="243459" y="6311900"/>
                                </a:lnTo>
                                <a:lnTo>
                                  <a:pt x="228092" y="6324600"/>
                                </a:lnTo>
                                <a:lnTo>
                                  <a:pt x="629031" y="6324600"/>
                                </a:lnTo>
                                <a:lnTo>
                                  <a:pt x="629031" y="317500"/>
                                </a:lnTo>
                                <a:lnTo>
                                  <a:pt x="633018" y="266700"/>
                                </a:lnTo>
                                <a:lnTo>
                                  <a:pt x="644565" y="228600"/>
                                </a:lnTo>
                                <a:lnTo>
                                  <a:pt x="663046" y="177800"/>
                                </a:lnTo>
                                <a:lnTo>
                                  <a:pt x="687837" y="139700"/>
                                </a:lnTo>
                                <a:lnTo>
                                  <a:pt x="718311" y="101600"/>
                                </a:lnTo>
                                <a:lnTo>
                                  <a:pt x="753846" y="76200"/>
                                </a:lnTo>
                                <a:lnTo>
                                  <a:pt x="793816" y="50800"/>
                                </a:lnTo>
                                <a:lnTo>
                                  <a:pt x="837595" y="25400"/>
                                </a:lnTo>
                                <a:close/>
                              </a:path>
                              <a:path w="4918710" h="6946900">
                                <a:moveTo>
                                  <a:pt x="4690919" y="25400"/>
                                </a:moveTo>
                                <a:lnTo>
                                  <a:pt x="837595" y="25400"/>
                                </a:lnTo>
                                <a:lnTo>
                                  <a:pt x="793816" y="50800"/>
                                </a:lnTo>
                                <a:lnTo>
                                  <a:pt x="753846" y="76200"/>
                                </a:lnTo>
                                <a:lnTo>
                                  <a:pt x="718311" y="101600"/>
                                </a:lnTo>
                                <a:lnTo>
                                  <a:pt x="687837" y="139700"/>
                                </a:lnTo>
                                <a:lnTo>
                                  <a:pt x="663046" y="177800"/>
                                </a:lnTo>
                                <a:lnTo>
                                  <a:pt x="644565" y="228600"/>
                                </a:lnTo>
                                <a:lnTo>
                                  <a:pt x="633018" y="266700"/>
                                </a:lnTo>
                                <a:lnTo>
                                  <a:pt x="629031" y="317500"/>
                                </a:lnTo>
                                <a:lnTo>
                                  <a:pt x="629031" y="6324600"/>
                                </a:lnTo>
                                <a:lnTo>
                                  <a:pt x="648081" y="6324600"/>
                                </a:lnTo>
                                <a:lnTo>
                                  <a:pt x="648081" y="317500"/>
                                </a:lnTo>
                                <a:lnTo>
                                  <a:pt x="648462" y="304800"/>
                                </a:lnTo>
                                <a:lnTo>
                                  <a:pt x="653796" y="266700"/>
                                </a:lnTo>
                                <a:lnTo>
                                  <a:pt x="665353" y="228600"/>
                                </a:lnTo>
                                <a:lnTo>
                                  <a:pt x="682371" y="190500"/>
                                </a:lnTo>
                                <a:lnTo>
                                  <a:pt x="712724" y="139700"/>
                                </a:lnTo>
                                <a:lnTo>
                                  <a:pt x="751459" y="101600"/>
                                </a:lnTo>
                                <a:lnTo>
                                  <a:pt x="773810" y="88900"/>
                                </a:lnTo>
                                <a:lnTo>
                                  <a:pt x="785368" y="76200"/>
                                </a:lnTo>
                                <a:lnTo>
                                  <a:pt x="797179" y="63500"/>
                                </a:lnTo>
                                <a:lnTo>
                                  <a:pt x="822325" y="63500"/>
                                </a:lnTo>
                                <a:lnTo>
                                  <a:pt x="835279" y="50800"/>
                                </a:lnTo>
                                <a:lnTo>
                                  <a:pt x="848614" y="50800"/>
                                </a:lnTo>
                                <a:lnTo>
                                  <a:pt x="862203" y="38100"/>
                                </a:lnTo>
                                <a:lnTo>
                                  <a:pt x="4712805" y="38100"/>
                                </a:lnTo>
                                <a:lnTo>
                                  <a:pt x="4690919" y="25400"/>
                                </a:lnTo>
                                <a:close/>
                              </a:path>
                              <a:path w="4918710" h="6946900">
                                <a:moveTo>
                                  <a:pt x="4712805" y="38100"/>
                                </a:moveTo>
                                <a:lnTo>
                                  <a:pt x="4665599" y="38100"/>
                                </a:lnTo>
                                <a:lnTo>
                                  <a:pt x="4679315" y="50800"/>
                                </a:lnTo>
                                <a:lnTo>
                                  <a:pt x="4692396" y="50800"/>
                                </a:lnTo>
                                <a:lnTo>
                                  <a:pt x="4705477" y="63500"/>
                                </a:lnTo>
                                <a:lnTo>
                                  <a:pt x="4730496" y="63500"/>
                                </a:lnTo>
                                <a:lnTo>
                                  <a:pt x="4742434" y="76200"/>
                                </a:lnTo>
                                <a:lnTo>
                                  <a:pt x="4753737" y="88900"/>
                                </a:lnTo>
                                <a:lnTo>
                                  <a:pt x="4775835" y="101600"/>
                                </a:lnTo>
                                <a:lnTo>
                                  <a:pt x="4796282" y="114300"/>
                                </a:lnTo>
                                <a:lnTo>
                                  <a:pt x="4814697" y="139700"/>
                                </a:lnTo>
                                <a:lnTo>
                                  <a:pt x="4831461" y="165100"/>
                                </a:lnTo>
                                <a:lnTo>
                                  <a:pt x="4838954" y="177800"/>
                                </a:lnTo>
                                <a:lnTo>
                                  <a:pt x="4845812" y="177800"/>
                                </a:lnTo>
                                <a:lnTo>
                                  <a:pt x="4852162" y="190500"/>
                                </a:lnTo>
                                <a:lnTo>
                                  <a:pt x="4858004" y="203200"/>
                                </a:lnTo>
                                <a:lnTo>
                                  <a:pt x="4863084" y="215900"/>
                                </a:lnTo>
                                <a:lnTo>
                                  <a:pt x="4867529" y="241300"/>
                                </a:lnTo>
                                <a:lnTo>
                                  <a:pt x="4871466" y="254000"/>
                                </a:lnTo>
                                <a:lnTo>
                                  <a:pt x="4878959" y="292100"/>
                                </a:lnTo>
                                <a:lnTo>
                                  <a:pt x="4880610" y="317500"/>
                                </a:lnTo>
                                <a:lnTo>
                                  <a:pt x="4880229" y="330200"/>
                                </a:lnTo>
                                <a:lnTo>
                                  <a:pt x="4877435" y="368300"/>
                                </a:lnTo>
                                <a:lnTo>
                                  <a:pt x="4867910" y="406400"/>
                                </a:lnTo>
                                <a:lnTo>
                                  <a:pt x="4852543" y="444500"/>
                                </a:lnTo>
                                <a:lnTo>
                                  <a:pt x="4832223" y="482600"/>
                                </a:lnTo>
                                <a:lnTo>
                                  <a:pt x="4797552" y="520700"/>
                                </a:lnTo>
                                <a:lnTo>
                                  <a:pt x="4777359" y="546100"/>
                                </a:lnTo>
                                <a:lnTo>
                                  <a:pt x="4754753" y="558800"/>
                                </a:lnTo>
                                <a:lnTo>
                                  <a:pt x="4743323" y="571500"/>
                                </a:lnTo>
                                <a:lnTo>
                                  <a:pt x="4731385" y="571500"/>
                                </a:lnTo>
                                <a:lnTo>
                                  <a:pt x="4719066" y="584200"/>
                                </a:lnTo>
                                <a:lnTo>
                                  <a:pt x="4693412" y="584200"/>
                                </a:lnTo>
                                <a:lnTo>
                                  <a:pt x="4680077" y="596900"/>
                                </a:lnTo>
                                <a:lnTo>
                                  <a:pt x="4652772" y="596900"/>
                                </a:lnTo>
                                <a:lnTo>
                                  <a:pt x="4638675" y="609600"/>
                                </a:lnTo>
                                <a:lnTo>
                                  <a:pt x="4273677" y="609600"/>
                                </a:lnTo>
                                <a:lnTo>
                                  <a:pt x="4272026" y="622300"/>
                                </a:lnTo>
                                <a:lnTo>
                                  <a:pt x="4643973" y="622300"/>
                                </a:lnTo>
                                <a:lnTo>
                                  <a:pt x="4690919" y="609600"/>
                                </a:lnTo>
                                <a:lnTo>
                                  <a:pt x="4734691" y="596900"/>
                                </a:lnTo>
                                <a:lnTo>
                                  <a:pt x="4774662" y="571500"/>
                                </a:lnTo>
                                <a:lnTo>
                                  <a:pt x="4810204" y="533400"/>
                                </a:lnTo>
                                <a:lnTo>
                                  <a:pt x="4840690" y="495300"/>
                                </a:lnTo>
                                <a:lnTo>
                                  <a:pt x="4865493" y="457200"/>
                                </a:lnTo>
                                <a:lnTo>
                                  <a:pt x="4883986" y="419100"/>
                                </a:lnTo>
                                <a:lnTo>
                                  <a:pt x="4895541" y="368300"/>
                                </a:lnTo>
                                <a:lnTo>
                                  <a:pt x="4899533" y="317500"/>
                                </a:lnTo>
                                <a:lnTo>
                                  <a:pt x="4895541" y="266700"/>
                                </a:lnTo>
                                <a:lnTo>
                                  <a:pt x="4883986" y="228600"/>
                                </a:lnTo>
                                <a:lnTo>
                                  <a:pt x="4865493" y="177800"/>
                                </a:lnTo>
                                <a:lnTo>
                                  <a:pt x="4840690" y="139700"/>
                                </a:lnTo>
                                <a:lnTo>
                                  <a:pt x="4810204" y="101600"/>
                                </a:lnTo>
                                <a:lnTo>
                                  <a:pt x="4774662" y="76200"/>
                                </a:lnTo>
                                <a:lnTo>
                                  <a:pt x="4734691" y="50800"/>
                                </a:lnTo>
                                <a:lnTo>
                                  <a:pt x="4712805" y="38100"/>
                                </a:lnTo>
                                <a:close/>
                              </a:path>
                              <a:path w="4918710" h="6946900">
                                <a:moveTo>
                                  <a:pt x="4735449" y="25400"/>
                                </a:moveTo>
                                <a:lnTo>
                                  <a:pt x="4690919" y="25400"/>
                                </a:lnTo>
                                <a:lnTo>
                                  <a:pt x="4734691" y="50800"/>
                                </a:lnTo>
                                <a:lnTo>
                                  <a:pt x="4774662" y="76200"/>
                                </a:lnTo>
                                <a:lnTo>
                                  <a:pt x="4810204" y="101600"/>
                                </a:lnTo>
                                <a:lnTo>
                                  <a:pt x="4840690" y="139700"/>
                                </a:lnTo>
                                <a:lnTo>
                                  <a:pt x="4865493" y="177800"/>
                                </a:lnTo>
                                <a:lnTo>
                                  <a:pt x="4883986" y="228600"/>
                                </a:lnTo>
                                <a:lnTo>
                                  <a:pt x="4895541" y="266700"/>
                                </a:lnTo>
                                <a:lnTo>
                                  <a:pt x="4899533" y="317500"/>
                                </a:lnTo>
                                <a:lnTo>
                                  <a:pt x="4895541" y="368300"/>
                                </a:lnTo>
                                <a:lnTo>
                                  <a:pt x="4883986" y="419100"/>
                                </a:lnTo>
                                <a:lnTo>
                                  <a:pt x="4865493" y="457200"/>
                                </a:lnTo>
                                <a:lnTo>
                                  <a:pt x="4840690" y="495300"/>
                                </a:lnTo>
                                <a:lnTo>
                                  <a:pt x="4810204" y="533400"/>
                                </a:lnTo>
                                <a:lnTo>
                                  <a:pt x="4774662" y="571500"/>
                                </a:lnTo>
                                <a:lnTo>
                                  <a:pt x="4734691" y="596900"/>
                                </a:lnTo>
                                <a:lnTo>
                                  <a:pt x="4690919" y="609600"/>
                                </a:lnTo>
                                <a:lnTo>
                                  <a:pt x="4643973" y="622300"/>
                                </a:lnTo>
                                <a:lnTo>
                                  <a:pt x="4720463" y="622300"/>
                                </a:lnTo>
                                <a:lnTo>
                                  <a:pt x="4734687" y="609600"/>
                                </a:lnTo>
                                <a:lnTo>
                                  <a:pt x="4748657" y="609600"/>
                                </a:lnTo>
                                <a:lnTo>
                                  <a:pt x="4762246" y="596900"/>
                                </a:lnTo>
                                <a:lnTo>
                                  <a:pt x="4775454" y="584200"/>
                                </a:lnTo>
                                <a:lnTo>
                                  <a:pt x="4800092" y="571500"/>
                                </a:lnTo>
                                <a:lnTo>
                                  <a:pt x="4823079" y="546100"/>
                                </a:lnTo>
                                <a:lnTo>
                                  <a:pt x="4844034" y="533400"/>
                                </a:lnTo>
                                <a:lnTo>
                                  <a:pt x="4862830" y="508000"/>
                                </a:lnTo>
                                <a:lnTo>
                                  <a:pt x="4871466" y="495300"/>
                                </a:lnTo>
                                <a:lnTo>
                                  <a:pt x="4879340" y="469900"/>
                                </a:lnTo>
                                <a:lnTo>
                                  <a:pt x="4886579" y="457200"/>
                                </a:lnTo>
                                <a:lnTo>
                                  <a:pt x="4903978" y="419100"/>
                                </a:lnTo>
                                <a:lnTo>
                                  <a:pt x="4911979" y="381000"/>
                                </a:lnTo>
                                <a:lnTo>
                                  <a:pt x="4914773" y="368300"/>
                                </a:lnTo>
                                <a:lnTo>
                                  <a:pt x="4916932" y="355600"/>
                                </a:lnTo>
                                <a:lnTo>
                                  <a:pt x="4918202" y="342900"/>
                                </a:lnTo>
                                <a:lnTo>
                                  <a:pt x="4918583" y="317500"/>
                                </a:lnTo>
                                <a:lnTo>
                                  <a:pt x="4918202" y="304800"/>
                                </a:lnTo>
                                <a:lnTo>
                                  <a:pt x="4917059" y="292100"/>
                                </a:lnTo>
                                <a:lnTo>
                                  <a:pt x="4915027" y="266700"/>
                                </a:lnTo>
                                <a:lnTo>
                                  <a:pt x="4912233" y="254000"/>
                                </a:lnTo>
                                <a:lnTo>
                                  <a:pt x="4908550" y="241300"/>
                                </a:lnTo>
                                <a:lnTo>
                                  <a:pt x="4904232" y="228600"/>
                                </a:lnTo>
                                <a:lnTo>
                                  <a:pt x="4899152" y="215900"/>
                                </a:lnTo>
                                <a:lnTo>
                                  <a:pt x="4893310" y="190500"/>
                                </a:lnTo>
                                <a:lnTo>
                                  <a:pt x="4872101" y="152400"/>
                                </a:lnTo>
                                <a:lnTo>
                                  <a:pt x="4845304" y="114300"/>
                                </a:lnTo>
                                <a:lnTo>
                                  <a:pt x="4801489" y="76200"/>
                                </a:lnTo>
                                <a:lnTo>
                                  <a:pt x="4776597" y="50800"/>
                                </a:lnTo>
                                <a:lnTo>
                                  <a:pt x="4763135" y="38100"/>
                                </a:lnTo>
                                <a:lnTo>
                                  <a:pt x="4749546" y="38100"/>
                                </a:lnTo>
                                <a:lnTo>
                                  <a:pt x="4735449" y="25400"/>
                                </a:lnTo>
                                <a:close/>
                              </a:path>
                              <a:path w="4918710" h="6946900">
                                <a:moveTo>
                                  <a:pt x="4692396" y="50800"/>
                                </a:moveTo>
                                <a:lnTo>
                                  <a:pt x="835279" y="50800"/>
                                </a:lnTo>
                                <a:lnTo>
                                  <a:pt x="822325" y="63500"/>
                                </a:lnTo>
                                <a:lnTo>
                                  <a:pt x="4705477" y="63500"/>
                                </a:lnTo>
                                <a:lnTo>
                                  <a:pt x="4692396" y="50800"/>
                                </a:lnTo>
                                <a:close/>
                              </a:path>
                              <a:path w="4918710" h="6946900">
                                <a:moveTo>
                                  <a:pt x="4665599" y="38100"/>
                                </a:moveTo>
                                <a:lnTo>
                                  <a:pt x="862203" y="38100"/>
                                </a:lnTo>
                                <a:lnTo>
                                  <a:pt x="848614" y="50800"/>
                                </a:lnTo>
                                <a:lnTo>
                                  <a:pt x="4679315" y="50800"/>
                                </a:lnTo>
                                <a:lnTo>
                                  <a:pt x="4665599" y="38100"/>
                                </a:lnTo>
                                <a:close/>
                              </a:path>
                              <a:path w="4918710" h="6946900">
                                <a:moveTo>
                                  <a:pt x="934085" y="12700"/>
                                </a:moveTo>
                                <a:lnTo>
                                  <a:pt x="823214" y="12700"/>
                                </a:lnTo>
                                <a:lnTo>
                                  <a:pt x="808355" y="25400"/>
                                </a:lnTo>
                                <a:lnTo>
                                  <a:pt x="884560" y="25400"/>
                                </a:lnTo>
                                <a:lnTo>
                                  <a:pt x="934085" y="12700"/>
                                </a:lnTo>
                                <a:close/>
                              </a:path>
                              <a:path w="4918710" h="6946900">
                                <a:moveTo>
                                  <a:pt x="4594479" y="12700"/>
                                </a:moveTo>
                                <a:lnTo>
                                  <a:pt x="934085" y="12700"/>
                                </a:lnTo>
                                <a:lnTo>
                                  <a:pt x="884560" y="25400"/>
                                </a:lnTo>
                                <a:lnTo>
                                  <a:pt x="4643973" y="25400"/>
                                </a:lnTo>
                                <a:lnTo>
                                  <a:pt x="4594479" y="12700"/>
                                </a:lnTo>
                                <a:close/>
                              </a:path>
                              <a:path w="4918710" h="6946900">
                                <a:moveTo>
                                  <a:pt x="4706620" y="12700"/>
                                </a:moveTo>
                                <a:lnTo>
                                  <a:pt x="4594479" y="12700"/>
                                </a:lnTo>
                                <a:lnTo>
                                  <a:pt x="4643973" y="25400"/>
                                </a:lnTo>
                                <a:lnTo>
                                  <a:pt x="4721225" y="25400"/>
                                </a:lnTo>
                                <a:lnTo>
                                  <a:pt x="4706620" y="12700"/>
                                </a:lnTo>
                                <a:close/>
                              </a:path>
                              <a:path w="4918710" h="6946900">
                                <a:moveTo>
                                  <a:pt x="4660392" y="0"/>
                                </a:moveTo>
                                <a:lnTo>
                                  <a:pt x="869315" y="0"/>
                                </a:lnTo>
                                <a:lnTo>
                                  <a:pt x="853566" y="12700"/>
                                </a:lnTo>
                                <a:lnTo>
                                  <a:pt x="4676013" y="12700"/>
                                </a:lnTo>
                                <a:lnTo>
                                  <a:pt x="4660392" y="0"/>
                                </a:lnTo>
                                <a:close/>
                              </a:path>
                            </a:pathLst>
                          </a:custGeom>
                          <a:solidFill>
                            <a:srgbClr val="3E3051">
                              <a:alpha val="50199"/>
                            </a:srgbClr>
                          </a:solidFill>
                        </wps:spPr>
                        <wps:bodyPr wrap="square" lIns="0" tIns="0" rIns="0" bIns="0" rtlCol="0">
                          <a:noAutofit/>
                        </wps:bodyPr>
                      </wps:wsp>
                      <wps:wsp>
                        <wps:cNvPr id="112" name="Graphic 112"/>
                        <wps:cNvSpPr/>
                        <wps:spPr>
                          <a:xfrm>
                            <a:off x="336804" y="44450"/>
                            <a:ext cx="3965575" cy="6918325"/>
                          </a:xfrm>
                          <a:custGeom>
                            <a:avLst/>
                            <a:gdLst/>
                            <a:ahLst/>
                            <a:cxnLst/>
                            <a:rect l="l" t="t" r="r" b="b"/>
                            <a:pathLst>
                              <a:path w="3965575" h="6918325">
                                <a:moveTo>
                                  <a:pt x="610107" y="0"/>
                                </a:moveTo>
                                <a:lnTo>
                                  <a:pt x="659598" y="3991"/>
                                </a:lnTo>
                                <a:lnTo>
                                  <a:pt x="706535" y="15546"/>
                                </a:lnTo>
                                <a:lnTo>
                                  <a:pt x="750293" y="34039"/>
                                </a:lnTo>
                                <a:lnTo>
                                  <a:pt x="790246" y="58842"/>
                                </a:lnTo>
                                <a:lnTo>
                                  <a:pt x="825769" y="89328"/>
                                </a:lnTo>
                                <a:lnTo>
                                  <a:pt x="856237" y="124870"/>
                                </a:lnTo>
                                <a:lnTo>
                                  <a:pt x="881022" y="164841"/>
                                </a:lnTo>
                                <a:lnTo>
                                  <a:pt x="899501" y="208613"/>
                                </a:lnTo>
                                <a:lnTo>
                                  <a:pt x="911047" y="255559"/>
                                </a:lnTo>
                                <a:lnTo>
                                  <a:pt x="915035" y="305054"/>
                                </a:lnTo>
                                <a:lnTo>
                                  <a:pt x="911047" y="354548"/>
                                </a:lnTo>
                                <a:lnTo>
                                  <a:pt x="899501" y="401494"/>
                                </a:lnTo>
                                <a:lnTo>
                                  <a:pt x="881022" y="445266"/>
                                </a:lnTo>
                                <a:lnTo>
                                  <a:pt x="856237" y="485237"/>
                                </a:lnTo>
                                <a:lnTo>
                                  <a:pt x="825769" y="520779"/>
                                </a:lnTo>
                                <a:lnTo>
                                  <a:pt x="790246" y="551265"/>
                                </a:lnTo>
                                <a:lnTo>
                                  <a:pt x="750293" y="576068"/>
                                </a:lnTo>
                                <a:lnTo>
                                  <a:pt x="706535" y="594561"/>
                                </a:lnTo>
                                <a:lnTo>
                                  <a:pt x="659598" y="606116"/>
                                </a:lnTo>
                                <a:lnTo>
                                  <a:pt x="610107" y="610108"/>
                                </a:lnTo>
                                <a:lnTo>
                                  <a:pt x="561863" y="602328"/>
                                </a:lnTo>
                                <a:lnTo>
                                  <a:pt x="519988" y="580668"/>
                                </a:lnTo>
                                <a:lnTo>
                                  <a:pt x="486984" y="547645"/>
                                </a:lnTo>
                                <a:lnTo>
                                  <a:pt x="465348" y="505776"/>
                                </a:lnTo>
                                <a:lnTo>
                                  <a:pt x="457581" y="457581"/>
                                </a:lnTo>
                                <a:lnTo>
                                  <a:pt x="465348" y="409336"/>
                                </a:lnTo>
                                <a:lnTo>
                                  <a:pt x="486984" y="367461"/>
                                </a:lnTo>
                                <a:lnTo>
                                  <a:pt x="519988" y="334457"/>
                                </a:lnTo>
                                <a:lnTo>
                                  <a:pt x="561863" y="312821"/>
                                </a:lnTo>
                                <a:lnTo>
                                  <a:pt x="610107" y="305054"/>
                                </a:lnTo>
                                <a:lnTo>
                                  <a:pt x="915035" y="305054"/>
                                </a:lnTo>
                              </a:path>
                              <a:path w="3965575" h="6918325">
                                <a:moveTo>
                                  <a:pt x="610107" y="610108"/>
                                </a:moveTo>
                                <a:lnTo>
                                  <a:pt x="3965448" y="610108"/>
                                </a:lnTo>
                              </a:path>
                              <a:path w="3965575" h="6918325">
                                <a:moveTo>
                                  <a:pt x="0" y="6918325"/>
                                </a:moveTo>
                                <a:lnTo>
                                  <a:pt x="49494" y="6914333"/>
                                </a:lnTo>
                                <a:lnTo>
                                  <a:pt x="96440" y="6902778"/>
                                </a:lnTo>
                                <a:lnTo>
                                  <a:pt x="140212" y="6884285"/>
                                </a:lnTo>
                                <a:lnTo>
                                  <a:pt x="180183" y="6859482"/>
                                </a:lnTo>
                                <a:lnTo>
                                  <a:pt x="215725" y="6828996"/>
                                </a:lnTo>
                                <a:lnTo>
                                  <a:pt x="246211" y="6793454"/>
                                </a:lnTo>
                                <a:lnTo>
                                  <a:pt x="271014" y="6753483"/>
                                </a:lnTo>
                                <a:lnTo>
                                  <a:pt x="289507" y="6709711"/>
                                </a:lnTo>
                                <a:lnTo>
                                  <a:pt x="301062" y="6662765"/>
                                </a:lnTo>
                                <a:lnTo>
                                  <a:pt x="305054" y="6613271"/>
                                </a:lnTo>
                                <a:lnTo>
                                  <a:pt x="305054" y="6308217"/>
                                </a:lnTo>
                              </a:path>
                              <a:path w="3965575" h="6918325">
                                <a:moveTo>
                                  <a:pt x="0" y="6308217"/>
                                </a:moveTo>
                                <a:lnTo>
                                  <a:pt x="48244" y="6315996"/>
                                </a:lnTo>
                                <a:lnTo>
                                  <a:pt x="90119" y="6337656"/>
                                </a:lnTo>
                                <a:lnTo>
                                  <a:pt x="123123" y="6370679"/>
                                </a:lnTo>
                                <a:lnTo>
                                  <a:pt x="144759" y="6412548"/>
                                </a:lnTo>
                                <a:lnTo>
                                  <a:pt x="152526" y="6460744"/>
                                </a:lnTo>
                                <a:lnTo>
                                  <a:pt x="144759" y="6508988"/>
                                </a:lnTo>
                                <a:lnTo>
                                  <a:pt x="123123" y="6550863"/>
                                </a:lnTo>
                                <a:lnTo>
                                  <a:pt x="90119" y="6583867"/>
                                </a:lnTo>
                                <a:lnTo>
                                  <a:pt x="48244" y="6605503"/>
                                </a:lnTo>
                                <a:lnTo>
                                  <a:pt x="0" y="6613271"/>
                                </a:lnTo>
                                <a:lnTo>
                                  <a:pt x="305054" y="6613271"/>
                                </a:lnTo>
                              </a:path>
                            </a:pathLst>
                          </a:custGeom>
                          <a:ln w="38100">
                            <a:solidFill>
                              <a:srgbClr val="3E3051"/>
                            </a:solidFill>
                            <a:prstDash val="solid"/>
                          </a:ln>
                        </wps:spPr>
                        <wps:bodyPr wrap="square" lIns="0" tIns="0" rIns="0" bIns="0" rtlCol="0">
                          <a:noAutofit/>
                        </wps:bodyPr>
                      </wps:wsp>
                      <wps:wsp>
                        <wps:cNvPr id="113" name="Graphic 113"/>
                        <wps:cNvSpPr/>
                        <wps:spPr>
                          <a:xfrm>
                            <a:off x="19050" y="19050"/>
                            <a:ext cx="4880610" cy="6918325"/>
                          </a:xfrm>
                          <a:custGeom>
                            <a:avLst/>
                            <a:gdLst/>
                            <a:ahLst/>
                            <a:cxnLst/>
                            <a:rect l="l" t="t" r="r" b="b"/>
                            <a:pathLst>
                              <a:path w="4880610" h="6918325">
                                <a:moveTo>
                                  <a:pt x="4575556" y="0"/>
                                </a:moveTo>
                                <a:lnTo>
                                  <a:pt x="915161" y="0"/>
                                </a:lnTo>
                                <a:lnTo>
                                  <a:pt x="865637" y="3991"/>
                                </a:lnTo>
                                <a:lnTo>
                                  <a:pt x="818672" y="15546"/>
                                </a:lnTo>
                                <a:lnTo>
                                  <a:pt x="774893" y="34039"/>
                                </a:lnTo>
                                <a:lnTo>
                                  <a:pt x="734923" y="58842"/>
                                </a:lnTo>
                                <a:lnTo>
                                  <a:pt x="699388" y="89328"/>
                                </a:lnTo>
                                <a:lnTo>
                                  <a:pt x="668914" y="124870"/>
                                </a:lnTo>
                                <a:lnTo>
                                  <a:pt x="644123" y="164841"/>
                                </a:lnTo>
                                <a:lnTo>
                                  <a:pt x="625642" y="208613"/>
                                </a:lnTo>
                                <a:lnTo>
                                  <a:pt x="614095" y="255559"/>
                                </a:lnTo>
                                <a:lnTo>
                                  <a:pt x="610108" y="305054"/>
                                </a:lnTo>
                                <a:lnTo>
                                  <a:pt x="610108" y="6308217"/>
                                </a:lnTo>
                                <a:lnTo>
                                  <a:pt x="305053" y="6308217"/>
                                </a:lnTo>
                                <a:lnTo>
                                  <a:pt x="255559" y="6312208"/>
                                </a:lnTo>
                                <a:lnTo>
                                  <a:pt x="208613" y="6323763"/>
                                </a:lnTo>
                                <a:lnTo>
                                  <a:pt x="164841" y="6342256"/>
                                </a:lnTo>
                                <a:lnTo>
                                  <a:pt x="124870" y="6367059"/>
                                </a:lnTo>
                                <a:lnTo>
                                  <a:pt x="89328" y="6397545"/>
                                </a:lnTo>
                                <a:lnTo>
                                  <a:pt x="58842" y="6433087"/>
                                </a:lnTo>
                                <a:lnTo>
                                  <a:pt x="34039" y="6473058"/>
                                </a:lnTo>
                                <a:lnTo>
                                  <a:pt x="15546" y="6516830"/>
                                </a:lnTo>
                                <a:lnTo>
                                  <a:pt x="3991" y="6563776"/>
                                </a:lnTo>
                                <a:lnTo>
                                  <a:pt x="0" y="6613271"/>
                                </a:lnTo>
                                <a:lnTo>
                                  <a:pt x="3991" y="6662765"/>
                                </a:lnTo>
                                <a:lnTo>
                                  <a:pt x="15546" y="6709711"/>
                                </a:lnTo>
                                <a:lnTo>
                                  <a:pt x="34039" y="6753483"/>
                                </a:lnTo>
                                <a:lnTo>
                                  <a:pt x="58842" y="6793454"/>
                                </a:lnTo>
                                <a:lnTo>
                                  <a:pt x="89328" y="6828996"/>
                                </a:lnTo>
                                <a:lnTo>
                                  <a:pt x="124870" y="6859482"/>
                                </a:lnTo>
                                <a:lnTo>
                                  <a:pt x="164841" y="6884285"/>
                                </a:lnTo>
                                <a:lnTo>
                                  <a:pt x="208613" y="6902778"/>
                                </a:lnTo>
                                <a:lnTo>
                                  <a:pt x="255559" y="6914333"/>
                                </a:lnTo>
                                <a:lnTo>
                                  <a:pt x="305053" y="6918325"/>
                                </a:lnTo>
                                <a:lnTo>
                                  <a:pt x="3965448" y="6918325"/>
                                </a:lnTo>
                                <a:lnTo>
                                  <a:pt x="4014972" y="6914333"/>
                                </a:lnTo>
                                <a:lnTo>
                                  <a:pt x="4061937" y="6902778"/>
                                </a:lnTo>
                                <a:lnTo>
                                  <a:pt x="4105716" y="6884285"/>
                                </a:lnTo>
                                <a:lnTo>
                                  <a:pt x="4145686" y="6859482"/>
                                </a:lnTo>
                                <a:lnTo>
                                  <a:pt x="4181221" y="6828996"/>
                                </a:lnTo>
                                <a:lnTo>
                                  <a:pt x="4211695" y="6793454"/>
                                </a:lnTo>
                                <a:lnTo>
                                  <a:pt x="4236486" y="6753483"/>
                                </a:lnTo>
                                <a:lnTo>
                                  <a:pt x="4254967" y="6709711"/>
                                </a:lnTo>
                                <a:lnTo>
                                  <a:pt x="4266514" y="6662765"/>
                                </a:lnTo>
                                <a:lnTo>
                                  <a:pt x="4270502" y="6613271"/>
                                </a:lnTo>
                                <a:lnTo>
                                  <a:pt x="4270502" y="610108"/>
                                </a:lnTo>
                                <a:lnTo>
                                  <a:pt x="4575556" y="610108"/>
                                </a:lnTo>
                                <a:lnTo>
                                  <a:pt x="4625050" y="606116"/>
                                </a:lnTo>
                                <a:lnTo>
                                  <a:pt x="4671996" y="594561"/>
                                </a:lnTo>
                                <a:lnTo>
                                  <a:pt x="4715768" y="576068"/>
                                </a:lnTo>
                                <a:lnTo>
                                  <a:pt x="4755739" y="551265"/>
                                </a:lnTo>
                                <a:lnTo>
                                  <a:pt x="4791281" y="520779"/>
                                </a:lnTo>
                                <a:lnTo>
                                  <a:pt x="4821767" y="485237"/>
                                </a:lnTo>
                                <a:lnTo>
                                  <a:pt x="4846570" y="445266"/>
                                </a:lnTo>
                                <a:lnTo>
                                  <a:pt x="4865063" y="401494"/>
                                </a:lnTo>
                                <a:lnTo>
                                  <a:pt x="4876618" y="354548"/>
                                </a:lnTo>
                                <a:lnTo>
                                  <a:pt x="4880610" y="305054"/>
                                </a:lnTo>
                                <a:lnTo>
                                  <a:pt x="4876618" y="255559"/>
                                </a:lnTo>
                                <a:lnTo>
                                  <a:pt x="4865063" y="208613"/>
                                </a:lnTo>
                                <a:lnTo>
                                  <a:pt x="4846570" y="164841"/>
                                </a:lnTo>
                                <a:lnTo>
                                  <a:pt x="4821767" y="124870"/>
                                </a:lnTo>
                                <a:lnTo>
                                  <a:pt x="4791281" y="89328"/>
                                </a:lnTo>
                                <a:lnTo>
                                  <a:pt x="4755739" y="58842"/>
                                </a:lnTo>
                                <a:lnTo>
                                  <a:pt x="4715768" y="34039"/>
                                </a:lnTo>
                                <a:lnTo>
                                  <a:pt x="4671996" y="15546"/>
                                </a:lnTo>
                                <a:lnTo>
                                  <a:pt x="4625050" y="3991"/>
                                </a:lnTo>
                                <a:lnTo>
                                  <a:pt x="4575556" y="0"/>
                                </a:lnTo>
                                <a:close/>
                              </a:path>
                            </a:pathLst>
                          </a:custGeom>
                          <a:solidFill>
                            <a:srgbClr val="8063A1"/>
                          </a:solidFill>
                        </wps:spPr>
                        <wps:bodyPr wrap="square" lIns="0" tIns="0" rIns="0" bIns="0" rtlCol="0">
                          <a:noAutofit/>
                        </wps:bodyPr>
                      </wps:wsp>
                      <wps:wsp>
                        <wps:cNvPr id="114" name="Graphic 114"/>
                        <wps:cNvSpPr/>
                        <wps:spPr>
                          <a:xfrm>
                            <a:off x="19050" y="324103"/>
                            <a:ext cx="1220470" cy="6613525"/>
                          </a:xfrm>
                          <a:custGeom>
                            <a:avLst/>
                            <a:gdLst/>
                            <a:ahLst/>
                            <a:cxnLst/>
                            <a:rect l="l" t="t" r="r" b="b"/>
                            <a:pathLst>
                              <a:path w="1220470" h="6613525">
                                <a:moveTo>
                                  <a:pt x="610108" y="6308217"/>
                                </a:moveTo>
                                <a:lnTo>
                                  <a:pt x="305054" y="6308217"/>
                                </a:lnTo>
                                <a:lnTo>
                                  <a:pt x="353288" y="6300457"/>
                                </a:lnTo>
                                <a:lnTo>
                                  <a:pt x="395173" y="6278816"/>
                                </a:lnTo>
                                <a:lnTo>
                                  <a:pt x="428167" y="6245809"/>
                                </a:lnTo>
                                <a:lnTo>
                                  <a:pt x="449808" y="6203937"/>
                                </a:lnTo>
                                <a:lnTo>
                                  <a:pt x="457581" y="6155690"/>
                                </a:lnTo>
                                <a:lnTo>
                                  <a:pt x="449808" y="6107506"/>
                                </a:lnTo>
                                <a:lnTo>
                                  <a:pt x="428167" y="6065634"/>
                                </a:lnTo>
                                <a:lnTo>
                                  <a:pt x="395173" y="6032614"/>
                                </a:lnTo>
                                <a:lnTo>
                                  <a:pt x="353288" y="6010948"/>
                                </a:lnTo>
                                <a:lnTo>
                                  <a:pt x="305054" y="6003163"/>
                                </a:lnTo>
                                <a:lnTo>
                                  <a:pt x="255549" y="6007163"/>
                                </a:lnTo>
                                <a:lnTo>
                                  <a:pt x="208610" y="6018720"/>
                                </a:lnTo>
                                <a:lnTo>
                                  <a:pt x="164833" y="6037211"/>
                                </a:lnTo>
                                <a:lnTo>
                                  <a:pt x="124866" y="6062015"/>
                                </a:lnTo>
                                <a:lnTo>
                                  <a:pt x="89319" y="6092495"/>
                                </a:lnTo>
                                <a:lnTo>
                                  <a:pt x="58839" y="6128042"/>
                                </a:lnTo>
                                <a:lnTo>
                                  <a:pt x="34036" y="6168009"/>
                                </a:lnTo>
                                <a:lnTo>
                                  <a:pt x="15544" y="6211786"/>
                                </a:lnTo>
                                <a:lnTo>
                                  <a:pt x="3987" y="6258725"/>
                                </a:lnTo>
                                <a:lnTo>
                                  <a:pt x="0" y="6308217"/>
                                </a:lnTo>
                                <a:lnTo>
                                  <a:pt x="3987" y="6357721"/>
                                </a:lnTo>
                                <a:lnTo>
                                  <a:pt x="15544" y="6404661"/>
                                </a:lnTo>
                                <a:lnTo>
                                  <a:pt x="34036" y="6448438"/>
                                </a:lnTo>
                                <a:lnTo>
                                  <a:pt x="58839" y="6488404"/>
                                </a:lnTo>
                                <a:lnTo>
                                  <a:pt x="89319" y="6523952"/>
                                </a:lnTo>
                                <a:lnTo>
                                  <a:pt x="124866" y="6554432"/>
                                </a:lnTo>
                                <a:lnTo>
                                  <a:pt x="164833" y="6579235"/>
                                </a:lnTo>
                                <a:lnTo>
                                  <a:pt x="208610" y="6597726"/>
                                </a:lnTo>
                                <a:lnTo>
                                  <a:pt x="255549" y="6609283"/>
                                </a:lnTo>
                                <a:lnTo>
                                  <a:pt x="305054" y="6613271"/>
                                </a:lnTo>
                                <a:lnTo>
                                  <a:pt x="354545" y="6609283"/>
                                </a:lnTo>
                                <a:lnTo>
                                  <a:pt x="401485" y="6597726"/>
                                </a:lnTo>
                                <a:lnTo>
                                  <a:pt x="445262" y="6579235"/>
                                </a:lnTo>
                                <a:lnTo>
                                  <a:pt x="485228" y="6554432"/>
                                </a:lnTo>
                                <a:lnTo>
                                  <a:pt x="520776" y="6523952"/>
                                </a:lnTo>
                                <a:lnTo>
                                  <a:pt x="551256" y="6488404"/>
                                </a:lnTo>
                                <a:lnTo>
                                  <a:pt x="576059" y="6448438"/>
                                </a:lnTo>
                                <a:lnTo>
                                  <a:pt x="594550" y="6404661"/>
                                </a:lnTo>
                                <a:lnTo>
                                  <a:pt x="606107" y="6357721"/>
                                </a:lnTo>
                                <a:lnTo>
                                  <a:pt x="610108" y="6308217"/>
                                </a:lnTo>
                                <a:close/>
                              </a:path>
                              <a:path w="1220470" h="6613525">
                                <a:moveTo>
                                  <a:pt x="1220089" y="0"/>
                                </a:moveTo>
                                <a:lnTo>
                                  <a:pt x="915162" y="0"/>
                                </a:lnTo>
                                <a:lnTo>
                                  <a:pt x="866914" y="7772"/>
                                </a:lnTo>
                                <a:lnTo>
                                  <a:pt x="825042" y="29413"/>
                                </a:lnTo>
                                <a:lnTo>
                                  <a:pt x="792035" y="62407"/>
                                </a:lnTo>
                                <a:lnTo>
                                  <a:pt x="770394" y="104292"/>
                                </a:lnTo>
                                <a:lnTo>
                                  <a:pt x="762635" y="152527"/>
                                </a:lnTo>
                                <a:lnTo>
                                  <a:pt x="770394" y="200723"/>
                                </a:lnTo>
                                <a:lnTo>
                                  <a:pt x="792035" y="242595"/>
                                </a:lnTo>
                                <a:lnTo>
                                  <a:pt x="825042" y="275615"/>
                                </a:lnTo>
                                <a:lnTo>
                                  <a:pt x="866914" y="297281"/>
                                </a:lnTo>
                                <a:lnTo>
                                  <a:pt x="915162" y="305054"/>
                                </a:lnTo>
                                <a:lnTo>
                                  <a:pt x="964641" y="301066"/>
                                </a:lnTo>
                                <a:lnTo>
                                  <a:pt x="1011580" y="289509"/>
                                </a:lnTo>
                                <a:lnTo>
                                  <a:pt x="1055344" y="271018"/>
                                </a:lnTo>
                                <a:lnTo>
                                  <a:pt x="1095298" y="246214"/>
                                </a:lnTo>
                                <a:lnTo>
                                  <a:pt x="1130820" y="215734"/>
                                </a:lnTo>
                                <a:lnTo>
                                  <a:pt x="1161288" y="180187"/>
                                </a:lnTo>
                                <a:lnTo>
                                  <a:pt x="1186065" y="140220"/>
                                </a:lnTo>
                                <a:lnTo>
                                  <a:pt x="1204544" y="96443"/>
                                </a:lnTo>
                                <a:lnTo>
                                  <a:pt x="1216101" y="49504"/>
                                </a:lnTo>
                                <a:lnTo>
                                  <a:pt x="1220089" y="0"/>
                                </a:lnTo>
                                <a:close/>
                              </a:path>
                            </a:pathLst>
                          </a:custGeom>
                          <a:solidFill>
                            <a:srgbClr val="675082"/>
                          </a:solidFill>
                        </wps:spPr>
                        <wps:bodyPr wrap="square" lIns="0" tIns="0" rIns="0" bIns="0" rtlCol="0">
                          <a:noAutofit/>
                        </wps:bodyPr>
                      </wps:wsp>
                      <wps:wsp>
                        <wps:cNvPr id="115" name="Graphic 115"/>
                        <wps:cNvSpPr/>
                        <wps:spPr>
                          <a:xfrm>
                            <a:off x="19050" y="19050"/>
                            <a:ext cx="4880610" cy="6918325"/>
                          </a:xfrm>
                          <a:custGeom>
                            <a:avLst/>
                            <a:gdLst/>
                            <a:ahLst/>
                            <a:cxnLst/>
                            <a:rect l="l" t="t" r="r" b="b"/>
                            <a:pathLst>
                              <a:path w="4880610" h="6918325">
                                <a:moveTo>
                                  <a:pt x="915161" y="0"/>
                                </a:moveTo>
                                <a:lnTo>
                                  <a:pt x="865637" y="3991"/>
                                </a:lnTo>
                                <a:lnTo>
                                  <a:pt x="818672" y="15546"/>
                                </a:lnTo>
                                <a:lnTo>
                                  <a:pt x="774893" y="34039"/>
                                </a:lnTo>
                                <a:lnTo>
                                  <a:pt x="734923" y="58842"/>
                                </a:lnTo>
                                <a:lnTo>
                                  <a:pt x="699388" y="89328"/>
                                </a:lnTo>
                                <a:lnTo>
                                  <a:pt x="668914" y="124870"/>
                                </a:lnTo>
                                <a:lnTo>
                                  <a:pt x="644123" y="164841"/>
                                </a:lnTo>
                                <a:lnTo>
                                  <a:pt x="625642" y="208613"/>
                                </a:lnTo>
                                <a:lnTo>
                                  <a:pt x="614095" y="255559"/>
                                </a:lnTo>
                                <a:lnTo>
                                  <a:pt x="610108" y="305054"/>
                                </a:lnTo>
                                <a:lnTo>
                                  <a:pt x="610108" y="6308217"/>
                                </a:lnTo>
                                <a:lnTo>
                                  <a:pt x="305053" y="6308217"/>
                                </a:lnTo>
                                <a:lnTo>
                                  <a:pt x="255559" y="6312208"/>
                                </a:lnTo>
                                <a:lnTo>
                                  <a:pt x="208613" y="6323763"/>
                                </a:lnTo>
                                <a:lnTo>
                                  <a:pt x="164841" y="6342256"/>
                                </a:lnTo>
                                <a:lnTo>
                                  <a:pt x="124870" y="6367059"/>
                                </a:lnTo>
                                <a:lnTo>
                                  <a:pt x="89328" y="6397545"/>
                                </a:lnTo>
                                <a:lnTo>
                                  <a:pt x="58842" y="6433087"/>
                                </a:lnTo>
                                <a:lnTo>
                                  <a:pt x="34039" y="6473058"/>
                                </a:lnTo>
                                <a:lnTo>
                                  <a:pt x="15546" y="6516830"/>
                                </a:lnTo>
                                <a:lnTo>
                                  <a:pt x="3991" y="6563776"/>
                                </a:lnTo>
                                <a:lnTo>
                                  <a:pt x="0" y="6613271"/>
                                </a:lnTo>
                                <a:lnTo>
                                  <a:pt x="3991" y="6662765"/>
                                </a:lnTo>
                                <a:lnTo>
                                  <a:pt x="15546" y="6709711"/>
                                </a:lnTo>
                                <a:lnTo>
                                  <a:pt x="34039" y="6753483"/>
                                </a:lnTo>
                                <a:lnTo>
                                  <a:pt x="58842" y="6793454"/>
                                </a:lnTo>
                                <a:lnTo>
                                  <a:pt x="89328" y="6828996"/>
                                </a:lnTo>
                                <a:lnTo>
                                  <a:pt x="124870" y="6859482"/>
                                </a:lnTo>
                                <a:lnTo>
                                  <a:pt x="164841" y="6884285"/>
                                </a:lnTo>
                                <a:lnTo>
                                  <a:pt x="208613" y="6902778"/>
                                </a:lnTo>
                                <a:lnTo>
                                  <a:pt x="255559" y="6914333"/>
                                </a:lnTo>
                                <a:lnTo>
                                  <a:pt x="305053" y="6918325"/>
                                </a:lnTo>
                                <a:lnTo>
                                  <a:pt x="3965448" y="6918325"/>
                                </a:lnTo>
                                <a:lnTo>
                                  <a:pt x="4014972" y="6914333"/>
                                </a:lnTo>
                                <a:lnTo>
                                  <a:pt x="4061937" y="6902778"/>
                                </a:lnTo>
                                <a:lnTo>
                                  <a:pt x="4105716" y="6884285"/>
                                </a:lnTo>
                                <a:lnTo>
                                  <a:pt x="4145686" y="6859482"/>
                                </a:lnTo>
                                <a:lnTo>
                                  <a:pt x="4181221" y="6828996"/>
                                </a:lnTo>
                                <a:lnTo>
                                  <a:pt x="4211695" y="6793454"/>
                                </a:lnTo>
                                <a:lnTo>
                                  <a:pt x="4236486" y="6753483"/>
                                </a:lnTo>
                                <a:lnTo>
                                  <a:pt x="4254967" y="6709711"/>
                                </a:lnTo>
                                <a:lnTo>
                                  <a:pt x="4266514" y="6662765"/>
                                </a:lnTo>
                                <a:lnTo>
                                  <a:pt x="4270502" y="6613271"/>
                                </a:lnTo>
                                <a:lnTo>
                                  <a:pt x="4270502" y="610108"/>
                                </a:lnTo>
                                <a:lnTo>
                                  <a:pt x="4575556" y="610108"/>
                                </a:lnTo>
                                <a:lnTo>
                                  <a:pt x="4625050" y="606116"/>
                                </a:lnTo>
                                <a:lnTo>
                                  <a:pt x="4671996" y="594561"/>
                                </a:lnTo>
                                <a:lnTo>
                                  <a:pt x="4715768" y="576068"/>
                                </a:lnTo>
                                <a:lnTo>
                                  <a:pt x="4755739" y="551265"/>
                                </a:lnTo>
                                <a:lnTo>
                                  <a:pt x="4791281" y="520779"/>
                                </a:lnTo>
                                <a:lnTo>
                                  <a:pt x="4821767" y="485237"/>
                                </a:lnTo>
                                <a:lnTo>
                                  <a:pt x="4846570" y="445266"/>
                                </a:lnTo>
                                <a:lnTo>
                                  <a:pt x="4865063" y="401494"/>
                                </a:lnTo>
                                <a:lnTo>
                                  <a:pt x="4876618" y="354548"/>
                                </a:lnTo>
                                <a:lnTo>
                                  <a:pt x="4880610" y="305054"/>
                                </a:lnTo>
                                <a:lnTo>
                                  <a:pt x="4876618" y="255559"/>
                                </a:lnTo>
                                <a:lnTo>
                                  <a:pt x="4865063" y="208613"/>
                                </a:lnTo>
                                <a:lnTo>
                                  <a:pt x="4846570" y="164841"/>
                                </a:lnTo>
                                <a:lnTo>
                                  <a:pt x="4821767" y="124870"/>
                                </a:lnTo>
                                <a:lnTo>
                                  <a:pt x="4791281" y="89328"/>
                                </a:lnTo>
                                <a:lnTo>
                                  <a:pt x="4755739" y="58842"/>
                                </a:lnTo>
                                <a:lnTo>
                                  <a:pt x="4715768" y="34039"/>
                                </a:lnTo>
                                <a:lnTo>
                                  <a:pt x="4671996" y="15546"/>
                                </a:lnTo>
                                <a:lnTo>
                                  <a:pt x="4625050" y="3991"/>
                                </a:lnTo>
                                <a:lnTo>
                                  <a:pt x="4575556" y="0"/>
                                </a:lnTo>
                                <a:lnTo>
                                  <a:pt x="915161" y="0"/>
                                </a:lnTo>
                                <a:close/>
                              </a:path>
                              <a:path w="4880610" h="6918325">
                                <a:moveTo>
                                  <a:pt x="915161" y="0"/>
                                </a:moveTo>
                                <a:lnTo>
                                  <a:pt x="964652" y="3991"/>
                                </a:lnTo>
                                <a:lnTo>
                                  <a:pt x="1011589" y="15546"/>
                                </a:lnTo>
                                <a:lnTo>
                                  <a:pt x="1055347" y="34039"/>
                                </a:lnTo>
                                <a:lnTo>
                                  <a:pt x="1095300" y="58842"/>
                                </a:lnTo>
                                <a:lnTo>
                                  <a:pt x="1130823" y="89328"/>
                                </a:lnTo>
                                <a:lnTo>
                                  <a:pt x="1161291" y="124870"/>
                                </a:lnTo>
                                <a:lnTo>
                                  <a:pt x="1186076" y="164841"/>
                                </a:lnTo>
                                <a:lnTo>
                                  <a:pt x="1204555" y="208613"/>
                                </a:lnTo>
                                <a:lnTo>
                                  <a:pt x="1216101" y="255559"/>
                                </a:lnTo>
                                <a:lnTo>
                                  <a:pt x="1220089" y="305054"/>
                                </a:lnTo>
                                <a:lnTo>
                                  <a:pt x="1216101" y="354548"/>
                                </a:lnTo>
                                <a:lnTo>
                                  <a:pt x="1204555" y="401494"/>
                                </a:lnTo>
                                <a:lnTo>
                                  <a:pt x="1186076" y="445266"/>
                                </a:lnTo>
                                <a:lnTo>
                                  <a:pt x="1161291" y="485237"/>
                                </a:lnTo>
                                <a:lnTo>
                                  <a:pt x="1130823" y="520779"/>
                                </a:lnTo>
                                <a:lnTo>
                                  <a:pt x="1095300" y="551265"/>
                                </a:lnTo>
                                <a:lnTo>
                                  <a:pt x="1055347" y="576068"/>
                                </a:lnTo>
                                <a:lnTo>
                                  <a:pt x="1011589" y="594561"/>
                                </a:lnTo>
                                <a:lnTo>
                                  <a:pt x="964652" y="606116"/>
                                </a:lnTo>
                                <a:lnTo>
                                  <a:pt x="915161" y="610108"/>
                                </a:lnTo>
                                <a:lnTo>
                                  <a:pt x="866917" y="602328"/>
                                </a:lnTo>
                                <a:lnTo>
                                  <a:pt x="825042" y="580668"/>
                                </a:lnTo>
                                <a:lnTo>
                                  <a:pt x="792038" y="547645"/>
                                </a:lnTo>
                                <a:lnTo>
                                  <a:pt x="770402" y="505776"/>
                                </a:lnTo>
                                <a:lnTo>
                                  <a:pt x="762635" y="457581"/>
                                </a:lnTo>
                                <a:lnTo>
                                  <a:pt x="770402" y="409336"/>
                                </a:lnTo>
                                <a:lnTo>
                                  <a:pt x="792038" y="367461"/>
                                </a:lnTo>
                                <a:lnTo>
                                  <a:pt x="825042" y="334457"/>
                                </a:lnTo>
                                <a:lnTo>
                                  <a:pt x="866917" y="312821"/>
                                </a:lnTo>
                                <a:lnTo>
                                  <a:pt x="915161" y="305054"/>
                                </a:lnTo>
                                <a:lnTo>
                                  <a:pt x="1220089" y="305054"/>
                                </a:lnTo>
                              </a:path>
                              <a:path w="4880610" h="6918325">
                                <a:moveTo>
                                  <a:pt x="915161" y="610108"/>
                                </a:moveTo>
                                <a:lnTo>
                                  <a:pt x="4270502" y="610108"/>
                                </a:lnTo>
                              </a:path>
                              <a:path w="4880610" h="6918325">
                                <a:moveTo>
                                  <a:pt x="305053" y="6918325"/>
                                </a:moveTo>
                                <a:lnTo>
                                  <a:pt x="354548" y="6914333"/>
                                </a:lnTo>
                                <a:lnTo>
                                  <a:pt x="401494" y="6902778"/>
                                </a:lnTo>
                                <a:lnTo>
                                  <a:pt x="445266" y="6884285"/>
                                </a:lnTo>
                                <a:lnTo>
                                  <a:pt x="485237" y="6859482"/>
                                </a:lnTo>
                                <a:lnTo>
                                  <a:pt x="520779" y="6828996"/>
                                </a:lnTo>
                                <a:lnTo>
                                  <a:pt x="551265" y="6793454"/>
                                </a:lnTo>
                                <a:lnTo>
                                  <a:pt x="576068" y="6753483"/>
                                </a:lnTo>
                                <a:lnTo>
                                  <a:pt x="594561" y="6709711"/>
                                </a:lnTo>
                                <a:lnTo>
                                  <a:pt x="606116" y="6662765"/>
                                </a:lnTo>
                                <a:lnTo>
                                  <a:pt x="610108" y="6613271"/>
                                </a:lnTo>
                                <a:lnTo>
                                  <a:pt x="610108" y="6308217"/>
                                </a:lnTo>
                              </a:path>
                              <a:path w="4880610" h="6918325">
                                <a:moveTo>
                                  <a:pt x="305053" y="6308217"/>
                                </a:moveTo>
                                <a:lnTo>
                                  <a:pt x="353298" y="6315996"/>
                                </a:lnTo>
                                <a:lnTo>
                                  <a:pt x="395173" y="6337656"/>
                                </a:lnTo>
                                <a:lnTo>
                                  <a:pt x="428177" y="6370679"/>
                                </a:lnTo>
                                <a:lnTo>
                                  <a:pt x="449813" y="6412548"/>
                                </a:lnTo>
                                <a:lnTo>
                                  <a:pt x="457580" y="6460744"/>
                                </a:lnTo>
                                <a:lnTo>
                                  <a:pt x="449813" y="6508988"/>
                                </a:lnTo>
                                <a:lnTo>
                                  <a:pt x="428177" y="6550863"/>
                                </a:lnTo>
                                <a:lnTo>
                                  <a:pt x="395173" y="6583867"/>
                                </a:lnTo>
                                <a:lnTo>
                                  <a:pt x="353298" y="6605503"/>
                                </a:lnTo>
                                <a:lnTo>
                                  <a:pt x="305053" y="6613271"/>
                                </a:lnTo>
                                <a:lnTo>
                                  <a:pt x="610108" y="6613271"/>
                                </a:lnTo>
                              </a:path>
                            </a:pathLst>
                          </a:custGeom>
                          <a:ln w="38100">
                            <a:solidFill>
                              <a:srgbClr val="F1F1F1"/>
                            </a:solidFill>
                            <a:prstDash val="solid"/>
                          </a:ln>
                        </wps:spPr>
                        <wps:bodyPr wrap="square" lIns="0" tIns="0" rIns="0" bIns="0" rtlCol="0">
                          <a:noAutofit/>
                        </wps:bodyPr>
                      </wps:wsp>
                      <wps:wsp>
                        <wps:cNvPr id="116" name="Textbox 116"/>
                        <wps:cNvSpPr txBox="1"/>
                        <wps:spPr>
                          <a:xfrm>
                            <a:off x="0" y="0"/>
                            <a:ext cx="4931410" cy="6981825"/>
                          </a:xfrm>
                          <a:prstGeom prst="rect">
                            <a:avLst/>
                          </a:prstGeom>
                        </wps:spPr>
                        <wps:txbx>
                          <w:txbxContent>
                            <w:p w14:paraId="787A0001">
                              <w:pPr>
                                <w:rPr>
                                  <w:sz w:val="62"/>
                                </w:rPr>
                              </w:pPr>
                            </w:p>
                            <w:p w14:paraId="7B5F2883">
                              <w:pPr>
                                <w:rPr>
                                  <w:sz w:val="62"/>
                                </w:rPr>
                              </w:pPr>
                            </w:p>
                            <w:p w14:paraId="0CA21710">
                              <w:pPr>
                                <w:rPr>
                                  <w:sz w:val="62"/>
                                </w:rPr>
                              </w:pPr>
                            </w:p>
                            <w:p w14:paraId="415B82D3">
                              <w:pPr>
                                <w:rPr>
                                  <w:sz w:val="62"/>
                                </w:rPr>
                              </w:pPr>
                            </w:p>
                            <w:p w14:paraId="6EB6B377">
                              <w:pPr>
                                <w:spacing w:before="285"/>
                                <w:rPr>
                                  <w:sz w:val="62"/>
                                </w:rPr>
                              </w:pPr>
                            </w:p>
                            <w:p w14:paraId="720FBBC3">
                              <w:pPr>
                                <w:spacing w:line="276" w:lineRule="auto"/>
                                <w:ind w:left="2254" w:right="2270" w:firstLine="844"/>
                                <w:rPr>
                                  <w:rFonts w:ascii="Arial Black"/>
                                  <w:sz w:val="62"/>
                                </w:rPr>
                              </w:pPr>
                              <w:r>
                                <w:rPr>
                                  <w:rFonts w:ascii="Arial Black"/>
                                  <w:color w:val="FFFFFF"/>
                                  <w:spacing w:val="-2"/>
                                  <w:sz w:val="62"/>
                                </w:rPr>
                                <w:t>Fifth Semester</w:t>
                              </w:r>
                            </w:p>
                          </w:txbxContent>
                        </wps:txbx>
                        <wps:bodyPr wrap="square" lIns="0" tIns="0" rIns="0" bIns="0" rtlCol="0">
                          <a:noAutofit/>
                        </wps:bodyPr>
                      </wps:wsp>
                    </wpg:wgp>
                  </a:graphicData>
                </a:graphic>
              </wp:inline>
            </w:drawing>
          </mc:Choice>
          <mc:Fallback>
            <w:pict>
              <v:group id="_x0000_s1026" o:spid="_x0000_s1026" o:spt="203" style="height:549.75pt;width:388.3pt;" coordsize="4931410,6981825" o:gfxdata="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">
                <o:lock v:ext="edit" aspectratio="f"/>
                <v:shape id="Graphic 111" o:spid="_x0000_s1026" o:spt="100" style="position:absolute;left:12826;top:34925;height:6946900;width:4918710;" fillcolor="#3E3051" filled="t" stroked="f" coordsize="4918710,6946900" o:gfxdata="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cFpbvQAA&#10;ANwAAAAPAAAAAAAAAAEAIAAAACIAAABkcnMvZG93bnJldi54bWxQSwECFAAUAAAACACHTuJAMy8F&#10;njsAAAA5AAAAEAAAAAAAAAABACAAAAAMAQAAZHJzL3NoYXBleG1sLnhtbFBLBQYAAAAABgAGAFsB&#10;AAC2AwAAAAA=&#10;" path="m4080510,6934200l227076,6934200,242570,6946900,4065143,6946900,4080510,6934200xem274482,6324600l198247,6324600,183896,6337300,170053,6350000,156337,6350000,143129,6362700,118618,6375400,95504,6400800,55880,6451600,32131,6489700,14732,6527800,10287,6553200,6731,6565900,3810,6578600,1651,6591300,381,6616700,0,6629400,381,6642100,1651,6667500,3683,6680200,6477,6692900,10160,6705600,14351,6731000,31750,6769100,55118,6807200,94234,6858000,141986,6896100,155575,6908800,169037,6908800,183007,6921500,197358,6921500,212217,6934200,274482,6934200,227536,6921500,183764,6896100,143793,6870700,108251,6845300,77765,6807200,52962,6769100,34469,6731000,22914,6680200,18923,6629400,22914,6578600,34469,6527800,52962,6489700,77765,6451600,108251,6413500,143793,6388100,183764,6362700,227536,6337300,274482,6324600xem647700,6324600l274482,6324600,227536,6337300,183764,6362700,143793,6388100,108251,6413500,77765,6451600,52962,6489700,34469,6527800,22914,6578600,18923,6629400,22914,6680200,34469,6731000,52962,6769100,77765,6807200,108251,6845300,143793,6870700,183764,6896100,227536,6921500,274482,6934200,4033895,6934200,4080860,6921500,324484,6921500,309753,6908800,252857,6908800,239268,6896100,213106,6896100,200406,6883400,188087,6883400,176022,6870700,164846,6870700,142748,6845300,122555,6832600,103886,6807200,87122,6794500,79629,6781800,60706,6743700,47117,6705600,41402,6667500,39624,6654800,38354,6642100,37973,6629400,38354,6616700,39496,6604000,41275,6591300,43688,6565900,55245,6527800,72263,6489700,102743,6451600,121158,6426200,141351,6413500,163703,6388100,175260,6388100,187071,6375400,199644,6375400,212217,6362700,225171,6362700,238506,6350000,294385,6350000,308737,6337300,646557,6337300,647700,6324600xem4705604,622300l4289425,622300,4289425,6629400,4285437,6680200,4273890,6731000,4255409,6769100,4230618,6807200,4200144,6845300,4164609,6870700,4124639,6896100,4080860,6921500,4033895,6934200,4110228,6934200,4124579,6921500,4138676,6908800,4152138,6908800,4165346,6896100,4189984,6883400,4212971,6858000,4252722,6807200,4276471,6769100,4293870,6731000,4298315,6705600,4301871,6692900,4304792,6680200,4306824,6667500,4308221,6642100,4308602,6629400,4308602,647700,4627245,647700,4643374,635000,4690491,635000,4705604,622300xem3984371,6908800l309753,6908800,324484,6921500,3984371,6908800xem4289425,622300l4270502,622300,4270502,6629400,4270121,6642100,4268978,6654800,4267327,6667500,4264787,6680200,4261612,6705600,4248150,6743700,4229354,6781800,4205859,6807200,4187444,6832600,4167251,6845300,4144772,6870700,4133215,6870700,4121277,6883400,4108958,6883400,4096258,6896100,4070096,6896100,4056380,6908800,324484,6921500,4080860,6921500,4124639,6896100,4164609,6870700,4200144,6845300,4230618,6807200,4255409,6769100,4273890,6731000,4285437,6680200,4289425,6629400,4289425,622300xem4070096,6896100l239268,6896100,252857,6908800,4056380,6908800,4070096,6896100xem4108958,6883400l200406,6883400,213106,6896100,4096258,6896100,4108958,6883400xem4133215,6870700l176022,6870700,188087,6883400,4121277,6883400,4133215,6870700xem4730496,63500l797179,63500,785368,76200,773810,88900,751459,101600,712724,139700,689102,177800,670306,215900,657097,254000,649605,292100,648081,317500,648081,6324600,647700,6324600,646557,6337300,308737,6337300,294385,6350000,238506,6350000,225171,6362700,212217,6362700,199644,6375400,187071,6375400,175260,6388100,163703,6388100,141351,6413500,121158,6426200,102743,6451600,86360,6464300,79121,6477000,60198,6515100,46990,6553200,41275,6591300,39496,6604000,38354,6616700,37973,6629400,38354,6642100,39624,6654800,41402,6667500,43942,6692900,55499,6731000,72771,6769100,103886,6807200,122555,6832600,142748,6845300,164846,6870700,4144772,6870700,4167251,6845300,4187444,6832600,4205859,6807200,4236212,6769100,4253484,6731000,4264787,6680200,4267327,6667500,4268978,6654800,4270121,6642100,4270502,6629400,4270502,622300,4272026,622300,4273677,609600,4638675,609600,4652772,596900,4680077,596900,4693412,584200,4719066,584200,4731385,571500,4743323,571500,4754753,558800,4777359,546100,4797552,520700,4815967,508000,4839589,469900,4858258,431800,4871720,393700,4879086,355600,4880610,317500,4880229,304800,4874768,266700,4867529,241300,4863084,215900,4858004,203200,4852162,190500,4845812,177800,4838954,177800,4831461,165100,4814697,139700,4796282,114300,4775835,101600,4753737,88900,4742434,76200,4730496,63500xem837595,25400l794004,25400,780160,38100,766445,38100,753237,50800,728726,76200,705612,88900,665860,139700,642239,177800,624840,228600,620395,241300,616712,254000,613918,266700,611759,292100,610489,304800,610108,317500,609981,6299200,323977,6299200,307847,6311900,243459,6311900,228092,6324600,629031,6324600,629031,317500,633018,266700,644565,228600,663046,177800,687837,139700,718311,101600,753846,76200,793816,50800,837595,25400xem4690919,25400l837595,25400,793816,50800,753846,76200,718311,101600,687837,139700,663046,177800,644565,228600,633018,266700,629031,317500,629031,6324600,648081,6324600,648081,317500,648462,304800,653796,266700,665353,228600,682371,190500,712724,139700,751459,101600,773810,88900,785368,76200,797179,63500,822325,63500,835279,50800,848614,50800,862203,38100,4712805,38100,4690919,25400xem4712805,38100l4665599,38100,4679315,50800,4692396,50800,4705477,63500,4730496,63500,4742434,76200,4753737,88900,4775835,101600,4796282,114300,4814697,139700,4831461,165100,4838954,177800,4845812,177800,4852162,190500,4858004,203200,4863084,215900,4867529,241300,4871466,254000,4878959,292100,4880610,317500,4880229,330200,4877435,368300,4867910,406400,4852543,444500,4832223,482600,4797552,520700,4777359,546100,4754753,558800,4743323,571500,4731385,571500,4719066,584200,4693412,584200,4680077,596900,4652772,596900,4638675,609600,4273677,609600,4272026,622300,4643973,622300,4690919,609600,4734691,596900,4774662,571500,4810204,533400,4840690,495300,4865493,457200,4883986,419100,4895541,368300,4899533,317500,4895541,266700,4883986,228600,4865493,177800,4840690,139700,4810204,101600,4774662,76200,4734691,50800,4712805,38100xem4735449,25400l4690919,25400,4734691,50800,4774662,76200,4810204,101600,4840690,139700,4865493,177800,4883986,228600,4895541,266700,4899533,317500,4895541,368300,4883986,419100,4865493,457200,4840690,495300,4810204,533400,4774662,571500,4734691,596900,4690919,609600,4643973,622300,4720463,622300,4734687,609600,4748657,609600,4762246,596900,4775454,584200,4800092,571500,4823079,546100,4844034,533400,4862830,508000,4871466,495300,4879340,469900,4886579,457200,4903978,419100,4911979,381000,4914773,368300,4916932,355600,4918202,342900,4918583,317500,4918202,304800,4917059,292100,4915027,266700,4912233,254000,4908550,241300,4904232,228600,4899152,215900,4893310,190500,4872101,152400,4845304,114300,4801489,76200,4776597,50800,4763135,38100,4749546,38100,4735449,25400xem4692396,50800l835279,50800,822325,63500,4705477,63500,4692396,50800xem4665599,38100l862203,38100,848614,50800,4679315,50800,4665599,38100xem934085,12700l823214,12700,808355,25400,884560,25400,934085,12700xem4594479,12700l934085,12700,884560,25400,4643973,25400,4594479,12700xem4706620,12700l4594479,12700,4643973,25400,4721225,25400,4706620,12700xem4660392,0l869315,0,853566,12700,4676013,12700,4660392,0xe">
                  <v:fill on="t" opacity="32898f" focussize="0,0"/>
                  <v:stroke on="f"/>
                  <v:imagedata o:title=""/>
                  <o:lock v:ext="edit" aspectratio="f"/>
                  <v:textbox inset="0mm,0mm,0mm,0mm"/>
                </v:shape>
                <v:shape id="Graphic 112" o:spid="_x0000_s1026" o:spt="100" style="position:absolute;left:336804;top:44450;height:6918325;width:3965575;" filled="f" stroked="t" coordsize="3965575,6918325" o:gfxdata="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E3tkvQAA&#10;ANwAAAAPAAAAAAAAAAEAIAAAACIAAABkcnMvZG93bnJldi54bWxQSwECFAAUAAAACACHTuJAMy8F&#10;njsAAAA5AAAAEAAAAAAAAAABACAAAAAMAQAAZHJzL3NoYXBleG1sLnhtbFBLBQYAAAAABgAGAFsB&#10;AAC2AwAAAAA=&#10;" path="m610107,0l659598,3991,706535,15546,750293,34039,790246,58842,825769,89328,856237,124870,881022,164841,899501,208613,911047,255559,915035,305054,911047,354548,899501,401494,881022,445266,856237,485237,825769,520779,790246,551265,750293,576068,706535,594561,659598,606116,610107,610108,561863,602328,519988,580668,486984,547645,465348,505776,457581,457581,465348,409336,486984,367461,519988,334457,561863,312821,610107,305054,915035,305054em610107,610108l3965448,610108em0,6918325l49494,6914333,96440,6902778,140212,6884285,180183,6859482,215725,6828996,246211,6793454,271014,6753483,289507,6709711,301062,6662765,305054,6613271,305054,6308217em0,6308217l48244,6315996,90119,6337656,123123,6370679,144759,6412548,152526,6460744,144759,6508988,123123,6550863,90119,6583867,48244,6605503,0,6613271,305054,6613271e">
                  <v:fill on="f" focussize="0,0"/>
                  <v:stroke weight="3pt" color="#3E3051" joinstyle="round"/>
                  <v:imagedata o:title=""/>
                  <o:lock v:ext="edit" aspectratio="f"/>
                  <v:textbox inset="0mm,0mm,0mm,0mm"/>
                </v:shape>
                <v:shape id="Graphic 113" o:spid="_x0000_s1026" o:spt="100" style="position:absolute;left:19050;top:19050;height:6918325;width:4880610;" fillcolor="#8063A1" filled="t" stroked="f" coordsize="4880610,6918325" o:gfxdata="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poALLsAAADc&#10;AAAADwAAAAAAAAABACAAAAAiAAAAZHJzL2Rvd25yZXYueG1sUEsBAhQAFAAAAAgAh07iQDMvBZ47&#10;AAAAOQAAABAAAAAAAAAAAQAgAAAACgEAAGRycy9zaGFwZXhtbC54bWxQSwUGAAAAAAYABgBbAQAA&#10;tAMAAAAA&#10;" path="m4575556,0l915161,0,865637,3991,818672,15546,774893,34039,734923,58842,699388,89328,668914,124870,644123,164841,625642,208613,614095,255559,610108,305054,610108,6308217,305053,6308217,255559,6312208,208613,6323763,164841,6342256,124870,6367059,89328,6397545,58842,6433087,34039,6473058,15546,6516830,3991,6563776,0,6613271,3991,6662765,15546,6709711,34039,6753483,58842,6793454,89328,6828996,124870,6859482,164841,6884285,208613,6902778,255559,6914333,305053,6918325,3965448,6918325,4014972,6914333,4061937,6902778,4105716,6884285,4145686,6859482,4181221,6828996,4211695,6793454,4236486,6753483,4254967,6709711,4266514,6662765,4270502,6613271,4270502,610108,4575556,610108,4625050,606116,4671996,594561,4715768,576068,4755739,551265,4791281,520779,4821767,485237,4846570,445266,4865063,401494,4876618,354548,4880610,305054,4876618,255559,4865063,208613,4846570,164841,4821767,124870,4791281,89328,4755739,58842,4715768,34039,4671996,15546,4625050,3991,4575556,0xe">
                  <v:fill on="t" focussize="0,0"/>
                  <v:stroke on="f"/>
                  <v:imagedata o:title=""/>
                  <o:lock v:ext="edit" aspectratio="f"/>
                  <v:textbox inset="0mm,0mm,0mm,0mm"/>
                </v:shape>
                <v:shape id="Graphic 114" o:spid="_x0000_s1026" o:spt="100" style="position:absolute;left:19050;top:324103;height:6613525;width:1220470;" fillcolor="#675082" filled="t" stroked="f" coordsize="1220470,6613525" o:gfxdata="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RkPib4A&#10;AADcAAAADwAAAAAAAAABACAAAAAiAAAAZHJzL2Rvd25yZXYueG1sUEsBAhQAFAAAAAgAh07iQDMv&#10;BZ47AAAAOQAAABAAAAAAAAAAAQAgAAAADQEAAGRycy9zaGFwZXhtbC54bWxQSwUGAAAAAAYABgBb&#10;AQAAtwMAAAAA&#10;" path="m610108,6308217l305054,6308217,353288,6300457,395173,6278816,428167,6245809,449808,6203937,457581,6155690,449808,6107506,428167,6065634,395173,6032614,353288,6010948,305054,6003163,255549,6007163,208610,6018720,164833,6037211,124866,6062015,89319,6092495,58839,6128042,34036,6168009,15544,6211786,3987,6258725,0,6308217,3987,6357721,15544,6404661,34036,6448438,58839,6488404,89319,6523952,124866,6554432,164833,6579235,208610,6597726,255549,6609283,305054,6613271,354545,6609283,401485,6597726,445262,6579235,485228,6554432,520776,6523952,551256,6488404,576059,6448438,594550,6404661,606107,6357721,610108,6308217xem1220089,0l915162,0,866914,7772,825042,29413,792035,62407,770394,104292,762635,152527,770394,200723,792035,242595,825042,275615,866914,297281,915162,305054,964641,301066,1011580,289509,1055344,271018,1095298,246214,1130820,215734,1161288,180187,1186065,140220,1204544,96443,1216101,49504,1220089,0xe">
                  <v:fill on="t" focussize="0,0"/>
                  <v:stroke on="f"/>
                  <v:imagedata o:title=""/>
                  <o:lock v:ext="edit" aspectratio="f"/>
                  <v:textbox inset="0mm,0mm,0mm,0mm"/>
                </v:shape>
                <v:shape id="Graphic 115" o:spid="_x0000_s1026" o:spt="100" style="position:absolute;left:19050;top:19050;height:6918325;width:4880610;" filled="f" stroked="t" coordsize="4880610,6918325" o:gfxdata="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aIYSrsAAADc&#10;AAAADwAAAAAAAAABACAAAAAiAAAAZHJzL2Rvd25yZXYueG1sUEsBAhQAFAAAAAgAh07iQDMvBZ47&#10;AAAAOQAAABAAAAAAAAAAAQAgAAAACgEAAGRycy9zaGFwZXhtbC54bWxQSwUGAAAAAAYABgBbAQAA&#10;tAMAAAAA&#10;" path="m915161,0l865637,3991,818672,15546,774893,34039,734923,58842,699388,89328,668914,124870,644123,164841,625642,208613,614095,255559,610108,305054,610108,6308217,305053,6308217,255559,6312208,208613,6323763,164841,6342256,124870,6367059,89328,6397545,58842,6433087,34039,6473058,15546,6516830,3991,6563776,0,6613271,3991,6662765,15546,6709711,34039,6753483,58842,6793454,89328,6828996,124870,6859482,164841,6884285,208613,6902778,255559,6914333,305053,6918325,3965448,6918325,4014972,6914333,4061937,6902778,4105716,6884285,4145686,6859482,4181221,6828996,4211695,6793454,4236486,6753483,4254967,6709711,4266514,6662765,4270502,6613271,4270502,610108,4575556,610108,4625050,606116,4671996,594561,4715768,576068,4755739,551265,4791281,520779,4821767,485237,4846570,445266,4865063,401494,4876618,354548,4880610,305054,4876618,255559,4865063,208613,4846570,164841,4821767,124870,4791281,89328,4755739,58842,4715768,34039,4671996,15546,4625050,3991,4575556,0,915161,0xem915161,0l964652,3991,1011589,15546,1055347,34039,1095300,58842,1130823,89328,1161291,124870,1186076,164841,1204555,208613,1216101,255559,1220089,305054,1216101,354548,1204555,401494,1186076,445266,1161291,485237,1130823,520779,1095300,551265,1055347,576068,1011589,594561,964652,606116,915161,610108,866917,602328,825042,580668,792038,547645,770402,505776,762635,457581,770402,409336,792038,367461,825042,334457,866917,312821,915161,305054,1220089,305054em915161,610108l4270502,610108em305053,6918325l354548,6914333,401494,6902778,445266,6884285,485237,6859482,520779,6828996,551265,6793454,576068,6753483,594561,6709711,606116,6662765,610108,6613271,610108,6308217em305053,6308217l353298,6315996,395173,6337656,428177,6370679,449813,6412548,457580,6460744,449813,6508988,428177,6550863,395173,6583867,353298,6605503,305053,6613271,610108,6613271e">
                  <v:fill on="f" focussize="0,0"/>
                  <v:stroke weight="3pt" color="#F1F1F1" joinstyle="round"/>
                  <v:imagedata o:title=""/>
                  <o:lock v:ext="edit" aspectratio="f"/>
                  <v:textbox inset="0mm,0mm,0mm,0mm"/>
                </v:shape>
                <v:shape id="Textbox 116" o:spid="_x0000_s1026" o:spt="202" type="#_x0000_t202" style="position:absolute;left:0;top:0;height:6981825;width:4931410;" filled="f" stroked="f" coordsize="21600,21600" o:gfxdata="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L8/V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87A0001">
                        <w:pPr>
                          <w:rPr>
                            <w:sz w:val="62"/>
                          </w:rPr>
                        </w:pPr>
                      </w:p>
                      <w:p w14:paraId="7B5F2883">
                        <w:pPr>
                          <w:rPr>
                            <w:sz w:val="62"/>
                          </w:rPr>
                        </w:pPr>
                      </w:p>
                      <w:p w14:paraId="0CA21710">
                        <w:pPr>
                          <w:rPr>
                            <w:sz w:val="62"/>
                          </w:rPr>
                        </w:pPr>
                      </w:p>
                      <w:p w14:paraId="415B82D3">
                        <w:pPr>
                          <w:rPr>
                            <w:sz w:val="62"/>
                          </w:rPr>
                        </w:pPr>
                      </w:p>
                      <w:p w14:paraId="6EB6B377">
                        <w:pPr>
                          <w:spacing w:before="285"/>
                          <w:rPr>
                            <w:sz w:val="62"/>
                          </w:rPr>
                        </w:pPr>
                      </w:p>
                      <w:p w14:paraId="720FBBC3">
                        <w:pPr>
                          <w:spacing w:line="276" w:lineRule="auto"/>
                          <w:ind w:left="2254" w:right="2270" w:firstLine="844"/>
                          <w:rPr>
                            <w:rFonts w:ascii="Arial Black"/>
                            <w:sz w:val="62"/>
                          </w:rPr>
                        </w:pPr>
                        <w:r>
                          <w:rPr>
                            <w:rFonts w:ascii="Arial Black"/>
                            <w:color w:val="FFFFFF"/>
                            <w:spacing w:val="-2"/>
                            <w:sz w:val="62"/>
                          </w:rPr>
                          <w:t>Fifth Semester</w:t>
                        </w:r>
                      </w:p>
                    </w:txbxContent>
                  </v:textbox>
                </v:shape>
                <w10:wrap type="none"/>
                <w10:anchorlock/>
              </v:group>
            </w:pict>
          </mc:Fallback>
        </mc:AlternateContent>
      </w:r>
    </w:p>
    <w:p w14:paraId="0905268F">
      <w:pPr>
        <w:pStyle w:val="7"/>
        <w:rPr>
          <w:sz w:val="20"/>
        </w:rPr>
        <w:sectPr>
          <w:pgSz w:w="12240" w:h="15840"/>
          <w:pgMar w:top="860" w:right="360" w:bottom="540" w:left="360" w:header="310" w:footer="354" w:gutter="0"/>
          <w:cols w:space="720" w:num="1"/>
        </w:sectPr>
      </w:pPr>
    </w:p>
    <w:p w14:paraId="25A4F9C4">
      <w:pPr>
        <w:pStyle w:val="7"/>
        <w:rPr>
          <w:sz w:val="52"/>
        </w:rPr>
      </w:pPr>
    </w:p>
    <w:p w14:paraId="450EA86C">
      <w:pPr>
        <w:pStyle w:val="7"/>
        <w:rPr>
          <w:sz w:val="52"/>
        </w:rPr>
      </w:pPr>
    </w:p>
    <w:p w14:paraId="5E60175E">
      <w:pPr>
        <w:pStyle w:val="7"/>
        <w:rPr>
          <w:sz w:val="52"/>
        </w:rPr>
      </w:pPr>
    </w:p>
    <w:p w14:paraId="276D4CB6">
      <w:pPr>
        <w:pStyle w:val="7"/>
        <w:rPr>
          <w:sz w:val="52"/>
        </w:rPr>
      </w:pPr>
    </w:p>
    <w:p w14:paraId="2724BA9C">
      <w:pPr>
        <w:pStyle w:val="7"/>
        <w:rPr>
          <w:sz w:val="52"/>
        </w:rPr>
      </w:pPr>
    </w:p>
    <w:p w14:paraId="4717BA01">
      <w:pPr>
        <w:pStyle w:val="7"/>
        <w:rPr>
          <w:sz w:val="52"/>
        </w:rPr>
      </w:pPr>
    </w:p>
    <w:p w14:paraId="74478F34">
      <w:pPr>
        <w:pStyle w:val="7"/>
        <w:rPr>
          <w:sz w:val="52"/>
        </w:rPr>
      </w:pPr>
    </w:p>
    <w:p w14:paraId="784DABBB">
      <w:pPr>
        <w:pStyle w:val="7"/>
        <w:spacing w:before="233"/>
        <w:rPr>
          <w:sz w:val="52"/>
        </w:rPr>
      </w:pPr>
    </w:p>
    <w:p w14:paraId="56C23039">
      <w:pPr>
        <w:pStyle w:val="2"/>
      </w:pPr>
      <w:r>
        <w:drawing>
          <wp:anchor distT="0" distB="0" distL="0" distR="0" simplePos="0" relativeHeight="251687936" behindDoc="1" locked="0" layoutInCell="1" allowOverlap="1">
            <wp:simplePos x="0" y="0"/>
            <wp:positionH relativeFrom="page">
              <wp:posOffset>2743200</wp:posOffset>
            </wp:positionH>
            <wp:positionV relativeFrom="paragraph">
              <wp:posOffset>381000</wp:posOffset>
            </wp:positionV>
            <wp:extent cx="2463800" cy="2051050"/>
            <wp:effectExtent l="0" t="0" r="0" b="0"/>
            <wp:wrapNone/>
            <wp:docPr id="117" name="Image 117"/>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5" cstate="print"/>
                    <a:stretch>
                      <a:fillRect/>
                    </a:stretch>
                  </pic:blipFill>
                  <pic:spPr>
                    <a:xfrm>
                      <a:off x="0" y="0"/>
                      <a:ext cx="2463800" cy="2051313"/>
                    </a:xfrm>
                    <a:prstGeom prst="rect">
                      <a:avLst/>
                    </a:prstGeom>
                  </pic:spPr>
                </pic:pic>
              </a:graphicData>
            </a:graphic>
          </wp:anchor>
        </w:drawing>
      </w:r>
      <w:r>
        <w:t>SEMESTER</w:t>
      </w:r>
      <w:r>
        <w:rPr>
          <w:spacing w:val="-6"/>
        </w:rPr>
        <w:t xml:space="preserve"> </w:t>
      </w:r>
      <w:r>
        <w:rPr>
          <w:spacing w:val="-10"/>
        </w:rPr>
        <w:t>V</w:t>
      </w:r>
    </w:p>
    <w:p w14:paraId="72C0EE52">
      <w:pPr>
        <w:pStyle w:val="7"/>
        <w:rPr>
          <w:sz w:val="20"/>
        </w:rPr>
      </w:pPr>
    </w:p>
    <w:p w14:paraId="6E83A40A">
      <w:pPr>
        <w:pStyle w:val="7"/>
        <w:rPr>
          <w:sz w:val="20"/>
        </w:rPr>
      </w:pPr>
    </w:p>
    <w:p w14:paraId="4B391555">
      <w:pPr>
        <w:pStyle w:val="7"/>
        <w:spacing w:before="119" w:after="1"/>
        <w:rPr>
          <w:sz w:val="20"/>
        </w:rPr>
      </w:pPr>
    </w:p>
    <w:tbl>
      <w:tblPr>
        <w:tblStyle w:val="6"/>
        <w:tblW w:w="0" w:type="auto"/>
        <w:tblInd w:w="32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69"/>
      </w:tblGrid>
      <w:tr w14:paraId="21774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969" w:type="dxa"/>
          </w:tcPr>
          <w:p w14:paraId="67F447E6">
            <w:pPr>
              <w:pStyle w:val="12"/>
              <w:spacing w:before="1"/>
              <w:ind w:left="4"/>
              <w:rPr>
                <w:sz w:val="24"/>
              </w:rPr>
            </w:pPr>
            <w:r>
              <w:rPr>
                <w:sz w:val="24"/>
              </w:rPr>
              <w:t>Core</w:t>
            </w:r>
            <w:r>
              <w:rPr>
                <w:spacing w:val="-1"/>
                <w:sz w:val="24"/>
              </w:rPr>
              <w:t xml:space="preserve"> </w:t>
            </w:r>
            <w:r>
              <w:rPr>
                <w:sz w:val="24"/>
              </w:rPr>
              <w:t>IX</w:t>
            </w:r>
            <w:r>
              <w:rPr>
                <w:spacing w:val="-1"/>
                <w:sz w:val="24"/>
              </w:rPr>
              <w:t xml:space="preserve"> </w:t>
            </w:r>
            <w:r>
              <w:rPr>
                <w:sz w:val="24"/>
              </w:rPr>
              <w:t>–</w:t>
            </w:r>
            <w:r>
              <w:rPr>
                <w:spacing w:val="-1"/>
                <w:sz w:val="24"/>
              </w:rPr>
              <w:t xml:space="preserve"> </w:t>
            </w:r>
            <w:r>
              <w:rPr>
                <w:sz w:val="24"/>
              </w:rPr>
              <w:t>Cost</w:t>
            </w:r>
            <w:r>
              <w:rPr>
                <w:spacing w:val="-1"/>
                <w:sz w:val="24"/>
              </w:rPr>
              <w:t xml:space="preserve"> </w:t>
            </w:r>
            <w:r>
              <w:rPr>
                <w:sz w:val="24"/>
              </w:rPr>
              <w:t>&amp;</w:t>
            </w:r>
            <w:r>
              <w:rPr>
                <w:spacing w:val="-1"/>
                <w:sz w:val="24"/>
              </w:rPr>
              <w:t xml:space="preserve"> </w:t>
            </w:r>
            <w:r>
              <w:rPr>
                <w:sz w:val="24"/>
              </w:rPr>
              <w:t xml:space="preserve">Management </w:t>
            </w:r>
            <w:r>
              <w:rPr>
                <w:spacing w:val="-2"/>
                <w:sz w:val="24"/>
              </w:rPr>
              <w:t>Accounting</w:t>
            </w:r>
          </w:p>
        </w:tc>
      </w:tr>
      <w:tr w14:paraId="7E85B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4969" w:type="dxa"/>
          </w:tcPr>
          <w:p w14:paraId="77687CB9">
            <w:pPr>
              <w:pStyle w:val="12"/>
              <w:spacing w:line="273" w:lineRule="exact"/>
              <w:ind w:left="4"/>
              <w:rPr>
                <w:sz w:val="24"/>
              </w:rPr>
            </w:pPr>
            <w:r>
              <w:rPr>
                <w:sz w:val="24"/>
              </w:rPr>
              <w:t>Core</w:t>
            </w:r>
            <w:r>
              <w:rPr>
                <w:spacing w:val="-3"/>
                <w:sz w:val="24"/>
              </w:rPr>
              <w:t xml:space="preserve"> </w:t>
            </w:r>
            <w:r>
              <w:rPr>
                <w:sz w:val="24"/>
              </w:rPr>
              <w:t>X</w:t>
            </w:r>
            <w:r>
              <w:rPr>
                <w:spacing w:val="-1"/>
                <w:sz w:val="24"/>
              </w:rPr>
              <w:t xml:space="preserve"> </w:t>
            </w:r>
            <w:r>
              <w:rPr>
                <w:sz w:val="24"/>
              </w:rPr>
              <w:t>– Research</w:t>
            </w:r>
            <w:r>
              <w:rPr>
                <w:spacing w:val="-1"/>
                <w:sz w:val="24"/>
              </w:rPr>
              <w:t xml:space="preserve"> </w:t>
            </w:r>
            <w:r>
              <w:rPr>
                <w:sz w:val="24"/>
              </w:rPr>
              <w:t>Methods for</w:t>
            </w:r>
            <w:r>
              <w:rPr>
                <w:spacing w:val="-2"/>
                <w:sz w:val="24"/>
              </w:rPr>
              <w:t xml:space="preserve"> Management</w:t>
            </w:r>
          </w:p>
        </w:tc>
      </w:tr>
      <w:tr w14:paraId="20B71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4969" w:type="dxa"/>
          </w:tcPr>
          <w:p w14:paraId="6BD68B9E">
            <w:pPr>
              <w:pStyle w:val="12"/>
              <w:spacing w:before="1"/>
              <w:ind w:left="4"/>
              <w:rPr>
                <w:sz w:val="24"/>
              </w:rPr>
            </w:pPr>
            <w:r>
              <w:rPr>
                <w:sz w:val="24"/>
              </w:rPr>
              <w:t>Core</w:t>
            </w:r>
            <w:r>
              <w:rPr>
                <w:spacing w:val="-5"/>
                <w:sz w:val="24"/>
              </w:rPr>
              <w:t xml:space="preserve"> </w:t>
            </w:r>
            <w:r>
              <w:rPr>
                <w:sz w:val="24"/>
              </w:rPr>
              <w:t>XI–International</w:t>
            </w:r>
            <w:r>
              <w:rPr>
                <w:spacing w:val="-2"/>
                <w:sz w:val="24"/>
              </w:rPr>
              <w:t xml:space="preserve"> </w:t>
            </w:r>
            <w:r>
              <w:rPr>
                <w:sz w:val="24"/>
              </w:rPr>
              <w:t>Marketing</w:t>
            </w:r>
            <w:r>
              <w:rPr>
                <w:spacing w:val="-2"/>
                <w:sz w:val="24"/>
              </w:rPr>
              <w:t xml:space="preserve"> Management</w:t>
            </w:r>
          </w:p>
        </w:tc>
      </w:tr>
      <w:tr w14:paraId="55ADB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4969" w:type="dxa"/>
          </w:tcPr>
          <w:p w14:paraId="2C0EFA86">
            <w:pPr>
              <w:pStyle w:val="12"/>
              <w:spacing w:before="1"/>
              <w:ind w:left="4"/>
              <w:rPr>
                <w:sz w:val="24"/>
              </w:rPr>
            </w:pPr>
            <w:r>
              <w:rPr>
                <w:sz w:val="24"/>
              </w:rPr>
              <w:t>Core</w:t>
            </w:r>
            <w:r>
              <w:rPr>
                <w:spacing w:val="-4"/>
                <w:sz w:val="24"/>
              </w:rPr>
              <w:t xml:space="preserve"> </w:t>
            </w:r>
            <w:r>
              <w:rPr>
                <w:sz w:val="24"/>
              </w:rPr>
              <w:t>XII</w:t>
            </w:r>
            <w:r>
              <w:rPr>
                <w:spacing w:val="-5"/>
                <w:sz w:val="24"/>
              </w:rPr>
              <w:t xml:space="preserve"> </w:t>
            </w:r>
            <w:r>
              <w:rPr>
                <w:sz w:val="24"/>
              </w:rPr>
              <w:t>–</w:t>
            </w:r>
            <w:r>
              <w:rPr>
                <w:spacing w:val="1"/>
                <w:sz w:val="24"/>
              </w:rPr>
              <w:t xml:space="preserve"> </w:t>
            </w:r>
            <w:r>
              <w:rPr>
                <w:sz w:val="24"/>
              </w:rPr>
              <w:t>International</w:t>
            </w:r>
            <w:r>
              <w:rPr>
                <w:spacing w:val="1"/>
                <w:sz w:val="24"/>
              </w:rPr>
              <w:t xml:space="preserve"> </w:t>
            </w:r>
            <w:r>
              <w:rPr>
                <w:sz w:val="24"/>
              </w:rPr>
              <w:t>Strategic</w:t>
            </w:r>
            <w:r>
              <w:rPr>
                <w:spacing w:val="-2"/>
                <w:sz w:val="24"/>
              </w:rPr>
              <w:t xml:space="preserve"> Management</w:t>
            </w:r>
          </w:p>
        </w:tc>
      </w:tr>
      <w:tr w14:paraId="63BC7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4969" w:type="dxa"/>
          </w:tcPr>
          <w:p w14:paraId="0491AD92">
            <w:pPr>
              <w:pStyle w:val="12"/>
              <w:spacing w:before="1"/>
              <w:ind w:left="4"/>
              <w:rPr>
                <w:sz w:val="24"/>
              </w:rPr>
            </w:pPr>
            <w:r>
              <w:rPr>
                <w:sz w:val="24"/>
              </w:rPr>
              <w:t>Skill</w:t>
            </w:r>
            <w:r>
              <w:rPr>
                <w:spacing w:val="-3"/>
                <w:sz w:val="24"/>
              </w:rPr>
              <w:t xml:space="preserve"> </w:t>
            </w:r>
            <w:r>
              <w:rPr>
                <w:sz w:val="24"/>
              </w:rPr>
              <w:t>Enhancer:</w:t>
            </w:r>
            <w:r>
              <w:rPr>
                <w:spacing w:val="-3"/>
                <w:sz w:val="24"/>
              </w:rPr>
              <w:t xml:space="preserve"> </w:t>
            </w:r>
            <w:r>
              <w:rPr>
                <w:sz w:val="24"/>
              </w:rPr>
              <w:t>Institutional</w:t>
            </w:r>
            <w:r>
              <w:rPr>
                <w:spacing w:val="-3"/>
                <w:sz w:val="24"/>
              </w:rPr>
              <w:t xml:space="preserve"> </w:t>
            </w:r>
            <w:r>
              <w:rPr>
                <w:sz w:val="24"/>
              </w:rPr>
              <w:t>Training</w:t>
            </w:r>
            <w:r>
              <w:rPr>
                <w:spacing w:val="-2"/>
                <w:sz w:val="24"/>
              </w:rPr>
              <w:t xml:space="preserve"> </w:t>
            </w:r>
            <w:r>
              <w:rPr>
                <w:spacing w:val="-10"/>
                <w:sz w:val="24"/>
              </w:rPr>
              <w:t>^</w:t>
            </w:r>
          </w:p>
        </w:tc>
      </w:tr>
      <w:tr w14:paraId="0ECBA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4969" w:type="dxa"/>
          </w:tcPr>
          <w:p w14:paraId="504C00E8">
            <w:pPr>
              <w:pStyle w:val="12"/>
              <w:spacing w:line="275" w:lineRule="exact"/>
              <w:ind w:left="4"/>
              <w:rPr>
                <w:sz w:val="24"/>
              </w:rPr>
            </w:pPr>
            <w:r>
              <w:rPr>
                <w:sz w:val="24"/>
              </w:rPr>
              <w:t>Skill</w:t>
            </w:r>
            <w:r>
              <w:rPr>
                <w:spacing w:val="-1"/>
                <w:sz w:val="24"/>
              </w:rPr>
              <w:t xml:space="preserve"> </w:t>
            </w:r>
            <w:r>
              <w:rPr>
                <w:sz w:val="24"/>
              </w:rPr>
              <w:t>Based</w:t>
            </w:r>
            <w:r>
              <w:rPr>
                <w:spacing w:val="-1"/>
                <w:sz w:val="24"/>
              </w:rPr>
              <w:t xml:space="preserve"> </w:t>
            </w:r>
            <w:r>
              <w:rPr>
                <w:sz w:val="24"/>
              </w:rPr>
              <w:t>Subject</w:t>
            </w:r>
            <w:r>
              <w:rPr>
                <w:spacing w:val="-1"/>
                <w:sz w:val="24"/>
              </w:rPr>
              <w:t xml:space="preserve"> </w:t>
            </w:r>
            <w:r>
              <w:rPr>
                <w:sz w:val="24"/>
              </w:rPr>
              <w:t>–5</w:t>
            </w:r>
            <w:r>
              <w:rPr>
                <w:spacing w:val="-1"/>
                <w:sz w:val="24"/>
              </w:rPr>
              <w:t xml:space="preserve"> </w:t>
            </w:r>
            <w:r>
              <w:rPr>
                <w:sz w:val="24"/>
              </w:rPr>
              <w:t>:</w:t>
            </w:r>
            <w:r>
              <w:rPr>
                <w:spacing w:val="-2"/>
                <w:sz w:val="24"/>
              </w:rPr>
              <w:t xml:space="preserve"> </w:t>
            </w:r>
            <w:r>
              <w:rPr>
                <w:sz w:val="24"/>
              </w:rPr>
              <w:t>Campus</w:t>
            </w:r>
            <w:r>
              <w:rPr>
                <w:spacing w:val="-1"/>
                <w:sz w:val="24"/>
              </w:rPr>
              <w:t xml:space="preserve"> </w:t>
            </w:r>
            <w:r>
              <w:rPr>
                <w:sz w:val="24"/>
              </w:rPr>
              <w:t>to</w:t>
            </w:r>
            <w:r>
              <w:rPr>
                <w:spacing w:val="-1"/>
                <w:sz w:val="24"/>
              </w:rPr>
              <w:t xml:space="preserve"> </w:t>
            </w:r>
            <w:r>
              <w:rPr>
                <w:sz w:val="24"/>
              </w:rPr>
              <w:t>Corporate</w:t>
            </w:r>
            <w:r>
              <w:rPr>
                <w:spacing w:val="-1"/>
                <w:sz w:val="24"/>
              </w:rPr>
              <w:t xml:space="preserve"> </w:t>
            </w:r>
            <w:r>
              <w:rPr>
                <w:spacing w:val="-10"/>
                <w:sz w:val="24"/>
              </w:rPr>
              <w:t>^</w:t>
            </w:r>
          </w:p>
        </w:tc>
      </w:tr>
    </w:tbl>
    <w:p w14:paraId="360D6AF5">
      <w:pPr>
        <w:pStyle w:val="12"/>
        <w:spacing w:line="275" w:lineRule="exact"/>
        <w:rPr>
          <w:sz w:val="24"/>
        </w:rPr>
        <w:sectPr>
          <w:pgSz w:w="12240" w:h="15840"/>
          <w:pgMar w:top="860" w:right="360" w:bottom="540" w:left="360" w:header="310" w:footer="354" w:gutter="0"/>
          <w:cols w:space="720" w:num="1"/>
        </w:sectPr>
      </w:pPr>
    </w:p>
    <w:p w14:paraId="3BCD1504">
      <w:pPr>
        <w:pStyle w:val="7"/>
        <w:rPr>
          <w:sz w:val="20"/>
        </w:rPr>
      </w:pPr>
    </w:p>
    <w:p w14:paraId="45AC1664">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8"/>
        <w:gridCol w:w="954"/>
        <w:gridCol w:w="1113"/>
        <w:gridCol w:w="5111"/>
        <w:gridCol w:w="509"/>
        <w:gridCol w:w="139"/>
        <w:gridCol w:w="463"/>
        <w:gridCol w:w="110"/>
        <w:gridCol w:w="372"/>
        <w:gridCol w:w="399"/>
      </w:tblGrid>
      <w:tr w14:paraId="6D55B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362" w:type="dxa"/>
            <w:gridSpan w:val="2"/>
          </w:tcPr>
          <w:p w14:paraId="75E3CF4B">
            <w:pPr>
              <w:pStyle w:val="12"/>
              <w:spacing w:before="107"/>
              <w:ind w:right="503"/>
              <w:rPr>
                <w:b/>
                <w:sz w:val="24"/>
              </w:rPr>
            </w:pPr>
            <w:r>
              <w:rPr>
                <w:b/>
                <w:spacing w:val="-2"/>
                <w:sz w:val="24"/>
              </w:rPr>
              <w:t xml:space="preserve">Course </w:t>
            </w:r>
            <w:r>
              <w:rPr>
                <w:b/>
                <w:spacing w:val="-4"/>
                <w:sz w:val="24"/>
              </w:rPr>
              <w:t>Code</w:t>
            </w:r>
          </w:p>
        </w:tc>
        <w:tc>
          <w:tcPr>
            <w:tcW w:w="1113" w:type="dxa"/>
          </w:tcPr>
          <w:p w14:paraId="3F946FB3">
            <w:pPr>
              <w:pStyle w:val="12"/>
              <w:ind w:left="0"/>
              <w:rPr>
                <w:sz w:val="24"/>
              </w:rPr>
            </w:pPr>
          </w:p>
        </w:tc>
        <w:tc>
          <w:tcPr>
            <w:tcW w:w="5111" w:type="dxa"/>
          </w:tcPr>
          <w:p w14:paraId="3C8DFED1">
            <w:pPr>
              <w:pStyle w:val="12"/>
              <w:spacing w:before="105"/>
              <w:ind w:left="46" w:right="42"/>
              <w:jc w:val="center"/>
              <w:rPr>
                <w:b/>
                <w:sz w:val="24"/>
              </w:rPr>
            </w:pPr>
            <w:r>
              <w:rPr>
                <w:b/>
                <w:sz w:val="24"/>
              </w:rPr>
              <w:t>COST</w:t>
            </w:r>
            <w:r>
              <w:rPr>
                <w:b/>
                <w:spacing w:val="-1"/>
                <w:sz w:val="24"/>
              </w:rPr>
              <w:t xml:space="preserve"> </w:t>
            </w:r>
            <w:r>
              <w:rPr>
                <w:b/>
                <w:sz w:val="24"/>
              </w:rPr>
              <w:t>AND</w:t>
            </w:r>
            <w:r>
              <w:rPr>
                <w:b/>
                <w:spacing w:val="-1"/>
                <w:sz w:val="24"/>
              </w:rPr>
              <w:t xml:space="preserve"> </w:t>
            </w:r>
            <w:r>
              <w:rPr>
                <w:b/>
                <w:sz w:val="24"/>
              </w:rPr>
              <w:t>MANAGEMENT</w:t>
            </w:r>
            <w:r>
              <w:rPr>
                <w:b/>
                <w:spacing w:val="-1"/>
                <w:sz w:val="24"/>
              </w:rPr>
              <w:t xml:space="preserve"> </w:t>
            </w:r>
            <w:r>
              <w:rPr>
                <w:b/>
                <w:spacing w:val="-2"/>
                <w:sz w:val="24"/>
              </w:rPr>
              <w:t>ACCOUNTING</w:t>
            </w:r>
          </w:p>
          <w:p w14:paraId="2E757B22">
            <w:pPr>
              <w:pStyle w:val="12"/>
              <w:spacing w:before="2"/>
              <w:ind w:left="4" w:right="46"/>
              <w:jc w:val="center"/>
              <w:rPr>
                <w:b/>
                <w:i/>
                <w:sz w:val="24"/>
              </w:rPr>
            </w:pPr>
            <w:r>
              <w:rPr>
                <w:b/>
                <w:i/>
                <w:sz w:val="24"/>
              </w:rPr>
              <w:t xml:space="preserve">For </w:t>
            </w:r>
            <w:r>
              <w:rPr>
                <w:b/>
                <w:i/>
                <w:spacing w:val="-2"/>
                <w:sz w:val="24"/>
              </w:rPr>
              <w:t>BBA/BBA(CA)/BBA(IB)/BBA(RM)</w:t>
            </w:r>
          </w:p>
        </w:tc>
        <w:tc>
          <w:tcPr>
            <w:tcW w:w="648" w:type="dxa"/>
            <w:gridSpan w:val="2"/>
          </w:tcPr>
          <w:p w14:paraId="6C018DB5">
            <w:pPr>
              <w:pStyle w:val="12"/>
              <w:spacing w:before="244"/>
              <w:ind w:left="5"/>
              <w:jc w:val="center"/>
              <w:rPr>
                <w:b/>
                <w:sz w:val="24"/>
              </w:rPr>
            </w:pPr>
            <w:r>
              <w:rPr>
                <w:b/>
                <w:spacing w:val="-10"/>
                <w:sz w:val="24"/>
              </w:rPr>
              <w:t>L</w:t>
            </w:r>
          </w:p>
        </w:tc>
        <w:tc>
          <w:tcPr>
            <w:tcW w:w="573" w:type="dxa"/>
            <w:gridSpan w:val="2"/>
          </w:tcPr>
          <w:p w14:paraId="12A6481A">
            <w:pPr>
              <w:pStyle w:val="12"/>
              <w:spacing w:before="244"/>
              <w:ind w:left="8"/>
              <w:jc w:val="center"/>
              <w:rPr>
                <w:b/>
                <w:sz w:val="24"/>
              </w:rPr>
            </w:pPr>
            <w:r>
              <w:rPr>
                <w:b/>
                <w:spacing w:val="-10"/>
                <w:sz w:val="24"/>
              </w:rPr>
              <w:t>T</w:t>
            </w:r>
          </w:p>
        </w:tc>
        <w:tc>
          <w:tcPr>
            <w:tcW w:w="372" w:type="dxa"/>
          </w:tcPr>
          <w:p w14:paraId="1028BDED">
            <w:pPr>
              <w:pStyle w:val="12"/>
              <w:spacing w:before="244"/>
              <w:ind w:left="112"/>
              <w:rPr>
                <w:b/>
                <w:sz w:val="24"/>
              </w:rPr>
            </w:pPr>
            <w:r>
              <w:rPr>
                <w:b/>
                <w:spacing w:val="-10"/>
                <w:sz w:val="24"/>
              </w:rPr>
              <w:t>P</w:t>
            </w:r>
          </w:p>
        </w:tc>
        <w:tc>
          <w:tcPr>
            <w:tcW w:w="399" w:type="dxa"/>
          </w:tcPr>
          <w:p w14:paraId="060AF495">
            <w:pPr>
              <w:pStyle w:val="12"/>
              <w:spacing w:before="244"/>
              <w:ind w:left="112"/>
              <w:rPr>
                <w:b/>
                <w:sz w:val="24"/>
              </w:rPr>
            </w:pPr>
            <w:r>
              <w:rPr>
                <w:b/>
                <w:spacing w:val="-10"/>
                <w:sz w:val="24"/>
              </w:rPr>
              <w:t>C</w:t>
            </w:r>
          </w:p>
        </w:tc>
      </w:tr>
      <w:tr w14:paraId="1FA5F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475" w:type="dxa"/>
            <w:gridSpan w:val="3"/>
          </w:tcPr>
          <w:p w14:paraId="0C48D81A">
            <w:pPr>
              <w:pStyle w:val="12"/>
              <w:spacing w:line="258" w:lineRule="exact"/>
              <w:rPr>
                <w:b/>
                <w:sz w:val="24"/>
              </w:rPr>
            </w:pPr>
            <w:r>
              <w:rPr>
                <w:b/>
                <w:sz w:val="24"/>
              </w:rPr>
              <w:t>Core</w:t>
            </w:r>
            <w:r>
              <w:rPr>
                <w:b/>
                <w:spacing w:val="-2"/>
                <w:sz w:val="24"/>
              </w:rPr>
              <w:t xml:space="preserve"> </w:t>
            </w:r>
            <w:r>
              <w:rPr>
                <w:b/>
                <w:sz w:val="24"/>
              </w:rPr>
              <w:t>-</w:t>
            </w:r>
            <w:r>
              <w:rPr>
                <w:b/>
                <w:spacing w:val="-2"/>
                <w:sz w:val="24"/>
              </w:rPr>
              <w:t xml:space="preserve"> </w:t>
            </w:r>
            <w:r>
              <w:rPr>
                <w:b/>
                <w:spacing w:val="-5"/>
                <w:sz w:val="24"/>
              </w:rPr>
              <w:t>IX</w:t>
            </w:r>
          </w:p>
        </w:tc>
        <w:tc>
          <w:tcPr>
            <w:tcW w:w="5111" w:type="dxa"/>
          </w:tcPr>
          <w:p w14:paraId="61971C9C">
            <w:pPr>
              <w:pStyle w:val="12"/>
              <w:ind w:left="0"/>
              <w:rPr>
                <w:sz w:val="20"/>
              </w:rPr>
            </w:pPr>
          </w:p>
        </w:tc>
        <w:tc>
          <w:tcPr>
            <w:tcW w:w="648" w:type="dxa"/>
            <w:gridSpan w:val="2"/>
          </w:tcPr>
          <w:p w14:paraId="7D316B3A">
            <w:pPr>
              <w:pStyle w:val="12"/>
              <w:ind w:left="0"/>
              <w:rPr>
                <w:sz w:val="20"/>
              </w:rPr>
            </w:pPr>
          </w:p>
        </w:tc>
        <w:tc>
          <w:tcPr>
            <w:tcW w:w="573" w:type="dxa"/>
            <w:gridSpan w:val="2"/>
          </w:tcPr>
          <w:p w14:paraId="6BEB991D">
            <w:pPr>
              <w:pStyle w:val="12"/>
              <w:ind w:left="0"/>
              <w:rPr>
                <w:sz w:val="20"/>
              </w:rPr>
            </w:pPr>
          </w:p>
        </w:tc>
        <w:tc>
          <w:tcPr>
            <w:tcW w:w="372" w:type="dxa"/>
          </w:tcPr>
          <w:p w14:paraId="485DCFEA">
            <w:pPr>
              <w:pStyle w:val="12"/>
              <w:ind w:left="0"/>
              <w:rPr>
                <w:sz w:val="20"/>
              </w:rPr>
            </w:pPr>
          </w:p>
        </w:tc>
        <w:tc>
          <w:tcPr>
            <w:tcW w:w="399" w:type="dxa"/>
          </w:tcPr>
          <w:p w14:paraId="51FE30E1">
            <w:pPr>
              <w:pStyle w:val="12"/>
              <w:ind w:left="0"/>
              <w:rPr>
                <w:sz w:val="20"/>
              </w:rPr>
            </w:pPr>
          </w:p>
        </w:tc>
      </w:tr>
      <w:tr w14:paraId="32380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75" w:type="dxa"/>
            <w:gridSpan w:val="3"/>
          </w:tcPr>
          <w:p w14:paraId="3E27417B">
            <w:pPr>
              <w:pStyle w:val="12"/>
              <w:spacing w:before="138"/>
              <w:rPr>
                <w:b/>
                <w:sz w:val="24"/>
              </w:rPr>
            </w:pPr>
            <w:r>
              <w:rPr>
                <w:b/>
                <w:spacing w:val="-2"/>
                <w:sz w:val="24"/>
              </w:rPr>
              <w:t>Pre-requisite</w:t>
            </w:r>
          </w:p>
        </w:tc>
        <w:tc>
          <w:tcPr>
            <w:tcW w:w="5111" w:type="dxa"/>
          </w:tcPr>
          <w:p w14:paraId="0307EC58">
            <w:pPr>
              <w:pStyle w:val="12"/>
              <w:spacing w:before="138"/>
              <w:ind w:left="1010"/>
              <w:rPr>
                <w:b/>
                <w:sz w:val="24"/>
              </w:rPr>
            </w:pPr>
            <w:r>
              <w:rPr>
                <w:b/>
                <w:sz w:val="24"/>
              </w:rPr>
              <w:t>FINANCIAL</w:t>
            </w:r>
            <w:r>
              <w:rPr>
                <w:b/>
                <w:spacing w:val="-2"/>
                <w:sz w:val="24"/>
              </w:rPr>
              <w:t xml:space="preserve"> ACCOUNTING</w:t>
            </w:r>
          </w:p>
        </w:tc>
        <w:tc>
          <w:tcPr>
            <w:tcW w:w="1111" w:type="dxa"/>
            <w:gridSpan w:val="3"/>
          </w:tcPr>
          <w:p w14:paraId="6202AB95">
            <w:pPr>
              <w:pStyle w:val="12"/>
              <w:spacing w:line="276" w:lineRule="exact"/>
              <w:ind w:right="123"/>
              <w:rPr>
                <w:b/>
                <w:sz w:val="24"/>
              </w:rPr>
            </w:pPr>
            <w:r>
              <w:rPr>
                <w:b/>
                <w:spacing w:val="-2"/>
                <w:sz w:val="24"/>
              </w:rPr>
              <w:t>Syllabus Version</w:t>
            </w:r>
          </w:p>
        </w:tc>
        <w:tc>
          <w:tcPr>
            <w:tcW w:w="881" w:type="dxa"/>
            <w:gridSpan w:val="3"/>
          </w:tcPr>
          <w:p w14:paraId="1B7D5524">
            <w:pPr>
              <w:pStyle w:val="12"/>
              <w:spacing w:before="138"/>
              <w:ind w:left="105"/>
              <w:rPr>
                <w:b/>
                <w:sz w:val="24"/>
              </w:rPr>
            </w:pPr>
            <w:r>
              <w:rPr>
                <w:b/>
                <w:spacing w:val="-2"/>
                <w:sz w:val="24"/>
              </w:rPr>
              <w:t>First</w:t>
            </w:r>
          </w:p>
        </w:tc>
      </w:tr>
      <w:tr w14:paraId="7A189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297EA1F9">
            <w:pPr>
              <w:pStyle w:val="12"/>
              <w:spacing w:line="255" w:lineRule="exact"/>
              <w:rPr>
                <w:b/>
                <w:sz w:val="24"/>
              </w:rPr>
            </w:pPr>
            <w:r>
              <w:rPr>
                <w:b/>
                <w:sz w:val="24"/>
              </w:rPr>
              <w:t>Course</w:t>
            </w:r>
            <w:r>
              <w:rPr>
                <w:b/>
                <w:spacing w:val="-2"/>
                <w:sz w:val="24"/>
              </w:rPr>
              <w:t xml:space="preserve"> Objectives:</w:t>
            </w:r>
          </w:p>
        </w:tc>
      </w:tr>
      <w:tr w14:paraId="00EBF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78" w:type="dxa"/>
            <w:gridSpan w:val="10"/>
          </w:tcPr>
          <w:p w14:paraId="1D97CEA4">
            <w:pPr>
              <w:pStyle w:val="12"/>
              <w:spacing w:line="275" w:lineRule="exact"/>
              <w:jc w:val="bot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14:paraId="63DF19C1">
            <w:pPr>
              <w:pStyle w:val="12"/>
              <w:spacing w:line="270" w:lineRule="atLeast"/>
              <w:ind w:right="103"/>
              <w:jc w:val="both"/>
              <w:rPr>
                <w:sz w:val="24"/>
              </w:rPr>
            </w:pPr>
            <w:r>
              <w:rPr>
                <w:sz w:val="24"/>
              </w:rPr>
              <w:t>This course is to enable the students to acquire knowledge of cost and management accounting which will provide understanding for</w:t>
            </w:r>
            <w:r>
              <w:rPr>
                <w:spacing w:val="-2"/>
                <w:sz w:val="24"/>
              </w:rPr>
              <w:t xml:space="preserve"> </w:t>
            </w:r>
            <w:r>
              <w:rPr>
                <w:sz w:val="24"/>
              </w:rPr>
              <w:t>the</w:t>
            </w:r>
            <w:r>
              <w:rPr>
                <w:spacing w:val="-1"/>
                <w:sz w:val="24"/>
              </w:rPr>
              <w:t xml:space="preserve"> </w:t>
            </w:r>
            <w:r>
              <w:rPr>
                <w:sz w:val="24"/>
              </w:rPr>
              <w:t>students and apply in the business organization in order to effectively demonstrate in managerial decisions in functional areas like finance and costing.</w:t>
            </w:r>
          </w:p>
        </w:tc>
      </w:tr>
      <w:tr w14:paraId="21A7F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77CD7FAC">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09EB4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578" w:type="dxa"/>
            <w:gridSpan w:val="10"/>
          </w:tcPr>
          <w:p w14:paraId="4346B06E">
            <w:pPr>
              <w:pStyle w:val="12"/>
              <w:spacing w:before="2"/>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 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7726E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08" w:type="dxa"/>
          </w:tcPr>
          <w:p w14:paraId="2348EAFB">
            <w:pPr>
              <w:pStyle w:val="12"/>
              <w:spacing w:line="275" w:lineRule="exact"/>
              <w:ind w:left="0" w:right="60"/>
              <w:jc w:val="center"/>
              <w:rPr>
                <w:sz w:val="24"/>
              </w:rPr>
            </w:pPr>
            <w:r>
              <w:rPr>
                <w:spacing w:val="-10"/>
                <w:sz w:val="24"/>
              </w:rPr>
              <w:t>1</w:t>
            </w:r>
          </w:p>
        </w:tc>
        <w:tc>
          <w:tcPr>
            <w:tcW w:w="8399" w:type="dxa"/>
            <w:gridSpan w:val="7"/>
          </w:tcPr>
          <w:p w14:paraId="3F6B682A">
            <w:pPr>
              <w:pStyle w:val="12"/>
              <w:spacing w:line="276" w:lineRule="exact"/>
              <w:ind w:left="134"/>
              <w:rPr>
                <w:sz w:val="24"/>
              </w:rPr>
            </w:pPr>
            <w:r>
              <w:rPr>
                <w:sz w:val="24"/>
              </w:rPr>
              <w:t>Understanding the concept of cost accounting, Recognize the merits and demerits of cost and management accounting along with the elements of cost concepts.</w:t>
            </w:r>
          </w:p>
        </w:tc>
        <w:tc>
          <w:tcPr>
            <w:tcW w:w="771" w:type="dxa"/>
            <w:gridSpan w:val="2"/>
          </w:tcPr>
          <w:p w14:paraId="1687E9F4">
            <w:pPr>
              <w:pStyle w:val="12"/>
              <w:spacing w:before="138"/>
              <w:ind w:left="230"/>
              <w:rPr>
                <w:b/>
                <w:sz w:val="24"/>
              </w:rPr>
            </w:pPr>
            <w:r>
              <w:rPr>
                <w:b/>
                <w:spacing w:val="-5"/>
                <w:sz w:val="24"/>
              </w:rPr>
              <w:t>K1</w:t>
            </w:r>
          </w:p>
        </w:tc>
      </w:tr>
      <w:tr w14:paraId="18CE4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08" w:type="dxa"/>
          </w:tcPr>
          <w:p w14:paraId="2BB2CB19">
            <w:pPr>
              <w:pStyle w:val="12"/>
              <w:spacing w:line="275" w:lineRule="exact"/>
              <w:ind w:left="0" w:right="60"/>
              <w:jc w:val="center"/>
              <w:rPr>
                <w:sz w:val="24"/>
              </w:rPr>
            </w:pPr>
            <w:r>
              <w:rPr>
                <w:spacing w:val="-10"/>
                <w:sz w:val="24"/>
              </w:rPr>
              <w:t>2</w:t>
            </w:r>
          </w:p>
        </w:tc>
        <w:tc>
          <w:tcPr>
            <w:tcW w:w="8399" w:type="dxa"/>
            <w:gridSpan w:val="7"/>
          </w:tcPr>
          <w:p w14:paraId="05263CA7">
            <w:pPr>
              <w:pStyle w:val="12"/>
              <w:spacing w:line="276" w:lineRule="exact"/>
              <w:ind w:left="134"/>
              <w:rPr>
                <w:sz w:val="24"/>
              </w:rPr>
            </w:pPr>
            <w:r>
              <w:rPr>
                <w:sz w:val="24"/>
              </w:rPr>
              <w:t>Describe</w:t>
            </w:r>
            <w:r>
              <w:rPr>
                <w:spacing w:val="26"/>
                <w:sz w:val="24"/>
              </w:rPr>
              <w:t xml:space="preserve"> </w:t>
            </w:r>
            <w:r>
              <w:rPr>
                <w:sz w:val="24"/>
              </w:rPr>
              <w:t>the</w:t>
            </w:r>
            <w:r>
              <w:rPr>
                <w:spacing w:val="27"/>
                <w:sz w:val="24"/>
              </w:rPr>
              <w:t xml:space="preserve"> </w:t>
            </w:r>
            <w:r>
              <w:rPr>
                <w:sz w:val="24"/>
              </w:rPr>
              <w:t>cost</w:t>
            </w:r>
            <w:r>
              <w:rPr>
                <w:spacing w:val="26"/>
                <w:sz w:val="24"/>
              </w:rPr>
              <w:t xml:space="preserve"> </w:t>
            </w:r>
            <w:r>
              <w:rPr>
                <w:sz w:val="24"/>
              </w:rPr>
              <w:t>sheets</w:t>
            </w:r>
            <w:r>
              <w:rPr>
                <w:spacing w:val="26"/>
                <w:sz w:val="24"/>
              </w:rPr>
              <w:t xml:space="preserve"> </w:t>
            </w:r>
            <w:r>
              <w:rPr>
                <w:sz w:val="24"/>
              </w:rPr>
              <w:t>for</w:t>
            </w:r>
            <w:r>
              <w:rPr>
                <w:spacing w:val="24"/>
                <w:sz w:val="24"/>
              </w:rPr>
              <w:t xml:space="preserve"> </w:t>
            </w:r>
            <w:r>
              <w:rPr>
                <w:sz w:val="24"/>
              </w:rPr>
              <w:t>the</w:t>
            </w:r>
            <w:r>
              <w:rPr>
                <w:spacing w:val="24"/>
                <w:sz w:val="24"/>
              </w:rPr>
              <w:t xml:space="preserve"> </w:t>
            </w:r>
            <w:r>
              <w:rPr>
                <w:sz w:val="24"/>
              </w:rPr>
              <w:t>purpose</w:t>
            </w:r>
            <w:r>
              <w:rPr>
                <w:spacing w:val="24"/>
                <w:sz w:val="24"/>
              </w:rPr>
              <w:t xml:space="preserve"> </w:t>
            </w:r>
            <w:r>
              <w:rPr>
                <w:sz w:val="24"/>
              </w:rPr>
              <w:t>of</w:t>
            </w:r>
            <w:r>
              <w:rPr>
                <w:spacing w:val="27"/>
                <w:sz w:val="24"/>
              </w:rPr>
              <w:t xml:space="preserve"> </w:t>
            </w:r>
            <w:r>
              <w:rPr>
                <w:sz w:val="24"/>
              </w:rPr>
              <w:t>stores</w:t>
            </w:r>
            <w:r>
              <w:rPr>
                <w:spacing w:val="25"/>
                <w:sz w:val="24"/>
              </w:rPr>
              <w:t xml:space="preserve"> </w:t>
            </w:r>
            <w:r>
              <w:rPr>
                <w:sz w:val="24"/>
              </w:rPr>
              <w:t>control</w:t>
            </w:r>
            <w:r>
              <w:rPr>
                <w:spacing w:val="25"/>
                <w:sz w:val="24"/>
              </w:rPr>
              <w:t xml:space="preserve"> </w:t>
            </w:r>
            <w:r>
              <w:rPr>
                <w:sz w:val="24"/>
              </w:rPr>
              <w:t>through</w:t>
            </w:r>
            <w:r>
              <w:rPr>
                <w:spacing w:val="27"/>
                <w:sz w:val="24"/>
              </w:rPr>
              <w:t xml:space="preserve"> </w:t>
            </w:r>
            <w:r>
              <w:rPr>
                <w:sz w:val="24"/>
              </w:rPr>
              <w:t>economic</w:t>
            </w:r>
            <w:r>
              <w:rPr>
                <w:spacing w:val="24"/>
                <w:sz w:val="24"/>
              </w:rPr>
              <w:t xml:space="preserve"> </w:t>
            </w:r>
            <w:r>
              <w:rPr>
                <w:sz w:val="24"/>
              </w:rPr>
              <w:t>order quantity, pricing and material issues.</w:t>
            </w:r>
          </w:p>
        </w:tc>
        <w:tc>
          <w:tcPr>
            <w:tcW w:w="771" w:type="dxa"/>
            <w:gridSpan w:val="2"/>
          </w:tcPr>
          <w:p w14:paraId="26F1797C">
            <w:pPr>
              <w:pStyle w:val="12"/>
              <w:spacing w:before="137"/>
              <w:ind w:left="230"/>
              <w:rPr>
                <w:b/>
                <w:sz w:val="24"/>
              </w:rPr>
            </w:pPr>
            <w:r>
              <w:rPr>
                <w:b/>
                <w:spacing w:val="-5"/>
                <w:sz w:val="24"/>
              </w:rPr>
              <w:t>K2</w:t>
            </w:r>
          </w:p>
        </w:tc>
      </w:tr>
      <w:tr w14:paraId="101C2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08" w:type="dxa"/>
          </w:tcPr>
          <w:p w14:paraId="3B9F4967">
            <w:pPr>
              <w:pStyle w:val="12"/>
              <w:ind w:left="0" w:right="60"/>
              <w:jc w:val="center"/>
              <w:rPr>
                <w:sz w:val="24"/>
              </w:rPr>
            </w:pPr>
            <w:r>
              <w:rPr>
                <w:spacing w:val="-10"/>
                <w:sz w:val="24"/>
              </w:rPr>
              <w:t>3</w:t>
            </w:r>
          </w:p>
        </w:tc>
        <w:tc>
          <w:tcPr>
            <w:tcW w:w="8399" w:type="dxa"/>
            <w:gridSpan w:val="7"/>
          </w:tcPr>
          <w:p w14:paraId="68CFD00E">
            <w:pPr>
              <w:pStyle w:val="12"/>
              <w:spacing w:line="270" w:lineRule="atLeast"/>
              <w:ind w:left="134"/>
              <w:rPr>
                <w:sz w:val="24"/>
              </w:rPr>
            </w:pPr>
            <w:r>
              <w:rPr>
                <w:sz w:val="24"/>
              </w:rPr>
              <w:t>Measure the financial</w:t>
            </w:r>
            <w:r>
              <w:rPr>
                <w:spacing w:val="29"/>
                <w:sz w:val="24"/>
              </w:rPr>
              <w:t xml:space="preserve"> </w:t>
            </w:r>
            <w:r>
              <w:rPr>
                <w:sz w:val="24"/>
              </w:rPr>
              <w:t>statements</w:t>
            </w:r>
            <w:r>
              <w:rPr>
                <w:spacing w:val="29"/>
                <w:sz w:val="24"/>
              </w:rPr>
              <w:t xml:space="preserve"> </w:t>
            </w:r>
            <w:r>
              <w:rPr>
                <w:sz w:val="24"/>
              </w:rPr>
              <w:t>through</w:t>
            </w:r>
            <w:r>
              <w:rPr>
                <w:spacing w:val="29"/>
                <w:sz w:val="24"/>
              </w:rPr>
              <w:t xml:space="preserve"> </w:t>
            </w:r>
            <w:r>
              <w:rPr>
                <w:sz w:val="24"/>
              </w:rPr>
              <w:t>comparative and</w:t>
            </w:r>
            <w:r>
              <w:rPr>
                <w:spacing w:val="29"/>
                <w:sz w:val="24"/>
              </w:rPr>
              <w:t xml:space="preserve"> </w:t>
            </w:r>
            <w:r>
              <w:rPr>
                <w:sz w:val="24"/>
              </w:rPr>
              <w:t>common</w:t>
            </w:r>
            <w:r>
              <w:rPr>
                <w:spacing w:val="29"/>
                <w:sz w:val="24"/>
              </w:rPr>
              <w:t xml:space="preserve"> </w:t>
            </w:r>
            <w:r>
              <w:rPr>
                <w:sz w:val="24"/>
              </w:rPr>
              <w:t>size</w:t>
            </w:r>
            <w:r>
              <w:rPr>
                <w:spacing w:val="30"/>
                <w:sz w:val="24"/>
              </w:rPr>
              <w:t xml:space="preserve"> </w:t>
            </w:r>
            <w:r>
              <w:rPr>
                <w:sz w:val="24"/>
              </w:rPr>
              <w:t>by</w:t>
            </w:r>
            <w:r>
              <w:rPr>
                <w:spacing w:val="29"/>
                <w:sz w:val="24"/>
              </w:rPr>
              <w:t xml:space="preserve"> </w:t>
            </w:r>
            <w:r>
              <w:rPr>
                <w:sz w:val="24"/>
              </w:rPr>
              <w:t>using various financial ratios.</w:t>
            </w:r>
          </w:p>
        </w:tc>
        <w:tc>
          <w:tcPr>
            <w:tcW w:w="771" w:type="dxa"/>
            <w:gridSpan w:val="2"/>
          </w:tcPr>
          <w:p w14:paraId="076D888C">
            <w:pPr>
              <w:pStyle w:val="12"/>
              <w:spacing w:before="137"/>
              <w:ind w:left="230"/>
              <w:rPr>
                <w:b/>
                <w:sz w:val="24"/>
              </w:rPr>
            </w:pPr>
            <w:r>
              <w:rPr>
                <w:b/>
                <w:spacing w:val="-5"/>
                <w:sz w:val="24"/>
              </w:rPr>
              <w:t>K5</w:t>
            </w:r>
          </w:p>
        </w:tc>
      </w:tr>
      <w:tr w14:paraId="09EFD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08" w:type="dxa"/>
          </w:tcPr>
          <w:p w14:paraId="22ED57C2">
            <w:pPr>
              <w:pStyle w:val="12"/>
              <w:spacing w:line="275" w:lineRule="exact"/>
              <w:ind w:left="0" w:right="60"/>
              <w:jc w:val="center"/>
              <w:rPr>
                <w:sz w:val="24"/>
              </w:rPr>
            </w:pPr>
            <w:r>
              <w:rPr>
                <w:spacing w:val="-10"/>
                <w:sz w:val="24"/>
              </w:rPr>
              <w:t>4</w:t>
            </w:r>
          </w:p>
        </w:tc>
        <w:tc>
          <w:tcPr>
            <w:tcW w:w="8399" w:type="dxa"/>
            <w:gridSpan w:val="7"/>
          </w:tcPr>
          <w:p w14:paraId="064C7171">
            <w:pPr>
              <w:pStyle w:val="12"/>
              <w:spacing w:line="276" w:lineRule="exact"/>
              <w:ind w:left="134"/>
              <w:rPr>
                <w:sz w:val="24"/>
              </w:rPr>
            </w:pPr>
            <w:r>
              <w:rPr>
                <w:sz w:val="24"/>
              </w:rPr>
              <w:t xml:space="preserve">Simplify the fund flow and cash flow statements by calculating funds and cash from </w:t>
            </w:r>
            <w:r>
              <w:rPr>
                <w:spacing w:val="-2"/>
                <w:sz w:val="24"/>
              </w:rPr>
              <w:t>operations.</w:t>
            </w:r>
          </w:p>
        </w:tc>
        <w:tc>
          <w:tcPr>
            <w:tcW w:w="771" w:type="dxa"/>
            <w:gridSpan w:val="2"/>
          </w:tcPr>
          <w:p w14:paraId="3DA8A5DC">
            <w:pPr>
              <w:pStyle w:val="12"/>
              <w:spacing w:before="135"/>
              <w:ind w:left="230"/>
              <w:rPr>
                <w:b/>
                <w:sz w:val="24"/>
              </w:rPr>
            </w:pPr>
            <w:r>
              <w:rPr>
                <w:b/>
                <w:spacing w:val="-5"/>
                <w:sz w:val="24"/>
              </w:rPr>
              <w:t>K4</w:t>
            </w:r>
          </w:p>
        </w:tc>
      </w:tr>
      <w:tr w14:paraId="6CA7E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08" w:type="dxa"/>
          </w:tcPr>
          <w:p w14:paraId="501AACF9">
            <w:pPr>
              <w:pStyle w:val="12"/>
              <w:spacing w:line="275" w:lineRule="exact"/>
              <w:ind w:left="0" w:right="60"/>
              <w:jc w:val="center"/>
              <w:rPr>
                <w:sz w:val="24"/>
              </w:rPr>
            </w:pPr>
            <w:r>
              <w:rPr>
                <w:spacing w:val="-10"/>
                <w:sz w:val="24"/>
              </w:rPr>
              <w:t>5</w:t>
            </w:r>
          </w:p>
        </w:tc>
        <w:tc>
          <w:tcPr>
            <w:tcW w:w="8399" w:type="dxa"/>
            <w:gridSpan w:val="7"/>
          </w:tcPr>
          <w:p w14:paraId="2A6AB715">
            <w:pPr>
              <w:pStyle w:val="12"/>
              <w:spacing w:line="276" w:lineRule="exact"/>
              <w:ind w:left="134"/>
              <w:rPr>
                <w:sz w:val="24"/>
              </w:rPr>
            </w:pPr>
            <w:r>
              <w:rPr>
                <w:sz w:val="24"/>
              </w:rPr>
              <w:t>Produce</w:t>
            </w:r>
            <w:r>
              <w:rPr>
                <w:spacing w:val="-2"/>
                <w:sz w:val="24"/>
              </w:rPr>
              <w:t xml:space="preserve"> </w:t>
            </w:r>
            <w:r>
              <w:rPr>
                <w:sz w:val="24"/>
              </w:rPr>
              <w:t>various</w:t>
            </w:r>
            <w:r>
              <w:rPr>
                <w:spacing w:val="-1"/>
                <w:sz w:val="24"/>
              </w:rPr>
              <w:t xml:space="preserve"> </w:t>
            </w:r>
            <w:r>
              <w:rPr>
                <w:sz w:val="24"/>
              </w:rPr>
              <w:t>budgets and</w:t>
            </w:r>
            <w:r>
              <w:rPr>
                <w:spacing w:val="-1"/>
                <w:sz w:val="24"/>
              </w:rPr>
              <w:t xml:space="preserve"> </w:t>
            </w:r>
            <w:r>
              <w:rPr>
                <w:sz w:val="24"/>
              </w:rPr>
              <w:t>apply standard</w:t>
            </w:r>
            <w:r>
              <w:rPr>
                <w:spacing w:val="-2"/>
                <w:sz w:val="24"/>
              </w:rPr>
              <w:t xml:space="preserve"> </w:t>
            </w:r>
            <w:r>
              <w:rPr>
                <w:sz w:val="24"/>
              </w:rPr>
              <w:t>costing</w:t>
            </w:r>
            <w:r>
              <w:rPr>
                <w:spacing w:val="-1"/>
                <w:sz w:val="24"/>
              </w:rPr>
              <w:t xml:space="preserve"> </w:t>
            </w:r>
            <w:r>
              <w:rPr>
                <w:sz w:val="24"/>
              </w:rPr>
              <w:t>for</w:t>
            </w:r>
            <w:r>
              <w:rPr>
                <w:spacing w:val="-2"/>
                <w:sz w:val="24"/>
              </w:rPr>
              <w:t xml:space="preserve"> </w:t>
            </w:r>
            <w:r>
              <w:rPr>
                <w:sz w:val="24"/>
              </w:rPr>
              <w:t>material variances; marginal costing for cost volume profit.</w:t>
            </w:r>
          </w:p>
        </w:tc>
        <w:tc>
          <w:tcPr>
            <w:tcW w:w="771" w:type="dxa"/>
            <w:gridSpan w:val="2"/>
          </w:tcPr>
          <w:p w14:paraId="5AFE6650">
            <w:pPr>
              <w:pStyle w:val="12"/>
              <w:spacing w:before="135"/>
              <w:ind w:left="230"/>
              <w:rPr>
                <w:b/>
                <w:sz w:val="24"/>
              </w:rPr>
            </w:pPr>
            <w:r>
              <w:rPr>
                <w:b/>
                <w:spacing w:val="-5"/>
                <w:sz w:val="24"/>
              </w:rPr>
              <w:t>K3</w:t>
            </w:r>
          </w:p>
        </w:tc>
      </w:tr>
      <w:tr w14:paraId="068B1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9578" w:type="dxa"/>
            <w:gridSpan w:val="10"/>
          </w:tcPr>
          <w:p w14:paraId="7F980880">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w:t>
            </w:r>
            <w:r>
              <w:rPr>
                <w:spacing w:val="-1"/>
                <w:sz w:val="24"/>
              </w:rPr>
              <w:t xml:space="preserve"> </w:t>
            </w:r>
            <w:r>
              <w:rPr>
                <w:spacing w:val="-2"/>
                <w:sz w:val="24"/>
              </w:rPr>
              <w:t>Create</w:t>
            </w:r>
          </w:p>
        </w:tc>
      </w:tr>
      <w:tr w14:paraId="706ED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62" w:type="dxa"/>
            <w:gridSpan w:val="2"/>
          </w:tcPr>
          <w:p w14:paraId="215A447C">
            <w:pPr>
              <w:pStyle w:val="12"/>
              <w:spacing w:line="256" w:lineRule="exact"/>
              <w:ind w:left="355"/>
              <w:rPr>
                <w:b/>
                <w:sz w:val="24"/>
              </w:rPr>
            </w:pPr>
            <w:r>
              <w:rPr>
                <w:b/>
                <w:spacing w:val="-2"/>
                <w:sz w:val="24"/>
              </w:rPr>
              <w:t>Unit:1</w:t>
            </w:r>
          </w:p>
        </w:tc>
        <w:tc>
          <w:tcPr>
            <w:tcW w:w="6733" w:type="dxa"/>
            <w:gridSpan w:val="3"/>
          </w:tcPr>
          <w:p w14:paraId="1F020824">
            <w:pPr>
              <w:pStyle w:val="12"/>
              <w:spacing w:line="256" w:lineRule="exact"/>
              <w:ind w:left="10" w:right="4"/>
              <w:jc w:val="center"/>
              <w:rPr>
                <w:b/>
                <w:sz w:val="24"/>
              </w:rPr>
            </w:pPr>
            <w:r>
              <w:rPr>
                <w:b/>
                <w:sz w:val="24"/>
              </w:rPr>
              <mc:AlternateContent>
                <mc:Choice Requires="wpg">
                  <w:drawing>
                    <wp:anchor distT="0" distB="0" distL="0" distR="0" simplePos="0" relativeHeight="251688960" behindDoc="1" locked="0" layoutInCell="1" allowOverlap="1">
                      <wp:simplePos x="0" y="0"/>
                      <wp:positionH relativeFrom="column">
                        <wp:posOffset>1031875</wp:posOffset>
                      </wp:positionH>
                      <wp:positionV relativeFrom="paragraph">
                        <wp:posOffset>-1116330</wp:posOffset>
                      </wp:positionV>
                      <wp:extent cx="2463800" cy="2051685"/>
                      <wp:effectExtent l="0" t="0" r="0" b="0"/>
                      <wp:wrapNone/>
                      <wp:docPr id="118" name="Group 118"/>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19" name="Image 119"/>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81.25pt;margin-top:-87.9pt;height:161.55pt;width:194pt;z-index:-251627520;mso-width-relative:page;mso-height-relative:page;" coordsize="2463800,2051685" o:gfxdata="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">
                      <o:lock v:ext="edit" aspectratio="f"/>
                      <v:shape id="Image 119" o:spid="_x0000_s1026" o:spt="75" type="#_x0000_t75" style="position:absolute;left:0;top:0;height:2051313;width:2463800;" filled="f" o:preferrelative="t" stroked="f" coordsize="21600,21600" o:gfxdata="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2nsEe/&#10;AAAA3AAAAA8AAAAAAAAAAQAgAAAAIgAAAGRycy9kb3ducmV2LnhtbFBLAQIUABQAAAAIAIdO4kAz&#10;LwWeOwAAADkAAAAQAAAAAAAAAAEAIAAAAA4BAABkcnMvc2hhcGV4bWwueG1sUEsFBgAAAAAGAAYA&#10;WwEAALgDAAAAAA==&#10;">
                        <v:fill on="f" focussize="0,0"/>
                        <v:stroke on="f"/>
                        <v:imagedata r:id="rId15" o:title=""/>
                        <o:lock v:ext="edit" aspectratio="f"/>
                      </v:shape>
                    </v:group>
                  </w:pict>
                </mc:Fallback>
              </mc:AlternateContent>
            </w:r>
            <w:r>
              <w:rPr>
                <w:b/>
                <w:sz w:val="24"/>
              </w:rPr>
              <w:t xml:space="preserve">INTRODUCTION TO COST </w:t>
            </w:r>
            <w:r>
              <w:rPr>
                <w:b/>
                <w:spacing w:val="-2"/>
                <w:sz w:val="24"/>
              </w:rPr>
              <w:t>ACCOUNTING</w:t>
            </w:r>
          </w:p>
        </w:tc>
        <w:tc>
          <w:tcPr>
            <w:tcW w:w="1483" w:type="dxa"/>
            <w:gridSpan w:val="5"/>
          </w:tcPr>
          <w:p w14:paraId="2BFEFE4F">
            <w:pPr>
              <w:pStyle w:val="12"/>
              <w:ind w:left="0"/>
              <w:rPr>
                <w:sz w:val="20"/>
              </w:rPr>
            </w:pPr>
          </w:p>
        </w:tc>
      </w:tr>
      <w:tr w14:paraId="24AFC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8" w:type="dxa"/>
            <w:gridSpan w:val="10"/>
          </w:tcPr>
          <w:p w14:paraId="682669A5">
            <w:pPr>
              <w:pStyle w:val="12"/>
              <w:spacing w:line="276" w:lineRule="exact"/>
              <w:ind w:right="98"/>
              <w:jc w:val="both"/>
              <w:rPr>
                <w:sz w:val="24"/>
              </w:rPr>
            </w:pPr>
            <w:r>
              <w:rPr>
                <w:sz w:val="24"/>
              </w:rPr>
              <w:t>Meaning-definition-scope-objectives-function-merits and demerits of Cost and Management Accounting-distinction between cost, management and financial accounting - Elements of cost - cost concepts and costs classification. (Theory and Problems).</w:t>
            </w:r>
          </w:p>
        </w:tc>
      </w:tr>
      <w:tr w14:paraId="66D19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62" w:type="dxa"/>
            <w:gridSpan w:val="2"/>
          </w:tcPr>
          <w:p w14:paraId="06A6876F">
            <w:pPr>
              <w:pStyle w:val="12"/>
              <w:spacing w:before="1" w:line="257" w:lineRule="exact"/>
              <w:ind w:left="355"/>
              <w:rPr>
                <w:b/>
                <w:sz w:val="24"/>
              </w:rPr>
            </w:pPr>
            <w:r>
              <w:rPr>
                <w:b/>
                <w:spacing w:val="-2"/>
                <w:sz w:val="24"/>
              </w:rPr>
              <w:t>Unit:2</w:t>
            </w:r>
          </w:p>
        </w:tc>
        <w:tc>
          <w:tcPr>
            <w:tcW w:w="6733" w:type="dxa"/>
            <w:gridSpan w:val="3"/>
          </w:tcPr>
          <w:p w14:paraId="3DA6532A">
            <w:pPr>
              <w:pStyle w:val="12"/>
              <w:spacing w:before="1" w:line="257" w:lineRule="exact"/>
              <w:ind w:left="10" w:right="4"/>
              <w:jc w:val="center"/>
              <w:rPr>
                <w:b/>
                <w:sz w:val="24"/>
              </w:rPr>
            </w:pPr>
            <w:r>
              <w:rPr>
                <w:b/>
                <w:sz w:val="24"/>
              </w:rPr>
              <w:t>COST</w:t>
            </w:r>
            <w:r>
              <w:rPr>
                <w:b/>
                <w:spacing w:val="-2"/>
                <w:sz w:val="24"/>
              </w:rPr>
              <w:t xml:space="preserve"> </w:t>
            </w:r>
            <w:r>
              <w:rPr>
                <w:b/>
                <w:sz w:val="24"/>
              </w:rPr>
              <w:t>SHEETS</w:t>
            </w:r>
            <w:r>
              <w:rPr>
                <w:b/>
                <w:spacing w:val="-2"/>
                <w:sz w:val="24"/>
              </w:rPr>
              <w:t xml:space="preserve"> </w:t>
            </w:r>
            <w:r>
              <w:rPr>
                <w:b/>
                <w:sz w:val="24"/>
              </w:rPr>
              <w:t>&amp;</w:t>
            </w:r>
            <w:r>
              <w:rPr>
                <w:b/>
                <w:spacing w:val="-2"/>
                <w:sz w:val="24"/>
              </w:rPr>
              <w:t xml:space="preserve"> </w:t>
            </w:r>
            <w:r>
              <w:rPr>
                <w:b/>
                <w:sz w:val="24"/>
              </w:rPr>
              <w:t>STORES</w:t>
            </w:r>
            <w:r>
              <w:rPr>
                <w:b/>
                <w:spacing w:val="-1"/>
                <w:sz w:val="24"/>
              </w:rPr>
              <w:t xml:space="preserve"> </w:t>
            </w:r>
            <w:r>
              <w:rPr>
                <w:b/>
                <w:spacing w:val="-2"/>
                <w:sz w:val="24"/>
              </w:rPr>
              <w:t>CONTROL</w:t>
            </w:r>
          </w:p>
        </w:tc>
        <w:tc>
          <w:tcPr>
            <w:tcW w:w="1483" w:type="dxa"/>
            <w:gridSpan w:val="5"/>
          </w:tcPr>
          <w:p w14:paraId="30D141AF">
            <w:pPr>
              <w:pStyle w:val="12"/>
              <w:ind w:left="0"/>
              <w:rPr>
                <w:sz w:val="20"/>
              </w:rPr>
            </w:pPr>
          </w:p>
        </w:tc>
      </w:tr>
      <w:tr w14:paraId="67E2B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8" w:type="dxa"/>
            <w:gridSpan w:val="10"/>
          </w:tcPr>
          <w:p w14:paraId="12C342B4">
            <w:pPr>
              <w:pStyle w:val="12"/>
              <w:spacing w:line="276" w:lineRule="exact"/>
              <w:ind w:right="95"/>
              <w:jc w:val="both"/>
              <w:rPr>
                <w:sz w:val="24"/>
              </w:rPr>
            </w:pPr>
            <w:r>
              <w:rPr>
                <w:sz w:val="24"/>
              </w:rPr>
              <w:t>Preparation of cost sheet-stores control- EOQ-maximum, minimum, reordering levels-pricing of materials issues-FIFO,LIFO,AVERAGE COST, STANDARD PRICE-methods -labour cost- remuneration and incentives. (Problems and theory questions)</w:t>
            </w:r>
          </w:p>
        </w:tc>
      </w:tr>
      <w:tr w14:paraId="3D971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62" w:type="dxa"/>
            <w:gridSpan w:val="2"/>
          </w:tcPr>
          <w:p w14:paraId="7F1C8DD0">
            <w:pPr>
              <w:pStyle w:val="12"/>
              <w:spacing w:line="255" w:lineRule="exact"/>
              <w:ind w:left="355"/>
              <w:rPr>
                <w:b/>
                <w:sz w:val="24"/>
              </w:rPr>
            </w:pPr>
            <w:r>
              <w:rPr>
                <w:b/>
                <w:spacing w:val="-2"/>
                <w:sz w:val="24"/>
              </w:rPr>
              <w:t>Unit:3</w:t>
            </w:r>
          </w:p>
        </w:tc>
        <w:tc>
          <w:tcPr>
            <w:tcW w:w="6733" w:type="dxa"/>
            <w:gridSpan w:val="3"/>
          </w:tcPr>
          <w:p w14:paraId="05797028">
            <w:pPr>
              <w:pStyle w:val="12"/>
              <w:spacing w:line="255" w:lineRule="exact"/>
              <w:ind w:left="10"/>
              <w:jc w:val="center"/>
              <w:rPr>
                <w:b/>
                <w:sz w:val="24"/>
              </w:rPr>
            </w:pPr>
            <w:r>
              <w:rPr>
                <w:b/>
                <w:sz w:val="24"/>
              </w:rPr>
              <w:t>FINANCIAL</w:t>
            </w:r>
            <w:r>
              <w:rPr>
                <w:b/>
                <w:spacing w:val="-1"/>
                <w:sz w:val="24"/>
              </w:rPr>
              <w:t xml:space="preserve"> </w:t>
            </w:r>
            <w:r>
              <w:rPr>
                <w:b/>
                <w:sz w:val="24"/>
              </w:rPr>
              <w:t>STATEMENT</w:t>
            </w:r>
            <w:r>
              <w:rPr>
                <w:b/>
                <w:spacing w:val="-1"/>
                <w:sz w:val="24"/>
              </w:rPr>
              <w:t xml:space="preserve"> </w:t>
            </w:r>
            <w:r>
              <w:rPr>
                <w:b/>
                <w:spacing w:val="-2"/>
                <w:sz w:val="24"/>
              </w:rPr>
              <w:t>ANALYSIS</w:t>
            </w:r>
          </w:p>
        </w:tc>
        <w:tc>
          <w:tcPr>
            <w:tcW w:w="1483" w:type="dxa"/>
            <w:gridSpan w:val="5"/>
          </w:tcPr>
          <w:p w14:paraId="1ED0714B">
            <w:pPr>
              <w:pStyle w:val="12"/>
              <w:ind w:left="0"/>
              <w:rPr>
                <w:sz w:val="20"/>
              </w:rPr>
            </w:pPr>
          </w:p>
        </w:tc>
      </w:tr>
      <w:tr w14:paraId="594EB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9578" w:type="dxa"/>
            <w:gridSpan w:val="10"/>
          </w:tcPr>
          <w:p w14:paraId="69675C23">
            <w:pPr>
              <w:pStyle w:val="12"/>
              <w:rPr>
                <w:sz w:val="24"/>
              </w:rPr>
            </w:pPr>
            <w:r>
              <w:rPr>
                <w:sz w:val="24"/>
              </w:rPr>
              <w:t>Financial statement Analysis - preparation of comparative and common size statements -analysis and interpretation.</w:t>
            </w:r>
            <w:r>
              <w:rPr>
                <w:spacing w:val="3"/>
                <w:sz w:val="24"/>
              </w:rPr>
              <w:t xml:space="preserve"> </w:t>
            </w:r>
            <w:r>
              <w:rPr>
                <w:sz w:val="24"/>
              </w:rPr>
              <w:t>Ratio</w:t>
            </w:r>
            <w:r>
              <w:rPr>
                <w:spacing w:val="3"/>
                <w:sz w:val="24"/>
              </w:rPr>
              <w:t xml:space="preserve"> </w:t>
            </w:r>
            <w:r>
              <w:rPr>
                <w:sz w:val="24"/>
              </w:rPr>
              <w:t>analysis</w:t>
            </w:r>
            <w:r>
              <w:rPr>
                <w:spacing w:val="7"/>
                <w:sz w:val="24"/>
              </w:rPr>
              <w:t xml:space="preserve"> </w:t>
            </w:r>
            <w:r>
              <w:rPr>
                <w:sz w:val="24"/>
              </w:rPr>
              <w:t>-</w:t>
            </w:r>
            <w:r>
              <w:rPr>
                <w:spacing w:val="3"/>
                <w:sz w:val="24"/>
              </w:rPr>
              <w:t xml:space="preserve"> </w:t>
            </w:r>
            <w:r>
              <w:rPr>
                <w:sz w:val="24"/>
              </w:rPr>
              <w:t>classification</w:t>
            </w:r>
            <w:r>
              <w:rPr>
                <w:spacing w:val="3"/>
                <w:sz w:val="24"/>
              </w:rPr>
              <w:t xml:space="preserve"> </w:t>
            </w:r>
            <w:r>
              <w:rPr>
                <w:sz w:val="24"/>
              </w:rPr>
              <w:t>of</w:t>
            </w:r>
            <w:r>
              <w:rPr>
                <w:spacing w:val="2"/>
                <w:sz w:val="24"/>
              </w:rPr>
              <w:t xml:space="preserve"> </w:t>
            </w:r>
            <w:r>
              <w:rPr>
                <w:sz w:val="24"/>
              </w:rPr>
              <w:t>ratios-liquidity,</w:t>
            </w:r>
            <w:r>
              <w:rPr>
                <w:spacing w:val="4"/>
                <w:sz w:val="24"/>
              </w:rPr>
              <w:t xml:space="preserve"> </w:t>
            </w:r>
            <w:r>
              <w:rPr>
                <w:sz w:val="24"/>
              </w:rPr>
              <w:t>profitability,</w:t>
            </w:r>
            <w:r>
              <w:rPr>
                <w:spacing w:val="3"/>
                <w:sz w:val="24"/>
              </w:rPr>
              <w:t xml:space="preserve"> </w:t>
            </w:r>
            <w:r>
              <w:rPr>
                <w:sz w:val="24"/>
              </w:rPr>
              <w:t>solvency</w:t>
            </w:r>
            <w:r>
              <w:rPr>
                <w:spacing w:val="6"/>
                <w:sz w:val="24"/>
              </w:rPr>
              <w:t xml:space="preserve"> </w:t>
            </w:r>
            <w:r>
              <w:rPr>
                <w:sz w:val="24"/>
              </w:rPr>
              <w:t>–</w:t>
            </w:r>
            <w:r>
              <w:rPr>
                <w:spacing w:val="3"/>
                <w:sz w:val="24"/>
              </w:rPr>
              <w:t xml:space="preserve"> </w:t>
            </w:r>
            <w:r>
              <w:rPr>
                <w:spacing w:val="-2"/>
                <w:sz w:val="24"/>
              </w:rPr>
              <w:t>inter</w:t>
            </w:r>
          </w:p>
          <w:p w14:paraId="3D469F01">
            <w:pPr>
              <w:pStyle w:val="12"/>
              <w:spacing w:line="257" w:lineRule="exact"/>
              <w:rPr>
                <w:sz w:val="24"/>
              </w:rPr>
            </w:pPr>
            <w:r>
              <w:rPr>
                <w:sz w:val="24"/>
              </w:rPr>
              <w:t>firm</w:t>
            </w:r>
            <w:r>
              <w:rPr>
                <w:spacing w:val="-3"/>
                <w:sz w:val="24"/>
              </w:rPr>
              <w:t xml:space="preserve"> </w:t>
            </w:r>
            <w:r>
              <w:rPr>
                <w:sz w:val="24"/>
              </w:rPr>
              <w:t>comparison.</w:t>
            </w:r>
            <w:r>
              <w:rPr>
                <w:spacing w:val="-1"/>
                <w:sz w:val="24"/>
              </w:rPr>
              <w:t xml:space="preserve"> </w:t>
            </w:r>
            <w:r>
              <w:rPr>
                <w:sz w:val="24"/>
              </w:rPr>
              <w:t>(Theory</w:t>
            </w:r>
            <w:r>
              <w:rPr>
                <w:spacing w:val="-1"/>
                <w:sz w:val="24"/>
              </w:rPr>
              <w:t xml:space="preserve"> </w:t>
            </w:r>
            <w:r>
              <w:rPr>
                <w:sz w:val="24"/>
              </w:rPr>
              <w:t xml:space="preserve">and </w:t>
            </w:r>
            <w:r>
              <w:rPr>
                <w:spacing w:val="-2"/>
                <w:sz w:val="24"/>
              </w:rPr>
              <w:t>Problems)</w:t>
            </w:r>
          </w:p>
        </w:tc>
      </w:tr>
      <w:tr w14:paraId="5C833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62" w:type="dxa"/>
            <w:gridSpan w:val="2"/>
          </w:tcPr>
          <w:p w14:paraId="3D1979C5">
            <w:pPr>
              <w:pStyle w:val="12"/>
              <w:spacing w:line="256" w:lineRule="exact"/>
              <w:ind w:left="359"/>
              <w:rPr>
                <w:b/>
                <w:sz w:val="24"/>
              </w:rPr>
            </w:pPr>
            <w:r>
              <w:rPr>
                <w:b/>
                <w:spacing w:val="-2"/>
                <w:sz w:val="24"/>
              </w:rPr>
              <w:t>Unit:4</w:t>
            </w:r>
          </w:p>
        </w:tc>
        <w:tc>
          <w:tcPr>
            <w:tcW w:w="6733" w:type="dxa"/>
            <w:gridSpan w:val="3"/>
          </w:tcPr>
          <w:p w14:paraId="156159F4">
            <w:pPr>
              <w:pStyle w:val="12"/>
              <w:spacing w:line="256" w:lineRule="exact"/>
              <w:ind w:left="10" w:right="1"/>
              <w:jc w:val="center"/>
              <w:rPr>
                <w:b/>
                <w:sz w:val="24"/>
              </w:rPr>
            </w:pPr>
            <w:r>
              <w:rPr>
                <w:b/>
                <w:sz w:val="24"/>
              </w:rPr>
              <w:t>FUND</w:t>
            </w:r>
            <w:r>
              <w:rPr>
                <w:b/>
                <w:spacing w:val="-2"/>
                <w:sz w:val="24"/>
              </w:rPr>
              <w:t xml:space="preserve"> </w:t>
            </w:r>
            <w:r>
              <w:rPr>
                <w:b/>
                <w:sz w:val="24"/>
              </w:rPr>
              <w:t>FLOW &amp;</w:t>
            </w:r>
            <w:r>
              <w:rPr>
                <w:b/>
                <w:spacing w:val="-2"/>
                <w:sz w:val="24"/>
              </w:rPr>
              <w:t xml:space="preserve"> </w:t>
            </w:r>
            <w:r>
              <w:rPr>
                <w:b/>
                <w:sz w:val="24"/>
              </w:rPr>
              <w:t>CASH</w:t>
            </w:r>
            <w:r>
              <w:rPr>
                <w:b/>
                <w:spacing w:val="2"/>
                <w:sz w:val="24"/>
              </w:rPr>
              <w:t xml:space="preserve"> </w:t>
            </w:r>
            <w:r>
              <w:rPr>
                <w:b/>
                <w:sz w:val="24"/>
              </w:rPr>
              <w:t xml:space="preserve">FLOW </w:t>
            </w:r>
            <w:r>
              <w:rPr>
                <w:b/>
                <w:spacing w:val="-2"/>
                <w:sz w:val="24"/>
              </w:rPr>
              <w:t>STATEMENT</w:t>
            </w:r>
          </w:p>
        </w:tc>
        <w:tc>
          <w:tcPr>
            <w:tcW w:w="1483" w:type="dxa"/>
            <w:gridSpan w:val="5"/>
          </w:tcPr>
          <w:p w14:paraId="52C4A1E2">
            <w:pPr>
              <w:pStyle w:val="12"/>
              <w:ind w:left="0"/>
              <w:rPr>
                <w:sz w:val="20"/>
              </w:rPr>
            </w:pPr>
          </w:p>
        </w:tc>
      </w:tr>
      <w:tr w14:paraId="293E5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30CC50A3">
            <w:pPr>
              <w:pStyle w:val="12"/>
              <w:spacing w:line="256" w:lineRule="exact"/>
              <w:ind w:left="117"/>
              <w:rPr>
                <w:sz w:val="24"/>
              </w:rPr>
            </w:pPr>
            <w:r>
              <w:rPr>
                <w:sz w:val="24"/>
              </w:rPr>
              <w:t>Fund</w:t>
            </w:r>
            <w:r>
              <w:rPr>
                <w:spacing w:val="-4"/>
                <w:sz w:val="24"/>
              </w:rPr>
              <w:t xml:space="preserve"> </w:t>
            </w:r>
            <w:r>
              <w:rPr>
                <w:sz w:val="24"/>
              </w:rPr>
              <w:t>flow</w:t>
            </w:r>
            <w:r>
              <w:rPr>
                <w:spacing w:val="-2"/>
                <w:sz w:val="24"/>
              </w:rPr>
              <w:t xml:space="preserve"> </w:t>
            </w:r>
            <w:r>
              <w:rPr>
                <w:sz w:val="24"/>
              </w:rPr>
              <w:t>analysis-cash flow</w:t>
            </w:r>
            <w:r>
              <w:rPr>
                <w:spacing w:val="-2"/>
                <w:sz w:val="24"/>
              </w:rPr>
              <w:t xml:space="preserve"> </w:t>
            </w:r>
            <w:r>
              <w:rPr>
                <w:sz w:val="24"/>
              </w:rPr>
              <w:t>analysis</w:t>
            </w:r>
            <w:r>
              <w:rPr>
                <w:spacing w:val="-2"/>
                <w:sz w:val="24"/>
              </w:rPr>
              <w:t xml:space="preserve"> </w:t>
            </w:r>
            <w:r>
              <w:rPr>
                <w:sz w:val="24"/>
              </w:rPr>
              <w:t>(problems</w:t>
            </w:r>
            <w:r>
              <w:rPr>
                <w:spacing w:val="1"/>
                <w:sz w:val="24"/>
              </w:rPr>
              <w:t xml:space="preserve"> </w:t>
            </w:r>
            <w:r>
              <w:rPr>
                <w:spacing w:val="-2"/>
                <w:sz w:val="24"/>
              </w:rPr>
              <w:t>only)</w:t>
            </w:r>
          </w:p>
        </w:tc>
      </w:tr>
      <w:tr w14:paraId="7A7B0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62" w:type="dxa"/>
            <w:gridSpan w:val="2"/>
          </w:tcPr>
          <w:p w14:paraId="56B2D05D">
            <w:pPr>
              <w:pStyle w:val="12"/>
              <w:spacing w:before="1" w:line="257" w:lineRule="exact"/>
              <w:ind w:left="359"/>
              <w:rPr>
                <w:b/>
                <w:sz w:val="24"/>
              </w:rPr>
            </w:pPr>
            <w:r>
              <w:rPr>
                <w:b/>
                <w:spacing w:val="-2"/>
                <w:sz w:val="24"/>
              </w:rPr>
              <w:t>Unit:5</w:t>
            </w:r>
          </w:p>
        </w:tc>
        <w:tc>
          <w:tcPr>
            <w:tcW w:w="6733" w:type="dxa"/>
            <w:gridSpan w:val="3"/>
          </w:tcPr>
          <w:p w14:paraId="24F051D5">
            <w:pPr>
              <w:pStyle w:val="12"/>
              <w:spacing w:before="1" w:line="257" w:lineRule="exact"/>
              <w:ind w:left="531"/>
              <w:rPr>
                <w:b/>
                <w:sz w:val="24"/>
              </w:rPr>
            </w:pPr>
            <w:r>
              <w:rPr>
                <w:b/>
                <w:sz w:val="24"/>
              </w:rPr>
              <w:t>MARGINAL</w:t>
            </w:r>
            <w:r>
              <w:rPr>
                <w:b/>
                <w:spacing w:val="-3"/>
                <w:sz w:val="24"/>
              </w:rPr>
              <w:t xml:space="preserve"> </w:t>
            </w:r>
            <w:r>
              <w:rPr>
                <w:b/>
                <w:sz w:val="24"/>
              </w:rPr>
              <w:t>COSTING</w:t>
            </w:r>
            <w:r>
              <w:rPr>
                <w:b/>
                <w:spacing w:val="-1"/>
                <w:sz w:val="24"/>
              </w:rPr>
              <w:t xml:space="preserve"> </w:t>
            </w:r>
            <w:r>
              <w:rPr>
                <w:b/>
                <w:sz w:val="24"/>
              </w:rPr>
              <w:t>AND</w:t>
            </w:r>
            <w:r>
              <w:rPr>
                <w:b/>
                <w:spacing w:val="-2"/>
                <w:sz w:val="24"/>
              </w:rPr>
              <w:t xml:space="preserve"> </w:t>
            </w:r>
            <w:r>
              <w:rPr>
                <w:b/>
                <w:sz w:val="24"/>
              </w:rPr>
              <w:t>STANDARD</w:t>
            </w:r>
            <w:r>
              <w:rPr>
                <w:b/>
                <w:spacing w:val="-1"/>
                <w:sz w:val="24"/>
              </w:rPr>
              <w:t xml:space="preserve"> </w:t>
            </w:r>
            <w:r>
              <w:rPr>
                <w:b/>
                <w:spacing w:val="-2"/>
                <w:sz w:val="24"/>
              </w:rPr>
              <w:t>COSTING</w:t>
            </w:r>
          </w:p>
        </w:tc>
        <w:tc>
          <w:tcPr>
            <w:tcW w:w="1483" w:type="dxa"/>
            <w:gridSpan w:val="5"/>
          </w:tcPr>
          <w:p w14:paraId="32802E3F">
            <w:pPr>
              <w:pStyle w:val="12"/>
              <w:ind w:left="0"/>
              <w:rPr>
                <w:sz w:val="20"/>
              </w:rPr>
            </w:pPr>
          </w:p>
        </w:tc>
      </w:tr>
      <w:tr w14:paraId="4F455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8" w:type="dxa"/>
            <w:gridSpan w:val="10"/>
          </w:tcPr>
          <w:p w14:paraId="5CC366A3">
            <w:pPr>
              <w:pStyle w:val="12"/>
              <w:spacing w:line="276" w:lineRule="exact"/>
              <w:ind w:left="117"/>
              <w:rPr>
                <w:sz w:val="24"/>
              </w:rPr>
            </w:pPr>
            <w:r>
              <w:rPr>
                <w:sz w:val="24"/>
              </w:rPr>
              <w:t>Standard costing-variance analysis-material and labour variances Marginal Costing-cost volume profit analysis. (Theory and Problems), Budgetary Controls</w:t>
            </w:r>
          </w:p>
        </w:tc>
      </w:tr>
      <w:tr w14:paraId="17B4C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62" w:type="dxa"/>
            <w:gridSpan w:val="2"/>
          </w:tcPr>
          <w:p w14:paraId="32E53FDC">
            <w:pPr>
              <w:pStyle w:val="12"/>
              <w:spacing w:line="255" w:lineRule="exact"/>
              <w:ind w:left="359"/>
              <w:rPr>
                <w:b/>
                <w:sz w:val="24"/>
              </w:rPr>
            </w:pPr>
            <w:r>
              <w:rPr>
                <w:b/>
                <w:spacing w:val="-2"/>
                <w:sz w:val="24"/>
              </w:rPr>
              <w:t>Unit:6</w:t>
            </w:r>
          </w:p>
        </w:tc>
        <w:tc>
          <w:tcPr>
            <w:tcW w:w="6733" w:type="dxa"/>
            <w:gridSpan w:val="3"/>
          </w:tcPr>
          <w:p w14:paraId="1FCFB8CF">
            <w:pPr>
              <w:pStyle w:val="12"/>
              <w:spacing w:line="255" w:lineRule="exact"/>
              <w:ind w:left="10" w:right="2"/>
              <w:jc w:val="center"/>
              <w:rPr>
                <w:b/>
                <w:sz w:val="24"/>
              </w:rPr>
            </w:pPr>
            <w:r>
              <w:rPr>
                <w:b/>
                <w:sz w:val="24"/>
              </w:rPr>
              <w:t>Contemporary</w:t>
            </w:r>
            <w:r>
              <w:rPr>
                <w:b/>
                <w:spacing w:val="-3"/>
                <w:sz w:val="24"/>
              </w:rPr>
              <w:t xml:space="preserve"> </w:t>
            </w:r>
            <w:r>
              <w:rPr>
                <w:b/>
                <w:spacing w:val="-2"/>
                <w:sz w:val="24"/>
              </w:rPr>
              <w:t>Issues</w:t>
            </w:r>
          </w:p>
        </w:tc>
        <w:tc>
          <w:tcPr>
            <w:tcW w:w="1483" w:type="dxa"/>
            <w:gridSpan w:val="5"/>
          </w:tcPr>
          <w:p w14:paraId="7EF1A786">
            <w:pPr>
              <w:pStyle w:val="12"/>
              <w:ind w:left="0"/>
              <w:rPr>
                <w:sz w:val="20"/>
              </w:rPr>
            </w:pPr>
          </w:p>
        </w:tc>
      </w:tr>
      <w:tr w14:paraId="5271A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0D460670">
            <w:pPr>
              <w:pStyle w:val="12"/>
              <w:spacing w:line="256" w:lineRule="exact"/>
              <w:ind w:left="117"/>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2"/>
                <w:sz w:val="24"/>
              </w:rPr>
              <w:t xml:space="preserve"> </w:t>
            </w:r>
            <w:r>
              <w:rPr>
                <w:sz w:val="24"/>
              </w:rPr>
              <w:t xml:space="preserve">seminars &amp; </w:t>
            </w:r>
            <w:r>
              <w:rPr>
                <w:spacing w:val="-2"/>
                <w:sz w:val="24"/>
              </w:rPr>
              <w:t>Webinars</w:t>
            </w:r>
          </w:p>
        </w:tc>
      </w:tr>
      <w:tr w14:paraId="50F5F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6CC8085E">
            <w:pPr>
              <w:pStyle w:val="12"/>
              <w:spacing w:line="256" w:lineRule="exact"/>
              <w:ind w:left="117"/>
              <w:rPr>
                <w:b/>
                <w:sz w:val="24"/>
              </w:rPr>
            </w:pPr>
            <w:r>
              <w:rPr>
                <w:b/>
                <w:sz w:val="24"/>
              </w:rPr>
              <w:t>Text</w:t>
            </w:r>
            <w:r>
              <w:rPr>
                <w:b/>
                <w:spacing w:val="-1"/>
                <w:sz w:val="24"/>
              </w:rPr>
              <w:t xml:space="preserve"> </w:t>
            </w:r>
            <w:r>
              <w:rPr>
                <w:b/>
                <w:spacing w:val="-2"/>
                <w:sz w:val="24"/>
              </w:rPr>
              <w:t>Book(s)</w:t>
            </w:r>
          </w:p>
        </w:tc>
      </w:tr>
      <w:tr w14:paraId="56F04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08" w:type="dxa"/>
          </w:tcPr>
          <w:p w14:paraId="07317F9F">
            <w:pPr>
              <w:pStyle w:val="12"/>
              <w:spacing w:line="256" w:lineRule="exact"/>
              <w:ind w:left="19" w:right="60"/>
              <w:jc w:val="center"/>
              <w:rPr>
                <w:sz w:val="24"/>
              </w:rPr>
            </w:pPr>
            <w:r>
              <w:rPr>
                <w:spacing w:val="-10"/>
                <w:sz w:val="24"/>
              </w:rPr>
              <w:t>1</w:t>
            </w:r>
          </w:p>
        </w:tc>
        <w:tc>
          <w:tcPr>
            <w:tcW w:w="9170" w:type="dxa"/>
            <w:gridSpan w:val="9"/>
          </w:tcPr>
          <w:p w14:paraId="10F9B70E">
            <w:pPr>
              <w:pStyle w:val="12"/>
              <w:spacing w:line="256" w:lineRule="exact"/>
              <w:ind w:left="81"/>
              <w:rPr>
                <w:sz w:val="24"/>
              </w:rPr>
            </w:pPr>
            <w:r>
              <w:rPr>
                <w:sz w:val="24"/>
              </w:rPr>
              <w:t>Arora.</w:t>
            </w:r>
            <w:r>
              <w:rPr>
                <w:spacing w:val="-1"/>
                <w:sz w:val="24"/>
              </w:rPr>
              <w:t xml:space="preserve"> </w:t>
            </w:r>
            <w:r>
              <w:rPr>
                <w:sz w:val="24"/>
              </w:rPr>
              <w:t>M</w:t>
            </w:r>
            <w:r>
              <w:rPr>
                <w:spacing w:val="-1"/>
                <w:sz w:val="24"/>
              </w:rPr>
              <w:t xml:space="preserve"> </w:t>
            </w:r>
            <w:r>
              <w:rPr>
                <w:sz w:val="24"/>
              </w:rPr>
              <w:t>(2012)</w:t>
            </w:r>
            <w:r>
              <w:rPr>
                <w:spacing w:val="-1"/>
                <w:sz w:val="24"/>
              </w:rPr>
              <w:t xml:space="preserve"> </w:t>
            </w:r>
            <w:r>
              <w:rPr>
                <w:sz w:val="24"/>
              </w:rPr>
              <w:t>–</w:t>
            </w:r>
            <w:r>
              <w:rPr>
                <w:spacing w:val="-1"/>
                <w:sz w:val="24"/>
              </w:rPr>
              <w:t xml:space="preserve"> </w:t>
            </w:r>
            <w:r>
              <w:rPr>
                <w:sz w:val="24"/>
              </w:rPr>
              <w:t>Cost and</w:t>
            </w:r>
            <w:r>
              <w:rPr>
                <w:spacing w:val="-1"/>
                <w:sz w:val="24"/>
              </w:rPr>
              <w:t xml:space="preserve"> </w:t>
            </w:r>
            <w:r>
              <w:rPr>
                <w:sz w:val="24"/>
              </w:rPr>
              <w:t>Management</w:t>
            </w:r>
            <w:r>
              <w:rPr>
                <w:spacing w:val="-1"/>
                <w:sz w:val="24"/>
              </w:rPr>
              <w:t xml:space="preserve"> </w:t>
            </w:r>
            <w:r>
              <w:rPr>
                <w:sz w:val="24"/>
              </w:rPr>
              <w:t>Accounting, Vikas publishing house</w:t>
            </w:r>
            <w:r>
              <w:rPr>
                <w:spacing w:val="-2"/>
                <w:sz w:val="24"/>
              </w:rPr>
              <w:t xml:space="preserve"> </w:t>
            </w:r>
            <w:r>
              <w:rPr>
                <w:sz w:val="24"/>
              </w:rPr>
              <w:t xml:space="preserve">Pvt </w:t>
            </w:r>
            <w:r>
              <w:rPr>
                <w:spacing w:val="-2"/>
                <w:sz w:val="24"/>
              </w:rPr>
              <w:t>Ltd.,</w:t>
            </w:r>
          </w:p>
        </w:tc>
      </w:tr>
    </w:tbl>
    <w:p w14:paraId="5A15FB12">
      <w:pPr>
        <w:pStyle w:val="12"/>
        <w:spacing w:line="256" w:lineRule="exact"/>
        <w:rPr>
          <w:sz w:val="24"/>
        </w:rPr>
        <w:sectPr>
          <w:pgSz w:w="12240" w:h="15840"/>
          <w:pgMar w:top="860" w:right="360" w:bottom="540" w:left="360" w:header="310" w:footer="354" w:gutter="0"/>
          <w:cols w:space="720" w:num="1"/>
        </w:sectPr>
      </w:pPr>
    </w:p>
    <w:p w14:paraId="184DC978">
      <w:pPr>
        <w:pStyle w:val="7"/>
        <w:rPr>
          <w:sz w:val="20"/>
        </w:rPr>
      </w:pPr>
    </w:p>
    <w:p w14:paraId="7B36B198">
      <w:pPr>
        <w:pStyle w:val="7"/>
        <w:spacing w:before="116" w:after="1"/>
        <w:rPr>
          <w:sz w:val="20"/>
        </w:rPr>
      </w:pPr>
    </w:p>
    <w:tbl>
      <w:tblPr>
        <w:tblStyle w:val="6"/>
        <w:tblW w:w="0" w:type="auto"/>
        <w:tblInd w:w="9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2"/>
        <w:gridCol w:w="9196"/>
      </w:tblGrid>
      <w:tr w14:paraId="50EF5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72" w:type="dxa"/>
          </w:tcPr>
          <w:p w14:paraId="7C480C7A">
            <w:pPr>
              <w:pStyle w:val="12"/>
              <w:spacing w:line="275" w:lineRule="exact"/>
              <w:ind w:left="41" w:right="65"/>
              <w:jc w:val="center"/>
              <w:rPr>
                <w:sz w:val="24"/>
              </w:rPr>
            </w:pPr>
            <w:r>
              <w:rPr>
                <w:spacing w:val="-10"/>
                <w:sz w:val="24"/>
              </w:rPr>
              <w:t>2</w:t>
            </w:r>
          </w:p>
        </w:tc>
        <w:tc>
          <w:tcPr>
            <w:tcW w:w="9196" w:type="dxa"/>
          </w:tcPr>
          <w:p w14:paraId="731392B0">
            <w:pPr>
              <w:pStyle w:val="12"/>
              <w:spacing w:line="276" w:lineRule="exact"/>
              <w:rPr>
                <w:sz w:val="24"/>
              </w:rPr>
            </w:pPr>
            <w:r>
              <w:rPr>
                <w:i/>
                <w:sz w:val="24"/>
              </w:rPr>
              <w:t>Jain</w:t>
            </w:r>
            <w:r>
              <w:rPr>
                <w:i/>
                <w:spacing w:val="29"/>
                <w:sz w:val="24"/>
              </w:rPr>
              <w:t xml:space="preserve"> </w:t>
            </w:r>
            <w:r>
              <w:rPr>
                <w:i/>
                <w:sz w:val="24"/>
              </w:rPr>
              <w:t>S.P</w:t>
            </w:r>
            <w:r>
              <w:rPr>
                <w:i/>
                <w:spacing w:val="29"/>
                <w:sz w:val="24"/>
              </w:rPr>
              <w:t xml:space="preserve"> </w:t>
            </w:r>
            <w:r>
              <w:rPr>
                <w:i/>
                <w:sz w:val="24"/>
              </w:rPr>
              <w:t>and</w:t>
            </w:r>
            <w:r>
              <w:rPr>
                <w:i/>
                <w:spacing w:val="29"/>
                <w:sz w:val="24"/>
              </w:rPr>
              <w:t xml:space="preserve"> </w:t>
            </w:r>
            <w:r>
              <w:rPr>
                <w:i/>
                <w:sz w:val="24"/>
              </w:rPr>
              <w:t>Narang</w:t>
            </w:r>
            <w:r>
              <w:rPr>
                <w:sz w:val="24"/>
              </w:rPr>
              <w:t>,</w:t>
            </w:r>
            <w:r>
              <w:rPr>
                <w:spacing w:val="29"/>
                <w:sz w:val="24"/>
              </w:rPr>
              <w:t xml:space="preserve"> </w:t>
            </w:r>
            <w:r>
              <w:rPr>
                <w:sz w:val="24"/>
              </w:rPr>
              <w:t>2016.</w:t>
            </w:r>
            <w:r>
              <w:rPr>
                <w:spacing w:val="29"/>
                <w:sz w:val="24"/>
              </w:rPr>
              <w:t xml:space="preserve"> </w:t>
            </w:r>
            <w:r>
              <w:rPr>
                <w:sz w:val="24"/>
              </w:rPr>
              <w:t>Cost</w:t>
            </w:r>
            <w:r>
              <w:rPr>
                <w:spacing w:val="30"/>
                <w:sz w:val="24"/>
              </w:rPr>
              <w:t xml:space="preserve"> </w:t>
            </w:r>
            <w:r>
              <w:rPr>
                <w:sz w:val="24"/>
              </w:rPr>
              <w:t>Accounting</w:t>
            </w:r>
            <w:r>
              <w:rPr>
                <w:spacing w:val="29"/>
                <w:sz w:val="24"/>
              </w:rPr>
              <w:t xml:space="preserve"> </w:t>
            </w:r>
            <w:r>
              <w:rPr>
                <w:sz w:val="24"/>
              </w:rPr>
              <w:t>Principles</w:t>
            </w:r>
            <w:r>
              <w:rPr>
                <w:spacing w:val="29"/>
                <w:sz w:val="24"/>
              </w:rPr>
              <w:t xml:space="preserve"> </w:t>
            </w:r>
            <w:r>
              <w:rPr>
                <w:sz w:val="24"/>
              </w:rPr>
              <w:t>and</w:t>
            </w:r>
            <w:r>
              <w:rPr>
                <w:spacing w:val="29"/>
                <w:sz w:val="24"/>
              </w:rPr>
              <w:t xml:space="preserve"> </w:t>
            </w:r>
            <w:r>
              <w:rPr>
                <w:sz w:val="24"/>
              </w:rPr>
              <w:t>Practice.</w:t>
            </w:r>
            <w:r>
              <w:rPr>
                <w:spacing w:val="29"/>
                <w:sz w:val="24"/>
              </w:rPr>
              <w:t xml:space="preserve"> </w:t>
            </w:r>
            <w:r>
              <w:rPr>
                <w:sz w:val="24"/>
              </w:rPr>
              <w:t>Kalyani</w:t>
            </w:r>
            <w:r>
              <w:rPr>
                <w:spacing w:val="29"/>
                <w:sz w:val="24"/>
              </w:rPr>
              <w:t xml:space="preserve"> </w:t>
            </w:r>
            <w:r>
              <w:rPr>
                <w:sz w:val="24"/>
              </w:rPr>
              <w:t>Publishers, New Delhi, 5</w:t>
            </w:r>
            <w:r>
              <w:rPr>
                <w:sz w:val="24"/>
                <w:vertAlign w:val="superscript"/>
              </w:rPr>
              <w:t>th</w:t>
            </w:r>
            <w:r>
              <w:rPr>
                <w:sz w:val="24"/>
              </w:rPr>
              <w:t xml:space="preserve"> Edition.</w:t>
            </w:r>
          </w:p>
        </w:tc>
      </w:tr>
      <w:tr w14:paraId="2DE0D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68" w:type="dxa"/>
            <w:gridSpan w:val="2"/>
          </w:tcPr>
          <w:p w14:paraId="093E160E">
            <w:pPr>
              <w:pStyle w:val="12"/>
              <w:spacing w:line="275" w:lineRule="exact"/>
              <w:rPr>
                <w:b/>
                <w:sz w:val="24"/>
              </w:rPr>
            </w:pPr>
            <w:r>
              <w:rPr>
                <w:b/>
                <w:sz w:val="24"/>
              </w:rPr>
              <w:t>Reference</w:t>
            </w:r>
            <w:r>
              <w:rPr>
                <w:b/>
                <w:spacing w:val="-6"/>
                <w:sz w:val="24"/>
              </w:rPr>
              <w:t xml:space="preserve"> </w:t>
            </w:r>
            <w:r>
              <w:rPr>
                <w:b/>
                <w:spacing w:val="-2"/>
                <w:sz w:val="24"/>
              </w:rPr>
              <w:t>Books</w:t>
            </w:r>
          </w:p>
        </w:tc>
      </w:tr>
      <w:tr w14:paraId="01C56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72" w:type="dxa"/>
          </w:tcPr>
          <w:p w14:paraId="265A0A5F">
            <w:pPr>
              <w:pStyle w:val="12"/>
              <w:spacing w:line="275" w:lineRule="exact"/>
              <w:ind w:left="41" w:right="65"/>
              <w:jc w:val="center"/>
              <w:rPr>
                <w:sz w:val="24"/>
              </w:rPr>
            </w:pPr>
            <w:r>
              <w:rPr>
                <w:spacing w:val="-10"/>
                <w:sz w:val="24"/>
              </w:rPr>
              <w:t>1</w:t>
            </w:r>
          </w:p>
        </w:tc>
        <w:tc>
          <w:tcPr>
            <w:tcW w:w="9196" w:type="dxa"/>
          </w:tcPr>
          <w:p w14:paraId="674CA0E5">
            <w:pPr>
              <w:pStyle w:val="12"/>
              <w:spacing w:line="276" w:lineRule="exact"/>
              <w:rPr>
                <w:sz w:val="24"/>
              </w:rPr>
            </w:pPr>
            <w:r>
              <w:rPr>
                <w:sz w:val="24"/>
              </w:rPr>
              <w:t>Saxena</w:t>
            </w:r>
            <w:r>
              <w:rPr>
                <w:spacing w:val="40"/>
                <w:sz w:val="24"/>
              </w:rPr>
              <w:t xml:space="preserve"> </w:t>
            </w:r>
            <w:r>
              <w:rPr>
                <w:sz w:val="24"/>
              </w:rPr>
              <w:t>and</w:t>
            </w:r>
            <w:r>
              <w:rPr>
                <w:spacing w:val="40"/>
                <w:sz w:val="24"/>
              </w:rPr>
              <w:t xml:space="preserve"> </w:t>
            </w:r>
            <w:r>
              <w:rPr>
                <w:sz w:val="24"/>
              </w:rPr>
              <w:t>Vashisth:</w:t>
            </w:r>
            <w:r>
              <w:rPr>
                <w:spacing w:val="40"/>
                <w:sz w:val="24"/>
              </w:rPr>
              <w:t xml:space="preserve"> </w:t>
            </w:r>
            <w:r>
              <w:rPr>
                <w:sz w:val="24"/>
              </w:rPr>
              <w:t>Cost</w:t>
            </w:r>
            <w:r>
              <w:rPr>
                <w:spacing w:val="40"/>
                <w:sz w:val="24"/>
              </w:rPr>
              <w:t xml:space="preserve"> </w:t>
            </w:r>
            <w:r>
              <w:rPr>
                <w:sz w:val="24"/>
              </w:rPr>
              <w:t>and</w:t>
            </w:r>
            <w:r>
              <w:rPr>
                <w:spacing w:val="40"/>
                <w:sz w:val="24"/>
              </w:rPr>
              <w:t xml:space="preserve"> </w:t>
            </w:r>
            <w:r>
              <w:rPr>
                <w:sz w:val="24"/>
              </w:rPr>
              <w:t>Management</w:t>
            </w:r>
            <w:r>
              <w:rPr>
                <w:spacing w:val="40"/>
                <w:sz w:val="24"/>
              </w:rPr>
              <w:t xml:space="preserve"> </w:t>
            </w:r>
            <w:r>
              <w:rPr>
                <w:sz w:val="24"/>
              </w:rPr>
              <w:t>Accounting,</w:t>
            </w:r>
            <w:r>
              <w:rPr>
                <w:spacing w:val="40"/>
                <w:sz w:val="24"/>
              </w:rPr>
              <w:t xml:space="preserve"> </w:t>
            </w:r>
            <w:r>
              <w:rPr>
                <w:sz w:val="24"/>
              </w:rPr>
              <w:t>Sultan</w:t>
            </w:r>
            <w:r>
              <w:rPr>
                <w:spacing w:val="40"/>
                <w:sz w:val="24"/>
              </w:rPr>
              <w:t xml:space="preserve"> </w:t>
            </w:r>
            <w:r>
              <w:rPr>
                <w:sz w:val="24"/>
              </w:rPr>
              <w:t>Chand</w:t>
            </w:r>
            <w:r>
              <w:rPr>
                <w:spacing w:val="40"/>
                <w:sz w:val="24"/>
              </w:rPr>
              <w:t xml:space="preserve"> </w:t>
            </w:r>
            <w:r>
              <w:rPr>
                <w:sz w:val="24"/>
              </w:rPr>
              <w:t>and</w:t>
            </w:r>
            <w:r>
              <w:rPr>
                <w:spacing w:val="40"/>
                <w:sz w:val="24"/>
              </w:rPr>
              <w:t xml:space="preserve"> </w:t>
            </w:r>
            <w:r>
              <w:rPr>
                <w:sz w:val="24"/>
              </w:rPr>
              <w:t>Sons,</w:t>
            </w:r>
            <w:r>
              <w:rPr>
                <w:spacing w:val="40"/>
                <w:sz w:val="24"/>
              </w:rPr>
              <w:t xml:space="preserve"> </w:t>
            </w:r>
            <w:r>
              <w:rPr>
                <w:sz w:val="24"/>
              </w:rPr>
              <w:t>New Delhi, 2008.</w:t>
            </w:r>
          </w:p>
        </w:tc>
      </w:tr>
      <w:tr w14:paraId="6C931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68" w:type="dxa"/>
            <w:gridSpan w:val="2"/>
          </w:tcPr>
          <w:p w14:paraId="0E3A45C4">
            <w:pPr>
              <w:pStyle w:val="12"/>
              <w:spacing w:line="255"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58F11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72" w:type="dxa"/>
          </w:tcPr>
          <w:p w14:paraId="61BBCAAE">
            <w:pPr>
              <w:pStyle w:val="12"/>
              <w:spacing w:line="275" w:lineRule="exact"/>
              <w:ind w:left="41" w:right="65"/>
              <w:jc w:val="center"/>
              <w:rPr>
                <w:sz w:val="24"/>
              </w:rPr>
            </w:pPr>
            <w:r>
              <w:rPr>
                <w:spacing w:val="-10"/>
                <w:sz w:val="24"/>
              </w:rPr>
              <w:t>1</w:t>
            </w:r>
          </w:p>
        </w:tc>
        <w:tc>
          <w:tcPr>
            <w:tcW w:w="9196" w:type="dxa"/>
          </w:tcPr>
          <w:p w14:paraId="7C5B62FA">
            <w:pPr>
              <w:pStyle w:val="12"/>
              <w:spacing w:line="276" w:lineRule="exact"/>
              <w:ind w:right="115"/>
              <w:rPr>
                <w:sz w:val="24"/>
              </w:rPr>
            </w:pPr>
            <w:r>
              <w:rPr>
                <w:spacing w:val="-2"/>
                <w:sz w:val="24"/>
              </w:rPr>
              <w:t>Mooc:</w:t>
            </w:r>
            <w:r>
              <w:fldChar w:fldCharType="begin"/>
            </w:r>
            <w:r>
              <w:instrText xml:space="preserve"> HYPERLINK "https://www.mooc-list.com/course/managerial-accounting-cost-behaviors-systems-and%20analysis-coursera" \h </w:instrText>
            </w:r>
            <w:r>
              <w:fldChar w:fldCharType="separate"/>
            </w:r>
            <w:r>
              <w:rPr>
                <w:color w:val="0462C1"/>
                <w:spacing w:val="-2"/>
                <w:sz w:val="24"/>
                <w:u w:val="single" w:color="0462C1"/>
              </w:rPr>
              <w:t>https://www.mooc-list.com/course/managerial-accounting-cost-behaviors-systems-and</w:t>
            </w:r>
            <w:r>
              <w:rPr>
                <w:color w:val="0462C1"/>
                <w:spacing w:val="-2"/>
                <w:sz w:val="24"/>
                <w:u w:val="single" w:color="0462C1"/>
              </w:rPr>
              <w:fldChar w:fldCharType="end"/>
            </w:r>
            <w:r>
              <w:rPr>
                <w:color w:val="0462C1"/>
                <w:spacing w:val="-2"/>
                <w:sz w:val="24"/>
              </w:rPr>
              <w:t xml:space="preserve"> </w:t>
            </w:r>
            <w:r>
              <w:fldChar w:fldCharType="begin"/>
            </w:r>
            <w:r>
              <w:instrText xml:space="preserve"> HYPERLINK "https://www.mooc-list.com/course/managerial-accounting-cost-behaviors-systems-and%20analysis-coursera" \h </w:instrText>
            </w:r>
            <w:r>
              <w:fldChar w:fldCharType="separate"/>
            </w:r>
            <w:r>
              <w:rPr>
                <w:color w:val="0462C1"/>
                <w:spacing w:val="-2"/>
                <w:sz w:val="24"/>
                <w:u w:val="single" w:color="0462C1"/>
              </w:rPr>
              <w:t>analysis-coursera</w:t>
            </w:r>
            <w:r>
              <w:rPr>
                <w:color w:val="0462C1"/>
                <w:spacing w:val="-2"/>
                <w:sz w:val="24"/>
                <w:u w:val="single" w:color="0462C1"/>
              </w:rPr>
              <w:fldChar w:fldCharType="end"/>
            </w:r>
          </w:p>
        </w:tc>
      </w:tr>
      <w:tr w14:paraId="66EDD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72" w:type="dxa"/>
          </w:tcPr>
          <w:p w14:paraId="33BF3E00">
            <w:pPr>
              <w:pStyle w:val="12"/>
              <w:spacing w:line="255" w:lineRule="exact"/>
              <w:ind w:left="41" w:right="65"/>
              <w:jc w:val="center"/>
              <w:rPr>
                <w:sz w:val="24"/>
              </w:rPr>
            </w:pPr>
            <w:r>
              <w:rPr>
                <w:spacing w:val="-10"/>
                <w:sz w:val="24"/>
              </w:rPr>
              <w:t>2</w:t>
            </w:r>
          </w:p>
        </w:tc>
        <w:tc>
          <w:tcPr>
            <w:tcW w:w="9196" w:type="dxa"/>
          </w:tcPr>
          <w:p w14:paraId="4ABA44CA">
            <w:pPr>
              <w:pStyle w:val="12"/>
              <w:spacing w:line="255" w:lineRule="exact"/>
              <w:rPr>
                <w:sz w:val="24"/>
              </w:rPr>
            </w:pPr>
            <w:r>
              <w:rPr>
                <w:sz w:val="24"/>
              </w:rPr>
              <w:t>E</w:t>
            </w:r>
            <w:r>
              <w:rPr>
                <w:spacing w:val="-5"/>
                <w:sz w:val="24"/>
              </w:rPr>
              <w:t xml:space="preserve"> </w:t>
            </w:r>
            <w:r>
              <w:rPr>
                <w:sz w:val="24"/>
              </w:rPr>
              <w:t>Books:</w:t>
            </w:r>
            <w:r>
              <w:rPr>
                <w:spacing w:val="-4"/>
                <w:sz w:val="24"/>
              </w:rPr>
              <w:t xml:space="preserve"> </w:t>
            </w:r>
            <w:r>
              <w:rPr>
                <w:sz w:val="24"/>
              </w:rPr>
              <w:t>https:/</w:t>
            </w:r>
            <w:r>
              <w:fldChar w:fldCharType="begin"/>
            </w:r>
            <w:r>
              <w:instrText xml:space="preserve"> HYPERLINK "http://www.icsi.edu/docs/webmodules/Publications/2.%20CMA-Executive.pdf" \h </w:instrText>
            </w:r>
            <w:r>
              <w:fldChar w:fldCharType="separate"/>
            </w:r>
            <w:r>
              <w:rPr>
                <w:sz w:val="24"/>
              </w:rPr>
              <w:t>/www.icsi.edu/docs/webmodules/Publications/2.%20CMA-</w:t>
            </w:r>
            <w:r>
              <w:rPr>
                <w:spacing w:val="-2"/>
                <w:sz w:val="24"/>
              </w:rPr>
              <w:t>Executive.pdf</w:t>
            </w:r>
            <w:r>
              <w:rPr>
                <w:spacing w:val="-2"/>
                <w:sz w:val="24"/>
              </w:rPr>
              <w:fldChar w:fldCharType="end"/>
            </w:r>
          </w:p>
        </w:tc>
      </w:tr>
    </w:tbl>
    <w:p w14:paraId="4E093527">
      <w:pPr>
        <w:pStyle w:val="7"/>
        <w:spacing w:before="1"/>
      </w:pPr>
    </w:p>
    <w:p w14:paraId="5248F99A">
      <w:pPr>
        <w:pStyle w:val="4"/>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5"/>
        <w:gridCol w:w="881"/>
        <w:gridCol w:w="882"/>
        <w:gridCol w:w="932"/>
        <w:gridCol w:w="882"/>
        <w:gridCol w:w="882"/>
        <w:gridCol w:w="882"/>
        <w:gridCol w:w="882"/>
        <w:gridCol w:w="883"/>
        <w:gridCol w:w="882"/>
        <w:gridCol w:w="875"/>
      </w:tblGrid>
      <w:tr w14:paraId="7B7DE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725" w:type="dxa"/>
          </w:tcPr>
          <w:p w14:paraId="549C5A04">
            <w:pPr>
              <w:pStyle w:val="12"/>
              <w:spacing w:before="2" w:line="257" w:lineRule="exact"/>
              <w:ind w:left="0" w:right="44"/>
              <w:jc w:val="center"/>
              <w:rPr>
                <w:b/>
                <w:sz w:val="24"/>
              </w:rPr>
            </w:pPr>
            <w:r>
              <w:rPr>
                <w:b/>
                <w:spacing w:val="-5"/>
                <w:sz w:val="24"/>
              </w:rPr>
              <w:t>COs</w:t>
            </w:r>
          </w:p>
        </w:tc>
        <w:tc>
          <w:tcPr>
            <w:tcW w:w="881" w:type="dxa"/>
          </w:tcPr>
          <w:p w14:paraId="0D3639D3">
            <w:pPr>
              <w:pStyle w:val="12"/>
              <w:spacing w:before="2" w:line="257" w:lineRule="exact"/>
              <w:ind w:left="213"/>
              <w:rPr>
                <w:b/>
                <w:sz w:val="24"/>
              </w:rPr>
            </w:pPr>
            <w:r>
              <w:rPr>
                <w:b/>
                <w:spacing w:val="-5"/>
                <w:sz w:val="24"/>
              </w:rPr>
              <w:t>PO1</w:t>
            </w:r>
          </w:p>
        </w:tc>
        <w:tc>
          <w:tcPr>
            <w:tcW w:w="882" w:type="dxa"/>
          </w:tcPr>
          <w:p w14:paraId="74551C7B">
            <w:pPr>
              <w:pStyle w:val="12"/>
              <w:spacing w:before="2" w:line="257" w:lineRule="exact"/>
              <w:ind w:left="212"/>
              <w:rPr>
                <w:b/>
                <w:sz w:val="24"/>
              </w:rPr>
            </w:pPr>
            <w:r>
              <w:rPr>
                <w:b/>
                <w:spacing w:val="-5"/>
                <w:sz w:val="24"/>
              </w:rPr>
              <w:t>PO2</w:t>
            </w:r>
          </w:p>
        </w:tc>
        <w:tc>
          <w:tcPr>
            <w:tcW w:w="932" w:type="dxa"/>
          </w:tcPr>
          <w:p w14:paraId="003289CE">
            <w:pPr>
              <w:pStyle w:val="12"/>
              <w:spacing w:before="2" w:line="257" w:lineRule="exact"/>
              <w:ind w:left="236"/>
              <w:rPr>
                <w:b/>
                <w:sz w:val="24"/>
              </w:rPr>
            </w:pPr>
            <w:r>
              <w:rPr>
                <w:b/>
                <w:spacing w:val="-5"/>
                <w:sz w:val="24"/>
              </w:rPr>
              <w:t>PO3</w:t>
            </w:r>
          </w:p>
        </w:tc>
        <w:tc>
          <w:tcPr>
            <w:tcW w:w="882" w:type="dxa"/>
          </w:tcPr>
          <w:p w14:paraId="2DDD65B3">
            <w:pPr>
              <w:pStyle w:val="12"/>
              <w:spacing w:before="2" w:line="257" w:lineRule="exact"/>
              <w:ind w:left="211"/>
              <w:rPr>
                <w:b/>
                <w:sz w:val="24"/>
              </w:rPr>
            </w:pPr>
            <w:r>
              <w:rPr>
                <w:b/>
                <w:spacing w:val="-5"/>
                <w:sz w:val="24"/>
              </w:rPr>
              <w:t>PO4</w:t>
            </w:r>
          </w:p>
        </w:tc>
        <w:tc>
          <w:tcPr>
            <w:tcW w:w="882" w:type="dxa"/>
          </w:tcPr>
          <w:p w14:paraId="219350E8">
            <w:pPr>
              <w:pStyle w:val="12"/>
              <w:spacing w:before="2" w:line="257" w:lineRule="exact"/>
              <w:ind w:left="210"/>
              <w:rPr>
                <w:b/>
                <w:sz w:val="24"/>
              </w:rPr>
            </w:pPr>
            <w:r>
              <w:rPr>
                <w:b/>
                <w:spacing w:val="-5"/>
                <w:sz w:val="24"/>
              </w:rPr>
              <w:t>PO5</w:t>
            </w:r>
          </w:p>
        </w:tc>
        <w:tc>
          <w:tcPr>
            <w:tcW w:w="882" w:type="dxa"/>
          </w:tcPr>
          <w:p w14:paraId="2B93A415">
            <w:pPr>
              <w:pStyle w:val="12"/>
              <w:spacing w:before="2" w:line="257" w:lineRule="exact"/>
              <w:ind w:left="209"/>
              <w:rPr>
                <w:b/>
                <w:sz w:val="24"/>
              </w:rPr>
            </w:pPr>
            <w:r>
              <w:rPr>
                <w:b/>
                <w:spacing w:val="-5"/>
                <w:sz w:val="24"/>
              </w:rPr>
              <w:t>PO6</w:t>
            </w:r>
          </w:p>
        </w:tc>
        <w:tc>
          <w:tcPr>
            <w:tcW w:w="882" w:type="dxa"/>
          </w:tcPr>
          <w:p w14:paraId="5A0A7E43">
            <w:pPr>
              <w:pStyle w:val="12"/>
              <w:spacing w:before="2" w:line="257" w:lineRule="exact"/>
              <w:ind w:left="208"/>
              <w:rPr>
                <w:b/>
                <w:sz w:val="24"/>
              </w:rPr>
            </w:pPr>
            <w:r>
              <w:rPr>
                <w:b/>
                <w:spacing w:val="-5"/>
                <w:sz w:val="24"/>
              </w:rPr>
              <w:t>PO7</w:t>
            </w:r>
          </w:p>
        </w:tc>
        <w:tc>
          <w:tcPr>
            <w:tcW w:w="883" w:type="dxa"/>
          </w:tcPr>
          <w:p w14:paraId="5F9AB8DD">
            <w:pPr>
              <w:pStyle w:val="12"/>
              <w:spacing w:before="2" w:line="257" w:lineRule="exact"/>
              <w:ind w:left="207"/>
              <w:rPr>
                <w:b/>
                <w:sz w:val="24"/>
              </w:rPr>
            </w:pPr>
            <w:r>
              <w:rPr>
                <w:b/>
                <w:spacing w:val="-5"/>
                <w:sz w:val="24"/>
              </w:rPr>
              <w:t>PO8</w:t>
            </w:r>
          </w:p>
        </w:tc>
        <w:tc>
          <w:tcPr>
            <w:tcW w:w="882" w:type="dxa"/>
          </w:tcPr>
          <w:p w14:paraId="4DB2DF09">
            <w:pPr>
              <w:pStyle w:val="12"/>
              <w:spacing w:before="2" w:line="257" w:lineRule="exact"/>
              <w:ind w:left="205"/>
              <w:rPr>
                <w:b/>
                <w:sz w:val="24"/>
              </w:rPr>
            </w:pPr>
            <w:r>
              <w:rPr>
                <w:b/>
                <w:spacing w:val="-5"/>
                <w:sz w:val="24"/>
              </w:rPr>
              <w:t>PO9</w:t>
            </w:r>
          </w:p>
        </w:tc>
        <w:tc>
          <w:tcPr>
            <w:tcW w:w="875" w:type="dxa"/>
          </w:tcPr>
          <w:p w14:paraId="6223338F">
            <w:pPr>
              <w:pStyle w:val="12"/>
              <w:spacing w:before="2" w:line="257" w:lineRule="exact"/>
              <w:ind w:left="139"/>
              <w:rPr>
                <w:b/>
                <w:sz w:val="24"/>
              </w:rPr>
            </w:pPr>
            <w:r>
              <w:rPr>
                <w:b/>
                <w:spacing w:val="-4"/>
                <w:sz w:val="24"/>
              </w:rPr>
              <w:t>PO10</w:t>
            </w:r>
          </w:p>
        </w:tc>
      </w:tr>
      <w:tr w14:paraId="6FE64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5" w:type="dxa"/>
          </w:tcPr>
          <w:p w14:paraId="27F6A494">
            <w:pPr>
              <w:pStyle w:val="12"/>
              <w:spacing w:line="256" w:lineRule="exact"/>
              <w:ind w:left="27" w:right="44"/>
              <w:jc w:val="center"/>
              <w:rPr>
                <w:b/>
                <w:sz w:val="24"/>
              </w:rPr>
            </w:pPr>
            <w:r>
              <w:rPr>
                <w:b/>
                <w:spacing w:val="-5"/>
                <w:sz w:val="24"/>
              </w:rPr>
              <w:t>CO1</w:t>
            </w:r>
          </w:p>
        </w:tc>
        <w:tc>
          <w:tcPr>
            <w:tcW w:w="881" w:type="dxa"/>
          </w:tcPr>
          <w:p w14:paraId="3C148354">
            <w:pPr>
              <w:pStyle w:val="12"/>
              <w:spacing w:line="256" w:lineRule="exact"/>
              <w:rPr>
                <w:sz w:val="24"/>
              </w:rPr>
            </w:pPr>
            <w:r>
              <w:rPr>
                <w:spacing w:val="-10"/>
                <w:sz w:val="24"/>
              </w:rPr>
              <w:t>M</w:t>
            </w:r>
          </w:p>
        </w:tc>
        <w:tc>
          <w:tcPr>
            <w:tcW w:w="882" w:type="dxa"/>
          </w:tcPr>
          <w:p w14:paraId="79FF04E1">
            <w:pPr>
              <w:pStyle w:val="12"/>
              <w:spacing w:line="256" w:lineRule="exact"/>
              <w:rPr>
                <w:sz w:val="24"/>
              </w:rPr>
            </w:pPr>
            <w:r>
              <w:rPr>
                <w:spacing w:val="-10"/>
                <w:sz w:val="24"/>
              </w:rPr>
              <w:t>M</w:t>
            </w:r>
          </w:p>
        </w:tc>
        <w:tc>
          <w:tcPr>
            <w:tcW w:w="932" w:type="dxa"/>
          </w:tcPr>
          <w:p w14:paraId="476B2400">
            <w:pPr>
              <w:pStyle w:val="12"/>
              <w:spacing w:line="256" w:lineRule="exact"/>
              <w:ind w:left="106"/>
              <w:rPr>
                <w:sz w:val="24"/>
              </w:rPr>
            </w:pPr>
            <w:r>
              <w:rPr>
                <w:spacing w:val="-10"/>
                <w:sz w:val="24"/>
              </w:rPr>
              <w:t>S</w:t>
            </w:r>
          </w:p>
        </w:tc>
        <w:tc>
          <w:tcPr>
            <w:tcW w:w="882" w:type="dxa"/>
          </w:tcPr>
          <w:p w14:paraId="7450DC01">
            <w:pPr>
              <w:pStyle w:val="12"/>
              <w:spacing w:line="256" w:lineRule="exact"/>
              <w:ind w:left="105"/>
              <w:rPr>
                <w:sz w:val="24"/>
              </w:rPr>
            </w:pPr>
            <w:r>
              <w:rPr>
                <w:spacing w:val="-10"/>
                <w:sz w:val="24"/>
              </w:rPr>
              <w:t>S</w:t>
            </w:r>
          </w:p>
        </w:tc>
        <w:tc>
          <w:tcPr>
            <w:tcW w:w="882" w:type="dxa"/>
          </w:tcPr>
          <w:p w14:paraId="5D15018E">
            <w:pPr>
              <w:pStyle w:val="12"/>
              <w:spacing w:line="256" w:lineRule="exact"/>
              <w:ind w:left="104"/>
              <w:rPr>
                <w:sz w:val="24"/>
              </w:rPr>
            </w:pPr>
            <w:r>
              <w:rPr>
                <w:spacing w:val="-10"/>
                <w:sz w:val="24"/>
              </w:rPr>
              <w:t>S</w:t>
            </w:r>
          </w:p>
        </w:tc>
        <w:tc>
          <w:tcPr>
            <w:tcW w:w="882" w:type="dxa"/>
          </w:tcPr>
          <w:p w14:paraId="09E993B5">
            <w:pPr>
              <w:pStyle w:val="12"/>
              <w:spacing w:line="256" w:lineRule="exact"/>
              <w:ind w:left="103"/>
              <w:rPr>
                <w:sz w:val="24"/>
              </w:rPr>
            </w:pPr>
            <w:r>
              <w:rPr>
                <w:spacing w:val="-10"/>
                <w:sz w:val="24"/>
              </w:rPr>
              <w:t>M</w:t>
            </w:r>
          </w:p>
        </w:tc>
        <w:tc>
          <w:tcPr>
            <w:tcW w:w="882" w:type="dxa"/>
          </w:tcPr>
          <w:p w14:paraId="60D4488A">
            <w:pPr>
              <w:pStyle w:val="12"/>
              <w:spacing w:line="256" w:lineRule="exact"/>
              <w:ind w:left="102"/>
              <w:rPr>
                <w:sz w:val="24"/>
              </w:rPr>
            </w:pPr>
            <w:r>
              <w:rPr>
                <w:spacing w:val="-10"/>
                <w:sz w:val="24"/>
              </w:rPr>
              <w:t>M</w:t>
            </w:r>
          </w:p>
        </w:tc>
        <w:tc>
          <w:tcPr>
            <w:tcW w:w="883" w:type="dxa"/>
          </w:tcPr>
          <w:p w14:paraId="4AEFC267">
            <w:pPr>
              <w:pStyle w:val="12"/>
              <w:spacing w:line="256" w:lineRule="exact"/>
              <w:ind w:left="101"/>
              <w:rPr>
                <w:sz w:val="24"/>
              </w:rPr>
            </w:pPr>
            <w:r>
              <w:rPr>
                <w:spacing w:val="-10"/>
                <w:sz w:val="24"/>
              </w:rPr>
              <w:t>S</w:t>
            </w:r>
          </w:p>
        </w:tc>
        <w:tc>
          <w:tcPr>
            <w:tcW w:w="882" w:type="dxa"/>
          </w:tcPr>
          <w:p w14:paraId="6B01D550">
            <w:pPr>
              <w:pStyle w:val="12"/>
              <w:spacing w:line="256" w:lineRule="exact"/>
              <w:ind w:left="99"/>
              <w:rPr>
                <w:sz w:val="24"/>
              </w:rPr>
            </w:pPr>
            <w:r>
              <w:rPr>
                <w:spacing w:val="-10"/>
                <w:sz w:val="24"/>
              </w:rPr>
              <w:t>S</w:t>
            </w:r>
          </w:p>
        </w:tc>
        <w:tc>
          <w:tcPr>
            <w:tcW w:w="875" w:type="dxa"/>
          </w:tcPr>
          <w:p w14:paraId="40614D7B">
            <w:pPr>
              <w:pStyle w:val="12"/>
              <w:spacing w:line="256" w:lineRule="exact"/>
              <w:ind w:left="98"/>
              <w:rPr>
                <w:sz w:val="24"/>
              </w:rPr>
            </w:pPr>
            <w:r>
              <w:rPr>
                <w:spacing w:val="-10"/>
                <w:sz w:val="24"/>
              </w:rPr>
              <w:t>S</w:t>
            </w:r>
          </w:p>
        </w:tc>
      </w:tr>
      <w:tr w14:paraId="4B6B3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5" w:type="dxa"/>
          </w:tcPr>
          <w:p w14:paraId="7001FCA0">
            <w:pPr>
              <w:pStyle w:val="12"/>
              <w:spacing w:line="256" w:lineRule="exact"/>
              <w:ind w:left="27" w:right="44"/>
              <w:jc w:val="center"/>
              <w:rPr>
                <w:b/>
                <w:sz w:val="24"/>
              </w:rPr>
            </w:pPr>
            <w:r>
              <w:rPr>
                <w:b/>
                <w:spacing w:val="-5"/>
                <w:sz w:val="24"/>
              </w:rPr>
              <w:t>CO3</w:t>
            </w:r>
          </w:p>
        </w:tc>
        <w:tc>
          <w:tcPr>
            <w:tcW w:w="881" w:type="dxa"/>
          </w:tcPr>
          <w:p w14:paraId="17456F8D">
            <w:pPr>
              <w:pStyle w:val="12"/>
              <w:spacing w:line="256" w:lineRule="exact"/>
              <w:rPr>
                <w:sz w:val="24"/>
              </w:rPr>
            </w:pPr>
            <w:r>
              <w:rPr>
                <w:spacing w:val="-10"/>
                <w:sz w:val="24"/>
              </w:rPr>
              <w:t>M</w:t>
            </w:r>
          </w:p>
        </w:tc>
        <w:tc>
          <w:tcPr>
            <w:tcW w:w="882" w:type="dxa"/>
          </w:tcPr>
          <w:p w14:paraId="5DD53D93">
            <w:pPr>
              <w:pStyle w:val="12"/>
              <w:spacing w:line="256" w:lineRule="exact"/>
              <w:rPr>
                <w:sz w:val="24"/>
              </w:rPr>
            </w:pPr>
            <w:r>
              <w:rPr>
                <w:spacing w:val="-10"/>
                <w:sz w:val="24"/>
              </w:rPr>
              <w:t>S</w:t>
            </w:r>
          </w:p>
        </w:tc>
        <w:tc>
          <w:tcPr>
            <w:tcW w:w="932" w:type="dxa"/>
          </w:tcPr>
          <w:p w14:paraId="58A829EF">
            <w:pPr>
              <w:pStyle w:val="12"/>
              <w:spacing w:line="256" w:lineRule="exact"/>
              <w:ind w:left="106"/>
              <w:rPr>
                <w:sz w:val="24"/>
              </w:rPr>
            </w:pPr>
            <w:r>
              <w:rPr>
                <w:spacing w:val="-10"/>
                <w:sz w:val="24"/>
              </w:rPr>
              <w:t>M</w:t>
            </w:r>
          </w:p>
        </w:tc>
        <w:tc>
          <w:tcPr>
            <w:tcW w:w="882" w:type="dxa"/>
          </w:tcPr>
          <w:p w14:paraId="465DA77E">
            <w:pPr>
              <w:pStyle w:val="12"/>
              <w:spacing w:line="256" w:lineRule="exact"/>
              <w:ind w:left="105"/>
              <w:rPr>
                <w:sz w:val="24"/>
              </w:rPr>
            </w:pPr>
            <w:r>
              <w:rPr>
                <w:spacing w:val="-10"/>
                <w:sz w:val="24"/>
              </w:rPr>
              <w:t>S</w:t>
            </w:r>
          </w:p>
        </w:tc>
        <w:tc>
          <w:tcPr>
            <w:tcW w:w="882" w:type="dxa"/>
          </w:tcPr>
          <w:p w14:paraId="11EF554F">
            <w:pPr>
              <w:pStyle w:val="12"/>
              <w:spacing w:line="256" w:lineRule="exact"/>
              <w:ind w:left="104"/>
              <w:rPr>
                <w:sz w:val="24"/>
              </w:rPr>
            </w:pPr>
            <w:r>
              <w:rPr>
                <w:spacing w:val="-10"/>
                <w:sz w:val="24"/>
              </w:rPr>
              <w:t>S</w:t>
            </w:r>
          </w:p>
        </w:tc>
        <w:tc>
          <w:tcPr>
            <w:tcW w:w="882" w:type="dxa"/>
          </w:tcPr>
          <w:p w14:paraId="25A86495">
            <w:pPr>
              <w:pStyle w:val="12"/>
              <w:spacing w:line="256" w:lineRule="exact"/>
              <w:ind w:left="103"/>
              <w:rPr>
                <w:sz w:val="24"/>
              </w:rPr>
            </w:pPr>
            <w:r>
              <w:rPr>
                <w:spacing w:val="-10"/>
                <w:sz w:val="24"/>
              </w:rPr>
              <w:t>M</w:t>
            </w:r>
          </w:p>
        </w:tc>
        <w:tc>
          <w:tcPr>
            <w:tcW w:w="882" w:type="dxa"/>
          </w:tcPr>
          <w:p w14:paraId="48277A66">
            <w:pPr>
              <w:pStyle w:val="12"/>
              <w:spacing w:line="256" w:lineRule="exact"/>
              <w:ind w:left="102"/>
              <w:rPr>
                <w:sz w:val="24"/>
              </w:rPr>
            </w:pPr>
            <w:r>
              <w:rPr>
                <w:spacing w:val="-10"/>
                <w:sz w:val="24"/>
              </w:rPr>
              <w:t>S</w:t>
            </w:r>
          </w:p>
        </w:tc>
        <w:tc>
          <w:tcPr>
            <w:tcW w:w="883" w:type="dxa"/>
          </w:tcPr>
          <w:p w14:paraId="2D8F85D4">
            <w:pPr>
              <w:pStyle w:val="12"/>
              <w:spacing w:line="256" w:lineRule="exact"/>
              <w:ind w:left="101"/>
              <w:rPr>
                <w:sz w:val="24"/>
              </w:rPr>
            </w:pPr>
            <w:r>
              <w:rPr>
                <w:spacing w:val="-10"/>
                <w:sz w:val="24"/>
              </w:rPr>
              <w:t>M</w:t>
            </w:r>
          </w:p>
        </w:tc>
        <w:tc>
          <w:tcPr>
            <w:tcW w:w="882" w:type="dxa"/>
          </w:tcPr>
          <w:p w14:paraId="760DE9A2">
            <w:pPr>
              <w:pStyle w:val="12"/>
              <w:spacing w:line="256" w:lineRule="exact"/>
              <w:ind w:left="99"/>
              <w:rPr>
                <w:sz w:val="24"/>
              </w:rPr>
            </w:pPr>
            <w:r>
              <w:rPr>
                <w:spacing w:val="-10"/>
                <w:sz w:val="24"/>
              </w:rPr>
              <w:t>S</w:t>
            </w:r>
          </w:p>
        </w:tc>
        <w:tc>
          <w:tcPr>
            <w:tcW w:w="875" w:type="dxa"/>
          </w:tcPr>
          <w:p w14:paraId="0EC8E0F8">
            <w:pPr>
              <w:pStyle w:val="12"/>
              <w:spacing w:line="256" w:lineRule="exact"/>
              <w:ind w:left="98"/>
              <w:rPr>
                <w:sz w:val="24"/>
              </w:rPr>
            </w:pPr>
            <w:r>
              <w:rPr>
                <w:spacing w:val="-10"/>
                <w:sz w:val="24"/>
              </w:rPr>
              <w:t>S</w:t>
            </w:r>
          </w:p>
        </w:tc>
      </w:tr>
      <w:tr w14:paraId="483F7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5" w:type="dxa"/>
          </w:tcPr>
          <w:p w14:paraId="6B9BE1EB">
            <w:pPr>
              <w:pStyle w:val="12"/>
              <w:spacing w:line="256" w:lineRule="exact"/>
              <w:ind w:left="27" w:right="44"/>
              <w:jc w:val="center"/>
              <w:rPr>
                <w:b/>
                <w:sz w:val="24"/>
              </w:rPr>
            </w:pPr>
            <w:r>
              <w:rPr>
                <w:b/>
                <w:spacing w:val="-5"/>
                <w:sz w:val="24"/>
              </w:rPr>
              <w:t>CO3</w:t>
            </w:r>
          </w:p>
        </w:tc>
        <w:tc>
          <w:tcPr>
            <w:tcW w:w="881" w:type="dxa"/>
          </w:tcPr>
          <w:p w14:paraId="5636D3C1">
            <w:pPr>
              <w:pStyle w:val="12"/>
              <w:spacing w:line="256" w:lineRule="exact"/>
              <w:rPr>
                <w:sz w:val="24"/>
              </w:rPr>
            </w:pPr>
            <w:r>
              <w:rPr>
                <w:spacing w:val="-10"/>
                <w:sz w:val="24"/>
              </w:rPr>
              <w:t>S</w:t>
            </w:r>
          </w:p>
        </w:tc>
        <w:tc>
          <w:tcPr>
            <w:tcW w:w="882" w:type="dxa"/>
          </w:tcPr>
          <w:p w14:paraId="106675CC">
            <w:pPr>
              <w:pStyle w:val="12"/>
              <w:spacing w:line="256" w:lineRule="exact"/>
              <w:rPr>
                <w:sz w:val="24"/>
              </w:rPr>
            </w:pPr>
            <w:r>
              <w:rPr>
                <w:spacing w:val="-10"/>
                <w:sz w:val="24"/>
              </w:rPr>
              <w:t>S</w:t>
            </w:r>
          </w:p>
        </w:tc>
        <w:tc>
          <w:tcPr>
            <w:tcW w:w="932" w:type="dxa"/>
          </w:tcPr>
          <w:p w14:paraId="45C1CF0D">
            <w:pPr>
              <w:pStyle w:val="12"/>
              <w:spacing w:line="256" w:lineRule="exact"/>
              <w:ind w:left="106"/>
              <w:rPr>
                <w:sz w:val="24"/>
              </w:rPr>
            </w:pPr>
            <w:r>
              <w:rPr>
                <w:spacing w:val="-10"/>
                <w:sz w:val="24"/>
              </w:rPr>
              <w:t>S</w:t>
            </w:r>
          </w:p>
        </w:tc>
        <w:tc>
          <w:tcPr>
            <w:tcW w:w="882" w:type="dxa"/>
          </w:tcPr>
          <w:p w14:paraId="37310B8D">
            <w:pPr>
              <w:pStyle w:val="12"/>
              <w:spacing w:line="256" w:lineRule="exact"/>
              <w:ind w:left="105"/>
              <w:rPr>
                <w:sz w:val="24"/>
              </w:rPr>
            </w:pPr>
            <w:r>
              <w:rPr>
                <w:spacing w:val="-10"/>
                <w:sz w:val="24"/>
              </w:rPr>
              <w:t>S</w:t>
            </w:r>
          </w:p>
        </w:tc>
        <w:tc>
          <w:tcPr>
            <w:tcW w:w="882" w:type="dxa"/>
          </w:tcPr>
          <w:p w14:paraId="6F94F44A">
            <w:pPr>
              <w:pStyle w:val="12"/>
              <w:spacing w:line="256" w:lineRule="exact"/>
              <w:ind w:left="104"/>
              <w:rPr>
                <w:sz w:val="24"/>
              </w:rPr>
            </w:pPr>
            <w:r>
              <w:rPr>
                <w:spacing w:val="-10"/>
                <w:sz w:val="24"/>
              </w:rPr>
              <w:t>S</w:t>
            </w:r>
          </w:p>
        </w:tc>
        <w:tc>
          <w:tcPr>
            <w:tcW w:w="882" w:type="dxa"/>
          </w:tcPr>
          <w:p w14:paraId="406CB371">
            <w:pPr>
              <w:pStyle w:val="12"/>
              <w:spacing w:line="256" w:lineRule="exact"/>
              <w:ind w:left="103"/>
              <w:rPr>
                <w:sz w:val="24"/>
              </w:rPr>
            </w:pPr>
            <w:r>
              <w:rPr>
                <w:spacing w:val="-10"/>
                <w:sz w:val="24"/>
              </w:rPr>
              <w:t>S</w:t>
            </w:r>
          </w:p>
        </w:tc>
        <w:tc>
          <w:tcPr>
            <w:tcW w:w="882" w:type="dxa"/>
          </w:tcPr>
          <w:p w14:paraId="252CD9EF">
            <w:pPr>
              <w:pStyle w:val="12"/>
              <w:spacing w:line="256" w:lineRule="exact"/>
              <w:ind w:left="102"/>
              <w:rPr>
                <w:sz w:val="24"/>
              </w:rPr>
            </w:pPr>
            <w:r>
              <w:rPr>
                <w:spacing w:val="-10"/>
                <w:sz w:val="24"/>
              </w:rPr>
              <w:t>S</w:t>
            </w:r>
          </w:p>
        </w:tc>
        <w:tc>
          <w:tcPr>
            <w:tcW w:w="883" w:type="dxa"/>
          </w:tcPr>
          <w:p w14:paraId="44B15E2C">
            <w:pPr>
              <w:pStyle w:val="12"/>
              <w:spacing w:line="256" w:lineRule="exact"/>
              <w:ind w:left="101"/>
              <w:rPr>
                <w:sz w:val="24"/>
              </w:rPr>
            </w:pPr>
            <w:r>
              <w:rPr>
                <w:spacing w:val="-10"/>
                <w:sz w:val="24"/>
              </w:rPr>
              <w:t>S</w:t>
            </w:r>
          </w:p>
        </w:tc>
        <w:tc>
          <w:tcPr>
            <w:tcW w:w="882" w:type="dxa"/>
          </w:tcPr>
          <w:p w14:paraId="6376883D">
            <w:pPr>
              <w:pStyle w:val="12"/>
              <w:spacing w:line="256" w:lineRule="exact"/>
              <w:ind w:left="99"/>
              <w:rPr>
                <w:sz w:val="24"/>
              </w:rPr>
            </w:pPr>
            <w:r>
              <w:rPr>
                <w:spacing w:val="-10"/>
                <w:sz w:val="24"/>
              </w:rPr>
              <w:t>S</w:t>
            </w:r>
          </w:p>
        </w:tc>
        <w:tc>
          <w:tcPr>
            <w:tcW w:w="875" w:type="dxa"/>
          </w:tcPr>
          <w:p w14:paraId="55556639">
            <w:pPr>
              <w:pStyle w:val="12"/>
              <w:spacing w:line="256" w:lineRule="exact"/>
              <w:ind w:left="98"/>
              <w:rPr>
                <w:sz w:val="24"/>
              </w:rPr>
            </w:pPr>
            <w:r>
              <w:rPr>
                <w:spacing w:val="-10"/>
                <w:sz w:val="24"/>
              </w:rPr>
              <w:t>S</w:t>
            </w:r>
          </w:p>
        </w:tc>
      </w:tr>
      <w:tr w14:paraId="40B6D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5" w:type="dxa"/>
          </w:tcPr>
          <w:p w14:paraId="4702E08C">
            <w:pPr>
              <w:pStyle w:val="12"/>
              <w:spacing w:line="256" w:lineRule="exact"/>
              <w:ind w:left="27" w:right="44"/>
              <w:jc w:val="center"/>
              <w:rPr>
                <w:b/>
                <w:sz w:val="24"/>
              </w:rPr>
            </w:pPr>
            <w:r>
              <w:rPr>
                <w:b/>
                <w:spacing w:val="-5"/>
                <w:sz w:val="24"/>
              </w:rPr>
              <w:t>CO4</w:t>
            </w:r>
          </w:p>
        </w:tc>
        <w:tc>
          <w:tcPr>
            <w:tcW w:w="881" w:type="dxa"/>
          </w:tcPr>
          <w:p w14:paraId="546D2A35">
            <w:pPr>
              <w:pStyle w:val="12"/>
              <w:spacing w:line="256" w:lineRule="exact"/>
              <w:rPr>
                <w:sz w:val="24"/>
              </w:rPr>
            </w:pPr>
            <w:r>
              <w:rPr>
                <w:spacing w:val="-10"/>
                <w:sz w:val="24"/>
              </w:rPr>
              <w:t>S</w:t>
            </w:r>
          </w:p>
        </w:tc>
        <w:tc>
          <w:tcPr>
            <w:tcW w:w="882" w:type="dxa"/>
          </w:tcPr>
          <w:p w14:paraId="7AF91ACD">
            <w:pPr>
              <w:pStyle w:val="12"/>
              <w:spacing w:line="256" w:lineRule="exact"/>
              <w:rPr>
                <w:sz w:val="24"/>
              </w:rPr>
            </w:pPr>
            <w:r>
              <w:rPr>
                <w:spacing w:val="-10"/>
                <w:sz w:val="24"/>
              </w:rPr>
              <w:t>S</w:t>
            </w:r>
          </w:p>
        </w:tc>
        <w:tc>
          <w:tcPr>
            <w:tcW w:w="932" w:type="dxa"/>
          </w:tcPr>
          <w:p w14:paraId="41862BB9">
            <w:pPr>
              <w:pStyle w:val="12"/>
              <w:spacing w:line="256" w:lineRule="exact"/>
              <w:ind w:left="106"/>
              <w:rPr>
                <w:sz w:val="24"/>
              </w:rPr>
            </w:pPr>
            <w:r>
              <w:rPr>
                <w:spacing w:val="-10"/>
                <w:sz w:val="24"/>
              </w:rPr>
              <w:t>S</w:t>
            </w:r>
          </w:p>
        </w:tc>
        <w:tc>
          <w:tcPr>
            <w:tcW w:w="882" w:type="dxa"/>
          </w:tcPr>
          <w:p w14:paraId="53483EC8">
            <w:pPr>
              <w:pStyle w:val="12"/>
              <w:spacing w:line="256" w:lineRule="exact"/>
              <w:ind w:left="105"/>
              <w:rPr>
                <w:sz w:val="24"/>
              </w:rPr>
            </w:pPr>
            <w:r>
              <w:rPr>
                <w:spacing w:val="-10"/>
                <w:sz w:val="24"/>
              </w:rPr>
              <w:t>M</w:t>
            </w:r>
          </w:p>
        </w:tc>
        <w:tc>
          <w:tcPr>
            <w:tcW w:w="882" w:type="dxa"/>
          </w:tcPr>
          <w:p w14:paraId="159D720C">
            <w:pPr>
              <w:pStyle w:val="12"/>
              <w:spacing w:line="256" w:lineRule="exact"/>
              <w:ind w:left="104"/>
              <w:rPr>
                <w:sz w:val="24"/>
              </w:rPr>
            </w:pPr>
            <w:r>
              <w:rPr>
                <w:spacing w:val="-10"/>
                <w:sz w:val="24"/>
              </w:rPr>
              <w:t>S</w:t>
            </w:r>
          </w:p>
        </w:tc>
        <w:tc>
          <w:tcPr>
            <w:tcW w:w="882" w:type="dxa"/>
          </w:tcPr>
          <w:p w14:paraId="542D05B5">
            <w:pPr>
              <w:pStyle w:val="12"/>
              <w:spacing w:line="256" w:lineRule="exact"/>
              <w:ind w:left="103"/>
              <w:rPr>
                <w:sz w:val="24"/>
              </w:rPr>
            </w:pPr>
            <w:r>
              <w:rPr>
                <w:spacing w:val="-10"/>
                <w:sz w:val="24"/>
              </w:rPr>
              <w:t>S</w:t>
            </w:r>
          </w:p>
        </w:tc>
        <w:tc>
          <w:tcPr>
            <w:tcW w:w="882" w:type="dxa"/>
          </w:tcPr>
          <w:p w14:paraId="5E40D84E">
            <w:pPr>
              <w:pStyle w:val="12"/>
              <w:spacing w:line="256" w:lineRule="exact"/>
              <w:ind w:left="102"/>
              <w:rPr>
                <w:sz w:val="24"/>
              </w:rPr>
            </w:pPr>
            <w:r>
              <w:rPr>
                <w:spacing w:val="-10"/>
                <w:sz w:val="24"/>
              </w:rPr>
              <w:t>S</w:t>
            </w:r>
          </w:p>
        </w:tc>
        <w:tc>
          <w:tcPr>
            <w:tcW w:w="883" w:type="dxa"/>
          </w:tcPr>
          <w:p w14:paraId="78B70339">
            <w:pPr>
              <w:pStyle w:val="12"/>
              <w:spacing w:line="256" w:lineRule="exact"/>
              <w:ind w:left="101"/>
              <w:rPr>
                <w:sz w:val="24"/>
              </w:rPr>
            </w:pPr>
            <w:r>
              <w:rPr>
                <w:spacing w:val="-10"/>
                <w:sz w:val="24"/>
              </w:rPr>
              <w:t>S</w:t>
            </w:r>
          </w:p>
        </w:tc>
        <w:tc>
          <w:tcPr>
            <w:tcW w:w="882" w:type="dxa"/>
          </w:tcPr>
          <w:p w14:paraId="20038836">
            <w:pPr>
              <w:pStyle w:val="12"/>
              <w:spacing w:line="256" w:lineRule="exact"/>
              <w:ind w:left="99"/>
              <w:rPr>
                <w:sz w:val="24"/>
              </w:rPr>
            </w:pPr>
            <w:r>
              <w:rPr>
                <w:spacing w:val="-10"/>
                <w:sz w:val="24"/>
              </w:rPr>
              <w:t>M</w:t>
            </w:r>
          </w:p>
        </w:tc>
        <w:tc>
          <w:tcPr>
            <w:tcW w:w="875" w:type="dxa"/>
          </w:tcPr>
          <w:p w14:paraId="428D45AD">
            <w:pPr>
              <w:pStyle w:val="12"/>
              <w:spacing w:line="256" w:lineRule="exact"/>
              <w:ind w:left="98"/>
              <w:rPr>
                <w:sz w:val="24"/>
              </w:rPr>
            </w:pPr>
            <w:r>
              <w:rPr>
                <w:spacing w:val="-10"/>
                <w:sz w:val="24"/>
              </w:rPr>
              <w:t>S</w:t>
            </w:r>
          </w:p>
        </w:tc>
      </w:tr>
      <w:tr w14:paraId="01FB5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725" w:type="dxa"/>
          </w:tcPr>
          <w:p w14:paraId="4088F79A">
            <w:pPr>
              <w:pStyle w:val="12"/>
              <w:spacing w:line="258" w:lineRule="exact"/>
              <w:ind w:left="1" w:right="44"/>
              <w:jc w:val="center"/>
              <w:rPr>
                <w:sz w:val="24"/>
              </w:rPr>
            </w:pPr>
            <w:r>
              <w:rPr>
                <w:spacing w:val="-5"/>
                <w:sz w:val="24"/>
              </w:rPr>
              <w:t>CO5</w:t>
            </w:r>
          </w:p>
        </w:tc>
        <w:tc>
          <w:tcPr>
            <w:tcW w:w="881" w:type="dxa"/>
          </w:tcPr>
          <w:p w14:paraId="618FAD5A">
            <w:pPr>
              <w:pStyle w:val="12"/>
              <w:spacing w:line="258" w:lineRule="exact"/>
              <w:rPr>
                <w:sz w:val="24"/>
              </w:rPr>
            </w:pPr>
            <w:r>
              <w:rPr>
                <w:spacing w:val="-10"/>
                <w:sz w:val="24"/>
              </w:rPr>
              <w:t>S</w:t>
            </w:r>
          </w:p>
        </w:tc>
        <w:tc>
          <w:tcPr>
            <w:tcW w:w="882" w:type="dxa"/>
          </w:tcPr>
          <w:p w14:paraId="5FFA50CD">
            <w:pPr>
              <w:pStyle w:val="12"/>
              <w:spacing w:line="258" w:lineRule="exact"/>
              <w:rPr>
                <w:sz w:val="24"/>
              </w:rPr>
            </w:pPr>
            <w:r>
              <w:rPr>
                <w:spacing w:val="-10"/>
                <w:sz w:val="24"/>
              </w:rPr>
              <w:t>S</w:t>
            </w:r>
          </w:p>
        </w:tc>
        <w:tc>
          <w:tcPr>
            <w:tcW w:w="932" w:type="dxa"/>
          </w:tcPr>
          <w:p w14:paraId="20FAB306">
            <w:pPr>
              <w:pStyle w:val="12"/>
              <w:spacing w:line="258" w:lineRule="exact"/>
              <w:ind w:left="106"/>
              <w:rPr>
                <w:sz w:val="24"/>
              </w:rPr>
            </w:pPr>
            <w:r>
              <w:rPr>
                <w:spacing w:val="-10"/>
                <w:sz w:val="24"/>
              </w:rPr>
              <w:t>M</w:t>
            </w:r>
          </w:p>
        </w:tc>
        <w:tc>
          <w:tcPr>
            <w:tcW w:w="882" w:type="dxa"/>
          </w:tcPr>
          <w:p w14:paraId="4CB2ABE5">
            <w:pPr>
              <w:pStyle w:val="12"/>
              <w:spacing w:line="258" w:lineRule="exact"/>
              <w:ind w:left="105"/>
              <w:rPr>
                <w:sz w:val="24"/>
              </w:rPr>
            </w:pPr>
            <w:r>
              <w:rPr>
                <w:spacing w:val="-10"/>
                <w:sz w:val="24"/>
              </w:rPr>
              <w:t>S</w:t>
            </w:r>
          </w:p>
        </w:tc>
        <w:tc>
          <w:tcPr>
            <w:tcW w:w="882" w:type="dxa"/>
          </w:tcPr>
          <w:p w14:paraId="7D794B4D">
            <w:pPr>
              <w:pStyle w:val="12"/>
              <w:spacing w:line="258" w:lineRule="exact"/>
              <w:ind w:left="104"/>
              <w:rPr>
                <w:sz w:val="24"/>
              </w:rPr>
            </w:pPr>
            <w:r>
              <w:rPr>
                <w:spacing w:val="-10"/>
                <w:sz w:val="24"/>
              </w:rPr>
              <w:t>S</w:t>
            </w:r>
          </w:p>
        </w:tc>
        <w:tc>
          <w:tcPr>
            <w:tcW w:w="882" w:type="dxa"/>
          </w:tcPr>
          <w:p w14:paraId="314AC461">
            <w:pPr>
              <w:pStyle w:val="12"/>
              <w:spacing w:line="258" w:lineRule="exact"/>
              <w:ind w:left="103"/>
              <w:rPr>
                <w:sz w:val="24"/>
              </w:rPr>
            </w:pPr>
            <w:r>
              <w:rPr>
                <w:spacing w:val="-10"/>
                <w:sz w:val="24"/>
              </w:rPr>
              <w:t>S</w:t>
            </w:r>
          </w:p>
        </w:tc>
        <w:tc>
          <w:tcPr>
            <w:tcW w:w="882" w:type="dxa"/>
          </w:tcPr>
          <w:p w14:paraId="1C5C9D60">
            <w:pPr>
              <w:pStyle w:val="12"/>
              <w:spacing w:line="258" w:lineRule="exact"/>
              <w:ind w:left="102"/>
              <w:rPr>
                <w:sz w:val="24"/>
              </w:rPr>
            </w:pPr>
            <w:r>
              <w:rPr>
                <w:spacing w:val="-10"/>
                <w:sz w:val="24"/>
              </w:rPr>
              <w:t>S</w:t>
            </w:r>
          </w:p>
        </w:tc>
        <w:tc>
          <w:tcPr>
            <w:tcW w:w="883" w:type="dxa"/>
          </w:tcPr>
          <w:p w14:paraId="280E2113">
            <w:pPr>
              <w:pStyle w:val="12"/>
              <w:spacing w:line="258" w:lineRule="exact"/>
              <w:ind w:left="101"/>
              <w:rPr>
                <w:sz w:val="24"/>
              </w:rPr>
            </w:pPr>
            <w:r>
              <w:rPr>
                <w:spacing w:val="-10"/>
                <w:sz w:val="24"/>
              </w:rPr>
              <w:t>M</w:t>
            </w:r>
          </w:p>
        </w:tc>
        <w:tc>
          <w:tcPr>
            <w:tcW w:w="882" w:type="dxa"/>
          </w:tcPr>
          <w:p w14:paraId="4117AE65">
            <w:pPr>
              <w:pStyle w:val="12"/>
              <w:spacing w:line="258" w:lineRule="exact"/>
              <w:ind w:left="99"/>
              <w:rPr>
                <w:sz w:val="24"/>
              </w:rPr>
            </w:pPr>
            <w:r>
              <w:rPr>
                <w:spacing w:val="-10"/>
                <w:sz w:val="24"/>
              </w:rPr>
              <w:t>S</w:t>
            </w:r>
          </w:p>
        </w:tc>
        <w:tc>
          <w:tcPr>
            <w:tcW w:w="875" w:type="dxa"/>
          </w:tcPr>
          <w:p w14:paraId="448A2006">
            <w:pPr>
              <w:pStyle w:val="12"/>
              <w:spacing w:line="258" w:lineRule="exact"/>
              <w:ind w:left="98"/>
              <w:rPr>
                <w:sz w:val="24"/>
              </w:rPr>
            </w:pPr>
            <w:r>
              <w:rPr>
                <w:spacing w:val="-10"/>
                <w:sz w:val="24"/>
              </w:rPr>
              <w:t>S</w:t>
            </w:r>
          </w:p>
        </w:tc>
      </w:tr>
    </w:tbl>
    <w:p w14:paraId="232C76AA">
      <w:pPr>
        <w:pStyle w:val="7"/>
        <w:ind w:left="1080"/>
      </w:pPr>
      <w:r>
        <w:drawing>
          <wp:anchor distT="0" distB="0" distL="0" distR="0" simplePos="0" relativeHeight="251688960" behindDoc="1" locked="0" layoutInCell="1" allowOverlap="1">
            <wp:simplePos x="0" y="0"/>
            <wp:positionH relativeFrom="page">
              <wp:posOffset>2743200</wp:posOffset>
            </wp:positionH>
            <wp:positionV relativeFrom="paragraph">
              <wp:posOffset>73660</wp:posOffset>
            </wp:positionV>
            <wp:extent cx="2463800" cy="2051050"/>
            <wp:effectExtent l="0" t="0" r="0" b="0"/>
            <wp:wrapNone/>
            <wp:docPr id="120" name="Image 120"/>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5" cstate="print"/>
                    <a:stretch>
                      <a:fillRect/>
                    </a:stretch>
                  </pic:blipFill>
                  <pic:spPr>
                    <a:xfrm>
                      <a:off x="0" y="0"/>
                      <a:ext cx="2463800" cy="2051313"/>
                    </a:xfrm>
                    <a:prstGeom prst="rect">
                      <a:avLst/>
                    </a:prstGeom>
                  </pic:spPr>
                </pic:pic>
              </a:graphicData>
            </a:graphic>
          </wp:anchor>
        </w:drawing>
      </w:r>
      <w:r>
        <w:t>*S-Strong;</w:t>
      </w:r>
      <w:r>
        <w:rPr>
          <w:spacing w:val="-3"/>
        </w:rPr>
        <w:t xml:space="preserve"> </w:t>
      </w:r>
      <w:r>
        <w:t>M-Medium;</w:t>
      </w:r>
      <w:r>
        <w:rPr>
          <w:spacing w:val="-3"/>
        </w:rPr>
        <w:t xml:space="preserve"> </w:t>
      </w:r>
      <w:r>
        <w:t>L-</w:t>
      </w:r>
      <w:r>
        <w:rPr>
          <w:spacing w:val="-5"/>
        </w:rPr>
        <w:t>Low</w:t>
      </w:r>
    </w:p>
    <w:p w14:paraId="7BD1162C">
      <w:pPr>
        <w:pStyle w:val="7"/>
        <w:sectPr>
          <w:pgSz w:w="12240" w:h="15840"/>
          <w:pgMar w:top="860" w:right="360" w:bottom="540" w:left="360" w:header="310" w:footer="354" w:gutter="0"/>
          <w:cols w:space="720" w:num="1"/>
        </w:sectPr>
      </w:pPr>
    </w:p>
    <w:p w14:paraId="1F4C9298">
      <w:pPr>
        <w:pStyle w:val="7"/>
        <w:rPr>
          <w:sz w:val="20"/>
        </w:rPr>
      </w:pPr>
    </w:p>
    <w:p w14:paraId="57A08764">
      <w:pPr>
        <w:pStyle w:val="7"/>
        <w:spacing w:before="116" w:after="1"/>
        <w:rPr>
          <w:sz w:val="20"/>
        </w:rPr>
      </w:pPr>
    </w:p>
    <w:tbl>
      <w:tblPr>
        <w:tblStyle w:val="6"/>
        <w:tblW w:w="0" w:type="auto"/>
        <w:tblInd w:w="10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1"/>
        <w:gridCol w:w="825"/>
        <w:gridCol w:w="302"/>
        <w:gridCol w:w="5814"/>
        <w:gridCol w:w="129"/>
        <w:gridCol w:w="573"/>
        <w:gridCol w:w="283"/>
        <w:gridCol w:w="141"/>
        <w:gridCol w:w="439"/>
        <w:gridCol w:w="372"/>
      </w:tblGrid>
      <w:tr w14:paraId="5822E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1518" w:type="dxa"/>
            <w:gridSpan w:val="3"/>
          </w:tcPr>
          <w:p w14:paraId="4476EDAE">
            <w:pPr>
              <w:pStyle w:val="12"/>
              <w:spacing w:before="1" w:line="244" w:lineRule="auto"/>
              <w:ind w:left="4" w:right="762"/>
              <w:rPr>
                <w:b/>
                <w:sz w:val="24"/>
              </w:rPr>
            </w:pPr>
            <w:r>
              <w:rPr>
                <w:b/>
                <w:spacing w:val="-2"/>
                <w:sz w:val="24"/>
              </w:rPr>
              <w:t xml:space="preserve">Course </w:t>
            </w:r>
            <w:r>
              <w:rPr>
                <w:b/>
                <w:spacing w:val="-4"/>
                <w:sz w:val="24"/>
              </w:rPr>
              <w:t>Code</w:t>
            </w:r>
          </w:p>
        </w:tc>
        <w:tc>
          <w:tcPr>
            <w:tcW w:w="5814" w:type="dxa"/>
          </w:tcPr>
          <w:p w14:paraId="21890AB3">
            <w:pPr>
              <w:pStyle w:val="12"/>
              <w:spacing w:before="1" w:line="244" w:lineRule="auto"/>
              <w:ind w:left="458" w:right="434"/>
              <w:jc w:val="center"/>
              <w:rPr>
                <w:b/>
                <w:sz w:val="24"/>
              </w:rPr>
            </w:pPr>
            <w:r>
              <w:rPr>
                <w:b/>
                <w:sz w:val="24"/>
              </w:rPr>
              <w:t>RESEARCH</w:t>
            </w:r>
            <w:r>
              <w:rPr>
                <w:b/>
                <w:spacing w:val="-15"/>
                <w:sz w:val="24"/>
              </w:rPr>
              <w:t xml:space="preserve"> </w:t>
            </w:r>
            <w:r>
              <w:rPr>
                <w:b/>
                <w:sz w:val="24"/>
              </w:rPr>
              <w:t>METHODS</w:t>
            </w:r>
            <w:r>
              <w:rPr>
                <w:b/>
                <w:spacing w:val="-15"/>
                <w:sz w:val="24"/>
              </w:rPr>
              <w:t xml:space="preserve"> </w:t>
            </w:r>
            <w:r>
              <w:rPr>
                <w:b/>
                <w:sz w:val="24"/>
              </w:rPr>
              <w:t xml:space="preserve">FOR </w:t>
            </w:r>
            <w:r>
              <w:rPr>
                <w:b/>
                <w:spacing w:val="-2"/>
                <w:sz w:val="24"/>
              </w:rPr>
              <w:t>MANAGEMENT</w:t>
            </w:r>
          </w:p>
          <w:p w14:paraId="216C2A61">
            <w:pPr>
              <w:pStyle w:val="12"/>
              <w:spacing w:line="198" w:lineRule="exact"/>
              <w:ind w:left="458" w:right="447"/>
              <w:jc w:val="center"/>
              <w:rPr>
                <w:b/>
                <w:sz w:val="20"/>
              </w:rPr>
            </w:pPr>
            <w:r>
              <w:rPr>
                <w:b/>
                <w:i/>
                <w:spacing w:val="-2"/>
                <w:sz w:val="24"/>
              </w:rPr>
              <w:t>ForBBA/BBA(CA)/BBA(IB)/BBA(RM</w:t>
            </w:r>
            <w:r>
              <w:rPr>
                <w:b/>
                <w:spacing w:val="-2"/>
                <w:sz w:val="20"/>
              </w:rPr>
              <w:t>)</w:t>
            </w:r>
          </w:p>
        </w:tc>
        <w:tc>
          <w:tcPr>
            <w:tcW w:w="702" w:type="dxa"/>
            <w:gridSpan w:val="2"/>
          </w:tcPr>
          <w:p w14:paraId="4DA28B4D">
            <w:pPr>
              <w:pStyle w:val="12"/>
              <w:spacing w:before="6"/>
              <w:ind w:left="0"/>
              <w:rPr>
                <w:sz w:val="24"/>
              </w:rPr>
            </w:pPr>
          </w:p>
          <w:p w14:paraId="6FC6EE6C">
            <w:pPr>
              <w:pStyle w:val="12"/>
              <w:ind w:left="13"/>
              <w:jc w:val="center"/>
              <w:rPr>
                <w:b/>
                <w:sz w:val="24"/>
              </w:rPr>
            </w:pPr>
            <w:r>
              <w:rPr>
                <w:b/>
                <w:spacing w:val="-10"/>
                <w:sz w:val="24"/>
              </w:rPr>
              <w:t>L</w:t>
            </w:r>
          </w:p>
        </w:tc>
        <w:tc>
          <w:tcPr>
            <w:tcW w:w="424" w:type="dxa"/>
            <w:gridSpan w:val="2"/>
          </w:tcPr>
          <w:p w14:paraId="3DB5A330">
            <w:pPr>
              <w:pStyle w:val="12"/>
              <w:spacing w:before="6"/>
              <w:ind w:left="0"/>
              <w:rPr>
                <w:sz w:val="24"/>
              </w:rPr>
            </w:pPr>
          </w:p>
          <w:p w14:paraId="7C424F50">
            <w:pPr>
              <w:pStyle w:val="12"/>
              <w:ind w:left="187"/>
              <w:rPr>
                <w:b/>
                <w:sz w:val="24"/>
              </w:rPr>
            </w:pPr>
            <w:r>
              <w:rPr>
                <w:b/>
                <w:spacing w:val="-10"/>
                <w:sz w:val="24"/>
              </w:rPr>
              <w:t>T</w:t>
            </w:r>
          </w:p>
        </w:tc>
        <w:tc>
          <w:tcPr>
            <w:tcW w:w="439" w:type="dxa"/>
          </w:tcPr>
          <w:p w14:paraId="16E998F7">
            <w:pPr>
              <w:pStyle w:val="12"/>
              <w:spacing w:before="6"/>
              <w:ind w:left="0"/>
              <w:rPr>
                <w:sz w:val="24"/>
              </w:rPr>
            </w:pPr>
          </w:p>
          <w:p w14:paraId="1A9DFA99">
            <w:pPr>
              <w:pStyle w:val="12"/>
              <w:ind w:left="127"/>
              <w:jc w:val="center"/>
              <w:rPr>
                <w:b/>
                <w:sz w:val="24"/>
              </w:rPr>
            </w:pPr>
            <w:r>
              <w:rPr>
                <w:b/>
                <w:spacing w:val="-10"/>
                <w:sz w:val="24"/>
              </w:rPr>
              <w:t>P</w:t>
            </w:r>
          </w:p>
        </w:tc>
        <w:tc>
          <w:tcPr>
            <w:tcW w:w="372" w:type="dxa"/>
          </w:tcPr>
          <w:p w14:paraId="39A38245">
            <w:pPr>
              <w:pStyle w:val="12"/>
              <w:spacing w:before="6"/>
              <w:ind w:left="0"/>
              <w:rPr>
                <w:sz w:val="24"/>
              </w:rPr>
            </w:pPr>
          </w:p>
          <w:p w14:paraId="50C95DDE">
            <w:pPr>
              <w:pStyle w:val="12"/>
              <w:ind w:left="135"/>
              <w:rPr>
                <w:b/>
                <w:sz w:val="24"/>
              </w:rPr>
            </w:pPr>
            <w:r>
              <w:rPr>
                <w:b/>
                <w:spacing w:val="-10"/>
                <w:sz w:val="24"/>
              </w:rPr>
              <w:t>C</w:t>
            </w:r>
          </w:p>
        </w:tc>
      </w:tr>
      <w:tr w14:paraId="62716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518" w:type="dxa"/>
            <w:gridSpan w:val="3"/>
          </w:tcPr>
          <w:p w14:paraId="4F22CC0E">
            <w:pPr>
              <w:pStyle w:val="12"/>
              <w:spacing w:line="258" w:lineRule="exact"/>
              <w:ind w:left="112"/>
              <w:rPr>
                <w:b/>
                <w:sz w:val="24"/>
              </w:rPr>
            </w:pPr>
            <w:r>
              <w:rPr>
                <w:b/>
                <w:sz w:val="24"/>
              </w:rPr>
              <w:t>Core-</w:t>
            </w:r>
            <w:r>
              <w:rPr>
                <w:b/>
                <w:spacing w:val="-2"/>
                <w:sz w:val="24"/>
              </w:rPr>
              <w:t xml:space="preserve"> </w:t>
            </w:r>
            <w:r>
              <w:rPr>
                <w:b/>
                <w:spacing w:val="-10"/>
                <w:sz w:val="24"/>
              </w:rPr>
              <w:t>X</w:t>
            </w:r>
          </w:p>
        </w:tc>
        <w:tc>
          <w:tcPr>
            <w:tcW w:w="5814" w:type="dxa"/>
          </w:tcPr>
          <w:p w14:paraId="04FB0EDB">
            <w:pPr>
              <w:pStyle w:val="12"/>
              <w:ind w:left="0"/>
              <w:rPr>
                <w:sz w:val="20"/>
              </w:rPr>
            </w:pPr>
          </w:p>
        </w:tc>
        <w:tc>
          <w:tcPr>
            <w:tcW w:w="702" w:type="dxa"/>
            <w:gridSpan w:val="2"/>
          </w:tcPr>
          <w:p w14:paraId="2E758BE6">
            <w:pPr>
              <w:pStyle w:val="12"/>
              <w:ind w:left="0"/>
              <w:rPr>
                <w:sz w:val="20"/>
              </w:rPr>
            </w:pPr>
          </w:p>
        </w:tc>
        <w:tc>
          <w:tcPr>
            <w:tcW w:w="424" w:type="dxa"/>
            <w:gridSpan w:val="2"/>
          </w:tcPr>
          <w:p w14:paraId="6E84D410">
            <w:pPr>
              <w:pStyle w:val="12"/>
              <w:spacing w:line="258" w:lineRule="exact"/>
              <w:ind w:left="228"/>
              <w:rPr>
                <w:b/>
                <w:sz w:val="24"/>
              </w:rPr>
            </w:pPr>
            <w:r>
              <w:rPr>
                <w:b/>
                <w:spacing w:val="-10"/>
                <w:sz w:val="24"/>
              </w:rPr>
              <w:t>-</w:t>
            </w:r>
          </w:p>
        </w:tc>
        <w:tc>
          <w:tcPr>
            <w:tcW w:w="439" w:type="dxa"/>
          </w:tcPr>
          <w:p w14:paraId="78C85E06">
            <w:pPr>
              <w:pStyle w:val="12"/>
              <w:spacing w:line="258" w:lineRule="exact"/>
              <w:ind w:left="126"/>
              <w:jc w:val="center"/>
              <w:rPr>
                <w:b/>
                <w:sz w:val="24"/>
              </w:rPr>
            </w:pPr>
            <w:r>
              <w:rPr>
                <w:b/>
                <w:spacing w:val="-10"/>
                <w:sz w:val="24"/>
              </w:rPr>
              <w:t>-</w:t>
            </w:r>
          </w:p>
        </w:tc>
        <w:tc>
          <w:tcPr>
            <w:tcW w:w="372" w:type="dxa"/>
          </w:tcPr>
          <w:p w14:paraId="39CC01E5">
            <w:pPr>
              <w:pStyle w:val="12"/>
              <w:ind w:left="0"/>
              <w:rPr>
                <w:sz w:val="20"/>
              </w:rPr>
            </w:pPr>
          </w:p>
        </w:tc>
      </w:tr>
      <w:tr w14:paraId="1AC70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1518" w:type="dxa"/>
            <w:gridSpan w:val="3"/>
          </w:tcPr>
          <w:p w14:paraId="34CD96FF">
            <w:pPr>
              <w:pStyle w:val="12"/>
              <w:spacing w:before="1"/>
              <w:ind w:left="112"/>
              <w:rPr>
                <w:b/>
                <w:sz w:val="24"/>
              </w:rPr>
            </w:pPr>
            <w:r>
              <w:rPr>
                <w:b/>
                <w:spacing w:val="-2"/>
                <w:sz w:val="24"/>
              </w:rPr>
              <w:t>Pre-requisite</w:t>
            </w:r>
          </w:p>
        </w:tc>
        <w:tc>
          <w:tcPr>
            <w:tcW w:w="5814" w:type="dxa"/>
          </w:tcPr>
          <w:p w14:paraId="4E269704">
            <w:pPr>
              <w:pStyle w:val="12"/>
              <w:spacing w:before="1"/>
              <w:ind w:left="1047"/>
              <w:rPr>
                <w:sz w:val="24"/>
              </w:rPr>
            </w:pPr>
            <w:r>
              <w:rPr>
                <w:spacing w:val="-2"/>
                <w:sz w:val="24"/>
              </w:rPr>
              <w:t>QuantitativeTechniquesforManagement</w:t>
            </w:r>
          </w:p>
        </w:tc>
        <w:tc>
          <w:tcPr>
            <w:tcW w:w="1126" w:type="dxa"/>
            <w:gridSpan w:val="4"/>
          </w:tcPr>
          <w:p w14:paraId="397C6140">
            <w:pPr>
              <w:pStyle w:val="12"/>
              <w:spacing w:before="22" w:line="266" w:lineRule="auto"/>
              <w:ind w:left="6" w:right="231" w:firstLine="48"/>
              <w:rPr>
                <w:b/>
              </w:rPr>
            </w:pPr>
            <w:r>
              <w:rPr>
                <w:b/>
                <w:color w:val="201F1F"/>
                <w:spacing w:val="-2"/>
              </w:rPr>
              <w:t xml:space="preserve">Syllabus </w:t>
            </w:r>
            <w:r>
              <w:rPr>
                <w:b/>
                <w:color w:val="201F1F"/>
                <w:spacing w:val="-2"/>
                <w:w w:val="105"/>
              </w:rPr>
              <w:t>Version</w:t>
            </w:r>
          </w:p>
        </w:tc>
        <w:tc>
          <w:tcPr>
            <w:tcW w:w="811" w:type="dxa"/>
            <w:gridSpan w:val="2"/>
          </w:tcPr>
          <w:p w14:paraId="73ABA432">
            <w:pPr>
              <w:pStyle w:val="12"/>
              <w:spacing w:before="1"/>
              <w:ind w:left="118"/>
              <w:rPr>
                <w:b/>
                <w:sz w:val="24"/>
              </w:rPr>
            </w:pPr>
            <w:r>
              <w:rPr>
                <w:b/>
                <w:spacing w:val="-2"/>
                <w:sz w:val="24"/>
              </w:rPr>
              <w:t>First</w:t>
            </w:r>
          </w:p>
        </w:tc>
      </w:tr>
      <w:tr w14:paraId="162AF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69" w:type="dxa"/>
            <w:gridSpan w:val="10"/>
          </w:tcPr>
          <w:p w14:paraId="61019E83">
            <w:pPr>
              <w:pStyle w:val="12"/>
              <w:spacing w:line="253" w:lineRule="exact"/>
              <w:ind w:left="112"/>
              <w:rPr>
                <w:b/>
                <w:sz w:val="24"/>
              </w:rPr>
            </w:pPr>
            <w:r>
              <w:rPr>
                <w:b/>
                <w:spacing w:val="-2"/>
                <w:sz w:val="24"/>
              </w:rPr>
              <w:t>CourseObjectives:</w:t>
            </w:r>
          </w:p>
        </w:tc>
      </w:tr>
      <w:tr w14:paraId="3D28A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7" w:hRule="atLeast"/>
        </w:trPr>
        <w:tc>
          <w:tcPr>
            <w:tcW w:w="9269" w:type="dxa"/>
            <w:gridSpan w:val="10"/>
          </w:tcPr>
          <w:p w14:paraId="0A86778D">
            <w:pPr>
              <w:pStyle w:val="12"/>
              <w:spacing w:line="270" w:lineRule="exact"/>
              <w:ind w:left="112"/>
              <w:rPr>
                <w:sz w:val="24"/>
              </w:rPr>
            </w:pPr>
            <w:r>
              <w:rPr>
                <w:sz w:val="24"/>
              </w:rPr>
              <w:t>Themain</w:t>
            </w:r>
            <w:r>
              <w:rPr>
                <w:spacing w:val="-1"/>
                <w:sz w:val="24"/>
              </w:rPr>
              <w:t xml:space="preserve"> </w:t>
            </w:r>
            <w:r>
              <w:rPr>
                <w:sz w:val="24"/>
              </w:rPr>
              <w:t>objectives</w:t>
            </w:r>
            <w:r>
              <w:rPr>
                <w:spacing w:val="-1"/>
                <w:sz w:val="24"/>
              </w:rPr>
              <w:t xml:space="preserve"> </w:t>
            </w:r>
            <w:r>
              <w:rPr>
                <w:sz w:val="24"/>
              </w:rPr>
              <w:t>ofthis</w:t>
            </w:r>
            <w:r>
              <w:rPr>
                <w:spacing w:val="-1"/>
                <w:sz w:val="24"/>
              </w:rPr>
              <w:t xml:space="preserve"> </w:t>
            </w:r>
            <w:r>
              <w:rPr>
                <w:spacing w:val="-2"/>
                <w:sz w:val="24"/>
              </w:rPr>
              <w:t>courseareto:</w:t>
            </w:r>
          </w:p>
          <w:p w14:paraId="63A5250D">
            <w:pPr>
              <w:pStyle w:val="12"/>
              <w:numPr>
                <w:ilvl w:val="0"/>
                <w:numId w:val="10"/>
              </w:numPr>
              <w:tabs>
                <w:tab w:val="left" w:pos="1192"/>
              </w:tabs>
              <w:ind w:right="1147"/>
              <w:rPr>
                <w:sz w:val="24"/>
              </w:rPr>
            </w:pPr>
            <w:r>
              <w:rPr>
                <w:sz w:val="24"/>
              </w:rPr>
              <w:t>Introducethebasic conceptsof researchand applythe fundamentalsofsamplingandscalingtechniquesalongwithmethods</w:t>
            </w:r>
            <w:r>
              <w:rPr>
                <w:spacing w:val="-15"/>
                <w:sz w:val="24"/>
              </w:rPr>
              <w:t xml:space="preserve"> </w:t>
            </w:r>
            <w:r>
              <w:rPr>
                <w:sz w:val="24"/>
              </w:rPr>
              <w:t>of</w:t>
            </w:r>
            <w:r>
              <w:rPr>
                <w:spacing w:val="-15"/>
                <w:sz w:val="24"/>
              </w:rPr>
              <w:t xml:space="preserve"> </w:t>
            </w:r>
            <w:r>
              <w:rPr>
                <w:sz w:val="24"/>
              </w:rPr>
              <w:t xml:space="preserve">data </w:t>
            </w:r>
            <w:r>
              <w:rPr>
                <w:spacing w:val="-2"/>
                <w:sz w:val="24"/>
              </w:rPr>
              <w:t>collection.</w:t>
            </w:r>
          </w:p>
          <w:p w14:paraId="518B52D7">
            <w:pPr>
              <w:pStyle w:val="12"/>
              <w:numPr>
                <w:ilvl w:val="0"/>
                <w:numId w:val="10"/>
              </w:numPr>
              <w:tabs>
                <w:tab w:val="left" w:pos="1192"/>
              </w:tabs>
              <w:rPr>
                <w:sz w:val="24"/>
              </w:rPr>
            </w:pPr>
            <w:r>
              <w:rPr>
                <w:sz w:val="24"/>
              </w:rPr>
              <w:t>Learntheprocessofanalyzingthe</w:t>
            </w:r>
            <w:r>
              <w:rPr>
                <w:spacing w:val="-5"/>
                <w:sz w:val="24"/>
              </w:rPr>
              <w:t xml:space="preserve"> </w:t>
            </w:r>
            <w:r>
              <w:rPr>
                <w:spacing w:val="-2"/>
                <w:sz w:val="24"/>
              </w:rPr>
              <w:t>collecteddata,</w:t>
            </w:r>
          </w:p>
          <w:p w14:paraId="68F5EA41">
            <w:pPr>
              <w:pStyle w:val="12"/>
              <w:spacing w:line="270" w:lineRule="atLeast"/>
              <w:ind w:left="1192" w:right="1784"/>
              <w:rPr>
                <w:sz w:val="24"/>
              </w:rPr>
            </w:pPr>
            <w:r>
              <w:rPr>
                <w:sz w:val="24"/>
              </w:rPr>
              <w:t>interpretation,reportwritingandapplicationofcomputersin</w:t>
            </w:r>
            <w:r>
              <w:rPr>
                <w:spacing w:val="-15"/>
                <w:sz w:val="24"/>
              </w:rPr>
              <w:t xml:space="preserve"> </w:t>
            </w:r>
            <w:r>
              <w:rPr>
                <w:sz w:val="24"/>
              </w:rPr>
              <w:t xml:space="preserve">research </w:t>
            </w:r>
            <w:r>
              <w:rPr>
                <w:spacing w:val="-2"/>
                <w:sz w:val="24"/>
              </w:rPr>
              <w:t>anddocumentation.</w:t>
            </w:r>
          </w:p>
        </w:tc>
      </w:tr>
      <w:tr w14:paraId="0D356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69" w:type="dxa"/>
            <w:gridSpan w:val="10"/>
          </w:tcPr>
          <w:p w14:paraId="5C56E8FF">
            <w:pPr>
              <w:pStyle w:val="12"/>
              <w:spacing w:line="253" w:lineRule="exact"/>
              <w:ind w:left="112"/>
              <w:rPr>
                <w:b/>
                <w:sz w:val="24"/>
              </w:rPr>
            </w:pPr>
            <w:r>
              <w:rPr>
                <w:b/>
                <w:spacing w:val="-2"/>
                <w:sz w:val="24"/>
              </w:rPr>
              <w:t>ExpectedCourseOutcomes:</w:t>
            </w:r>
          </w:p>
        </w:tc>
      </w:tr>
      <w:tr w14:paraId="0B463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269" w:type="dxa"/>
            <w:gridSpan w:val="10"/>
          </w:tcPr>
          <w:p w14:paraId="55CBECBF">
            <w:pPr>
              <w:pStyle w:val="12"/>
              <w:spacing w:line="270" w:lineRule="exact"/>
              <w:ind w:left="112"/>
              <w:rPr>
                <w:sz w:val="24"/>
              </w:rPr>
            </w:pPr>
            <w:r>
              <w:rPr>
                <w:sz w:val="24"/>
              </w:rPr>
              <w:t>Onthesuccessfulcompletionofthecourse,</w:t>
            </w:r>
            <w:r>
              <w:rPr>
                <w:spacing w:val="-8"/>
                <w:sz w:val="24"/>
              </w:rPr>
              <w:t xml:space="preserve"> </w:t>
            </w:r>
            <w:r>
              <w:rPr>
                <w:sz w:val="24"/>
              </w:rPr>
              <w:t>studentwillbeable</w:t>
            </w:r>
            <w:r>
              <w:rPr>
                <w:spacing w:val="-5"/>
                <w:sz w:val="24"/>
              </w:rPr>
              <w:t xml:space="preserve"> to:</w:t>
            </w:r>
          </w:p>
        </w:tc>
      </w:tr>
      <w:tr w14:paraId="74A5F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91" w:type="dxa"/>
          </w:tcPr>
          <w:p w14:paraId="1FBF8062">
            <w:pPr>
              <w:pStyle w:val="12"/>
              <w:spacing w:line="270" w:lineRule="exact"/>
              <w:ind w:left="0" w:right="33"/>
              <w:jc w:val="center"/>
              <w:rPr>
                <w:sz w:val="24"/>
              </w:rPr>
            </w:pPr>
            <w:r>
              <w:rPr>
                <w:spacing w:val="-10"/>
                <w:sz w:val="24"/>
              </w:rPr>
              <w:t>1</w:t>
            </w:r>
          </w:p>
        </w:tc>
        <w:tc>
          <w:tcPr>
            <w:tcW w:w="7926" w:type="dxa"/>
            <w:gridSpan w:val="6"/>
          </w:tcPr>
          <w:p w14:paraId="10ACEA93">
            <w:pPr>
              <w:pStyle w:val="12"/>
              <w:spacing w:line="270" w:lineRule="exact"/>
              <w:ind w:left="112"/>
              <w:rPr>
                <w:sz w:val="24"/>
              </w:rPr>
            </w:pPr>
            <w:r>
              <w:rPr>
                <w:spacing w:val="-2"/>
                <w:sz w:val="24"/>
              </w:rPr>
              <w:t>Understandfundamentalconceptsofresearch,typesandresearchprocess.</w:t>
            </w:r>
          </w:p>
        </w:tc>
        <w:tc>
          <w:tcPr>
            <w:tcW w:w="952" w:type="dxa"/>
            <w:gridSpan w:val="3"/>
          </w:tcPr>
          <w:p w14:paraId="54AFBB01">
            <w:pPr>
              <w:pStyle w:val="12"/>
              <w:spacing w:before="18"/>
              <w:ind w:left="379"/>
              <w:rPr>
                <w:b/>
                <w:sz w:val="24"/>
              </w:rPr>
            </w:pPr>
            <w:r>
              <w:rPr>
                <w:b/>
                <w:spacing w:val="-5"/>
                <w:sz w:val="24"/>
              </w:rPr>
              <w:t>K2</w:t>
            </w:r>
          </w:p>
        </w:tc>
      </w:tr>
      <w:tr w14:paraId="42B48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91" w:type="dxa"/>
          </w:tcPr>
          <w:p w14:paraId="1E409F45">
            <w:pPr>
              <w:pStyle w:val="12"/>
              <w:spacing w:line="270" w:lineRule="exact"/>
              <w:ind w:left="0" w:right="33"/>
              <w:jc w:val="center"/>
              <w:rPr>
                <w:sz w:val="24"/>
              </w:rPr>
            </w:pPr>
            <w:r>
              <w:rPr>
                <w:spacing w:val="-10"/>
                <w:sz w:val="24"/>
              </w:rPr>
              <w:t>2</w:t>
            </w:r>
          </w:p>
        </w:tc>
        <w:tc>
          <w:tcPr>
            <w:tcW w:w="7926" w:type="dxa"/>
            <w:gridSpan w:val="6"/>
          </w:tcPr>
          <w:p w14:paraId="302ADEED">
            <w:pPr>
              <w:pStyle w:val="12"/>
              <w:spacing w:line="270" w:lineRule="exact"/>
              <w:ind w:left="112"/>
              <w:rPr>
                <w:sz w:val="24"/>
              </w:rPr>
            </w:pPr>
            <w:r>
              <w:rPr>
                <w:spacing w:val="-2"/>
                <w:sz w:val="24"/>
              </w:rPr>
              <w:t>Summarizethesamplingdesignandscalingtechniques.</w:t>
            </w:r>
          </w:p>
        </w:tc>
        <w:tc>
          <w:tcPr>
            <w:tcW w:w="952" w:type="dxa"/>
            <w:gridSpan w:val="3"/>
          </w:tcPr>
          <w:p w14:paraId="77B70129">
            <w:pPr>
              <w:pStyle w:val="12"/>
              <w:spacing w:before="20"/>
              <w:ind w:left="379"/>
              <w:rPr>
                <w:b/>
                <w:sz w:val="24"/>
              </w:rPr>
            </w:pPr>
            <w:r>
              <w:rPr>
                <w:b/>
                <w:spacing w:val="-5"/>
                <w:sz w:val="24"/>
              </w:rPr>
              <w:t>K2</w:t>
            </w:r>
          </w:p>
        </w:tc>
      </w:tr>
      <w:tr w14:paraId="42537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91" w:type="dxa"/>
          </w:tcPr>
          <w:p w14:paraId="2251866F">
            <w:pPr>
              <w:pStyle w:val="12"/>
              <w:spacing w:line="268" w:lineRule="exact"/>
              <w:ind w:left="0" w:right="33"/>
              <w:jc w:val="center"/>
              <w:rPr>
                <w:sz w:val="24"/>
              </w:rPr>
            </w:pPr>
            <w:r>
              <w:rPr>
                <w:spacing w:val="-10"/>
                <w:sz w:val="24"/>
              </w:rPr>
              <w:t>3</w:t>
            </w:r>
          </w:p>
        </w:tc>
        <w:tc>
          <w:tcPr>
            <w:tcW w:w="7926" w:type="dxa"/>
            <w:gridSpan w:val="6"/>
          </w:tcPr>
          <w:p w14:paraId="2C9F17A8">
            <w:pPr>
              <w:pStyle w:val="12"/>
              <w:spacing w:before="3" w:line="228" w:lineRule="auto"/>
              <w:ind w:left="112"/>
              <w:rPr>
                <w:sz w:val="24"/>
              </w:rPr>
            </w:pPr>
            <w:r>
              <w:rPr>
                <w:sz w:val="24"/>
              </w:rPr>
              <w:t>Constructamethod</w:t>
            </w:r>
            <w:r>
              <w:rPr>
                <w:spacing w:val="-14"/>
                <w:sz w:val="24"/>
              </w:rPr>
              <w:t xml:space="preserve"> </w:t>
            </w:r>
            <w:r>
              <w:rPr>
                <w:sz w:val="24"/>
              </w:rPr>
              <w:t>fordatacollection</w:t>
            </w:r>
            <w:r>
              <w:rPr>
                <w:spacing w:val="-14"/>
                <w:sz w:val="24"/>
              </w:rPr>
              <w:t xml:space="preserve"> </w:t>
            </w:r>
            <w:r>
              <w:rPr>
                <w:sz w:val="24"/>
              </w:rPr>
              <w:t>andable</w:t>
            </w:r>
            <w:r>
              <w:rPr>
                <w:spacing w:val="-15"/>
                <w:sz w:val="24"/>
              </w:rPr>
              <w:t xml:space="preserve"> </w:t>
            </w:r>
            <w:r>
              <w:rPr>
                <w:sz w:val="24"/>
              </w:rPr>
              <w:t>toedit,code,classifyand tabulatethecollected data.</w:t>
            </w:r>
          </w:p>
        </w:tc>
        <w:tc>
          <w:tcPr>
            <w:tcW w:w="952" w:type="dxa"/>
            <w:gridSpan w:val="3"/>
          </w:tcPr>
          <w:p w14:paraId="6E5B5EDF">
            <w:pPr>
              <w:pStyle w:val="12"/>
              <w:spacing w:before="133"/>
              <w:ind w:left="379"/>
              <w:rPr>
                <w:b/>
                <w:sz w:val="24"/>
              </w:rPr>
            </w:pPr>
            <w:r>
              <w:rPr>
                <w:b/>
                <w:spacing w:val="-5"/>
                <w:sz w:val="24"/>
              </w:rPr>
              <w:t>K3</w:t>
            </w:r>
          </w:p>
        </w:tc>
      </w:tr>
      <w:tr w14:paraId="7F058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91" w:type="dxa"/>
          </w:tcPr>
          <w:p w14:paraId="18367C7D">
            <w:pPr>
              <w:pStyle w:val="12"/>
              <w:spacing w:line="270" w:lineRule="exact"/>
              <w:ind w:left="0" w:right="33"/>
              <w:jc w:val="center"/>
              <w:rPr>
                <w:sz w:val="24"/>
              </w:rPr>
            </w:pPr>
            <w:r>
              <w:rPr>
                <w:spacing w:val="-10"/>
                <w:sz w:val="24"/>
              </w:rPr>
              <w:t>4</w:t>
            </w:r>
          </w:p>
        </w:tc>
        <w:tc>
          <w:tcPr>
            <w:tcW w:w="7926" w:type="dxa"/>
            <w:gridSpan w:val="6"/>
          </w:tcPr>
          <w:p w14:paraId="7D529495">
            <w:pPr>
              <w:pStyle w:val="12"/>
              <w:spacing w:line="270" w:lineRule="exact"/>
              <w:ind w:left="112"/>
              <w:rPr>
                <w:sz w:val="24"/>
              </w:rPr>
            </w:pPr>
            <w:r>
              <w:rPr>
                <w:sz w:val="24"/>
              </w:rPr>
              <w:t>Analyzethe</w:t>
            </w:r>
            <w:r>
              <w:rPr>
                <w:spacing w:val="-2"/>
                <w:sz w:val="24"/>
              </w:rPr>
              <w:t xml:space="preserve"> collecteddatatoproveordisprovethehypothesis.</w:t>
            </w:r>
          </w:p>
        </w:tc>
        <w:tc>
          <w:tcPr>
            <w:tcW w:w="952" w:type="dxa"/>
            <w:gridSpan w:val="3"/>
          </w:tcPr>
          <w:p w14:paraId="641B1BC7">
            <w:pPr>
              <w:pStyle w:val="12"/>
              <w:spacing w:before="20"/>
              <w:ind w:left="379"/>
              <w:rPr>
                <w:b/>
                <w:sz w:val="24"/>
              </w:rPr>
            </w:pPr>
            <w:r>
              <w:rPr>
                <w:b/>
                <w:spacing w:val="-5"/>
                <w:sz w:val="24"/>
              </w:rPr>
              <w:t>K4</w:t>
            </w:r>
          </w:p>
        </w:tc>
      </w:tr>
      <w:tr w14:paraId="1816C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91" w:type="dxa"/>
          </w:tcPr>
          <w:p w14:paraId="11264F75">
            <w:pPr>
              <w:pStyle w:val="12"/>
              <w:spacing w:line="270" w:lineRule="exact"/>
              <w:ind w:left="0" w:right="33"/>
              <w:jc w:val="center"/>
              <w:rPr>
                <w:sz w:val="24"/>
              </w:rPr>
            </w:pPr>
            <w:r>
              <w:rPr>
                <w:spacing w:val="-10"/>
                <w:sz w:val="24"/>
              </w:rPr>
              <w:t>5</w:t>
            </w:r>
          </w:p>
        </w:tc>
        <w:tc>
          <w:tcPr>
            <w:tcW w:w="7926" w:type="dxa"/>
            <w:gridSpan w:val="6"/>
          </w:tcPr>
          <w:p w14:paraId="05C2F07B">
            <w:pPr>
              <w:pStyle w:val="12"/>
              <w:spacing w:line="270" w:lineRule="exact"/>
              <w:ind w:left="112"/>
              <w:rPr>
                <w:sz w:val="24"/>
              </w:rPr>
            </w:pPr>
            <w:r>
              <w:rPr>
                <w:sz w:val="24"/>
              </w:rPr>
              <w:t>Interpretthedataandpreparea</w:t>
            </w:r>
            <w:r>
              <w:rPr>
                <w:spacing w:val="-10"/>
                <w:sz w:val="24"/>
              </w:rPr>
              <w:t xml:space="preserve"> </w:t>
            </w:r>
            <w:r>
              <w:rPr>
                <w:spacing w:val="-2"/>
                <w:sz w:val="24"/>
              </w:rPr>
              <w:t>researchreport.</w:t>
            </w:r>
          </w:p>
        </w:tc>
        <w:tc>
          <w:tcPr>
            <w:tcW w:w="952" w:type="dxa"/>
            <w:gridSpan w:val="3"/>
          </w:tcPr>
          <w:p w14:paraId="22906245">
            <w:pPr>
              <w:pStyle w:val="12"/>
              <w:spacing w:before="20"/>
              <w:ind w:left="379"/>
              <w:rPr>
                <w:b/>
                <w:sz w:val="24"/>
              </w:rPr>
            </w:pPr>
            <w:r>
              <w:rPr>
                <w:b/>
                <w:spacing w:val="-5"/>
                <w:sz w:val="24"/>
              </w:rPr>
              <w:t>K5</w:t>
            </w:r>
          </w:p>
        </w:tc>
      </w:tr>
      <w:tr w14:paraId="2C113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269" w:type="dxa"/>
            <w:gridSpan w:val="10"/>
          </w:tcPr>
          <w:p w14:paraId="3C87428F">
            <w:pPr>
              <w:pStyle w:val="12"/>
              <w:spacing w:line="271" w:lineRule="exact"/>
              <w:ind w:left="112"/>
              <w:rPr>
                <w:sz w:val="24"/>
              </w:rPr>
            </w:pPr>
            <w:r>
              <w:rPr>
                <w:b/>
                <w:sz w:val="24"/>
              </w:rPr>
              <w:t>K1</w:t>
            </w:r>
            <w:r>
              <w:rPr>
                <w:sz w:val="24"/>
              </w:rPr>
              <w:t>-Remember;</w:t>
            </w:r>
            <w:r>
              <w:rPr>
                <w:b/>
                <w:sz w:val="24"/>
              </w:rPr>
              <w:t>K2</w:t>
            </w:r>
            <w:r>
              <w:rPr>
                <w:b/>
                <w:spacing w:val="-7"/>
                <w:sz w:val="24"/>
              </w:rPr>
              <w:t xml:space="preserve"> </w:t>
            </w:r>
            <w:r>
              <w:rPr>
                <w:sz w:val="24"/>
              </w:rPr>
              <w:t>-Understand;</w:t>
            </w:r>
            <w:r>
              <w:rPr>
                <w:spacing w:val="-4"/>
                <w:sz w:val="24"/>
              </w:rPr>
              <w:t xml:space="preserve"> </w:t>
            </w:r>
            <w:r>
              <w:rPr>
                <w:b/>
                <w:sz w:val="24"/>
              </w:rPr>
              <w:t>K3</w:t>
            </w:r>
            <w:r>
              <w:rPr>
                <w:sz w:val="24"/>
              </w:rPr>
              <w:t>-Apply;</w:t>
            </w:r>
            <w:r>
              <w:rPr>
                <w:b/>
                <w:sz w:val="24"/>
              </w:rPr>
              <w:t>K4</w:t>
            </w:r>
            <w:r>
              <w:rPr>
                <w:sz w:val="24"/>
              </w:rPr>
              <w:t>-Analyze;</w:t>
            </w:r>
            <w:r>
              <w:rPr>
                <w:b/>
                <w:sz w:val="24"/>
              </w:rPr>
              <w:t>K5</w:t>
            </w:r>
            <w:r>
              <w:rPr>
                <w:sz w:val="24"/>
              </w:rPr>
              <w:t>-</w:t>
            </w:r>
            <w:r>
              <w:rPr>
                <w:spacing w:val="-2"/>
                <w:sz w:val="24"/>
              </w:rPr>
              <w:t>Evaluate;</w:t>
            </w:r>
            <w:r>
              <w:rPr>
                <w:b/>
                <w:spacing w:val="-2"/>
                <w:sz w:val="24"/>
              </w:rPr>
              <w:t>K6</w:t>
            </w:r>
            <w:r>
              <w:rPr>
                <w:spacing w:val="-2"/>
                <w:sz w:val="24"/>
              </w:rPr>
              <w:t>–Create</w:t>
            </w:r>
          </w:p>
        </w:tc>
      </w:tr>
      <w:tr w14:paraId="68CBC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16" w:type="dxa"/>
            <w:gridSpan w:val="2"/>
          </w:tcPr>
          <w:p w14:paraId="2BEAC182">
            <w:pPr>
              <w:pStyle w:val="12"/>
              <w:spacing w:line="258" w:lineRule="exact"/>
              <w:ind w:left="335"/>
              <w:rPr>
                <w:b/>
                <w:sz w:val="24"/>
              </w:rPr>
            </w:pPr>
            <w:r>
              <w:rPr>
                <w:b/>
                <w:spacing w:val="-2"/>
                <w:sz w:val="24"/>
              </w:rPr>
              <w:t>Unit:1</w:t>
            </w:r>
          </w:p>
        </w:tc>
        <w:tc>
          <w:tcPr>
            <w:tcW w:w="6245" w:type="dxa"/>
            <w:gridSpan w:val="3"/>
          </w:tcPr>
          <w:p w14:paraId="680E51D8">
            <w:pPr>
              <w:pStyle w:val="12"/>
              <w:spacing w:line="258" w:lineRule="exact"/>
              <w:ind w:left="379"/>
              <w:rPr>
                <w:b/>
                <w:sz w:val="24"/>
              </w:rPr>
            </w:pPr>
            <w:r>
              <w:rPr>
                <w:b/>
                <w:sz w:val="24"/>
              </w:rPr>
              <mc:AlternateContent>
                <mc:Choice Requires="wpg">
                  <w:drawing>
                    <wp:anchor distT="0" distB="0" distL="0" distR="0" simplePos="0" relativeHeight="251689984" behindDoc="1" locked="0" layoutInCell="1" allowOverlap="1">
                      <wp:simplePos x="0" y="0"/>
                      <wp:positionH relativeFrom="column">
                        <wp:posOffset>1055370</wp:posOffset>
                      </wp:positionH>
                      <wp:positionV relativeFrom="paragraph">
                        <wp:posOffset>-1106805</wp:posOffset>
                      </wp:positionV>
                      <wp:extent cx="2463800" cy="2051685"/>
                      <wp:effectExtent l="0" t="0" r="0" b="0"/>
                      <wp:wrapNone/>
                      <wp:docPr id="121" name="Group 121"/>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22" name="Image 122"/>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83.1pt;margin-top:-87.15pt;height:161.55pt;width:194pt;z-index:-251626496;mso-width-relative:page;mso-height-relative:page;" coordsize="2463800,2051685" o:gfxdata="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">
                      <o:lock v:ext="edit" aspectratio="f"/>
                      <v:shape id="Image 122" o:spid="_x0000_s1026" o:spt="75" type="#_x0000_t75" style="position:absolute;left:0;top:0;height:2051313;width:2463800;" filled="f" o:preferrelative="t" stroked="f" coordsize="21600,21600" o:gfxdata="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db+iL&#10;wAAAANwAAAAPAAAAAAAAAAEAIAAAACIAAABkcnMvZG93bnJldi54bWxQSwECFAAUAAAACACHTuJA&#10;My8FnjsAAAA5AAAAEAAAAAAAAAABACAAAAAPAQAAZHJzL3NoYXBleG1sLnhtbFBLBQYAAAAABgAG&#10;AFsBAAC5AwAAAAA=&#10;">
                        <v:fill on="f" focussize="0,0"/>
                        <v:stroke on="f"/>
                        <v:imagedata r:id="rId15" o:title=""/>
                        <o:lock v:ext="edit" aspectratio="f"/>
                      </v:shape>
                    </v:group>
                  </w:pict>
                </mc:Fallback>
              </mc:AlternateContent>
            </w:r>
            <w:r>
              <w:rPr>
                <w:b/>
                <w:spacing w:val="-2"/>
                <w:sz w:val="24"/>
              </w:rPr>
              <w:t>INTRODUCTIONTORESEARCHMETHODOLOGY</w:t>
            </w:r>
          </w:p>
        </w:tc>
        <w:tc>
          <w:tcPr>
            <w:tcW w:w="1808" w:type="dxa"/>
            <w:gridSpan w:val="5"/>
          </w:tcPr>
          <w:p w14:paraId="0866BF76">
            <w:pPr>
              <w:pStyle w:val="12"/>
              <w:ind w:left="0"/>
              <w:rPr>
                <w:sz w:val="20"/>
              </w:rPr>
            </w:pPr>
          </w:p>
        </w:tc>
      </w:tr>
      <w:tr w14:paraId="247A8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269" w:type="dxa"/>
            <w:gridSpan w:val="10"/>
          </w:tcPr>
          <w:p w14:paraId="6D6706BD">
            <w:pPr>
              <w:pStyle w:val="12"/>
              <w:spacing w:line="235" w:lineRule="auto"/>
              <w:ind w:left="112" w:right="-15"/>
              <w:jc w:val="both"/>
              <w:rPr>
                <w:sz w:val="24"/>
              </w:rPr>
            </w:pPr>
            <w:r>
              <w:rPr>
                <w:sz w:val="24"/>
              </w:rPr>
              <w:t>Research -Definition-Significance–Criteriaof GoodResearch–Types– Growing importance of online research - ResearchProcess– Selecting the Research Problem – Techniques Involved in Defining a Problem -ResearchDesign: Features of a Good Design - Important Concepts Relating to Research Design -DifferentResearch Designs.</w:t>
            </w:r>
          </w:p>
        </w:tc>
      </w:tr>
      <w:tr w14:paraId="5D8A2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216" w:type="dxa"/>
            <w:gridSpan w:val="2"/>
          </w:tcPr>
          <w:p w14:paraId="0B49A90D">
            <w:pPr>
              <w:pStyle w:val="12"/>
              <w:spacing w:line="258" w:lineRule="exact"/>
              <w:ind w:left="335"/>
              <w:rPr>
                <w:b/>
                <w:sz w:val="24"/>
              </w:rPr>
            </w:pPr>
            <w:r>
              <w:rPr>
                <w:b/>
                <w:spacing w:val="-2"/>
                <w:sz w:val="24"/>
              </w:rPr>
              <w:t>Unit:2</w:t>
            </w:r>
          </w:p>
        </w:tc>
        <w:tc>
          <w:tcPr>
            <w:tcW w:w="6245" w:type="dxa"/>
            <w:gridSpan w:val="3"/>
          </w:tcPr>
          <w:p w14:paraId="23E7195D">
            <w:pPr>
              <w:pStyle w:val="12"/>
              <w:spacing w:line="258" w:lineRule="exact"/>
              <w:ind w:left="1721"/>
              <w:rPr>
                <w:b/>
                <w:sz w:val="24"/>
              </w:rPr>
            </w:pPr>
            <w:r>
              <w:rPr>
                <w:b/>
                <w:spacing w:val="-2"/>
                <w:sz w:val="24"/>
              </w:rPr>
              <w:t>SAMPLINGANDSCALING</w:t>
            </w:r>
          </w:p>
        </w:tc>
        <w:tc>
          <w:tcPr>
            <w:tcW w:w="1808" w:type="dxa"/>
            <w:gridSpan w:val="5"/>
          </w:tcPr>
          <w:p w14:paraId="73C4BCC1">
            <w:pPr>
              <w:pStyle w:val="12"/>
              <w:ind w:left="0"/>
              <w:rPr>
                <w:sz w:val="20"/>
              </w:rPr>
            </w:pPr>
          </w:p>
        </w:tc>
      </w:tr>
      <w:tr w14:paraId="26310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269" w:type="dxa"/>
            <w:gridSpan w:val="10"/>
          </w:tcPr>
          <w:p w14:paraId="18D08212">
            <w:pPr>
              <w:pStyle w:val="12"/>
              <w:spacing w:line="270" w:lineRule="exact"/>
              <w:ind w:left="112"/>
              <w:rPr>
                <w:sz w:val="24"/>
              </w:rPr>
            </w:pPr>
            <w:r>
              <w:rPr>
                <w:sz w:val="24"/>
              </w:rPr>
              <w:t>Sampling</w:t>
            </w:r>
            <w:r>
              <w:rPr>
                <w:spacing w:val="-6"/>
                <w:sz w:val="24"/>
              </w:rPr>
              <w:t xml:space="preserve"> </w:t>
            </w:r>
            <w:r>
              <w:rPr>
                <w:sz w:val="24"/>
              </w:rPr>
              <w:t>Design–Steps-Types-SamplingErrorsandNon-SamplingErrors</w:t>
            </w:r>
            <w:r>
              <w:rPr>
                <w:spacing w:val="-6"/>
                <w:sz w:val="24"/>
              </w:rPr>
              <w:t xml:space="preserve"> </w:t>
            </w:r>
            <w:r>
              <w:rPr>
                <w:spacing w:val="-2"/>
                <w:sz w:val="24"/>
              </w:rPr>
              <w:t>–Factors</w:t>
            </w:r>
          </w:p>
          <w:p w14:paraId="121AB8D2">
            <w:pPr>
              <w:pStyle w:val="12"/>
              <w:spacing w:line="270" w:lineRule="atLeast"/>
              <w:ind w:left="112"/>
              <w:rPr>
                <w:sz w:val="24"/>
              </w:rPr>
            </w:pPr>
            <w:r>
              <w:rPr>
                <w:sz w:val="24"/>
              </w:rPr>
              <w:t>Influencing</w:t>
            </w:r>
            <w:r>
              <w:rPr>
                <w:spacing w:val="40"/>
                <w:sz w:val="24"/>
              </w:rPr>
              <w:t xml:space="preserve"> </w:t>
            </w:r>
            <w:r>
              <w:rPr>
                <w:sz w:val="24"/>
              </w:rPr>
              <w:t>the</w:t>
            </w:r>
            <w:r>
              <w:rPr>
                <w:spacing w:val="40"/>
                <w:sz w:val="24"/>
              </w:rPr>
              <w:t xml:space="preserve"> </w:t>
            </w:r>
            <w:r>
              <w:rPr>
                <w:sz w:val="24"/>
              </w:rPr>
              <w:t>Size</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Sample</w:t>
            </w:r>
            <w:r>
              <w:rPr>
                <w:spacing w:val="64"/>
                <w:sz w:val="24"/>
              </w:rPr>
              <w:t xml:space="preserve"> </w:t>
            </w:r>
            <w:r>
              <w:rPr>
                <w:sz w:val="24"/>
              </w:rPr>
              <w:t>-</w:t>
            </w:r>
            <w:r>
              <w:rPr>
                <w:spacing w:val="40"/>
                <w:sz w:val="24"/>
              </w:rPr>
              <w:t xml:space="preserve"> </w:t>
            </w:r>
            <w:r>
              <w:rPr>
                <w:sz w:val="24"/>
              </w:rPr>
              <w:t>Scaling</w:t>
            </w:r>
            <w:r>
              <w:rPr>
                <w:spacing w:val="63"/>
                <w:sz w:val="24"/>
              </w:rPr>
              <w:t xml:space="preserve"> </w:t>
            </w:r>
            <w:r>
              <w:rPr>
                <w:sz w:val="24"/>
              </w:rPr>
              <w:t>–</w:t>
            </w:r>
            <w:r>
              <w:rPr>
                <w:spacing w:val="40"/>
                <w:sz w:val="24"/>
              </w:rPr>
              <w:t xml:space="preserve"> </w:t>
            </w:r>
            <w:r>
              <w:rPr>
                <w:sz w:val="24"/>
              </w:rPr>
              <w:t>Classification</w:t>
            </w:r>
            <w:r>
              <w:rPr>
                <w:spacing w:val="40"/>
                <w:sz w:val="24"/>
              </w:rPr>
              <w:t xml:space="preserve"> </w:t>
            </w:r>
            <w:r>
              <w:rPr>
                <w:sz w:val="24"/>
              </w:rPr>
              <w:t>of</w:t>
            </w:r>
            <w:r>
              <w:rPr>
                <w:spacing w:val="40"/>
                <w:sz w:val="24"/>
              </w:rPr>
              <w:t xml:space="preserve"> </w:t>
            </w:r>
            <w:r>
              <w:rPr>
                <w:sz w:val="24"/>
              </w:rPr>
              <w:t>Measurement</w:t>
            </w:r>
            <w:r>
              <w:rPr>
                <w:spacing w:val="40"/>
                <w:sz w:val="24"/>
              </w:rPr>
              <w:t xml:space="preserve"> </w:t>
            </w:r>
            <w:r>
              <w:rPr>
                <w:sz w:val="24"/>
              </w:rPr>
              <w:t>Scales</w:t>
            </w:r>
            <w:r>
              <w:rPr>
                <w:spacing w:val="40"/>
                <w:sz w:val="24"/>
              </w:rPr>
              <w:t xml:space="preserve"> </w:t>
            </w:r>
            <w:r>
              <w:rPr>
                <w:sz w:val="24"/>
              </w:rPr>
              <w:t>-</w:t>
            </w:r>
            <w:r>
              <w:rPr>
                <w:spacing w:val="40"/>
                <w:sz w:val="24"/>
              </w:rPr>
              <w:t xml:space="preserve"> </w:t>
            </w:r>
            <w:r>
              <w:rPr>
                <w:spacing w:val="-2"/>
                <w:sz w:val="24"/>
              </w:rPr>
              <w:t>ScalingTechniques.</w:t>
            </w:r>
          </w:p>
        </w:tc>
      </w:tr>
      <w:tr w14:paraId="10758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16" w:type="dxa"/>
            <w:gridSpan w:val="2"/>
          </w:tcPr>
          <w:p w14:paraId="40E60DD3">
            <w:pPr>
              <w:pStyle w:val="12"/>
              <w:spacing w:line="256" w:lineRule="exact"/>
              <w:ind w:left="280"/>
              <w:rPr>
                <w:b/>
                <w:sz w:val="24"/>
              </w:rPr>
            </w:pPr>
            <w:r>
              <w:rPr>
                <w:b/>
                <w:spacing w:val="-2"/>
                <w:sz w:val="24"/>
              </w:rPr>
              <w:t>Unit:3</w:t>
            </w:r>
          </w:p>
        </w:tc>
        <w:tc>
          <w:tcPr>
            <w:tcW w:w="6245" w:type="dxa"/>
            <w:gridSpan w:val="3"/>
          </w:tcPr>
          <w:p w14:paraId="54AD2ECB">
            <w:pPr>
              <w:pStyle w:val="12"/>
              <w:spacing w:line="256" w:lineRule="exact"/>
              <w:ind w:left="125" w:right="120"/>
              <w:jc w:val="center"/>
              <w:rPr>
                <w:b/>
                <w:sz w:val="24"/>
              </w:rPr>
            </w:pPr>
            <w:r>
              <w:rPr>
                <w:b/>
                <w:spacing w:val="-2"/>
                <w:sz w:val="24"/>
              </w:rPr>
              <w:t>DATACOLLECTIONANDPREPARATION</w:t>
            </w:r>
          </w:p>
        </w:tc>
        <w:tc>
          <w:tcPr>
            <w:tcW w:w="1808" w:type="dxa"/>
            <w:gridSpan w:val="5"/>
          </w:tcPr>
          <w:p w14:paraId="12E9051B">
            <w:pPr>
              <w:pStyle w:val="12"/>
              <w:ind w:left="0"/>
              <w:rPr>
                <w:sz w:val="20"/>
              </w:rPr>
            </w:pPr>
          </w:p>
        </w:tc>
      </w:tr>
      <w:tr w14:paraId="654DE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9269" w:type="dxa"/>
            <w:gridSpan w:val="10"/>
          </w:tcPr>
          <w:p w14:paraId="08585BC4">
            <w:pPr>
              <w:pStyle w:val="12"/>
              <w:spacing w:before="1" w:line="244" w:lineRule="auto"/>
              <w:ind w:left="112" w:right="173"/>
              <w:rPr>
                <w:sz w:val="24"/>
              </w:rPr>
            </w:pPr>
            <w:r>
              <w:rPr>
                <w:sz w:val="24"/>
              </w:rPr>
              <w:t>Collection</w:t>
            </w:r>
            <w:r>
              <w:rPr>
                <w:spacing w:val="-4"/>
                <w:sz w:val="24"/>
              </w:rPr>
              <w:t xml:space="preserve"> </w:t>
            </w:r>
            <w:r>
              <w:rPr>
                <w:sz w:val="24"/>
              </w:rPr>
              <w:t>of</w:t>
            </w:r>
            <w:r>
              <w:rPr>
                <w:spacing w:val="-5"/>
                <w:sz w:val="24"/>
              </w:rPr>
              <w:t xml:space="preserve"> </w:t>
            </w:r>
            <w:r>
              <w:rPr>
                <w:sz w:val="24"/>
              </w:rPr>
              <w:t>Primary</w:t>
            </w:r>
            <w:r>
              <w:rPr>
                <w:spacing w:val="-4"/>
                <w:sz w:val="24"/>
              </w:rPr>
              <w:t xml:space="preserve"> </w:t>
            </w:r>
            <w:r>
              <w:rPr>
                <w:sz w:val="24"/>
              </w:rPr>
              <w:t>Data</w:t>
            </w:r>
            <w:r>
              <w:rPr>
                <w:spacing w:val="-4"/>
                <w:sz w:val="24"/>
              </w:rPr>
              <w:t xml:space="preserve"> </w:t>
            </w:r>
            <w:r>
              <w:rPr>
                <w:sz w:val="24"/>
              </w:rPr>
              <w:t>:</w:t>
            </w:r>
            <w:r>
              <w:rPr>
                <w:spacing w:val="-2"/>
                <w:sz w:val="24"/>
              </w:rPr>
              <w:t xml:space="preserve"> </w:t>
            </w:r>
            <w:r>
              <w:rPr>
                <w:sz w:val="24"/>
              </w:rPr>
              <w:t>Observation</w:t>
            </w:r>
            <w:r>
              <w:rPr>
                <w:spacing w:val="-4"/>
                <w:sz w:val="24"/>
              </w:rPr>
              <w:t xml:space="preserve"> </w:t>
            </w:r>
            <w:r>
              <w:rPr>
                <w:sz w:val="24"/>
              </w:rPr>
              <w:t>Method</w:t>
            </w:r>
            <w:r>
              <w:rPr>
                <w:spacing w:val="-2"/>
                <w:sz w:val="24"/>
              </w:rPr>
              <w:t xml:space="preserve"> </w:t>
            </w:r>
            <w:r>
              <w:rPr>
                <w:sz w:val="24"/>
              </w:rPr>
              <w:t>–Interview</w:t>
            </w:r>
            <w:r>
              <w:rPr>
                <w:spacing w:val="-4"/>
                <w:sz w:val="24"/>
              </w:rPr>
              <w:t xml:space="preserve"> </w:t>
            </w:r>
            <w:r>
              <w:rPr>
                <w:sz w:val="24"/>
              </w:rPr>
              <w:t>Method-</w:t>
            </w:r>
            <w:r>
              <w:rPr>
                <w:spacing w:val="-5"/>
                <w:sz w:val="24"/>
              </w:rPr>
              <w:t xml:space="preserve"> </w:t>
            </w:r>
            <w:r>
              <w:rPr>
                <w:sz w:val="24"/>
              </w:rPr>
              <w:t>Questionnaire</w:t>
            </w:r>
            <w:r>
              <w:rPr>
                <w:spacing w:val="-6"/>
                <w:sz w:val="24"/>
              </w:rPr>
              <w:t xml:space="preserve"> </w:t>
            </w:r>
            <w:r>
              <w:rPr>
                <w:sz w:val="24"/>
              </w:rPr>
              <w:t>Method –ScheduleMethod-Online data collection methods-CollectionofSecondaryData -</w:t>
            </w:r>
          </w:p>
          <w:p w14:paraId="40C51F48">
            <w:pPr>
              <w:pStyle w:val="12"/>
              <w:spacing w:line="276" w:lineRule="exact"/>
              <w:ind w:left="112"/>
              <w:rPr>
                <w:sz w:val="24"/>
              </w:rPr>
            </w:pPr>
            <w:r>
              <w:rPr>
                <w:sz w:val="24"/>
              </w:rPr>
              <w:t>Case</w:t>
            </w:r>
            <w:r>
              <w:rPr>
                <w:spacing w:val="-5"/>
                <w:sz w:val="24"/>
              </w:rPr>
              <w:t xml:space="preserve"> </w:t>
            </w:r>
            <w:r>
              <w:rPr>
                <w:sz w:val="24"/>
              </w:rPr>
              <w:t>Study</w:t>
            </w:r>
            <w:r>
              <w:rPr>
                <w:spacing w:val="-4"/>
                <w:sz w:val="24"/>
              </w:rPr>
              <w:t xml:space="preserve"> </w:t>
            </w:r>
            <w:r>
              <w:rPr>
                <w:sz w:val="24"/>
              </w:rPr>
              <w:t>Method</w:t>
            </w:r>
            <w:r>
              <w:rPr>
                <w:spacing w:val="-3"/>
                <w:sz w:val="24"/>
              </w:rPr>
              <w:t xml:space="preserve"> </w:t>
            </w:r>
            <w:r>
              <w:rPr>
                <w:sz w:val="24"/>
              </w:rPr>
              <w:t>–</w:t>
            </w:r>
            <w:r>
              <w:rPr>
                <w:spacing w:val="-4"/>
                <w:sz w:val="24"/>
              </w:rPr>
              <w:t xml:space="preserve"> </w:t>
            </w:r>
            <w:r>
              <w:rPr>
                <w:sz w:val="24"/>
              </w:rPr>
              <w:t>Data</w:t>
            </w:r>
            <w:r>
              <w:rPr>
                <w:spacing w:val="-4"/>
                <w:sz w:val="24"/>
              </w:rPr>
              <w:t xml:space="preserve"> </w:t>
            </w:r>
            <w:r>
              <w:rPr>
                <w:sz w:val="24"/>
              </w:rPr>
              <w:t>Preparation:</w:t>
            </w:r>
            <w:r>
              <w:rPr>
                <w:spacing w:val="-4"/>
                <w:sz w:val="24"/>
              </w:rPr>
              <w:t xml:space="preserve"> </w:t>
            </w:r>
            <w:r>
              <w:rPr>
                <w:sz w:val="24"/>
              </w:rPr>
              <w:t>Editing</w:t>
            </w:r>
            <w:r>
              <w:rPr>
                <w:spacing w:val="-2"/>
                <w:sz w:val="24"/>
              </w:rPr>
              <w:t xml:space="preserve"> </w:t>
            </w:r>
            <w:r>
              <w:rPr>
                <w:sz w:val="24"/>
              </w:rPr>
              <w:t>-</w:t>
            </w:r>
            <w:r>
              <w:rPr>
                <w:spacing w:val="-5"/>
                <w:sz w:val="24"/>
              </w:rPr>
              <w:t xml:space="preserve"> </w:t>
            </w:r>
            <w:r>
              <w:rPr>
                <w:sz w:val="24"/>
              </w:rPr>
              <w:t>Coding-</w:t>
            </w:r>
            <w:r>
              <w:rPr>
                <w:spacing w:val="-5"/>
                <w:sz w:val="24"/>
              </w:rPr>
              <w:t xml:space="preserve"> </w:t>
            </w:r>
            <w:r>
              <w:rPr>
                <w:sz w:val="24"/>
              </w:rPr>
              <w:t>Classification</w:t>
            </w:r>
            <w:r>
              <w:rPr>
                <w:spacing w:val="-3"/>
                <w:sz w:val="24"/>
              </w:rPr>
              <w:t xml:space="preserve"> </w:t>
            </w:r>
            <w:r>
              <w:rPr>
                <w:sz w:val="24"/>
              </w:rPr>
              <w:t>-</w:t>
            </w:r>
            <w:r>
              <w:rPr>
                <w:spacing w:val="-5"/>
                <w:sz w:val="24"/>
              </w:rPr>
              <w:t xml:space="preserve"> </w:t>
            </w:r>
            <w:r>
              <w:rPr>
                <w:sz w:val="24"/>
              </w:rPr>
              <w:t xml:space="preserve">Tabulation- </w:t>
            </w:r>
            <w:r>
              <w:rPr>
                <w:spacing w:val="-2"/>
                <w:sz w:val="24"/>
              </w:rPr>
              <w:t>GraphicalRepresentation.</w:t>
            </w:r>
          </w:p>
        </w:tc>
      </w:tr>
      <w:tr w14:paraId="1E138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216" w:type="dxa"/>
            <w:gridSpan w:val="2"/>
          </w:tcPr>
          <w:p w14:paraId="787E37FD">
            <w:pPr>
              <w:pStyle w:val="12"/>
              <w:spacing w:line="256" w:lineRule="exact"/>
              <w:ind w:left="335"/>
              <w:rPr>
                <w:b/>
                <w:sz w:val="24"/>
              </w:rPr>
            </w:pPr>
            <w:r>
              <w:rPr>
                <w:b/>
                <w:spacing w:val="-2"/>
                <w:sz w:val="24"/>
              </w:rPr>
              <w:t>Unit:4</w:t>
            </w:r>
          </w:p>
        </w:tc>
        <w:tc>
          <w:tcPr>
            <w:tcW w:w="6245" w:type="dxa"/>
            <w:gridSpan w:val="3"/>
          </w:tcPr>
          <w:p w14:paraId="1D36CD83">
            <w:pPr>
              <w:pStyle w:val="12"/>
              <w:spacing w:line="256" w:lineRule="exact"/>
              <w:ind w:left="125" w:right="12"/>
              <w:jc w:val="center"/>
              <w:rPr>
                <w:b/>
                <w:sz w:val="24"/>
              </w:rPr>
            </w:pPr>
            <w:r>
              <w:rPr>
                <w:b/>
                <w:sz w:val="24"/>
              </w:rPr>
              <w:t>PROCESSINGANDANALYZINGOF</w:t>
            </w:r>
            <w:r>
              <w:rPr>
                <w:b/>
                <w:spacing w:val="-4"/>
                <w:sz w:val="24"/>
              </w:rPr>
              <w:t xml:space="preserve"> DATA</w:t>
            </w:r>
          </w:p>
        </w:tc>
        <w:tc>
          <w:tcPr>
            <w:tcW w:w="1808" w:type="dxa"/>
            <w:gridSpan w:val="5"/>
          </w:tcPr>
          <w:p w14:paraId="5A76E3F1">
            <w:pPr>
              <w:pStyle w:val="12"/>
              <w:ind w:left="0"/>
              <w:rPr>
                <w:sz w:val="20"/>
              </w:rPr>
            </w:pPr>
          </w:p>
        </w:tc>
      </w:tr>
      <w:tr w14:paraId="3A510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9269" w:type="dxa"/>
            <w:gridSpan w:val="10"/>
          </w:tcPr>
          <w:p w14:paraId="6F3EAD4B">
            <w:pPr>
              <w:pStyle w:val="12"/>
              <w:spacing w:line="244" w:lineRule="auto"/>
              <w:ind w:left="112" w:right="1005"/>
              <w:rPr>
                <w:sz w:val="24"/>
              </w:rPr>
            </w:pPr>
            <w:r>
              <w:rPr>
                <w:spacing w:val="-2"/>
                <w:sz w:val="24"/>
              </w:rPr>
              <w:t xml:space="preserve">Hypothesis–BasicConceptsConcerningTestingofHypothesis- </w:t>
            </w:r>
            <w:r>
              <w:rPr>
                <w:sz w:val="24"/>
              </w:rPr>
              <w:t>ProcedureforHypothesisTesting-ZTest</w:t>
            </w:r>
            <w:r>
              <w:rPr>
                <w:spacing w:val="-15"/>
                <w:sz w:val="24"/>
              </w:rPr>
              <w:t xml:space="preserve"> </w:t>
            </w:r>
            <w:r>
              <w:rPr>
                <w:sz w:val="24"/>
              </w:rPr>
              <w:t>-TTest-Chi-SquareTest-ANOVA-Application ofSPSS (Simple</w:t>
            </w:r>
          </w:p>
          <w:p w14:paraId="528B0524">
            <w:pPr>
              <w:pStyle w:val="12"/>
              <w:spacing w:line="238" w:lineRule="exact"/>
              <w:ind w:left="112"/>
              <w:rPr>
                <w:sz w:val="24"/>
              </w:rPr>
            </w:pPr>
            <w:r>
              <w:rPr>
                <w:spacing w:val="-2"/>
                <w:sz w:val="24"/>
              </w:rPr>
              <w:t>ProblemsOnly).</w:t>
            </w:r>
          </w:p>
        </w:tc>
      </w:tr>
      <w:tr w14:paraId="0D7FD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16" w:type="dxa"/>
            <w:gridSpan w:val="2"/>
          </w:tcPr>
          <w:p w14:paraId="51DF876C">
            <w:pPr>
              <w:pStyle w:val="12"/>
              <w:spacing w:line="253" w:lineRule="exact"/>
              <w:ind w:left="335"/>
              <w:rPr>
                <w:b/>
                <w:sz w:val="24"/>
              </w:rPr>
            </w:pPr>
            <w:r>
              <w:rPr>
                <w:b/>
                <w:spacing w:val="-2"/>
                <w:sz w:val="24"/>
              </w:rPr>
              <w:t>Unit:5</w:t>
            </w:r>
          </w:p>
        </w:tc>
        <w:tc>
          <w:tcPr>
            <w:tcW w:w="6245" w:type="dxa"/>
            <w:gridSpan w:val="3"/>
          </w:tcPr>
          <w:p w14:paraId="075B2503">
            <w:pPr>
              <w:pStyle w:val="12"/>
              <w:spacing w:line="253" w:lineRule="exact"/>
              <w:ind w:left="125"/>
              <w:jc w:val="center"/>
              <w:rPr>
                <w:b/>
                <w:sz w:val="24"/>
              </w:rPr>
            </w:pPr>
            <w:r>
              <w:rPr>
                <w:b/>
                <w:spacing w:val="-2"/>
                <w:sz w:val="24"/>
              </w:rPr>
              <w:t>INTERPRETATIONANDREPORTWRITING</w:t>
            </w:r>
          </w:p>
        </w:tc>
        <w:tc>
          <w:tcPr>
            <w:tcW w:w="1808" w:type="dxa"/>
            <w:gridSpan w:val="5"/>
          </w:tcPr>
          <w:p w14:paraId="4EA79159">
            <w:pPr>
              <w:pStyle w:val="12"/>
              <w:ind w:left="0"/>
              <w:rPr>
                <w:sz w:val="20"/>
              </w:rPr>
            </w:pPr>
          </w:p>
        </w:tc>
      </w:tr>
    </w:tbl>
    <w:p w14:paraId="7BAB45CB">
      <w:pPr>
        <w:pStyle w:val="12"/>
        <w:rPr>
          <w:sz w:val="20"/>
        </w:rPr>
        <w:sectPr>
          <w:pgSz w:w="12240" w:h="15840"/>
          <w:pgMar w:top="860" w:right="360" w:bottom="540" w:left="360" w:header="310" w:footer="354" w:gutter="0"/>
          <w:cols w:space="720" w:num="1"/>
        </w:sectPr>
      </w:pPr>
    </w:p>
    <w:p w14:paraId="74A1789A">
      <w:pPr>
        <w:pStyle w:val="7"/>
        <w:rPr>
          <w:sz w:val="20"/>
        </w:rPr>
      </w:pPr>
    </w:p>
    <w:p w14:paraId="719C8F86">
      <w:pPr>
        <w:pStyle w:val="7"/>
        <w:spacing w:before="116" w:after="1"/>
        <w:rPr>
          <w:sz w:val="20"/>
        </w:rPr>
      </w:pPr>
    </w:p>
    <w:tbl>
      <w:tblPr>
        <w:tblStyle w:val="6"/>
        <w:tblW w:w="0" w:type="auto"/>
        <w:tblInd w:w="10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9"/>
        <w:gridCol w:w="1140"/>
        <w:gridCol w:w="5594"/>
        <w:gridCol w:w="1800"/>
      </w:tblGrid>
      <w:tr w14:paraId="563AA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9273" w:type="dxa"/>
            <w:gridSpan w:val="4"/>
          </w:tcPr>
          <w:p w14:paraId="1E3AF0F5">
            <w:pPr>
              <w:pStyle w:val="12"/>
              <w:spacing w:line="230" w:lineRule="auto"/>
              <w:ind w:left="112"/>
              <w:rPr>
                <w:sz w:val="24"/>
              </w:rPr>
            </w:pPr>
            <w:r>
              <w:rPr>
                <w:sz w:val="24"/>
              </w:rPr>
              <w:t>Interpretation:Techniques</w:t>
            </w:r>
            <w:r>
              <w:rPr>
                <w:spacing w:val="-12"/>
                <w:sz w:val="24"/>
              </w:rPr>
              <w:t xml:space="preserve"> </w:t>
            </w:r>
            <w:r>
              <w:rPr>
                <w:sz w:val="24"/>
              </w:rPr>
              <w:t>-Precautions-Report</w:t>
            </w:r>
            <w:r>
              <w:rPr>
                <w:spacing w:val="-13"/>
                <w:sz w:val="24"/>
              </w:rPr>
              <w:t xml:space="preserve"> </w:t>
            </w:r>
            <w:r>
              <w:rPr>
                <w:sz w:val="24"/>
              </w:rPr>
              <w:t>Writing–StepsinWritingReport-</w:t>
            </w:r>
            <w:r>
              <w:rPr>
                <w:spacing w:val="-14"/>
                <w:sz w:val="24"/>
              </w:rPr>
              <w:t xml:space="preserve"> </w:t>
            </w:r>
            <w:r>
              <w:rPr>
                <w:sz w:val="24"/>
              </w:rPr>
              <w:t>Layout oftheResearchReport–Types ofReports -Mechanics ofWritingaResearchReport- PrecautionsforWritingResearchReports – Plagiarism – Research Ethics.</w:t>
            </w:r>
          </w:p>
        </w:tc>
      </w:tr>
      <w:tr w14:paraId="6DCD1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79" w:type="dxa"/>
            <w:gridSpan w:val="2"/>
          </w:tcPr>
          <w:p w14:paraId="2275E4A6">
            <w:pPr>
              <w:pStyle w:val="12"/>
              <w:spacing w:line="256" w:lineRule="exact"/>
              <w:ind w:left="112"/>
              <w:rPr>
                <w:b/>
                <w:sz w:val="24"/>
              </w:rPr>
            </w:pPr>
            <w:r>
              <w:rPr>
                <w:b/>
                <w:spacing w:val="-2"/>
                <w:sz w:val="24"/>
              </w:rPr>
              <w:t>Unit:6</w:t>
            </w:r>
          </w:p>
        </w:tc>
        <w:tc>
          <w:tcPr>
            <w:tcW w:w="5594" w:type="dxa"/>
          </w:tcPr>
          <w:p w14:paraId="1FD17EDC">
            <w:pPr>
              <w:pStyle w:val="12"/>
              <w:spacing w:line="256" w:lineRule="exact"/>
              <w:ind w:left="110"/>
              <w:rPr>
                <w:b/>
                <w:sz w:val="24"/>
              </w:rPr>
            </w:pPr>
            <w:r>
              <w:rPr>
                <w:b/>
                <w:spacing w:val="-2"/>
                <w:sz w:val="24"/>
              </w:rPr>
              <w:t>CONTEMPORARYISSUES</w:t>
            </w:r>
          </w:p>
        </w:tc>
        <w:tc>
          <w:tcPr>
            <w:tcW w:w="1800" w:type="dxa"/>
          </w:tcPr>
          <w:p w14:paraId="42FC8D7F">
            <w:pPr>
              <w:pStyle w:val="12"/>
              <w:ind w:left="0"/>
              <w:rPr>
                <w:sz w:val="20"/>
              </w:rPr>
            </w:pPr>
          </w:p>
        </w:tc>
      </w:tr>
      <w:tr w14:paraId="718E9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73" w:type="dxa"/>
            <w:gridSpan w:val="4"/>
          </w:tcPr>
          <w:p w14:paraId="700100F5">
            <w:pPr>
              <w:pStyle w:val="12"/>
              <w:spacing w:before="1" w:line="259" w:lineRule="exact"/>
              <w:ind w:left="4"/>
              <w:rPr>
                <w:sz w:val="24"/>
              </w:rPr>
            </w:pPr>
            <w:r>
              <w:rPr>
                <w:sz w:val="24"/>
              </w:rPr>
              <w:t>Expertlectures,Onlineseminars</w:t>
            </w:r>
            <w:r>
              <w:rPr>
                <w:spacing w:val="-3"/>
                <w:sz w:val="24"/>
              </w:rPr>
              <w:t xml:space="preserve"> </w:t>
            </w:r>
            <w:r>
              <w:rPr>
                <w:sz w:val="24"/>
              </w:rPr>
              <w:t>&amp;</w:t>
            </w:r>
            <w:r>
              <w:rPr>
                <w:spacing w:val="-2"/>
                <w:sz w:val="24"/>
              </w:rPr>
              <w:t xml:space="preserve"> Webinars</w:t>
            </w:r>
          </w:p>
        </w:tc>
      </w:tr>
      <w:tr w14:paraId="4B7AB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73" w:type="dxa"/>
            <w:gridSpan w:val="4"/>
          </w:tcPr>
          <w:p w14:paraId="0768686C">
            <w:pPr>
              <w:pStyle w:val="12"/>
              <w:spacing w:line="253" w:lineRule="exact"/>
              <w:ind w:left="112"/>
              <w:rPr>
                <w:b/>
                <w:sz w:val="24"/>
              </w:rPr>
            </w:pPr>
            <w:r>
              <w:rPr>
                <w:b/>
                <w:spacing w:val="-2"/>
                <w:sz w:val="24"/>
              </w:rPr>
              <w:t>TextBook(s)</w:t>
            </w:r>
          </w:p>
        </w:tc>
      </w:tr>
      <w:tr w14:paraId="0EF3E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39" w:type="dxa"/>
          </w:tcPr>
          <w:p w14:paraId="3E49BEE4">
            <w:pPr>
              <w:pStyle w:val="12"/>
              <w:spacing w:line="270" w:lineRule="exact"/>
              <w:ind w:left="14"/>
              <w:jc w:val="center"/>
              <w:rPr>
                <w:sz w:val="24"/>
              </w:rPr>
            </w:pPr>
            <w:r>
              <w:rPr>
                <w:spacing w:val="-10"/>
                <w:sz w:val="24"/>
              </w:rPr>
              <w:t>1</w:t>
            </w:r>
          </w:p>
        </w:tc>
        <w:tc>
          <w:tcPr>
            <w:tcW w:w="8534" w:type="dxa"/>
            <w:gridSpan w:val="3"/>
          </w:tcPr>
          <w:p w14:paraId="2E2CFD08">
            <w:pPr>
              <w:pStyle w:val="12"/>
              <w:spacing w:before="5" w:line="228" w:lineRule="auto"/>
              <w:ind w:left="112" w:right="627"/>
              <w:rPr>
                <w:sz w:val="24"/>
              </w:rPr>
            </w:pPr>
            <w:r>
              <w:rPr>
                <w:i/>
                <w:sz w:val="24"/>
              </w:rPr>
              <w:t>C.R.Kothari,GauravGarg.</w:t>
            </w:r>
            <w:r>
              <w:rPr>
                <w:i/>
                <w:spacing w:val="-15"/>
                <w:sz w:val="24"/>
              </w:rPr>
              <w:t xml:space="preserve"> </w:t>
            </w:r>
            <w:r>
              <w:rPr>
                <w:sz w:val="24"/>
              </w:rPr>
              <w:t>2019.</w:t>
            </w:r>
            <w:r>
              <w:rPr>
                <w:b/>
                <w:sz w:val="24"/>
              </w:rPr>
              <w:t>ResearchMethodology</w:t>
            </w:r>
            <w:r>
              <w:rPr>
                <w:sz w:val="24"/>
              </w:rPr>
              <w:t xml:space="preserve">(Methods&amp;Techniques). </w:t>
            </w:r>
            <w:r>
              <w:rPr>
                <w:spacing w:val="-2"/>
                <w:sz w:val="24"/>
              </w:rPr>
              <w:t>NewAgeInternationalPublishers,NewDelhi.4thEdition.</w:t>
            </w:r>
          </w:p>
        </w:tc>
      </w:tr>
      <w:tr w14:paraId="6EEBB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39" w:type="dxa"/>
          </w:tcPr>
          <w:p w14:paraId="3E97E409">
            <w:pPr>
              <w:pStyle w:val="12"/>
              <w:spacing w:line="256" w:lineRule="exact"/>
              <w:ind w:left="14"/>
              <w:jc w:val="center"/>
              <w:rPr>
                <w:sz w:val="24"/>
              </w:rPr>
            </w:pPr>
            <w:r>
              <w:rPr>
                <w:spacing w:val="-10"/>
                <w:sz w:val="24"/>
              </w:rPr>
              <w:t>2</w:t>
            </w:r>
          </w:p>
        </w:tc>
        <w:tc>
          <w:tcPr>
            <w:tcW w:w="8534" w:type="dxa"/>
            <w:gridSpan w:val="3"/>
          </w:tcPr>
          <w:p w14:paraId="64140409">
            <w:pPr>
              <w:pStyle w:val="12"/>
              <w:spacing w:line="256" w:lineRule="exact"/>
              <w:ind w:left="112"/>
              <w:rPr>
                <w:sz w:val="24"/>
              </w:rPr>
            </w:pPr>
            <w:r>
              <w:rPr>
                <w:i/>
                <w:sz w:val="24"/>
              </w:rPr>
              <w:t>S.P.Gupta.</w:t>
            </w:r>
            <w:r>
              <w:rPr>
                <w:sz w:val="24"/>
              </w:rPr>
              <w:t>2017.</w:t>
            </w:r>
            <w:r>
              <w:rPr>
                <w:b/>
                <w:sz w:val="24"/>
              </w:rPr>
              <w:t>Statistical</w:t>
            </w:r>
            <w:r>
              <w:rPr>
                <w:b/>
                <w:spacing w:val="-4"/>
                <w:sz w:val="24"/>
              </w:rPr>
              <w:t xml:space="preserve"> </w:t>
            </w:r>
            <w:r>
              <w:rPr>
                <w:b/>
                <w:sz w:val="24"/>
              </w:rPr>
              <w:t>Methods</w:t>
            </w:r>
            <w:r>
              <w:rPr>
                <w:sz w:val="24"/>
              </w:rPr>
              <w:t>.Sultan</w:t>
            </w:r>
            <w:r>
              <w:rPr>
                <w:spacing w:val="-2"/>
                <w:sz w:val="24"/>
              </w:rPr>
              <w:t xml:space="preserve"> </w:t>
            </w:r>
            <w:r>
              <w:rPr>
                <w:sz w:val="24"/>
              </w:rPr>
              <w:t>Chand&amp;Sons,New</w:t>
            </w:r>
            <w:r>
              <w:rPr>
                <w:spacing w:val="-2"/>
                <w:sz w:val="24"/>
              </w:rPr>
              <w:t xml:space="preserve"> Delhi.44</w:t>
            </w:r>
            <w:r>
              <w:rPr>
                <w:spacing w:val="-2"/>
                <w:sz w:val="24"/>
                <w:vertAlign w:val="superscript"/>
              </w:rPr>
              <w:t>th</w:t>
            </w:r>
            <w:r>
              <w:rPr>
                <w:spacing w:val="-2"/>
                <w:sz w:val="24"/>
              </w:rPr>
              <w:t>Edition.</w:t>
            </w:r>
          </w:p>
        </w:tc>
      </w:tr>
      <w:tr w14:paraId="14FA6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273" w:type="dxa"/>
            <w:gridSpan w:val="4"/>
          </w:tcPr>
          <w:p w14:paraId="636AD857">
            <w:pPr>
              <w:pStyle w:val="12"/>
              <w:spacing w:before="1"/>
              <w:ind w:left="112"/>
              <w:rPr>
                <w:b/>
                <w:sz w:val="24"/>
              </w:rPr>
            </w:pPr>
            <w:r>
              <w:rPr>
                <w:b/>
                <w:spacing w:val="-2"/>
                <w:sz w:val="24"/>
              </w:rPr>
              <w:t>ReferenceBooks</w:t>
            </w:r>
          </w:p>
        </w:tc>
      </w:tr>
      <w:tr w14:paraId="02C7B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739" w:type="dxa"/>
            <w:tcBorders>
              <w:bottom w:val="single" w:color="000000" w:sz="6" w:space="0"/>
            </w:tcBorders>
          </w:tcPr>
          <w:p w14:paraId="6547E26D">
            <w:pPr>
              <w:pStyle w:val="12"/>
              <w:spacing w:line="253" w:lineRule="exact"/>
              <w:ind w:left="14"/>
              <w:jc w:val="center"/>
              <w:rPr>
                <w:sz w:val="24"/>
              </w:rPr>
            </w:pPr>
            <w:r>
              <w:rPr>
                <w:spacing w:val="-10"/>
                <w:sz w:val="24"/>
              </w:rPr>
              <w:t>1</w:t>
            </w:r>
          </w:p>
        </w:tc>
        <w:tc>
          <w:tcPr>
            <w:tcW w:w="8534" w:type="dxa"/>
            <w:gridSpan w:val="3"/>
            <w:tcBorders>
              <w:bottom w:val="single" w:color="000000" w:sz="6" w:space="0"/>
            </w:tcBorders>
          </w:tcPr>
          <w:p w14:paraId="11C662C4">
            <w:pPr>
              <w:pStyle w:val="12"/>
              <w:spacing w:line="253" w:lineRule="exact"/>
              <w:ind w:left="112"/>
              <w:rPr>
                <w:sz w:val="24"/>
              </w:rPr>
            </w:pPr>
            <w:r>
              <w:rPr>
                <w:spacing w:val="-2"/>
                <w:sz w:val="24"/>
              </w:rPr>
              <w:t>BoydandWestfall:MarketingResearch</w:t>
            </w:r>
          </w:p>
        </w:tc>
      </w:tr>
      <w:tr w14:paraId="111EC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739" w:type="dxa"/>
            <w:tcBorders>
              <w:top w:val="single" w:color="000000" w:sz="6" w:space="0"/>
            </w:tcBorders>
          </w:tcPr>
          <w:p w14:paraId="4243B4DB">
            <w:pPr>
              <w:pStyle w:val="12"/>
              <w:spacing w:line="254" w:lineRule="exact"/>
              <w:ind w:left="14"/>
              <w:jc w:val="center"/>
              <w:rPr>
                <w:sz w:val="24"/>
              </w:rPr>
            </w:pPr>
            <w:r>
              <w:rPr>
                <w:spacing w:val="-10"/>
                <w:sz w:val="24"/>
              </w:rPr>
              <w:t>2</w:t>
            </w:r>
          </w:p>
        </w:tc>
        <w:tc>
          <w:tcPr>
            <w:tcW w:w="8534" w:type="dxa"/>
            <w:gridSpan w:val="3"/>
            <w:tcBorders>
              <w:top w:val="single" w:color="000000" w:sz="6" w:space="0"/>
            </w:tcBorders>
          </w:tcPr>
          <w:p w14:paraId="3A7E0F53">
            <w:pPr>
              <w:pStyle w:val="12"/>
              <w:spacing w:line="254" w:lineRule="exact"/>
              <w:ind w:left="112"/>
              <w:rPr>
                <w:sz w:val="24"/>
              </w:rPr>
            </w:pPr>
            <w:r>
              <w:rPr>
                <w:spacing w:val="-2"/>
                <w:sz w:val="24"/>
              </w:rPr>
              <w:t>GownM.C.MarketingResearch</w:t>
            </w:r>
          </w:p>
        </w:tc>
      </w:tr>
      <w:tr w14:paraId="37144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739" w:type="dxa"/>
          </w:tcPr>
          <w:p w14:paraId="6473005D">
            <w:pPr>
              <w:pStyle w:val="12"/>
              <w:spacing w:line="253" w:lineRule="exact"/>
              <w:ind w:left="14"/>
              <w:jc w:val="center"/>
              <w:rPr>
                <w:sz w:val="24"/>
              </w:rPr>
            </w:pPr>
            <w:r>
              <w:rPr>
                <w:spacing w:val="-10"/>
                <w:sz w:val="24"/>
              </w:rPr>
              <w:t>3</w:t>
            </w:r>
          </w:p>
        </w:tc>
        <w:tc>
          <w:tcPr>
            <w:tcW w:w="8534" w:type="dxa"/>
            <w:gridSpan w:val="3"/>
          </w:tcPr>
          <w:p w14:paraId="2AE1E4D3">
            <w:pPr>
              <w:pStyle w:val="12"/>
              <w:spacing w:line="253" w:lineRule="exact"/>
              <w:ind w:left="112"/>
              <w:rPr>
                <w:sz w:val="24"/>
              </w:rPr>
            </w:pPr>
            <w:r>
              <w:rPr>
                <w:spacing w:val="-2"/>
                <w:sz w:val="24"/>
              </w:rPr>
              <w:t>GreenPaulandTall:MarketingResearch</w:t>
            </w:r>
          </w:p>
        </w:tc>
      </w:tr>
      <w:tr w14:paraId="64DAA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39" w:type="dxa"/>
          </w:tcPr>
          <w:p w14:paraId="1F2F21D0">
            <w:pPr>
              <w:pStyle w:val="12"/>
              <w:ind w:left="0"/>
              <w:rPr>
                <w:sz w:val="20"/>
              </w:rPr>
            </w:pPr>
          </w:p>
        </w:tc>
        <w:tc>
          <w:tcPr>
            <w:tcW w:w="8534" w:type="dxa"/>
            <w:gridSpan w:val="3"/>
          </w:tcPr>
          <w:p w14:paraId="6E30E554">
            <w:pPr>
              <w:pStyle w:val="12"/>
              <w:spacing w:line="258" w:lineRule="exact"/>
              <w:ind w:left="112"/>
              <w:rPr>
                <w:b/>
                <w:sz w:val="24"/>
              </w:rPr>
            </w:pPr>
            <w:r>
              <w:rPr>
                <w:b/>
                <w:spacing w:val="-2"/>
                <w:sz w:val="24"/>
              </w:rPr>
              <w:t>OnlineContent</w:t>
            </w:r>
          </w:p>
        </w:tc>
      </w:tr>
      <w:tr w14:paraId="47751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39" w:type="dxa"/>
          </w:tcPr>
          <w:p w14:paraId="3435FD52">
            <w:pPr>
              <w:pStyle w:val="12"/>
              <w:ind w:left="0"/>
              <w:rPr>
                <w:sz w:val="20"/>
              </w:rPr>
            </w:pPr>
          </w:p>
        </w:tc>
        <w:tc>
          <w:tcPr>
            <w:tcW w:w="8534" w:type="dxa"/>
            <w:gridSpan w:val="3"/>
          </w:tcPr>
          <w:p w14:paraId="1643F0AF">
            <w:pPr>
              <w:pStyle w:val="12"/>
              <w:spacing w:line="258" w:lineRule="exact"/>
              <w:ind w:left="112"/>
              <w:rPr>
                <w:sz w:val="24"/>
              </w:rPr>
            </w:pPr>
            <w:r>
              <w:rPr>
                <w:spacing w:val="-2"/>
                <w:sz w:val="24"/>
              </w:rPr>
              <w:t>https://onlinecourses.swayam2.ac.in/cec20_hs17/preview</w:t>
            </w:r>
          </w:p>
        </w:tc>
      </w:tr>
    </w:tbl>
    <w:p w14:paraId="731C0B10">
      <w:pPr>
        <w:pStyle w:val="7"/>
        <w:spacing w:before="121"/>
      </w:pPr>
    </w:p>
    <w:p w14:paraId="15E1671E">
      <w:pPr>
        <w:pStyle w:val="4"/>
      </w:pPr>
      <w:r>
        <w:drawing>
          <wp:anchor distT="0" distB="0" distL="0" distR="0" simplePos="0" relativeHeight="251689984" behindDoc="1" locked="0" layoutInCell="1" allowOverlap="1">
            <wp:simplePos x="0" y="0"/>
            <wp:positionH relativeFrom="page">
              <wp:posOffset>2743200</wp:posOffset>
            </wp:positionH>
            <wp:positionV relativeFrom="paragraph">
              <wp:posOffset>170815</wp:posOffset>
            </wp:positionV>
            <wp:extent cx="2463800" cy="2051050"/>
            <wp:effectExtent l="0" t="0" r="0" b="0"/>
            <wp:wrapNone/>
            <wp:docPr id="123" name="Image 123"/>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5" cstate="print"/>
                    <a:stretch>
                      <a:fillRect/>
                    </a:stretch>
                  </pic:blipFill>
                  <pic:spPr>
                    <a:xfrm>
                      <a:off x="0" y="0"/>
                      <a:ext cx="2463800" cy="2051313"/>
                    </a:xfrm>
                    <a:prstGeom prst="rect">
                      <a:avLst/>
                    </a:prstGeom>
                  </pic:spPr>
                </pic:pic>
              </a:graphicData>
            </a:graphic>
          </wp:anchor>
        </w:drawing>
      </w:r>
      <w:r>
        <w:rPr>
          <w:spacing w:val="-2"/>
        </w:rPr>
        <w:t>MappingwithProgrammeOutcomes</w:t>
      </w:r>
    </w:p>
    <w:p w14:paraId="033D9895">
      <w:pPr>
        <w:pStyle w:val="7"/>
        <w:spacing w:before="13"/>
        <w:rPr>
          <w:b/>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843"/>
        <w:gridCol w:w="846"/>
        <w:gridCol w:w="843"/>
        <w:gridCol w:w="841"/>
        <w:gridCol w:w="846"/>
        <w:gridCol w:w="843"/>
        <w:gridCol w:w="841"/>
        <w:gridCol w:w="842"/>
        <w:gridCol w:w="837"/>
        <w:gridCol w:w="832"/>
      </w:tblGrid>
      <w:tr w14:paraId="31F45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0" w:type="dxa"/>
          </w:tcPr>
          <w:p w14:paraId="6D1345D2">
            <w:pPr>
              <w:pStyle w:val="12"/>
              <w:spacing w:line="256" w:lineRule="exact"/>
              <w:ind w:left="112"/>
              <w:rPr>
                <w:b/>
                <w:sz w:val="24"/>
              </w:rPr>
            </w:pPr>
            <w:r>
              <w:rPr>
                <w:b/>
                <w:spacing w:val="-5"/>
                <w:sz w:val="24"/>
              </w:rPr>
              <w:t>COs</w:t>
            </w:r>
          </w:p>
        </w:tc>
        <w:tc>
          <w:tcPr>
            <w:tcW w:w="843" w:type="dxa"/>
          </w:tcPr>
          <w:p w14:paraId="176A8440">
            <w:pPr>
              <w:pStyle w:val="12"/>
              <w:spacing w:line="256" w:lineRule="exact"/>
              <w:ind w:left="196"/>
              <w:rPr>
                <w:b/>
                <w:sz w:val="24"/>
              </w:rPr>
            </w:pPr>
            <w:r>
              <w:rPr>
                <w:b/>
                <w:spacing w:val="-5"/>
                <w:sz w:val="24"/>
              </w:rPr>
              <w:t>PO1</w:t>
            </w:r>
          </w:p>
        </w:tc>
        <w:tc>
          <w:tcPr>
            <w:tcW w:w="846" w:type="dxa"/>
          </w:tcPr>
          <w:p w14:paraId="6C605880">
            <w:pPr>
              <w:pStyle w:val="12"/>
              <w:spacing w:line="256" w:lineRule="exact"/>
              <w:ind w:left="195"/>
              <w:rPr>
                <w:b/>
                <w:sz w:val="24"/>
              </w:rPr>
            </w:pPr>
            <w:r>
              <w:rPr>
                <w:b/>
                <w:spacing w:val="-5"/>
                <w:sz w:val="24"/>
              </w:rPr>
              <w:t>PO2</w:t>
            </w:r>
          </w:p>
        </w:tc>
        <w:tc>
          <w:tcPr>
            <w:tcW w:w="843" w:type="dxa"/>
          </w:tcPr>
          <w:p w14:paraId="47300AC1">
            <w:pPr>
              <w:pStyle w:val="12"/>
              <w:spacing w:line="256" w:lineRule="exact"/>
              <w:ind w:left="192"/>
              <w:rPr>
                <w:b/>
                <w:sz w:val="24"/>
              </w:rPr>
            </w:pPr>
            <w:r>
              <w:rPr>
                <w:b/>
                <w:spacing w:val="-5"/>
                <w:sz w:val="24"/>
              </w:rPr>
              <w:t>PO3</w:t>
            </w:r>
          </w:p>
        </w:tc>
        <w:tc>
          <w:tcPr>
            <w:tcW w:w="841" w:type="dxa"/>
          </w:tcPr>
          <w:p w14:paraId="19196974">
            <w:pPr>
              <w:pStyle w:val="12"/>
              <w:spacing w:line="256" w:lineRule="exact"/>
              <w:ind w:left="191"/>
              <w:rPr>
                <w:b/>
                <w:sz w:val="24"/>
              </w:rPr>
            </w:pPr>
            <w:r>
              <w:rPr>
                <w:b/>
                <w:spacing w:val="-5"/>
                <w:sz w:val="24"/>
              </w:rPr>
              <w:t>PO4</w:t>
            </w:r>
          </w:p>
        </w:tc>
        <w:tc>
          <w:tcPr>
            <w:tcW w:w="846" w:type="dxa"/>
          </w:tcPr>
          <w:p w14:paraId="7EEF4AB9">
            <w:pPr>
              <w:pStyle w:val="12"/>
              <w:spacing w:line="256" w:lineRule="exact"/>
              <w:ind w:left="188"/>
              <w:rPr>
                <w:b/>
                <w:sz w:val="24"/>
              </w:rPr>
            </w:pPr>
            <w:r>
              <w:rPr>
                <w:b/>
                <w:spacing w:val="-5"/>
                <w:sz w:val="24"/>
              </w:rPr>
              <w:t>PO5</w:t>
            </w:r>
          </w:p>
        </w:tc>
        <w:tc>
          <w:tcPr>
            <w:tcW w:w="843" w:type="dxa"/>
          </w:tcPr>
          <w:p w14:paraId="3D129544">
            <w:pPr>
              <w:pStyle w:val="12"/>
              <w:spacing w:line="256" w:lineRule="exact"/>
              <w:ind w:left="185"/>
              <w:rPr>
                <w:b/>
                <w:sz w:val="24"/>
              </w:rPr>
            </w:pPr>
            <w:r>
              <w:rPr>
                <w:b/>
                <w:spacing w:val="-5"/>
                <w:sz w:val="24"/>
              </w:rPr>
              <w:t>PO6</w:t>
            </w:r>
          </w:p>
        </w:tc>
        <w:tc>
          <w:tcPr>
            <w:tcW w:w="841" w:type="dxa"/>
          </w:tcPr>
          <w:p w14:paraId="0CF52780">
            <w:pPr>
              <w:pStyle w:val="12"/>
              <w:spacing w:line="256" w:lineRule="exact"/>
              <w:ind w:left="184"/>
              <w:rPr>
                <w:b/>
                <w:sz w:val="24"/>
              </w:rPr>
            </w:pPr>
            <w:r>
              <w:rPr>
                <w:b/>
                <w:spacing w:val="-5"/>
                <w:sz w:val="24"/>
              </w:rPr>
              <w:t>PO7</w:t>
            </w:r>
          </w:p>
        </w:tc>
        <w:tc>
          <w:tcPr>
            <w:tcW w:w="842" w:type="dxa"/>
          </w:tcPr>
          <w:p w14:paraId="33F90C27">
            <w:pPr>
              <w:pStyle w:val="12"/>
              <w:spacing w:line="256" w:lineRule="exact"/>
              <w:ind w:left="184"/>
              <w:rPr>
                <w:b/>
                <w:sz w:val="24"/>
              </w:rPr>
            </w:pPr>
            <w:r>
              <w:rPr>
                <w:b/>
                <w:spacing w:val="-5"/>
                <w:sz w:val="24"/>
              </w:rPr>
              <w:t>PO8</w:t>
            </w:r>
          </w:p>
        </w:tc>
        <w:tc>
          <w:tcPr>
            <w:tcW w:w="837" w:type="dxa"/>
          </w:tcPr>
          <w:p w14:paraId="745405E9">
            <w:pPr>
              <w:pStyle w:val="12"/>
              <w:spacing w:line="256" w:lineRule="exact"/>
              <w:ind w:left="177"/>
              <w:rPr>
                <w:b/>
                <w:sz w:val="24"/>
              </w:rPr>
            </w:pPr>
            <w:r>
              <w:rPr>
                <w:b/>
                <w:spacing w:val="-5"/>
                <w:sz w:val="24"/>
              </w:rPr>
              <w:t>PO9</w:t>
            </w:r>
          </w:p>
        </w:tc>
        <w:tc>
          <w:tcPr>
            <w:tcW w:w="832" w:type="dxa"/>
          </w:tcPr>
          <w:p w14:paraId="5673C25D">
            <w:pPr>
              <w:pStyle w:val="12"/>
              <w:spacing w:line="256" w:lineRule="exact"/>
              <w:ind w:left="115"/>
              <w:rPr>
                <w:b/>
                <w:sz w:val="24"/>
              </w:rPr>
            </w:pPr>
            <w:r>
              <w:rPr>
                <w:b/>
                <w:spacing w:val="-4"/>
                <w:sz w:val="24"/>
              </w:rPr>
              <w:t>PO10</w:t>
            </w:r>
          </w:p>
        </w:tc>
      </w:tr>
      <w:tr w14:paraId="33BC7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0" w:type="dxa"/>
          </w:tcPr>
          <w:p w14:paraId="063CFB7C">
            <w:pPr>
              <w:pStyle w:val="12"/>
              <w:spacing w:line="256" w:lineRule="exact"/>
              <w:ind w:left="112"/>
              <w:rPr>
                <w:b/>
                <w:sz w:val="24"/>
              </w:rPr>
            </w:pPr>
            <w:r>
              <w:rPr>
                <w:b/>
                <w:spacing w:val="-5"/>
                <w:sz w:val="24"/>
              </w:rPr>
              <w:t>CO1</w:t>
            </w:r>
          </w:p>
        </w:tc>
        <w:tc>
          <w:tcPr>
            <w:tcW w:w="843" w:type="dxa"/>
          </w:tcPr>
          <w:p w14:paraId="6C888442">
            <w:pPr>
              <w:pStyle w:val="12"/>
              <w:spacing w:line="256" w:lineRule="exact"/>
              <w:ind w:left="112"/>
              <w:rPr>
                <w:sz w:val="24"/>
              </w:rPr>
            </w:pPr>
            <w:r>
              <w:rPr>
                <w:spacing w:val="-10"/>
                <w:sz w:val="24"/>
              </w:rPr>
              <w:t>S</w:t>
            </w:r>
          </w:p>
        </w:tc>
        <w:tc>
          <w:tcPr>
            <w:tcW w:w="846" w:type="dxa"/>
          </w:tcPr>
          <w:p w14:paraId="4C46CB5E">
            <w:pPr>
              <w:pStyle w:val="12"/>
              <w:spacing w:line="256" w:lineRule="exact"/>
              <w:ind w:left="109"/>
              <w:rPr>
                <w:sz w:val="24"/>
              </w:rPr>
            </w:pPr>
            <w:r>
              <w:rPr>
                <w:spacing w:val="-10"/>
                <w:sz w:val="24"/>
              </w:rPr>
              <w:t>M</w:t>
            </w:r>
          </w:p>
        </w:tc>
        <w:tc>
          <w:tcPr>
            <w:tcW w:w="843" w:type="dxa"/>
          </w:tcPr>
          <w:p w14:paraId="52F4A47F">
            <w:pPr>
              <w:pStyle w:val="12"/>
              <w:spacing w:line="256" w:lineRule="exact"/>
              <w:ind w:left="108"/>
              <w:rPr>
                <w:sz w:val="24"/>
              </w:rPr>
            </w:pPr>
            <w:r>
              <w:rPr>
                <w:spacing w:val="-10"/>
                <w:sz w:val="24"/>
              </w:rPr>
              <w:t>M</w:t>
            </w:r>
          </w:p>
        </w:tc>
        <w:tc>
          <w:tcPr>
            <w:tcW w:w="841" w:type="dxa"/>
          </w:tcPr>
          <w:p w14:paraId="0E5783B1">
            <w:pPr>
              <w:pStyle w:val="12"/>
              <w:spacing w:line="256" w:lineRule="exact"/>
              <w:rPr>
                <w:sz w:val="24"/>
              </w:rPr>
            </w:pPr>
            <w:r>
              <w:rPr>
                <w:spacing w:val="-10"/>
                <w:sz w:val="24"/>
              </w:rPr>
              <w:t>S</w:t>
            </w:r>
          </w:p>
        </w:tc>
        <w:tc>
          <w:tcPr>
            <w:tcW w:w="846" w:type="dxa"/>
          </w:tcPr>
          <w:p w14:paraId="4E63D1D3">
            <w:pPr>
              <w:pStyle w:val="12"/>
              <w:spacing w:line="256" w:lineRule="exact"/>
              <w:ind w:left="104"/>
              <w:rPr>
                <w:sz w:val="24"/>
              </w:rPr>
            </w:pPr>
            <w:r>
              <w:rPr>
                <w:spacing w:val="-10"/>
                <w:sz w:val="24"/>
              </w:rPr>
              <w:t>S</w:t>
            </w:r>
          </w:p>
        </w:tc>
        <w:tc>
          <w:tcPr>
            <w:tcW w:w="843" w:type="dxa"/>
          </w:tcPr>
          <w:p w14:paraId="66757227">
            <w:pPr>
              <w:pStyle w:val="12"/>
              <w:spacing w:line="256" w:lineRule="exact"/>
              <w:ind w:left="101"/>
              <w:rPr>
                <w:sz w:val="24"/>
              </w:rPr>
            </w:pPr>
            <w:r>
              <w:rPr>
                <w:spacing w:val="-10"/>
                <w:sz w:val="24"/>
              </w:rPr>
              <w:t>S</w:t>
            </w:r>
          </w:p>
        </w:tc>
        <w:tc>
          <w:tcPr>
            <w:tcW w:w="841" w:type="dxa"/>
          </w:tcPr>
          <w:p w14:paraId="42A92E97">
            <w:pPr>
              <w:pStyle w:val="12"/>
              <w:spacing w:line="256" w:lineRule="exact"/>
              <w:ind w:left="100"/>
              <w:rPr>
                <w:sz w:val="24"/>
              </w:rPr>
            </w:pPr>
            <w:r>
              <w:rPr>
                <w:spacing w:val="-10"/>
                <w:sz w:val="24"/>
              </w:rPr>
              <w:t>M</w:t>
            </w:r>
          </w:p>
        </w:tc>
        <w:tc>
          <w:tcPr>
            <w:tcW w:w="842" w:type="dxa"/>
          </w:tcPr>
          <w:p w14:paraId="6F6D2A53">
            <w:pPr>
              <w:pStyle w:val="12"/>
              <w:spacing w:line="256" w:lineRule="exact"/>
              <w:ind w:left="100"/>
              <w:rPr>
                <w:sz w:val="24"/>
              </w:rPr>
            </w:pPr>
            <w:r>
              <w:rPr>
                <w:spacing w:val="-10"/>
                <w:sz w:val="24"/>
              </w:rPr>
              <w:t>M</w:t>
            </w:r>
          </w:p>
        </w:tc>
        <w:tc>
          <w:tcPr>
            <w:tcW w:w="837" w:type="dxa"/>
          </w:tcPr>
          <w:p w14:paraId="49FD9954">
            <w:pPr>
              <w:pStyle w:val="12"/>
              <w:spacing w:line="256" w:lineRule="exact"/>
              <w:ind w:left="98"/>
              <w:rPr>
                <w:sz w:val="24"/>
              </w:rPr>
            </w:pPr>
            <w:r>
              <w:rPr>
                <w:spacing w:val="-10"/>
                <w:sz w:val="24"/>
              </w:rPr>
              <w:t>S</w:t>
            </w:r>
          </w:p>
        </w:tc>
        <w:tc>
          <w:tcPr>
            <w:tcW w:w="832" w:type="dxa"/>
          </w:tcPr>
          <w:p w14:paraId="20F00A01">
            <w:pPr>
              <w:pStyle w:val="12"/>
              <w:spacing w:line="256" w:lineRule="exact"/>
              <w:ind w:left="94"/>
              <w:rPr>
                <w:sz w:val="24"/>
              </w:rPr>
            </w:pPr>
            <w:r>
              <w:rPr>
                <w:spacing w:val="-10"/>
                <w:sz w:val="24"/>
              </w:rPr>
              <w:t>S</w:t>
            </w:r>
          </w:p>
        </w:tc>
      </w:tr>
      <w:tr w14:paraId="67289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0" w:type="dxa"/>
          </w:tcPr>
          <w:p w14:paraId="612F958B">
            <w:pPr>
              <w:pStyle w:val="12"/>
              <w:spacing w:line="256" w:lineRule="exact"/>
              <w:ind w:left="112"/>
              <w:rPr>
                <w:b/>
                <w:sz w:val="24"/>
              </w:rPr>
            </w:pPr>
            <w:r>
              <w:rPr>
                <w:b/>
                <w:spacing w:val="-5"/>
                <w:sz w:val="24"/>
              </w:rPr>
              <w:t>CO3</w:t>
            </w:r>
          </w:p>
        </w:tc>
        <w:tc>
          <w:tcPr>
            <w:tcW w:w="843" w:type="dxa"/>
          </w:tcPr>
          <w:p w14:paraId="7988DAF2">
            <w:pPr>
              <w:pStyle w:val="12"/>
              <w:spacing w:line="256" w:lineRule="exact"/>
              <w:ind w:left="112"/>
              <w:rPr>
                <w:sz w:val="24"/>
              </w:rPr>
            </w:pPr>
            <w:r>
              <w:rPr>
                <w:spacing w:val="-10"/>
                <w:sz w:val="24"/>
              </w:rPr>
              <w:t>S</w:t>
            </w:r>
          </w:p>
        </w:tc>
        <w:tc>
          <w:tcPr>
            <w:tcW w:w="846" w:type="dxa"/>
          </w:tcPr>
          <w:p w14:paraId="124473DF">
            <w:pPr>
              <w:pStyle w:val="12"/>
              <w:spacing w:line="256" w:lineRule="exact"/>
              <w:ind w:left="109"/>
              <w:rPr>
                <w:sz w:val="24"/>
              </w:rPr>
            </w:pPr>
            <w:r>
              <w:rPr>
                <w:spacing w:val="-10"/>
                <w:sz w:val="24"/>
              </w:rPr>
              <w:t>S</w:t>
            </w:r>
          </w:p>
        </w:tc>
        <w:tc>
          <w:tcPr>
            <w:tcW w:w="843" w:type="dxa"/>
          </w:tcPr>
          <w:p w14:paraId="671DF286">
            <w:pPr>
              <w:pStyle w:val="12"/>
              <w:spacing w:line="256" w:lineRule="exact"/>
              <w:ind w:left="108"/>
              <w:rPr>
                <w:sz w:val="24"/>
              </w:rPr>
            </w:pPr>
            <w:r>
              <w:rPr>
                <w:spacing w:val="-10"/>
                <w:sz w:val="24"/>
              </w:rPr>
              <w:t>S</w:t>
            </w:r>
          </w:p>
        </w:tc>
        <w:tc>
          <w:tcPr>
            <w:tcW w:w="841" w:type="dxa"/>
          </w:tcPr>
          <w:p w14:paraId="02EDE795">
            <w:pPr>
              <w:pStyle w:val="12"/>
              <w:spacing w:line="256" w:lineRule="exact"/>
              <w:rPr>
                <w:sz w:val="24"/>
              </w:rPr>
            </w:pPr>
            <w:r>
              <w:rPr>
                <w:spacing w:val="-10"/>
                <w:sz w:val="24"/>
              </w:rPr>
              <w:t>S</w:t>
            </w:r>
          </w:p>
        </w:tc>
        <w:tc>
          <w:tcPr>
            <w:tcW w:w="846" w:type="dxa"/>
          </w:tcPr>
          <w:p w14:paraId="7BD9FDFE">
            <w:pPr>
              <w:pStyle w:val="12"/>
              <w:spacing w:line="256" w:lineRule="exact"/>
              <w:ind w:left="104"/>
              <w:rPr>
                <w:sz w:val="24"/>
              </w:rPr>
            </w:pPr>
            <w:r>
              <w:rPr>
                <w:spacing w:val="-10"/>
                <w:sz w:val="24"/>
              </w:rPr>
              <w:t>S</w:t>
            </w:r>
          </w:p>
        </w:tc>
        <w:tc>
          <w:tcPr>
            <w:tcW w:w="843" w:type="dxa"/>
          </w:tcPr>
          <w:p w14:paraId="74F1E253">
            <w:pPr>
              <w:pStyle w:val="12"/>
              <w:spacing w:line="256" w:lineRule="exact"/>
              <w:ind w:left="101"/>
              <w:rPr>
                <w:sz w:val="24"/>
              </w:rPr>
            </w:pPr>
            <w:r>
              <w:rPr>
                <w:spacing w:val="-10"/>
                <w:sz w:val="24"/>
              </w:rPr>
              <w:t>S</w:t>
            </w:r>
          </w:p>
        </w:tc>
        <w:tc>
          <w:tcPr>
            <w:tcW w:w="841" w:type="dxa"/>
          </w:tcPr>
          <w:p w14:paraId="7E846E07">
            <w:pPr>
              <w:pStyle w:val="12"/>
              <w:spacing w:line="256" w:lineRule="exact"/>
              <w:ind w:left="100"/>
              <w:rPr>
                <w:sz w:val="24"/>
              </w:rPr>
            </w:pPr>
            <w:r>
              <w:rPr>
                <w:spacing w:val="-10"/>
                <w:sz w:val="24"/>
              </w:rPr>
              <w:t>S</w:t>
            </w:r>
          </w:p>
        </w:tc>
        <w:tc>
          <w:tcPr>
            <w:tcW w:w="842" w:type="dxa"/>
          </w:tcPr>
          <w:p w14:paraId="397E07B1">
            <w:pPr>
              <w:pStyle w:val="12"/>
              <w:spacing w:line="256" w:lineRule="exact"/>
              <w:ind w:left="100"/>
              <w:rPr>
                <w:sz w:val="24"/>
              </w:rPr>
            </w:pPr>
            <w:r>
              <w:rPr>
                <w:spacing w:val="-10"/>
                <w:sz w:val="24"/>
              </w:rPr>
              <w:t>S</w:t>
            </w:r>
          </w:p>
        </w:tc>
        <w:tc>
          <w:tcPr>
            <w:tcW w:w="837" w:type="dxa"/>
          </w:tcPr>
          <w:p w14:paraId="32F9E299">
            <w:pPr>
              <w:pStyle w:val="12"/>
              <w:spacing w:line="256" w:lineRule="exact"/>
              <w:ind w:left="98"/>
              <w:rPr>
                <w:sz w:val="24"/>
              </w:rPr>
            </w:pPr>
            <w:r>
              <w:rPr>
                <w:spacing w:val="-10"/>
                <w:sz w:val="24"/>
              </w:rPr>
              <w:t>S</w:t>
            </w:r>
          </w:p>
        </w:tc>
        <w:tc>
          <w:tcPr>
            <w:tcW w:w="832" w:type="dxa"/>
          </w:tcPr>
          <w:p w14:paraId="3776E47E">
            <w:pPr>
              <w:pStyle w:val="12"/>
              <w:spacing w:line="256" w:lineRule="exact"/>
              <w:ind w:left="94"/>
              <w:rPr>
                <w:sz w:val="24"/>
              </w:rPr>
            </w:pPr>
            <w:r>
              <w:rPr>
                <w:spacing w:val="-10"/>
                <w:sz w:val="24"/>
              </w:rPr>
              <w:t>S</w:t>
            </w:r>
          </w:p>
        </w:tc>
      </w:tr>
      <w:tr w14:paraId="2667A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0" w:type="dxa"/>
          </w:tcPr>
          <w:p w14:paraId="1B733C31">
            <w:pPr>
              <w:pStyle w:val="12"/>
              <w:spacing w:line="253" w:lineRule="exact"/>
              <w:ind w:left="112"/>
              <w:rPr>
                <w:b/>
                <w:sz w:val="24"/>
              </w:rPr>
            </w:pPr>
            <w:r>
              <w:rPr>
                <w:b/>
                <w:spacing w:val="-5"/>
                <w:sz w:val="24"/>
              </w:rPr>
              <w:t>CO3</w:t>
            </w:r>
          </w:p>
        </w:tc>
        <w:tc>
          <w:tcPr>
            <w:tcW w:w="843" w:type="dxa"/>
          </w:tcPr>
          <w:p w14:paraId="2ED8DB06">
            <w:pPr>
              <w:pStyle w:val="12"/>
              <w:spacing w:line="253" w:lineRule="exact"/>
              <w:ind w:left="112"/>
              <w:rPr>
                <w:sz w:val="24"/>
              </w:rPr>
            </w:pPr>
            <w:r>
              <w:rPr>
                <w:spacing w:val="-10"/>
                <w:sz w:val="24"/>
              </w:rPr>
              <w:t>S</w:t>
            </w:r>
          </w:p>
        </w:tc>
        <w:tc>
          <w:tcPr>
            <w:tcW w:w="846" w:type="dxa"/>
          </w:tcPr>
          <w:p w14:paraId="505749FF">
            <w:pPr>
              <w:pStyle w:val="12"/>
              <w:spacing w:line="253" w:lineRule="exact"/>
              <w:ind w:left="109"/>
              <w:rPr>
                <w:sz w:val="24"/>
              </w:rPr>
            </w:pPr>
            <w:r>
              <w:rPr>
                <w:spacing w:val="-10"/>
                <w:sz w:val="24"/>
              </w:rPr>
              <w:t>S</w:t>
            </w:r>
          </w:p>
        </w:tc>
        <w:tc>
          <w:tcPr>
            <w:tcW w:w="843" w:type="dxa"/>
          </w:tcPr>
          <w:p w14:paraId="3FBEAD27">
            <w:pPr>
              <w:pStyle w:val="12"/>
              <w:spacing w:line="253" w:lineRule="exact"/>
              <w:ind w:left="108"/>
              <w:rPr>
                <w:sz w:val="24"/>
              </w:rPr>
            </w:pPr>
            <w:r>
              <w:rPr>
                <w:spacing w:val="-10"/>
                <w:sz w:val="24"/>
              </w:rPr>
              <w:t>S</w:t>
            </w:r>
          </w:p>
        </w:tc>
        <w:tc>
          <w:tcPr>
            <w:tcW w:w="841" w:type="dxa"/>
          </w:tcPr>
          <w:p w14:paraId="11059221">
            <w:pPr>
              <w:pStyle w:val="12"/>
              <w:spacing w:line="253" w:lineRule="exact"/>
              <w:rPr>
                <w:sz w:val="24"/>
              </w:rPr>
            </w:pPr>
            <w:r>
              <w:rPr>
                <w:spacing w:val="-10"/>
                <w:sz w:val="24"/>
              </w:rPr>
              <w:t>S</w:t>
            </w:r>
          </w:p>
        </w:tc>
        <w:tc>
          <w:tcPr>
            <w:tcW w:w="846" w:type="dxa"/>
          </w:tcPr>
          <w:p w14:paraId="1DC3B11D">
            <w:pPr>
              <w:pStyle w:val="12"/>
              <w:spacing w:line="253" w:lineRule="exact"/>
              <w:ind w:left="104"/>
              <w:rPr>
                <w:sz w:val="24"/>
              </w:rPr>
            </w:pPr>
            <w:r>
              <w:rPr>
                <w:spacing w:val="-10"/>
                <w:sz w:val="24"/>
              </w:rPr>
              <w:t>S</w:t>
            </w:r>
          </w:p>
        </w:tc>
        <w:tc>
          <w:tcPr>
            <w:tcW w:w="843" w:type="dxa"/>
          </w:tcPr>
          <w:p w14:paraId="776E770E">
            <w:pPr>
              <w:pStyle w:val="12"/>
              <w:spacing w:line="253" w:lineRule="exact"/>
              <w:ind w:left="101"/>
              <w:rPr>
                <w:sz w:val="24"/>
              </w:rPr>
            </w:pPr>
            <w:r>
              <w:rPr>
                <w:spacing w:val="-10"/>
                <w:sz w:val="24"/>
              </w:rPr>
              <w:t>S</w:t>
            </w:r>
          </w:p>
        </w:tc>
        <w:tc>
          <w:tcPr>
            <w:tcW w:w="841" w:type="dxa"/>
          </w:tcPr>
          <w:p w14:paraId="63DA45E6">
            <w:pPr>
              <w:pStyle w:val="12"/>
              <w:spacing w:line="253" w:lineRule="exact"/>
              <w:ind w:left="100"/>
              <w:rPr>
                <w:sz w:val="24"/>
              </w:rPr>
            </w:pPr>
            <w:r>
              <w:rPr>
                <w:spacing w:val="-10"/>
                <w:sz w:val="24"/>
              </w:rPr>
              <w:t>S</w:t>
            </w:r>
          </w:p>
        </w:tc>
        <w:tc>
          <w:tcPr>
            <w:tcW w:w="842" w:type="dxa"/>
          </w:tcPr>
          <w:p w14:paraId="47B88576">
            <w:pPr>
              <w:pStyle w:val="12"/>
              <w:spacing w:line="253" w:lineRule="exact"/>
              <w:ind w:left="100"/>
              <w:rPr>
                <w:sz w:val="24"/>
              </w:rPr>
            </w:pPr>
            <w:r>
              <w:rPr>
                <w:spacing w:val="-10"/>
                <w:sz w:val="24"/>
              </w:rPr>
              <w:t>S</w:t>
            </w:r>
          </w:p>
        </w:tc>
        <w:tc>
          <w:tcPr>
            <w:tcW w:w="837" w:type="dxa"/>
          </w:tcPr>
          <w:p w14:paraId="0CE4D1D8">
            <w:pPr>
              <w:pStyle w:val="12"/>
              <w:spacing w:line="253" w:lineRule="exact"/>
              <w:ind w:left="98"/>
              <w:rPr>
                <w:sz w:val="24"/>
              </w:rPr>
            </w:pPr>
            <w:r>
              <w:rPr>
                <w:spacing w:val="-10"/>
                <w:sz w:val="24"/>
              </w:rPr>
              <w:t>S</w:t>
            </w:r>
          </w:p>
        </w:tc>
        <w:tc>
          <w:tcPr>
            <w:tcW w:w="832" w:type="dxa"/>
          </w:tcPr>
          <w:p w14:paraId="4152F401">
            <w:pPr>
              <w:pStyle w:val="12"/>
              <w:spacing w:line="253" w:lineRule="exact"/>
              <w:ind w:left="94"/>
              <w:rPr>
                <w:sz w:val="24"/>
              </w:rPr>
            </w:pPr>
            <w:r>
              <w:rPr>
                <w:spacing w:val="-10"/>
                <w:sz w:val="24"/>
              </w:rPr>
              <w:t>S</w:t>
            </w:r>
          </w:p>
        </w:tc>
      </w:tr>
      <w:tr w14:paraId="6ACE0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0" w:type="dxa"/>
          </w:tcPr>
          <w:p w14:paraId="729CFED8">
            <w:pPr>
              <w:pStyle w:val="12"/>
              <w:spacing w:line="256" w:lineRule="exact"/>
              <w:ind w:left="112"/>
              <w:rPr>
                <w:b/>
                <w:sz w:val="24"/>
              </w:rPr>
            </w:pPr>
            <w:r>
              <w:rPr>
                <w:b/>
                <w:spacing w:val="-5"/>
                <w:sz w:val="24"/>
              </w:rPr>
              <w:t>CO4</w:t>
            </w:r>
          </w:p>
        </w:tc>
        <w:tc>
          <w:tcPr>
            <w:tcW w:w="843" w:type="dxa"/>
          </w:tcPr>
          <w:p w14:paraId="0BE988BA">
            <w:pPr>
              <w:pStyle w:val="12"/>
              <w:spacing w:line="256" w:lineRule="exact"/>
              <w:ind w:left="112"/>
              <w:rPr>
                <w:sz w:val="24"/>
              </w:rPr>
            </w:pPr>
            <w:r>
              <w:rPr>
                <w:spacing w:val="-10"/>
                <w:sz w:val="24"/>
              </w:rPr>
              <w:t>S</w:t>
            </w:r>
          </w:p>
        </w:tc>
        <w:tc>
          <w:tcPr>
            <w:tcW w:w="846" w:type="dxa"/>
          </w:tcPr>
          <w:p w14:paraId="192EFC8C">
            <w:pPr>
              <w:pStyle w:val="12"/>
              <w:spacing w:line="256" w:lineRule="exact"/>
              <w:ind w:left="109"/>
              <w:rPr>
                <w:sz w:val="24"/>
              </w:rPr>
            </w:pPr>
            <w:r>
              <w:rPr>
                <w:spacing w:val="-10"/>
                <w:sz w:val="24"/>
              </w:rPr>
              <w:t>S</w:t>
            </w:r>
          </w:p>
        </w:tc>
        <w:tc>
          <w:tcPr>
            <w:tcW w:w="843" w:type="dxa"/>
          </w:tcPr>
          <w:p w14:paraId="3A9B4A72">
            <w:pPr>
              <w:pStyle w:val="12"/>
              <w:spacing w:line="256" w:lineRule="exact"/>
              <w:ind w:left="108"/>
              <w:rPr>
                <w:sz w:val="24"/>
              </w:rPr>
            </w:pPr>
            <w:r>
              <w:rPr>
                <w:spacing w:val="-10"/>
                <w:sz w:val="24"/>
              </w:rPr>
              <w:t>S</w:t>
            </w:r>
          </w:p>
        </w:tc>
        <w:tc>
          <w:tcPr>
            <w:tcW w:w="841" w:type="dxa"/>
          </w:tcPr>
          <w:p w14:paraId="7283CB1B">
            <w:pPr>
              <w:pStyle w:val="12"/>
              <w:spacing w:line="256" w:lineRule="exact"/>
              <w:rPr>
                <w:sz w:val="24"/>
              </w:rPr>
            </w:pPr>
            <w:r>
              <w:rPr>
                <w:spacing w:val="-10"/>
                <w:sz w:val="24"/>
              </w:rPr>
              <w:t>S</w:t>
            </w:r>
          </w:p>
        </w:tc>
        <w:tc>
          <w:tcPr>
            <w:tcW w:w="846" w:type="dxa"/>
          </w:tcPr>
          <w:p w14:paraId="4513C6E4">
            <w:pPr>
              <w:pStyle w:val="12"/>
              <w:spacing w:line="256" w:lineRule="exact"/>
              <w:ind w:left="104"/>
              <w:rPr>
                <w:sz w:val="24"/>
              </w:rPr>
            </w:pPr>
            <w:r>
              <w:rPr>
                <w:spacing w:val="-10"/>
                <w:sz w:val="24"/>
              </w:rPr>
              <w:t>S</w:t>
            </w:r>
          </w:p>
        </w:tc>
        <w:tc>
          <w:tcPr>
            <w:tcW w:w="843" w:type="dxa"/>
          </w:tcPr>
          <w:p w14:paraId="22C1EAE0">
            <w:pPr>
              <w:pStyle w:val="12"/>
              <w:spacing w:line="256" w:lineRule="exact"/>
              <w:ind w:left="101"/>
              <w:rPr>
                <w:sz w:val="24"/>
              </w:rPr>
            </w:pPr>
            <w:r>
              <w:rPr>
                <w:spacing w:val="-10"/>
                <w:sz w:val="24"/>
              </w:rPr>
              <w:t>S</w:t>
            </w:r>
          </w:p>
        </w:tc>
        <w:tc>
          <w:tcPr>
            <w:tcW w:w="841" w:type="dxa"/>
          </w:tcPr>
          <w:p w14:paraId="045C693F">
            <w:pPr>
              <w:pStyle w:val="12"/>
              <w:spacing w:line="256" w:lineRule="exact"/>
              <w:ind w:left="100"/>
              <w:rPr>
                <w:sz w:val="24"/>
              </w:rPr>
            </w:pPr>
            <w:r>
              <w:rPr>
                <w:spacing w:val="-10"/>
                <w:sz w:val="24"/>
              </w:rPr>
              <w:t>S</w:t>
            </w:r>
          </w:p>
        </w:tc>
        <w:tc>
          <w:tcPr>
            <w:tcW w:w="842" w:type="dxa"/>
          </w:tcPr>
          <w:p w14:paraId="683E4F81">
            <w:pPr>
              <w:pStyle w:val="12"/>
              <w:spacing w:line="256" w:lineRule="exact"/>
              <w:ind w:left="100"/>
              <w:rPr>
                <w:sz w:val="24"/>
              </w:rPr>
            </w:pPr>
            <w:r>
              <w:rPr>
                <w:spacing w:val="-10"/>
                <w:sz w:val="24"/>
              </w:rPr>
              <w:t>S</w:t>
            </w:r>
          </w:p>
        </w:tc>
        <w:tc>
          <w:tcPr>
            <w:tcW w:w="837" w:type="dxa"/>
          </w:tcPr>
          <w:p w14:paraId="397CFBDA">
            <w:pPr>
              <w:pStyle w:val="12"/>
              <w:spacing w:line="256" w:lineRule="exact"/>
              <w:ind w:left="98"/>
              <w:rPr>
                <w:sz w:val="24"/>
              </w:rPr>
            </w:pPr>
            <w:r>
              <w:rPr>
                <w:spacing w:val="-10"/>
                <w:sz w:val="24"/>
              </w:rPr>
              <w:t>S</w:t>
            </w:r>
          </w:p>
        </w:tc>
        <w:tc>
          <w:tcPr>
            <w:tcW w:w="832" w:type="dxa"/>
          </w:tcPr>
          <w:p w14:paraId="0AD6BAEE">
            <w:pPr>
              <w:pStyle w:val="12"/>
              <w:spacing w:line="256" w:lineRule="exact"/>
              <w:ind w:left="94"/>
              <w:rPr>
                <w:sz w:val="24"/>
              </w:rPr>
            </w:pPr>
            <w:r>
              <w:rPr>
                <w:spacing w:val="-10"/>
                <w:sz w:val="24"/>
              </w:rPr>
              <w:t>S</w:t>
            </w:r>
          </w:p>
        </w:tc>
      </w:tr>
      <w:tr w14:paraId="0C20C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50" w:type="dxa"/>
          </w:tcPr>
          <w:p w14:paraId="7C579AE1">
            <w:pPr>
              <w:pStyle w:val="12"/>
              <w:spacing w:line="258" w:lineRule="exact"/>
              <w:ind w:left="112"/>
              <w:rPr>
                <w:sz w:val="24"/>
              </w:rPr>
            </w:pPr>
            <w:r>
              <w:rPr>
                <w:spacing w:val="-5"/>
                <w:sz w:val="24"/>
              </w:rPr>
              <w:t>CO5</w:t>
            </w:r>
          </w:p>
        </w:tc>
        <w:tc>
          <w:tcPr>
            <w:tcW w:w="843" w:type="dxa"/>
          </w:tcPr>
          <w:p w14:paraId="47DD9A81">
            <w:pPr>
              <w:pStyle w:val="12"/>
              <w:spacing w:line="258" w:lineRule="exact"/>
              <w:ind w:left="112"/>
              <w:rPr>
                <w:sz w:val="24"/>
              </w:rPr>
            </w:pPr>
            <w:r>
              <w:rPr>
                <w:spacing w:val="-10"/>
                <w:sz w:val="24"/>
              </w:rPr>
              <w:t>S</w:t>
            </w:r>
          </w:p>
        </w:tc>
        <w:tc>
          <w:tcPr>
            <w:tcW w:w="846" w:type="dxa"/>
          </w:tcPr>
          <w:p w14:paraId="1B7D2EF1">
            <w:pPr>
              <w:pStyle w:val="12"/>
              <w:spacing w:line="258" w:lineRule="exact"/>
              <w:ind w:left="109"/>
              <w:rPr>
                <w:sz w:val="24"/>
              </w:rPr>
            </w:pPr>
            <w:r>
              <w:rPr>
                <w:spacing w:val="-10"/>
                <w:sz w:val="24"/>
              </w:rPr>
              <w:t>S</w:t>
            </w:r>
          </w:p>
        </w:tc>
        <w:tc>
          <w:tcPr>
            <w:tcW w:w="843" w:type="dxa"/>
          </w:tcPr>
          <w:p w14:paraId="2C7E927E">
            <w:pPr>
              <w:pStyle w:val="12"/>
              <w:spacing w:line="258" w:lineRule="exact"/>
              <w:ind w:left="108"/>
              <w:rPr>
                <w:sz w:val="24"/>
              </w:rPr>
            </w:pPr>
            <w:r>
              <w:rPr>
                <w:spacing w:val="-10"/>
                <w:sz w:val="24"/>
              </w:rPr>
              <w:t>S</w:t>
            </w:r>
          </w:p>
        </w:tc>
        <w:tc>
          <w:tcPr>
            <w:tcW w:w="841" w:type="dxa"/>
          </w:tcPr>
          <w:p w14:paraId="0EC6B56E">
            <w:pPr>
              <w:pStyle w:val="12"/>
              <w:spacing w:line="258" w:lineRule="exact"/>
              <w:rPr>
                <w:sz w:val="24"/>
              </w:rPr>
            </w:pPr>
            <w:r>
              <w:rPr>
                <w:spacing w:val="-10"/>
                <w:sz w:val="24"/>
              </w:rPr>
              <w:t>S</w:t>
            </w:r>
          </w:p>
        </w:tc>
        <w:tc>
          <w:tcPr>
            <w:tcW w:w="846" w:type="dxa"/>
          </w:tcPr>
          <w:p w14:paraId="782B05A3">
            <w:pPr>
              <w:pStyle w:val="12"/>
              <w:spacing w:line="258" w:lineRule="exact"/>
              <w:ind w:left="104"/>
              <w:rPr>
                <w:sz w:val="24"/>
              </w:rPr>
            </w:pPr>
            <w:r>
              <w:rPr>
                <w:spacing w:val="-10"/>
                <w:sz w:val="24"/>
              </w:rPr>
              <w:t>S</w:t>
            </w:r>
          </w:p>
        </w:tc>
        <w:tc>
          <w:tcPr>
            <w:tcW w:w="843" w:type="dxa"/>
          </w:tcPr>
          <w:p w14:paraId="258445C3">
            <w:pPr>
              <w:pStyle w:val="12"/>
              <w:spacing w:line="258" w:lineRule="exact"/>
              <w:ind w:left="101"/>
              <w:rPr>
                <w:sz w:val="24"/>
              </w:rPr>
            </w:pPr>
            <w:r>
              <w:rPr>
                <w:spacing w:val="-10"/>
                <w:sz w:val="24"/>
              </w:rPr>
              <w:t>S</w:t>
            </w:r>
          </w:p>
        </w:tc>
        <w:tc>
          <w:tcPr>
            <w:tcW w:w="841" w:type="dxa"/>
          </w:tcPr>
          <w:p w14:paraId="5E7513F1">
            <w:pPr>
              <w:pStyle w:val="12"/>
              <w:spacing w:line="258" w:lineRule="exact"/>
              <w:ind w:left="100"/>
              <w:rPr>
                <w:sz w:val="24"/>
              </w:rPr>
            </w:pPr>
            <w:r>
              <w:rPr>
                <w:spacing w:val="-10"/>
                <w:sz w:val="24"/>
              </w:rPr>
              <w:t>S</w:t>
            </w:r>
          </w:p>
        </w:tc>
        <w:tc>
          <w:tcPr>
            <w:tcW w:w="842" w:type="dxa"/>
          </w:tcPr>
          <w:p w14:paraId="4C8AF70A">
            <w:pPr>
              <w:pStyle w:val="12"/>
              <w:spacing w:line="258" w:lineRule="exact"/>
              <w:ind w:left="100"/>
              <w:rPr>
                <w:sz w:val="24"/>
              </w:rPr>
            </w:pPr>
            <w:r>
              <w:rPr>
                <w:spacing w:val="-10"/>
                <w:sz w:val="24"/>
              </w:rPr>
              <w:t>S</w:t>
            </w:r>
          </w:p>
        </w:tc>
        <w:tc>
          <w:tcPr>
            <w:tcW w:w="837" w:type="dxa"/>
          </w:tcPr>
          <w:p w14:paraId="0A342975">
            <w:pPr>
              <w:pStyle w:val="12"/>
              <w:spacing w:line="258" w:lineRule="exact"/>
              <w:ind w:left="98"/>
              <w:rPr>
                <w:sz w:val="24"/>
              </w:rPr>
            </w:pPr>
            <w:r>
              <w:rPr>
                <w:spacing w:val="-10"/>
                <w:sz w:val="24"/>
              </w:rPr>
              <w:t>S</w:t>
            </w:r>
          </w:p>
        </w:tc>
        <w:tc>
          <w:tcPr>
            <w:tcW w:w="832" w:type="dxa"/>
          </w:tcPr>
          <w:p w14:paraId="0E27136C">
            <w:pPr>
              <w:pStyle w:val="12"/>
              <w:spacing w:line="258" w:lineRule="exact"/>
              <w:ind w:left="94"/>
              <w:rPr>
                <w:sz w:val="24"/>
              </w:rPr>
            </w:pPr>
            <w:r>
              <w:rPr>
                <w:spacing w:val="-10"/>
                <w:sz w:val="24"/>
              </w:rPr>
              <w:t>S</w:t>
            </w:r>
          </w:p>
        </w:tc>
      </w:tr>
    </w:tbl>
    <w:p w14:paraId="6062E2BD">
      <w:pPr>
        <w:spacing w:before="3"/>
        <w:ind w:left="1301"/>
        <w:rPr>
          <w:rFonts w:ascii="Calibri"/>
        </w:rPr>
      </w:pPr>
      <w:r>
        <w:rPr>
          <w:rFonts w:ascii="Calibri"/>
          <w:spacing w:val="-2"/>
        </w:rPr>
        <w:t>*S-Strong;M-Medium;L-</w:t>
      </w:r>
      <w:r>
        <w:rPr>
          <w:rFonts w:ascii="Calibri"/>
          <w:spacing w:val="-5"/>
        </w:rPr>
        <w:t>Low</w:t>
      </w:r>
    </w:p>
    <w:p w14:paraId="4CA143CD">
      <w:pPr>
        <w:rPr>
          <w:rFonts w:ascii="Calibri"/>
        </w:rPr>
        <w:sectPr>
          <w:pgSz w:w="12240" w:h="15840"/>
          <w:pgMar w:top="860" w:right="360" w:bottom="540" w:left="360" w:header="310" w:footer="354" w:gutter="0"/>
          <w:cols w:space="720" w:num="1"/>
        </w:sectPr>
      </w:pPr>
    </w:p>
    <w:p w14:paraId="61B2F2D3">
      <w:pPr>
        <w:pStyle w:val="7"/>
        <w:rPr>
          <w:rFonts w:ascii="Calibri"/>
          <w:sz w:val="20"/>
        </w:rPr>
      </w:pPr>
    </w:p>
    <w:p w14:paraId="291A8350">
      <w:pPr>
        <w:pStyle w:val="7"/>
        <w:spacing w:before="88"/>
        <w:rPr>
          <w:rFonts w:ascii="Calibri"/>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7"/>
        <w:gridCol w:w="929"/>
        <w:gridCol w:w="1038"/>
        <w:gridCol w:w="5056"/>
        <w:gridCol w:w="118"/>
        <w:gridCol w:w="540"/>
        <w:gridCol w:w="494"/>
        <w:gridCol w:w="112"/>
        <w:gridCol w:w="383"/>
        <w:gridCol w:w="419"/>
      </w:tblGrid>
      <w:tr w14:paraId="25729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416" w:type="dxa"/>
            <w:gridSpan w:val="2"/>
          </w:tcPr>
          <w:p w14:paraId="792C54CC">
            <w:pPr>
              <w:pStyle w:val="12"/>
              <w:spacing w:before="95" w:line="278" w:lineRule="auto"/>
              <w:ind w:right="557"/>
              <w:rPr>
                <w:b/>
                <w:sz w:val="24"/>
              </w:rPr>
            </w:pPr>
            <w:r>
              <w:rPr>
                <w:b/>
                <w:spacing w:val="-2"/>
                <w:sz w:val="24"/>
              </w:rPr>
              <w:t xml:space="preserve">Course </w:t>
            </w:r>
            <w:r>
              <w:rPr>
                <w:b/>
                <w:spacing w:val="-4"/>
                <w:sz w:val="24"/>
              </w:rPr>
              <w:t>Code</w:t>
            </w:r>
          </w:p>
        </w:tc>
        <w:tc>
          <w:tcPr>
            <w:tcW w:w="1038" w:type="dxa"/>
          </w:tcPr>
          <w:p w14:paraId="34BE13EA">
            <w:pPr>
              <w:pStyle w:val="12"/>
              <w:ind w:left="0"/>
              <w:rPr>
                <w:sz w:val="24"/>
              </w:rPr>
            </w:pPr>
          </w:p>
        </w:tc>
        <w:tc>
          <w:tcPr>
            <w:tcW w:w="5056" w:type="dxa"/>
          </w:tcPr>
          <w:p w14:paraId="7B0ED0F2">
            <w:pPr>
              <w:pStyle w:val="12"/>
              <w:ind w:left="8"/>
              <w:jc w:val="center"/>
              <w:rPr>
                <w:b/>
                <w:sz w:val="24"/>
              </w:rPr>
            </w:pPr>
            <w:r>
              <w:rPr>
                <w:b/>
                <w:sz w:val="24"/>
              </w:rPr>
              <w:t>INTERNATIONAL</w:t>
            </w:r>
            <w:r>
              <w:rPr>
                <w:b/>
                <w:spacing w:val="-15"/>
                <w:sz w:val="24"/>
              </w:rPr>
              <w:t xml:space="preserve"> </w:t>
            </w:r>
            <w:r>
              <w:rPr>
                <w:b/>
                <w:sz w:val="24"/>
              </w:rPr>
              <w:t xml:space="preserve">MARKETING </w:t>
            </w:r>
            <w:r>
              <w:rPr>
                <w:b/>
                <w:spacing w:val="-2"/>
                <w:sz w:val="24"/>
              </w:rPr>
              <w:t>MANAGEMENT</w:t>
            </w:r>
          </w:p>
          <w:p w14:paraId="0272C50F">
            <w:pPr>
              <w:pStyle w:val="12"/>
              <w:spacing w:line="257" w:lineRule="exact"/>
              <w:ind w:left="8"/>
              <w:jc w:val="center"/>
              <w:rPr>
                <w:b/>
                <w:i/>
                <w:sz w:val="24"/>
              </w:rPr>
            </w:pPr>
            <w:r>
              <w:rPr>
                <w:b/>
                <w:i/>
                <w:sz w:val="24"/>
              </w:rPr>
              <w:t xml:space="preserve">FOR BBA( </w:t>
            </w:r>
            <w:r>
              <w:rPr>
                <w:b/>
                <w:i/>
                <w:spacing w:val="-5"/>
                <w:sz w:val="24"/>
              </w:rPr>
              <w:t>IB)</w:t>
            </w:r>
          </w:p>
        </w:tc>
        <w:tc>
          <w:tcPr>
            <w:tcW w:w="658" w:type="dxa"/>
            <w:gridSpan w:val="2"/>
          </w:tcPr>
          <w:p w14:paraId="07FE8EB8">
            <w:pPr>
              <w:pStyle w:val="12"/>
              <w:spacing w:before="256"/>
              <w:ind w:left="106"/>
              <w:rPr>
                <w:b/>
                <w:sz w:val="24"/>
              </w:rPr>
            </w:pPr>
            <w:r>
              <w:rPr>
                <w:b/>
                <w:spacing w:val="-10"/>
                <w:sz w:val="24"/>
              </w:rPr>
              <w:t>L</w:t>
            </w:r>
          </w:p>
        </w:tc>
        <w:tc>
          <w:tcPr>
            <w:tcW w:w="606" w:type="dxa"/>
            <w:gridSpan w:val="2"/>
          </w:tcPr>
          <w:p w14:paraId="4BB5DA26">
            <w:pPr>
              <w:pStyle w:val="12"/>
              <w:spacing w:before="256"/>
              <w:ind w:left="106"/>
              <w:rPr>
                <w:b/>
                <w:sz w:val="24"/>
              </w:rPr>
            </w:pPr>
            <w:r>
              <w:rPr>
                <w:b/>
                <w:spacing w:val="-10"/>
                <w:sz w:val="24"/>
              </w:rPr>
              <w:t>T</w:t>
            </w:r>
          </w:p>
        </w:tc>
        <w:tc>
          <w:tcPr>
            <w:tcW w:w="383" w:type="dxa"/>
          </w:tcPr>
          <w:p w14:paraId="1A7EC235">
            <w:pPr>
              <w:pStyle w:val="12"/>
              <w:spacing w:before="256"/>
              <w:ind w:left="67" w:right="76"/>
              <w:jc w:val="center"/>
              <w:rPr>
                <w:b/>
                <w:sz w:val="24"/>
              </w:rPr>
            </w:pPr>
            <w:r>
              <w:rPr>
                <w:b/>
                <w:spacing w:val="-10"/>
                <w:sz w:val="24"/>
              </w:rPr>
              <w:t>P</w:t>
            </w:r>
          </w:p>
        </w:tc>
        <w:tc>
          <w:tcPr>
            <w:tcW w:w="419" w:type="dxa"/>
          </w:tcPr>
          <w:p w14:paraId="0BED30B7">
            <w:pPr>
              <w:pStyle w:val="12"/>
              <w:spacing w:before="256"/>
              <w:ind w:left="108"/>
              <w:rPr>
                <w:b/>
                <w:sz w:val="24"/>
              </w:rPr>
            </w:pPr>
            <w:r>
              <w:rPr>
                <w:b/>
                <w:spacing w:val="-10"/>
                <w:sz w:val="24"/>
              </w:rPr>
              <w:t>C</w:t>
            </w:r>
          </w:p>
        </w:tc>
      </w:tr>
      <w:tr w14:paraId="13489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2454" w:type="dxa"/>
            <w:gridSpan w:val="3"/>
          </w:tcPr>
          <w:p w14:paraId="393A0275">
            <w:pPr>
              <w:pStyle w:val="12"/>
              <w:spacing w:line="275" w:lineRule="exact"/>
              <w:rPr>
                <w:b/>
                <w:sz w:val="24"/>
              </w:rPr>
            </w:pPr>
            <w:r>
              <w:rPr>
                <w:b/>
                <w:sz w:val="24"/>
              </w:rPr>
              <w:t>Core</w:t>
            </w:r>
            <w:r>
              <w:rPr>
                <w:b/>
                <w:spacing w:val="-5"/>
                <w:sz w:val="24"/>
              </w:rPr>
              <w:t xml:space="preserve"> XI</w:t>
            </w:r>
          </w:p>
        </w:tc>
        <w:tc>
          <w:tcPr>
            <w:tcW w:w="5056" w:type="dxa"/>
          </w:tcPr>
          <w:p w14:paraId="017D1DEC">
            <w:pPr>
              <w:pStyle w:val="12"/>
              <w:ind w:left="0"/>
              <w:rPr>
                <w:sz w:val="24"/>
              </w:rPr>
            </w:pPr>
          </w:p>
        </w:tc>
        <w:tc>
          <w:tcPr>
            <w:tcW w:w="658" w:type="dxa"/>
            <w:gridSpan w:val="2"/>
          </w:tcPr>
          <w:p w14:paraId="37F18AED">
            <w:pPr>
              <w:pStyle w:val="12"/>
              <w:ind w:left="0"/>
              <w:rPr>
                <w:sz w:val="24"/>
              </w:rPr>
            </w:pPr>
          </w:p>
        </w:tc>
        <w:tc>
          <w:tcPr>
            <w:tcW w:w="606" w:type="dxa"/>
            <w:gridSpan w:val="2"/>
          </w:tcPr>
          <w:p w14:paraId="486B75AC">
            <w:pPr>
              <w:pStyle w:val="12"/>
              <w:spacing w:line="275" w:lineRule="exact"/>
              <w:ind w:left="106"/>
              <w:rPr>
                <w:b/>
                <w:sz w:val="24"/>
              </w:rPr>
            </w:pPr>
            <w:r>
              <w:rPr>
                <w:b/>
                <w:spacing w:val="-10"/>
                <w:sz w:val="24"/>
              </w:rPr>
              <w:t>-</w:t>
            </w:r>
          </w:p>
        </w:tc>
        <w:tc>
          <w:tcPr>
            <w:tcW w:w="383" w:type="dxa"/>
          </w:tcPr>
          <w:p w14:paraId="5D8E290A">
            <w:pPr>
              <w:pStyle w:val="12"/>
              <w:spacing w:line="275" w:lineRule="exact"/>
              <w:ind w:left="0" w:right="76"/>
              <w:jc w:val="center"/>
              <w:rPr>
                <w:b/>
                <w:sz w:val="24"/>
              </w:rPr>
            </w:pPr>
            <w:r>
              <w:rPr>
                <w:b/>
                <w:spacing w:val="-10"/>
                <w:sz w:val="24"/>
              </w:rPr>
              <w:t>-</w:t>
            </w:r>
          </w:p>
        </w:tc>
        <w:tc>
          <w:tcPr>
            <w:tcW w:w="419" w:type="dxa"/>
          </w:tcPr>
          <w:p w14:paraId="31C95181">
            <w:pPr>
              <w:pStyle w:val="12"/>
              <w:ind w:left="0"/>
              <w:rPr>
                <w:sz w:val="24"/>
              </w:rPr>
            </w:pPr>
          </w:p>
        </w:tc>
      </w:tr>
      <w:tr w14:paraId="0F0DA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2454" w:type="dxa"/>
            <w:gridSpan w:val="3"/>
          </w:tcPr>
          <w:p w14:paraId="6319FF1B">
            <w:pPr>
              <w:pStyle w:val="12"/>
              <w:spacing w:before="157"/>
              <w:rPr>
                <w:b/>
                <w:sz w:val="24"/>
              </w:rPr>
            </w:pPr>
            <w:r>
              <w:rPr>
                <w:b/>
                <w:spacing w:val="-2"/>
                <w:sz w:val="24"/>
              </w:rPr>
              <w:t>Pre-requisite</w:t>
            </w:r>
          </w:p>
        </w:tc>
        <w:tc>
          <w:tcPr>
            <w:tcW w:w="5056" w:type="dxa"/>
          </w:tcPr>
          <w:p w14:paraId="775C8F77">
            <w:pPr>
              <w:pStyle w:val="12"/>
              <w:spacing w:before="157"/>
              <w:ind w:left="1275"/>
              <w:rPr>
                <w:b/>
                <w:sz w:val="24"/>
              </w:rPr>
            </w:pPr>
            <w:r>
              <w:rPr>
                <w:b/>
                <w:sz w:val="24"/>
              </w:rPr>
              <w:t>Marketing</w:t>
            </w:r>
            <w:r>
              <w:rPr>
                <w:b/>
                <w:spacing w:val="-3"/>
                <w:sz w:val="24"/>
              </w:rPr>
              <w:t xml:space="preserve"> </w:t>
            </w:r>
            <w:r>
              <w:rPr>
                <w:b/>
                <w:spacing w:val="-2"/>
                <w:sz w:val="24"/>
              </w:rPr>
              <w:t>Management</w:t>
            </w:r>
          </w:p>
        </w:tc>
        <w:tc>
          <w:tcPr>
            <w:tcW w:w="1152" w:type="dxa"/>
            <w:gridSpan w:val="3"/>
          </w:tcPr>
          <w:p w14:paraId="34F8AE35">
            <w:pPr>
              <w:pStyle w:val="12"/>
              <w:spacing w:line="275" w:lineRule="exact"/>
              <w:ind w:left="106"/>
              <w:rPr>
                <w:b/>
                <w:sz w:val="24"/>
              </w:rPr>
            </w:pPr>
            <w:r>
              <w:rPr>
                <w:b/>
                <w:spacing w:val="-2"/>
                <w:sz w:val="24"/>
              </w:rPr>
              <w:t>Syllabus</w:t>
            </w:r>
          </w:p>
          <w:p w14:paraId="43400956">
            <w:pPr>
              <w:pStyle w:val="12"/>
              <w:spacing w:before="41"/>
              <w:ind w:left="106"/>
              <w:rPr>
                <w:b/>
                <w:sz w:val="24"/>
              </w:rPr>
            </w:pPr>
            <w:r>
              <w:rPr>
                <w:b/>
                <w:spacing w:val="-2"/>
                <w:sz w:val="24"/>
              </w:rPr>
              <w:t>Version</w:t>
            </w:r>
          </w:p>
        </w:tc>
        <w:tc>
          <w:tcPr>
            <w:tcW w:w="914" w:type="dxa"/>
            <w:gridSpan w:val="3"/>
          </w:tcPr>
          <w:p w14:paraId="0AB2F92B">
            <w:pPr>
              <w:pStyle w:val="12"/>
              <w:spacing w:before="157"/>
              <w:ind w:left="106"/>
              <w:rPr>
                <w:b/>
                <w:sz w:val="24"/>
              </w:rPr>
            </w:pPr>
            <w:r>
              <w:rPr>
                <w:b/>
                <w:spacing w:val="-2"/>
                <w:sz w:val="24"/>
              </w:rPr>
              <w:t>First</w:t>
            </w:r>
          </w:p>
        </w:tc>
      </w:tr>
      <w:tr w14:paraId="10226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6" w:type="dxa"/>
            <w:gridSpan w:val="10"/>
          </w:tcPr>
          <w:p w14:paraId="18DA7760">
            <w:pPr>
              <w:pStyle w:val="12"/>
              <w:spacing w:line="275" w:lineRule="exact"/>
              <w:rPr>
                <w:b/>
                <w:sz w:val="24"/>
              </w:rPr>
            </w:pPr>
            <w:r>
              <w:rPr>
                <w:b/>
                <w:sz w:val="24"/>
              </w:rPr>
              <w:t>Course</w:t>
            </w:r>
            <w:r>
              <w:rPr>
                <w:b/>
                <w:spacing w:val="-2"/>
                <w:sz w:val="24"/>
              </w:rPr>
              <w:t xml:space="preserve"> Objectives:</w:t>
            </w:r>
          </w:p>
        </w:tc>
      </w:tr>
      <w:tr w14:paraId="593DC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9576" w:type="dxa"/>
            <w:gridSpan w:val="10"/>
          </w:tcPr>
          <w:p w14:paraId="12AB57EF">
            <w:pPr>
              <w:pStyle w:val="12"/>
              <w:numPr>
                <w:ilvl w:val="0"/>
                <w:numId w:val="11"/>
              </w:numPr>
              <w:tabs>
                <w:tab w:val="left" w:pos="347"/>
              </w:tabs>
              <w:spacing w:line="275" w:lineRule="exact"/>
              <w:rPr>
                <w:sz w:val="24"/>
              </w:rPr>
            </w:pPr>
            <w:r>
              <w:rPr>
                <w:sz w:val="24"/>
              </w:rPr>
              <w:t>To</w:t>
            </w:r>
            <w:r>
              <w:rPr>
                <w:spacing w:val="-3"/>
                <w:sz w:val="24"/>
              </w:rPr>
              <w:t xml:space="preserve"> </w:t>
            </w:r>
            <w:r>
              <w:rPr>
                <w:sz w:val="24"/>
              </w:rPr>
              <w:t>introduce</w:t>
            </w:r>
            <w:r>
              <w:rPr>
                <w:spacing w:val="-2"/>
                <w:sz w:val="24"/>
              </w:rPr>
              <w:t xml:space="preserve"> </w:t>
            </w:r>
            <w:r>
              <w:rPr>
                <w:sz w:val="24"/>
              </w:rPr>
              <w:t>the</w:t>
            </w:r>
            <w:r>
              <w:rPr>
                <w:spacing w:val="-1"/>
                <w:sz w:val="24"/>
              </w:rPr>
              <w:t xml:space="preserve"> </w:t>
            </w:r>
            <w:r>
              <w:rPr>
                <w:sz w:val="24"/>
              </w:rPr>
              <w:t>role</w:t>
            </w:r>
            <w:r>
              <w:rPr>
                <w:spacing w:val="1"/>
                <w:sz w:val="24"/>
              </w:rPr>
              <w:t xml:space="preserve"> </w:t>
            </w:r>
            <w:r>
              <w:rPr>
                <w:sz w:val="24"/>
              </w:rPr>
              <w:t>and</w:t>
            </w:r>
            <w:r>
              <w:rPr>
                <w:spacing w:val="-1"/>
                <w:sz w:val="24"/>
              </w:rPr>
              <w:t xml:space="preserve"> </w:t>
            </w:r>
            <w:r>
              <w:rPr>
                <w:sz w:val="24"/>
              </w:rPr>
              <w:t>importance</w:t>
            </w:r>
            <w:r>
              <w:rPr>
                <w:spacing w:val="-2"/>
                <w:sz w:val="24"/>
              </w:rPr>
              <w:t xml:space="preserve"> </w:t>
            </w:r>
            <w:r>
              <w:rPr>
                <w:sz w:val="24"/>
              </w:rPr>
              <w:t>of</w:t>
            </w:r>
            <w:r>
              <w:rPr>
                <w:spacing w:val="-1"/>
                <w:sz w:val="24"/>
              </w:rPr>
              <w:t xml:space="preserve"> </w:t>
            </w:r>
            <w:r>
              <w:rPr>
                <w:sz w:val="24"/>
              </w:rPr>
              <w:t>international marketing</w:t>
            </w:r>
            <w:r>
              <w:rPr>
                <w:spacing w:val="-1"/>
                <w:sz w:val="24"/>
              </w:rPr>
              <w:t xml:space="preserve"> </w:t>
            </w:r>
            <w:r>
              <w:rPr>
                <w:sz w:val="24"/>
              </w:rPr>
              <w:t>in</w:t>
            </w:r>
            <w:r>
              <w:rPr>
                <w:spacing w:val="-1"/>
                <w:sz w:val="24"/>
              </w:rPr>
              <w:t xml:space="preserve"> </w:t>
            </w:r>
            <w:r>
              <w:rPr>
                <w:sz w:val="24"/>
              </w:rPr>
              <w:t xml:space="preserve">business </w:t>
            </w:r>
            <w:r>
              <w:rPr>
                <w:spacing w:val="-2"/>
                <w:sz w:val="24"/>
              </w:rPr>
              <w:t>world.</w:t>
            </w:r>
          </w:p>
          <w:p w14:paraId="52593494">
            <w:pPr>
              <w:pStyle w:val="12"/>
              <w:numPr>
                <w:ilvl w:val="0"/>
                <w:numId w:val="11"/>
              </w:numPr>
              <w:tabs>
                <w:tab w:val="left" w:pos="347"/>
              </w:tabs>
              <w:rPr>
                <w:sz w:val="24"/>
              </w:rPr>
            </w:pPr>
            <w:r>
              <w:rPr>
                <w:sz w:val="24"/>
              </w:rPr>
              <w:t>To</w:t>
            </w:r>
            <w:r>
              <w:rPr>
                <w:spacing w:val="-2"/>
                <w:sz w:val="24"/>
              </w:rPr>
              <w:t xml:space="preserve"> </w:t>
            </w:r>
            <w:r>
              <w:rPr>
                <w:sz w:val="24"/>
              </w:rPr>
              <w:t>develop</w:t>
            </w:r>
            <w:r>
              <w:rPr>
                <w:spacing w:val="-1"/>
                <w:sz w:val="24"/>
              </w:rPr>
              <w:t xml:space="preserve"> </w:t>
            </w:r>
            <w:r>
              <w:rPr>
                <w:sz w:val="24"/>
              </w:rPr>
              <w:t>marketing</w:t>
            </w:r>
            <w:r>
              <w:rPr>
                <w:spacing w:val="-2"/>
                <w:sz w:val="24"/>
              </w:rPr>
              <w:t xml:space="preserve"> </w:t>
            </w:r>
            <w:r>
              <w:rPr>
                <w:sz w:val="24"/>
              </w:rPr>
              <w:t>skills</w:t>
            </w:r>
            <w:r>
              <w:rPr>
                <w:spacing w:val="-1"/>
                <w:sz w:val="24"/>
              </w:rPr>
              <w:t xml:space="preserve"> </w:t>
            </w:r>
            <w:r>
              <w:rPr>
                <w:sz w:val="24"/>
              </w:rPr>
              <w:t>and</w:t>
            </w:r>
            <w:r>
              <w:rPr>
                <w:spacing w:val="-1"/>
                <w:sz w:val="24"/>
              </w:rPr>
              <w:t xml:space="preserve"> </w:t>
            </w:r>
            <w:r>
              <w:rPr>
                <w:sz w:val="24"/>
              </w:rPr>
              <w:t>career</w:t>
            </w:r>
            <w:r>
              <w:rPr>
                <w:spacing w:val="-2"/>
                <w:sz w:val="24"/>
              </w:rPr>
              <w:t xml:space="preserve"> </w:t>
            </w:r>
            <w:r>
              <w:rPr>
                <w:sz w:val="24"/>
              </w:rPr>
              <w:t>at</w:t>
            </w:r>
            <w:r>
              <w:rPr>
                <w:spacing w:val="-1"/>
                <w:sz w:val="24"/>
              </w:rPr>
              <w:t xml:space="preserve"> </w:t>
            </w:r>
            <w:r>
              <w:rPr>
                <w:sz w:val="24"/>
              </w:rPr>
              <w:t>global</w:t>
            </w:r>
            <w:r>
              <w:rPr>
                <w:spacing w:val="1"/>
                <w:sz w:val="24"/>
              </w:rPr>
              <w:t xml:space="preserve"> </w:t>
            </w:r>
            <w:r>
              <w:rPr>
                <w:spacing w:val="-2"/>
                <w:sz w:val="24"/>
              </w:rPr>
              <w:t>level.</w:t>
            </w:r>
          </w:p>
          <w:p w14:paraId="4342F9EB">
            <w:pPr>
              <w:pStyle w:val="12"/>
              <w:numPr>
                <w:ilvl w:val="0"/>
                <w:numId w:val="11"/>
              </w:numPr>
              <w:tabs>
                <w:tab w:val="left" w:pos="347"/>
              </w:tabs>
              <w:rPr>
                <w:sz w:val="24"/>
              </w:rPr>
            </w:pPr>
            <w:r>
              <w:rPr>
                <w:sz w:val="24"/>
              </w:rPr>
              <w:t>To</w:t>
            </w:r>
            <w:r>
              <w:rPr>
                <w:spacing w:val="-3"/>
                <w:sz w:val="24"/>
              </w:rPr>
              <w:t xml:space="preserve"> </w:t>
            </w:r>
            <w:r>
              <w:rPr>
                <w:sz w:val="24"/>
              </w:rPr>
              <w:t>understand</w:t>
            </w:r>
            <w:r>
              <w:rPr>
                <w:spacing w:val="-1"/>
                <w:sz w:val="24"/>
              </w:rPr>
              <w:t xml:space="preserve"> </w:t>
            </w:r>
            <w:r>
              <w:rPr>
                <w:sz w:val="24"/>
              </w:rPr>
              <w:t>the</w:t>
            </w:r>
            <w:r>
              <w:rPr>
                <w:spacing w:val="-1"/>
                <w:sz w:val="24"/>
              </w:rPr>
              <w:t xml:space="preserve"> </w:t>
            </w:r>
            <w:r>
              <w:rPr>
                <w:sz w:val="24"/>
              </w:rPr>
              <w:t>channel,</w:t>
            </w:r>
            <w:r>
              <w:rPr>
                <w:spacing w:val="-1"/>
                <w:sz w:val="24"/>
              </w:rPr>
              <w:t xml:space="preserve"> </w:t>
            </w:r>
            <w:r>
              <w:rPr>
                <w:sz w:val="24"/>
              </w:rPr>
              <w:t>methods</w:t>
            </w:r>
            <w:r>
              <w:rPr>
                <w:spacing w:val="-1"/>
                <w:sz w:val="24"/>
              </w:rPr>
              <w:t xml:space="preserve"> </w:t>
            </w:r>
            <w:r>
              <w:rPr>
                <w:sz w:val="24"/>
              </w:rPr>
              <w:t>of</w:t>
            </w:r>
            <w:r>
              <w:rPr>
                <w:spacing w:val="-1"/>
                <w:sz w:val="24"/>
              </w:rPr>
              <w:t xml:space="preserve"> </w:t>
            </w:r>
            <w:r>
              <w:rPr>
                <w:sz w:val="24"/>
              </w:rPr>
              <w:t>marketing</w:t>
            </w:r>
            <w:r>
              <w:rPr>
                <w:spacing w:val="-1"/>
                <w:sz w:val="24"/>
              </w:rPr>
              <w:t xml:space="preserve"> </w:t>
            </w:r>
            <w:r>
              <w:rPr>
                <w:sz w:val="24"/>
              </w:rPr>
              <w:t>and</w:t>
            </w:r>
            <w:r>
              <w:rPr>
                <w:spacing w:val="-1"/>
                <w:sz w:val="24"/>
              </w:rPr>
              <w:t xml:space="preserve"> </w:t>
            </w:r>
            <w:r>
              <w:rPr>
                <w:sz w:val="24"/>
              </w:rPr>
              <w:t>its</w:t>
            </w:r>
            <w:r>
              <w:rPr>
                <w:spacing w:val="-1"/>
                <w:sz w:val="24"/>
              </w:rPr>
              <w:t xml:space="preserve"> </w:t>
            </w:r>
            <w:r>
              <w:rPr>
                <w:sz w:val="24"/>
              </w:rPr>
              <w:t>impact</w:t>
            </w:r>
            <w:r>
              <w:rPr>
                <w:spacing w:val="-1"/>
                <w:sz w:val="24"/>
              </w:rPr>
              <w:t xml:space="preserve"> </w:t>
            </w:r>
            <w:r>
              <w:rPr>
                <w:sz w:val="24"/>
              </w:rPr>
              <w:t>in</w:t>
            </w:r>
            <w:r>
              <w:rPr>
                <w:spacing w:val="-1"/>
                <w:sz w:val="24"/>
              </w:rPr>
              <w:t xml:space="preserve"> </w:t>
            </w:r>
            <w:r>
              <w:rPr>
                <w:sz w:val="24"/>
              </w:rPr>
              <w:t>international</w:t>
            </w:r>
            <w:r>
              <w:rPr>
                <w:spacing w:val="-1"/>
                <w:sz w:val="24"/>
              </w:rPr>
              <w:t xml:space="preserve"> </w:t>
            </w:r>
            <w:r>
              <w:rPr>
                <w:spacing w:val="-2"/>
                <w:sz w:val="24"/>
              </w:rPr>
              <w:t>organization</w:t>
            </w:r>
          </w:p>
          <w:p w14:paraId="7B7A7247">
            <w:pPr>
              <w:pStyle w:val="12"/>
              <w:numPr>
                <w:ilvl w:val="0"/>
                <w:numId w:val="11"/>
              </w:numPr>
              <w:tabs>
                <w:tab w:val="left" w:pos="354"/>
              </w:tabs>
              <w:ind w:left="107" w:right="102" w:firstLine="0"/>
              <w:rPr>
                <w:sz w:val="24"/>
              </w:rPr>
            </w:pPr>
            <w:r>
              <w:rPr>
                <w:sz w:val="24"/>
              </w:rPr>
              <w:t>To apply and develop marketing research, customer relationships and value through branding, packaging, and demonstration.</w:t>
            </w:r>
          </w:p>
          <w:p w14:paraId="237EF9B1">
            <w:pPr>
              <w:pStyle w:val="12"/>
              <w:numPr>
                <w:ilvl w:val="0"/>
                <w:numId w:val="11"/>
              </w:numPr>
              <w:tabs>
                <w:tab w:val="left" w:pos="347"/>
              </w:tabs>
              <w:spacing w:line="257" w:lineRule="exact"/>
              <w:rPr>
                <w:sz w:val="24"/>
              </w:rPr>
            </w:pPr>
            <w:r>
              <w:rPr>
                <w:sz w:val="24"/>
              </w:rPr>
              <w:t>To</w:t>
            </w:r>
            <w:r>
              <w:rPr>
                <w:spacing w:val="-3"/>
                <w:sz w:val="24"/>
              </w:rPr>
              <w:t xml:space="preserve"> </w:t>
            </w:r>
            <w:r>
              <w:rPr>
                <w:sz w:val="24"/>
              </w:rPr>
              <w:t>provide</w:t>
            </w:r>
            <w:r>
              <w:rPr>
                <w:spacing w:val="-1"/>
                <w:sz w:val="24"/>
              </w:rPr>
              <w:t xml:space="preserve"> </w:t>
            </w:r>
            <w:r>
              <w:rPr>
                <w:sz w:val="24"/>
              </w:rPr>
              <w:t>knowledge on</w:t>
            </w:r>
            <w:r>
              <w:rPr>
                <w:spacing w:val="-1"/>
                <w:sz w:val="24"/>
              </w:rPr>
              <w:t xml:space="preserve"> </w:t>
            </w:r>
            <w:r>
              <w:rPr>
                <w:sz w:val="24"/>
              </w:rPr>
              <w:t>global advertising</w:t>
            </w:r>
            <w:r>
              <w:rPr>
                <w:spacing w:val="-1"/>
                <w:sz w:val="24"/>
              </w:rPr>
              <w:t xml:space="preserve"> </w:t>
            </w:r>
            <w:r>
              <w:rPr>
                <w:sz w:val="24"/>
              </w:rPr>
              <w:t>and benefits</w:t>
            </w:r>
            <w:r>
              <w:rPr>
                <w:spacing w:val="-1"/>
                <w:sz w:val="24"/>
              </w:rPr>
              <w:t xml:space="preserve"> </w:t>
            </w:r>
            <w:r>
              <w:rPr>
                <w:sz w:val="24"/>
              </w:rPr>
              <w:t xml:space="preserve">in </w:t>
            </w:r>
            <w:r>
              <w:rPr>
                <w:spacing w:val="-2"/>
                <w:sz w:val="24"/>
              </w:rPr>
              <w:t>marketing</w:t>
            </w:r>
          </w:p>
        </w:tc>
      </w:tr>
      <w:tr w14:paraId="49FBD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6" w:type="dxa"/>
            <w:gridSpan w:val="10"/>
          </w:tcPr>
          <w:p w14:paraId="31A2B4B8">
            <w:pPr>
              <w:pStyle w:val="12"/>
              <w:spacing w:line="275"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26545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576" w:type="dxa"/>
            <w:gridSpan w:val="10"/>
          </w:tcPr>
          <w:p w14:paraId="5CCC57E2">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w:t>
            </w:r>
            <w:r>
              <w:rPr>
                <w:spacing w:val="-1"/>
                <w:sz w:val="24"/>
              </w:rPr>
              <w:t xml:space="preserve"> </w:t>
            </w:r>
            <w:r>
              <w:rPr>
                <w:sz w:val="24"/>
              </w:rPr>
              <w:t>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 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5DFF1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87" w:type="dxa"/>
          </w:tcPr>
          <w:p w14:paraId="0D1E2C4B">
            <w:pPr>
              <w:pStyle w:val="12"/>
              <w:spacing w:line="275" w:lineRule="exact"/>
              <w:rPr>
                <w:sz w:val="24"/>
              </w:rPr>
            </w:pPr>
            <w:r>
              <w:rPr>
                <w:spacing w:val="-10"/>
                <w:sz w:val="24"/>
              </w:rPr>
              <w:t>1</w:t>
            </w:r>
          </w:p>
        </w:tc>
        <w:tc>
          <w:tcPr>
            <w:tcW w:w="8287" w:type="dxa"/>
            <w:gridSpan w:val="7"/>
          </w:tcPr>
          <w:p w14:paraId="5995F629">
            <w:pPr>
              <w:pStyle w:val="12"/>
              <w:tabs>
                <w:tab w:val="left" w:pos="5139"/>
                <w:tab w:val="left" w:pos="6128"/>
              </w:tabs>
              <w:spacing w:line="276" w:lineRule="exact"/>
              <w:ind w:left="105" w:right="100"/>
              <w:rPr>
                <w:sz w:val="24"/>
              </w:rPr>
            </w:pPr>
            <w:r>
              <w:rPr>
                <w:sz w:val="24"/>
              </w:rPr>
              <w:t>Recognize</w:t>
            </w:r>
            <w:r>
              <w:rPr>
                <w:spacing w:val="80"/>
                <w:sz w:val="24"/>
              </w:rPr>
              <w:t xml:space="preserve"> </w:t>
            </w:r>
            <w:r>
              <w:rPr>
                <w:sz w:val="24"/>
              </w:rPr>
              <w:t>the</w:t>
            </w:r>
            <w:r>
              <w:rPr>
                <w:spacing w:val="80"/>
                <w:sz w:val="24"/>
              </w:rPr>
              <w:t xml:space="preserve"> </w:t>
            </w:r>
            <w:r>
              <w:rPr>
                <w:sz w:val="24"/>
              </w:rPr>
              <w:t>significance</w:t>
            </w:r>
            <w:r>
              <w:rPr>
                <w:spacing w:val="80"/>
                <w:sz w:val="24"/>
              </w:rPr>
              <w:t xml:space="preserve"> </w:t>
            </w:r>
            <w:r>
              <w:rPr>
                <w:sz w:val="24"/>
              </w:rPr>
              <w:t>of</w:t>
            </w:r>
            <w:r>
              <w:rPr>
                <w:spacing w:val="80"/>
                <w:sz w:val="24"/>
              </w:rPr>
              <w:t xml:space="preserve"> </w:t>
            </w:r>
            <w:r>
              <w:rPr>
                <w:sz w:val="24"/>
              </w:rPr>
              <w:t>marketing</w:t>
            </w:r>
            <w:r>
              <w:rPr>
                <w:spacing w:val="80"/>
                <w:sz w:val="24"/>
              </w:rPr>
              <w:t xml:space="preserve"> </w:t>
            </w:r>
            <w:r>
              <w:rPr>
                <w:sz w:val="24"/>
              </w:rPr>
              <w:t>and</w:t>
            </w:r>
            <w:r>
              <w:rPr>
                <w:sz w:val="24"/>
              </w:rPr>
              <w:tab/>
            </w:r>
            <w:r>
              <w:rPr>
                <w:sz w:val="24"/>
              </w:rPr>
              <w:t>its</w:t>
            </w:r>
            <w:r>
              <w:rPr>
                <w:spacing w:val="80"/>
                <w:sz w:val="24"/>
              </w:rPr>
              <w:t xml:space="preserve"> </w:t>
            </w:r>
            <w:r>
              <w:rPr>
                <w:sz w:val="24"/>
              </w:rPr>
              <w:t>role</w:t>
            </w:r>
            <w:r>
              <w:rPr>
                <w:sz w:val="24"/>
              </w:rPr>
              <w:tab/>
            </w:r>
            <w:r>
              <w:rPr>
                <w:sz w:val="24"/>
              </w:rPr>
              <w:t>in</w:t>
            </w:r>
            <w:r>
              <w:rPr>
                <w:spacing w:val="80"/>
                <w:sz w:val="24"/>
              </w:rPr>
              <w:t xml:space="preserve"> </w:t>
            </w:r>
            <w:r>
              <w:rPr>
                <w:sz w:val="24"/>
              </w:rPr>
              <w:t>global</w:t>
            </w:r>
            <w:r>
              <w:rPr>
                <w:spacing w:val="80"/>
                <w:sz w:val="24"/>
              </w:rPr>
              <w:t xml:space="preserve"> </w:t>
            </w:r>
            <w:r>
              <w:rPr>
                <w:sz w:val="24"/>
              </w:rPr>
              <w:t xml:space="preserve">economic </w:t>
            </w:r>
            <w:r>
              <w:rPr>
                <w:spacing w:val="-2"/>
                <w:sz w:val="24"/>
              </w:rPr>
              <w:t>development</w:t>
            </w:r>
          </w:p>
        </w:tc>
        <w:tc>
          <w:tcPr>
            <w:tcW w:w="802" w:type="dxa"/>
            <w:gridSpan w:val="2"/>
          </w:tcPr>
          <w:p w14:paraId="69117695">
            <w:pPr>
              <w:pStyle w:val="12"/>
              <w:spacing w:before="135"/>
              <w:rPr>
                <w:sz w:val="24"/>
              </w:rPr>
            </w:pPr>
            <w:r>
              <w:rPr>
                <w:spacing w:val="-5"/>
                <w:sz w:val="24"/>
              </w:rPr>
              <w:t>K1</w:t>
            </w:r>
          </w:p>
        </w:tc>
      </w:tr>
      <w:tr w14:paraId="38210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87" w:type="dxa"/>
          </w:tcPr>
          <w:p w14:paraId="1F15DCC4">
            <w:pPr>
              <w:pStyle w:val="12"/>
              <w:spacing w:line="275" w:lineRule="exact"/>
              <w:rPr>
                <w:sz w:val="24"/>
              </w:rPr>
            </w:pPr>
            <w:r>
              <w:rPr>
                <w:spacing w:val="-10"/>
                <w:sz w:val="24"/>
              </w:rPr>
              <w:t>2</w:t>
            </w:r>
          </w:p>
        </w:tc>
        <w:tc>
          <w:tcPr>
            <w:tcW w:w="8287" w:type="dxa"/>
            <w:gridSpan w:val="7"/>
          </w:tcPr>
          <w:p w14:paraId="24C3013A">
            <w:pPr>
              <w:pStyle w:val="12"/>
              <w:spacing w:line="276" w:lineRule="exact"/>
              <w:ind w:left="105" w:right="100"/>
              <w:rPr>
                <w:sz w:val="24"/>
              </w:rPr>
            </w:pPr>
            <w:r>
              <w:rPr>
                <w:sz w:val="24"/>
              </w:rPr>
              <mc:AlternateContent>
                <mc:Choice Requires="wpg">
                  <w:drawing>
                    <wp:anchor distT="0" distB="0" distL="0" distR="0" simplePos="0" relativeHeight="251691008" behindDoc="1" locked="0" layoutInCell="1" allowOverlap="1">
                      <wp:simplePos x="0" y="0"/>
                      <wp:positionH relativeFrom="column">
                        <wp:posOffset>1587500</wp:posOffset>
                      </wp:positionH>
                      <wp:positionV relativeFrom="paragraph">
                        <wp:posOffset>0</wp:posOffset>
                      </wp:positionV>
                      <wp:extent cx="2463800" cy="2051685"/>
                      <wp:effectExtent l="0" t="0" r="0" b="0"/>
                      <wp:wrapNone/>
                      <wp:docPr id="124" name="Group 124"/>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25" name="Image 125"/>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25pt;margin-top:0pt;height:161.55pt;width:194pt;z-index:-251625472;mso-width-relative:page;mso-height-relative:page;" coordsize="2463800,2051685" o:gfxdata="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">
                      <o:lock v:ext="edit" aspectratio="f"/>
                      <v:shape id="Image 125" o:spid="_x0000_s1026" o:spt="75" type="#_x0000_t75" style="position:absolute;left:0;top:0;height:2051313;width:2463800;" filled="f" o:preferrelative="t" stroked="f" coordsize="21600,21600" o:gfxdata="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hnD/&#10;wAAAANwAAAAPAAAAAAAAAAEAIAAAACIAAABkcnMvZG93bnJldi54bWxQSwECFAAUAAAACACHTuJA&#10;My8FnjsAAAA5AAAAEAAAAAAAAAABACAAAAAPAQAAZHJzL3NoYXBleG1sLnhtbFBLBQYAAAAABgAG&#10;AFsBAAC5AwAAAAA=&#10;">
                        <v:fill on="f" focussize="0,0"/>
                        <v:stroke on="f"/>
                        <v:imagedata r:id="rId15" o:title=""/>
                        <o:lock v:ext="edit" aspectratio="f"/>
                      </v:shape>
                    </v:group>
                  </w:pict>
                </mc:Fallback>
              </mc:AlternateContent>
            </w:r>
            <w:r>
              <w:rPr>
                <w:sz w:val="24"/>
              </w:rPr>
              <w:t>Recognize how market strategy works, market segmentation and</w:t>
            </w:r>
            <w:r>
              <w:rPr>
                <w:spacing w:val="40"/>
                <w:sz w:val="24"/>
              </w:rPr>
              <w:t xml:space="preserve"> </w:t>
            </w:r>
            <w:r>
              <w:rPr>
                <w:sz w:val="24"/>
              </w:rPr>
              <w:t>product mix have impact on buying behaviour of international consumers</w:t>
            </w:r>
          </w:p>
        </w:tc>
        <w:tc>
          <w:tcPr>
            <w:tcW w:w="802" w:type="dxa"/>
            <w:gridSpan w:val="2"/>
          </w:tcPr>
          <w:p w14:paraId="6812E67C">
            <w:pPr>
              <w:pStyle w:val="12"/>
              <w:spacing w:before="135"/>
              <w:rPr>
                <w:sz w:val="24"/>
              </w:rPr>
            </w:pPr>
            <w:r>
              <w:rPr>
                <w:spacing w:val="-5"/>
                <w:sz w:val="24"/>
              </w:rPr>
              <w:t>K2</w:t>
            </w:r>
          </w:p>
        </w:tc>
      </w:tr>
      <w:tr w14:paraId="02F2C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487" w:type="dxa"/>
          </w:tcPr>
          <w:p w14:paraId="6680CBE4">
            <w:pPr>
              <w:pStyle w:val="12"/>
              <w:spacing w:line="274" w:lineRule="exact"/>
              <w:rPr>
                <w:sz w:val="24"/>
              </w:rPr>
            </w:pPr>
            <w:r>
              <w:rPr>
                <w:spacing w:val="-10"/>
                <w:sz w:val="24"/>
              </w:rPr>
              <w:t>3</w:t>
            </w:r>
          </w:p>
        </w:tc>
        <w:tc>
          <w:tcPr>
            <w:tcW w:w="8287" w:type="dxa"/>
            <w:gridSpan w:val="7"/>
          </w:tcPr>
          <w:p w14:paraId="761AD74C">
            <w:pPr>
              <w:pStyle w:val="12"/>
              <w:spacing w:line="274" w:lineRule="exact"/>
              <w:ind w:left="105"/>
              <w:rPr>
                <w:sz w:val="24"/>
              </w:rPr>
            </w:pPr>
            <w:r>
              <w:rPr>
                <w:sz w:val="24"/>
              </w:rPr>
              <w:t>To</w:t>
            </w:r>
            <w:r>
              <w:rPr>
                <w:spacing w:val="-3"/>
                <w:sz w:val="24"/>
              </w:rPr>
              <w:t xml:space="preserve"> </w:t>
            </w:r>
            <w:r>
              <w:rPr>
                <w:sz w:val="24"/>
              </w:rPr>
              <w:t>apply</w:t>
            </w:r>
            <w:r>
              <w:rPr>
                <w:spacing w:val="-1"/>
                <w:sz w:val="24"/>
              </w:rPr>
              <w:t xml:space="preserve"> </w:t>
            </w:r>
            <w:r>
              <w:rPr>
                <w:sz w:val="24"/>
              </w:rPr>
              <w:t>marketing</w:t>
            </w:r>
            <w:r>
              <w:rPr>
                <w:spacing w:val="-1"/>
                <w:sz w:val="24"/>
              </w:rPr>
              <w:t xml:space="preserve"> </w:t>
            </w:r>
            <w:r>
              <w:rPr>
                <w:sz w:val="24"/>
              </w:rPr>
              <w:t>concepts,</w:t>
            </w:r>
            <w:r>
              <w:rPr>
                <w:spacing w:val="-1"/>
                <w:sz w:val="24"/>
              </w:rPr>
              <w:t xml:space="preserve"> </w:t>
            </w:r>
            <w:r>
              <w:rPr>
                <w:sz w:val="24"/>
              </w:rPr>
              <w:t>pricing</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development</w:t>
            </w:r>
            <w:r>
              <w:rPr>
                <w:spacing w:val="-1"/>
                <w:sz w:val="24"/>
              </w:rPr>
              <w:t xml:space="preserve"> </w:t>
            </w:r>
            <w:r>
              <w:rPr>
                <w:sz w:val="24"/>
              </w:rPr>
              <w:t>of</w:t>
            </w:r>
            <w:r>
              <w:rPr>
                <w:spacing w:val="-1"/>
                <w:sz w:val="24"/>
              </w:rPr>
              <w:t xml:space="preserve"> </w:t>
            </w:r>
            <w:r>
              <w:rPr>
                <w:sz w:val="24"/>
              </w:rPr>
              <w:t xml:space="preserve">marketing </w:t>
            </w:r>
            <w:r>
              <w:rPr>
                <w:spacing w:val="-2"/>
                <w:sz w:val="24"/>
              </w:rPr>
              <w:t>function.</w:t>
            </w:r>
          </w:p>
        </w:tc>
        <w:tc>
          <w:tcPr>
            <w:tcW w:w="802" w:type="dxa"/>
            <w:gridSpan w:val="2"/>
          </w:tcPr>
          <w:p w14:paraId="7EC266E8">
            <w:pPr>
              <w:pStyle w:val="12"/>
              <w:spacing w:before="22"/>
              <w:rPr>
                <w:sz w:val="24"/>
              </w:rPr>
            </w:pPr>
            <w:r>
              <w:rPr>
                <w:spacing w:val="-5"/>
                <w:sz w:val="24"/>
              </w:rPr>
              <w:t>K3</w:t>
            </w:r>
          </w:p>
        </w:tc>
      </w:tr>
      <w:tr w14:paraId="5D3D8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87" w:type="dxa"/>
          </w:tcPr>
          <w:p w14:paraId="379BBB24">
            <w:pPr>
              <w:pStyle w:val="12"/>
              <w:spacing w:line="275" w:lineRule="exact"/>
              <w:rPr>
                <w:sz w:val="24"/>
              </w:rPr>
            </w:pPr>
            <w:r>
              <w:rPr>
                <w:spacing w:val="-10"/>
                <w:sz w:val="24"/>
              </w:rPr>
              <w:t>4</w:t>
            </w:r>
          </w:p>
        </w:tc>
        <w:tc>
          <w:tcPr>
            <w:tcW w:w="8287" w:type="dxa"/>
            <w:gridSpan w:val="7"/>
          </w:tcPr>
          <w:p w14:paraId="6C6724DA">
            <w:pPr>
              <w:pStyle w:val="12"/>
              <w:spacing w:line="275" w:lineRule="exact"/>
              <w:ind w:left="105"/>
              <w:rPr>
                <w:sz w:val="24"/>
              </w:rPr>
            </w:pPr>
            <w:r>
              <w:rPr>
                <w:sz w:val="24"/>
              </w:rPr>
              <w:t>Analyze</w:t>
            </w:r>
            <w:r>
              <w:rPr>
                <w:spacing w:val="-4"/>
                <w:sz w:val="24"/>
              </w:rPr>
              <w:t xml:space="preserve"> </w:t>
            </w:r>
            <w:r>
              <w:rPr>
                <w:sz w:val="24"/>
              </w:rPr>
              <w:t>and</w:t>
            </w:r>
            <w:r>
              <w:rPr>
                <w:spacing w:val="-1"/>
                <w:sz w:val="24"/>
              </w:rPr>
              <w:t xml:space="preserve"> </w:t>
            </w:r>
            <w:r>
              <w:rPr>
                <w:sz w:val="24"/>
              </w:rPr>
              <w:t>perform</w:t>
            </w:r>
            <w:r>
              <w:rPr>
                <w:spacing w:val="-1"/>
                <w:sz w:val="24"/>
              </w:rPr>
              <w:t xml:space="preserve"> </w:t>
            </w:r>
            <w:r>
              <w:rPr>
                <w:sz w:val="24"/>
              </w:rPr>
              <w:t>the</w:t>
            </w:r>
            <w:r>
              <w:rPr>
                <w:spacing w:val="-1"/>
                <w:sz w:val="24"/>
              </w:rPr>
              <w:t xml:space="preserve"> </w:t>
            </w:r>
            <w:r>
              <w:rPr>
                <w:sz w:val="24"/>
              </w:rPr>
              <w:t>functions</w:t>
            </w:r>
            <w:r>
              <w:rPr>
                <w:spacing w:val="-1"/>
                <w:sz w:val="24"/>
              </w:rPr>
              <w:t xml:space="preserve"> </w:t>
            </w:r>
            <w:r>
              <w:rPr>
                <w:sz w:val="24"/>
              </w:rPr>
              <w:t>of</w:t>
            </w:r>
            <w:r>
              <w:rPr>
                <w:spacing w:val="-1"/>
                <w:sz w:val="24"/>
              </w:rPr>
              <w:t xml:space="preserve"> </w:t>
            </w:r>
            <w:r>
              <w:rPr>
                <w:sz w:val="24"/>
              </w:rPr>
              <w:t>marketing</w:t>
            </w:r>
            <w:r>
              <w:rPr>
                <w:spacing w:val="-2"/>
                <w:sz w:val="24"/>
              </w:rPr>
              <w:t xml:space="preserve"> </w:t>
            </w:r>
            <w:r>
              <w:rPr>
                <w:sz w:val="24"/>
              </w:rPr>
              <w:t>in</w:t>
            </w:r>
            <w:r>
              <w:rPr>
                <w:spacing w:val="1"/>
                <w:sz w:val="24"/>
              </w:rPr>
              <w:t xml:space="preserve"> </w:t>
            </w:r>
            <w:r>
              <w:rPr>
                <w:sz w:val="24"/>
              </w:rPr>
              <w:t>organization</w:t>
            </w:r>
            <w:r>
              <w:rPr>
                <w:spacing w:val="-1"/>
                <w:sz w:val="24"/>
              </w:rPr>
              <w:t xml:space="preserve"> </w:t>
            </w:r>
            <w:r>
              <w:rPr>
                <w:sz w:val="24"/>
              </w:rPr>
              <w:t>at</w:t>
            </w:r>
            <w:r>
              <w:rPr>
                <w:spacing w:val="-1"/>
                <w:sz w:val="24"/>
              </w:rPr>
              <w:t xml:space="preserve"> </w:t>
            </w:r>
            <w:r>
              <w:rPr>
                <w:spacing w:val="-2"/>
                <w:sz w:val="24"/>
              </w:rPr>
              <w:t>international.</w:t>
            </w:r>
          </w:p>
        </w:tc>
        <w:tc>
          <w:tcPr>
            <w:tcW w:w="802" w:type="dxa"/>
            <w:gridSpan w:val="2"/>
          </w:tcPr>
          <w:p w14:paraId="4BFDA8B2">
            <w:pPr>
              <w:pStyle w:val="12"/>
              <w:spacing w:before="23"/>
              <w:rPr>
                <w:sz w:val="24"/>
              </w:rPr>
            </w:pPr>
            <w:r>
              <w:rPr>
                <w:spacing w:val="-5"/>
                <w:sz w:val="24"/>
              </w:rPr>
              <w:t>K3</w:t>
            </w:r>
          </w:p>
        </w:tc>
      </w:tr>
      <w:tr w14:paraId="5C1FD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87" w:type="dxa"/>
          </w:tcPr>
          <w:p w14:paraId="1C20CD17">
            <w:pPr>
              <w:pStyle w:val="12"/>
              <w:spacing w:line="275" w:lineRule="exact"/>
              <w:rPr>
                <w:sz w:val="24"/>
              </w:rPr>
            </w:pPr>
            <w:r>
              <w:rPr>
                <w:spacing w:val="-10"/>
                <w:sz w:val="24"/>
              </w:rPr>
              <w:t>5</w:t>
            </w:r>
          </w:p>
        </w:tc>
        <w:tc>
          <w:tcPr>
            <w:tcW w:w="8287" w:type="dxa"/>
            <w:gridSpan w:val="7"/>
          </w:tcPr>
          <w:p w14:paraId="3168BB28">
            <w:pPr>
              <w:pStyle w:val="12"/>
              <w:tabs>
                <w:tab w:val="left" w:pos="2081"/>
                <w:tab w:val="left" w:pos="7495"/>
              </w:tabs>
              <w:spacing w:line="276" w:lineRule="exact"/>
              <w:ind w:left="105" w:right="100" w:firstLine="60"/>
              <w:rPr>
                <w:sz w:val="24"/>
              </w:rPr>
            </w:pPr>
            <w:r>
              <w:rPr>
                <w:sz w:val="24"/>
              </w:rPr>
              <w:t>Demonstrate</w:t>
            </w:r>
            <w:r>
              <w:rPr>
                <w:spacing w:val="80"/>
                <w:sz w:val="24"/>
              </w:rPr>
              <w:t xml:space="preserve"> </w:t>
            </w:r>
            <w:r>
              <w:rPr>
                <w:sz w:val="24"/>
              </w:rPr>
              <w:t>the</w:t>
            </w:r>
            <w:r>
              <w:rPr>
                <w:sz w:val="24"/>
              </w:rPr>
              <w:tab/>
            </w:r>
            <w:r>
              <w:rPr>
                <w:sz w:val="24"/>
              </w:rPr>
              <w:t>critical</w:t>
            </w:r>
            <w:r>
              <w:rPr>
                <w:spacing w:val="80"/>
                <w:sz w:val="24"/>
              </w:rPr>
              <w:t xml:space="preserve"> </w:t>
            </w:r>
            <w:r>
              <w:rPr>
                <w:sz w:val="24"/>
              </w:rPr>
              <w:t>thinking</w:t>
            </w:r>
            <w:r>
              <w:rPr>
                <w:spacing w:val="80"/>
                <w:sz w:val="24"/>
              </w:rPr>
              <w:t xml:space="preserve"> </w:t>
            </w:r>
            <w:r>
              <w:rPr>
                <w:sz w:val="24"/>
              </w:rPr>
              <w:t>skills</w:t>
            </w:r>
            <w:r>
              <w:rPr>
                <w:spacing w:val="80"/>
                <w:sz w:val="24"/>
              </w:rPr>
              <w:t xml:space="preserve"> </w:t>
            </w:r>
            <w:r>
              <w:rPr>
                <w:sz w:val="24"/>
              </w:rPr>
              <w:t>and</w:t>
            </w:r>
            <w:r>
              <w:rPr>
                <w:spacing w:val="80"/>
                <w:sz w:val="24"/>
              </w:rPr>
              <w:t xml:space="preserve"> </w:t>
            </w:r>
            <w:r>
              <w:rPr>
                <w:sz w:val="24"/>
              </w:rPr>
              <w:t>analyze</w:t>
            </w:r>
            <w:r>
              <w:rPr>
                <w:spacing w:val="80"/>
                <w:sz w:val="24"/>
              </w:rPr>
              <w:t xml:space="preserve"> </w:t>
            </w:r>
            <w:r>
              <w:rPr>
                <w:sz w:val="24"/>
              </w:rPr>
              <w:t>e-marketing</w:t>
            </w:r>
            <w:r>
              <w:rPr>
                <w:sz w:val="24"/>
              </w:rPr>
              <w:tab/>
            </w:r>
            <w:r>
              <w:rPr>
                <w:sz w:val="24"/>
              </w:rPr>
              <w:t>in</w:t>
            </w:r>
            <w:r>
              <w:rPr>
                <w:spacing w:val="80"/>
                <w:sz w:val="24"/>
              </w:rPr>
              <w:t xml:space="preserve"> </w:t>
            </w:r>
            <w:r>
              <w:rPr>
                <w:sz w:val="24"/>
              </w:rPr>
              <w:t>the International context.</w:t>
            </w:r>
          </w:p>
        </w:tc>
        <w:tc>
          <w:tcPr>
            <w:tcW w:w="802" w:type="dxa"/>
            <w:gridSpan w:val="2"/>
          </w:tcPr>
          <w:p w14:paraId="19E0B22B">
            <w:pPr>
              <w:pStyle w:val="12"/>
              <w:spacing w:before="135"/>
              <w:rPr>
                <w:sz w:val="24"/>
              </w:rPr>
            </w:pPr>
            <w:r>
              <w:rPr>
                <w:spacing w:val="-5"/>
                <w:sz w:val="24"/>
              </w:rPr>
              <w:t>K3</w:t>
            </w:r>
          </w:p>
        </w:tc>
      </w:tr>
      <w:tr w14:paraId="1543A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76" w:type="dxa"/>
            <w:gridSpan w:val="10"/>
          </w:tcPr>
          <w:p w14:paraId="4D8C2A68">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4312B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416" w:type="dxa"/>
            <w:gridSpan w:val="2"/>
          </w:tcPr>
          <w:p w14:paraId="60A036D4">
            <w:pPr>
              <w:pStyle w:val="12"/>
              <w:spacing w:line="275" w:lineRule="exact"/>
              <w:rPr>
                <w:b/>
                <w:sz w:val="24"/>
              </w:rPr>
            </w:pPr>
            <w:r>
              <w:rPr>
                <w:b/>
                <w:spacing w:val="-2"/>
                <w:sz w:val="24"/>
              </w:rPr>
              <w:t>Unit:1</w:t>
            </w:r>
          </w:p>
        </w:tc>
        <w:tc>
          <w:tcPr>
            <w:tcW w:w="6212" w:type="dxa"/>
            <w:gridSpan w:val="3"/>
          </w:tcPr>
          <w:p w14:paraId="7D64556D">
            <w:pPr>
              <w:pStyle w:val="12"/>
              <w:spacing w:line="275" w:lineRule="exact"/>
              <w:rPr>
                <w:b/>
                <w:sz w:val="24"/>
              </w:rPr>
            </w:pPr>
            <w:r>
              <w:rPr>
                <w:b/>
                <w:spacing w:val="-2"/>
                <w:sz w:val="24"/>
              </w:rPr>
              <w:t>INTRODUCTION</w:t>
            </w:r>
          </w:p>
        </w:tc>
        <w:tc>
          <w:tcPr>
            <w:tcW w:w="1948" w:type="dxa"/>
            <w:gridSpan w:val="5"/>
          </w:tcPr>
          <w:p w14:paraId="0D2E44D1">
            <w:pPr>
              <w:pStyle w:val="12"/>
              <w:ind w:left="0"/>
              <w:rPr>
                <w:sz w:val="24"/>
              </w:rPr>
            </w:pPr>
          </w:p>
        </w:tc>
      </w:tr>
      <w:tr w14:paraId="3F26D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9576" w:type="dxa"/>
            <w:gridSpan w:val="10"/>
          </w:tcPr>
          <w:p w14:paraId="3EFB0620">
            <w:pPr>
              <w:pStyle w:val="12"/>
              <w:spacing w:line="237" w:lineRule="auto"/>
              <w:ind w:right="121"/>
              <w:rPr>
                <w:sz w:val="24"/>
              </w:rPr>
            </w:pPr>
            <w:r>
              <w:rPr>
                <w:sz w:val="24"/>
              </w:rPr>
              <w:t>International Marketing – Basic concepts – orientation- importance – Problems – International</w:t>
            </w:r>
            <w:r>
              <w:rPr>
                <w:spacing w:val="80"/>
                <w:sz w:val="24"/>
              </w:rPr>
              <w:t xml:space="preserve"> </w:t>
            </w:r>
            <w:r>
              <w:rPr>
                <w:sz w:val="24"/>
              </w:rPr>
              <w:t>Vs domestic marketing global marketing – evolution of global marketing</w:t>
            </w:r>
          </w:p>
        </w:tc>
      </w:tr>
      <w:tr w14:paraId="37C0C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16" w:type="dxa"/>
            <w:gridSpan w:val="2"/>
          </w:tcPr>
          <w:p w14:paraId="51517978">
            <w:pPr>
              <w:pStyle w:val="12"/>
              <w:spacing w:line="275" w:lineRule="exact"/>
              <w:rPr>
                <w:b/>
                <w:sz w:val="24"/>
              </w:rPr>
            </w:pPr>
            <w:r>
              <w:rPr>
                <w:b/>
                <w:spacing w:val="-2"/>
                <w:sz w:val="24"/>
              </w:rPr>
              <w:t>Unit:2</w:t>
            </w:r>
          </w:p>
        </w:tc>
        <w:tc>
          <w:tcPr>
            <w:tcW w:w="6212" w:type="dxa"/>
            <w:gridSpan w:val="3"/>
          </w:tcPr>
          <w:p w14:paraId="3DADCB08">
            <w:pPr>
              <w:pStyle w:val="12"/>
              <w:ind w:left="0"/>
              <w:rPr>
                <w:sz w:val="24"/>
              </w:rPr>
            </w:pPr>
          </w:p>
        </w:tc>
        <w:tc>
          <w:tcPr>
            <w:tcW w:w="1948" w:type="dxa"/>
            <w:gridSpan w:val="5"/>
          </w:tcPr>
          <w:p w14:paraId="4F52D4F6">
            <w:pPr>
              <w:pStyle w:val="12"/>
              <w:ind w:left="0"/>
              <w:rPr>
                <w:sz w:val="24"/>
              </w:rPr>
            </w:pPr>
          </w:p>
        </w:tc>
      </w:tr>
      <w:tr w14:paraId="218DF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576" w:type="dxa"/>
            <w:gridSpan w:val="10"/>
          </w:tcPr>
          <w:p w14:paraId="78986963">
            <w:pPr>
              <w:pStyle w:val="12"/>
              <w:spacing w:line="275" w:lineRule="exact"/>
              <w:rPr>
                <w:sz w:val="24"/>
              </w:rPr>
            </w:pPr>
            <w:r>
              <w:rPr>
                <w:sz w:val="24"/>
              </w:rPr>
              <w:t>Analyzing</w:t>
            </w:r>
            <w:r>
              <w:rPr>
                <w:spacing w:val="42"/>
                <w:sz w:val="24"/>
              </w:rPr>
              <w:t xml:space="preserve"> </w:t>
            </w:r>
            <w:r>
              <w:rPr>
                <w:sz w:val="24"/>
              </w:rPr>
              <w:t>marketing</w:t>
            </w:r>
            <w:r>
              <w:rPr>
                <w:spacing w:val="44"/>
                <w:sz w:val="24"/>
              </w:rPr>
              <w:t xml:space="preserve"> </w:t>
            </w:r>
            <w:r>
              <w:rPr>
                <w:sz w:val="24"/>
              </w:rPr>
              <w:t>opportunities</w:t>
            </w:r>
            <w:r>
              <w:rPr>
                <w:spacing w:val="46"/>
                <w:sz w:val="24"/>
              </w:rPr>
              <w:t xml:space="preserve"> </w:t>
            </w:r>
            <w:r>
              <w:rPr>
                <w:sz w:val="24"/>
              </w:rPr>
              <w:t>–</w:t>
            </w:r>
            <w:r>
              <w:rPr>
                <w:spacing w:val="44"/>
                <w:sz w:val="24"/>
              </w:rPr>
              <w:t xml:space="preserve"> </w:t>
            </w:r>
            <w:r>
              <w:rPr>
                <w:sz w:val="24"/>
              </w:rPr>
              <w:t>the</w:t>
            </w:r>
            <w:r>
              <w:rPr>
                <w:spacing w:val="43"/>
                <w:sz w:val="24"/>
              </w:rPr>
              <w:t xml:space="preserve"> </w:t>
            </w:r>
            <w:r>
              <w:rPr>
                <w:sz w:val="24"/>
              </w:rPr>
              <w:t>marketing</w:t>
            </w:r>
            <w:r>
              <w:rPr>
                <w:spacing w:val="44"/>
                <w:sz w:val="24"/>
              </w:rPr>
              <w:t xml:space="preserve"> </w:t>
            </w:r>
            <w:r>
              <w:rPr>
                <w:sz w:val="24"/>
              </w:rPr>
              <w:t>process</w:t>
            </w:r>
            <w:r>
              <w:rPr>
                <w:spacing w:val="46"/>
                <w:sz w:val="24"/>
              </w:rPr>
              <w:t xml:space="preserve"> </w:t>
            </w:r>
            <w:r>
              <w:rPr>
                <w:sz w:val="24"/>
              </w:rPr>
              <w:t>–</w:t>
            </w:r>
            <w:r>
              <w:rPr>
                <w:spacing w:val="44"/>
                <w:sz w:val="24"/>
              </w:rPr>
              <w:t xml:space="preserve"> </w:t>
            </w:r>
            <w:r>
              <w:rPr>
                <w:sz w:val="24"/>
              </w:rPr>
              <w:t>product</w:t>
            </w:r>
            <w:r>
              <w:rPr>
                <w:spacing w:val="44"/>
                <w:sz w:val="24"/>
              </w:rPr>
              <w:t xml:space="preserve"> </w:t>
            </w:r>
            <w:r>
              <w:rPr>
                <w:sz w:val="24"/>
              </w:rPr>
              <w:t>planning.</w:t>
            </w:r>
            <w:r>
              <w:rPr>
                <w:spacing w:val="45"/>
                <w:sz w:val="24"/>
              </w:rPr>
              <w:t xml:space="preserve"> </w:t>
            </w:r>
            <w:r>
              <w:rPr>
                <w:spacing w:val="-2"/>
                <w:sz w:val="24"/>
              </w:rPr>
              <w:t>Analysing</w:t>
            </w:r>
          </w:p>
          <w:p w14:paraId="0A0FF746">
            <w:pPr>
              <w:pStyle w:val="12"/>
              <w:spacing w:before="9" w:line="310" w:lineRule="atLeast"/>
              <w:rPr>
                <w:sz w:val="24"/>
              </w:rPr>
            </w:pPr>
            <w:r>
              <w:rPr>
                <w:sz w:val="24"/>
              </w:rPr>
              <w:t>consumer markets and buyer behaviour – influencing buyer behaviour – the buying decision</w:t>
            </w:r>
            <w:r>
              <w:rPr>
                <w:spacing w:val="80"/>
                <w:sz w:val="24"/>
              </w:rPr>
              <w:t xml:space="preserve"> </w:t>
            </w:r>
            <w:r>
              <w:rPr>
                <w:sz w:val="24"/>
              </w:rPr>
              <w:t>process – stages of the buying decision process.</w:t>
            </w:r>
          </w:p>
        </w:tc>
      </w:tr>
      <w:tr w14:paraId="5EB05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16" w:type="dxa"/>
            <w:gridSpan w:val="2"/>
          </w:tcPr>
          <w:p w14:paraId="5E99DE31">
            <w:pPr>
              <w:pStyle w:val="12"/>
              <w:spacing w:line="275" w:lineRule="exact"/>
              <w:rPr>
                <w:b/>
                <w:sz w:val="24"/>
              </w:rPr>
            </w:pPr>
            <w:r>
              <w:rPr>
                <w:b/>
                <w:spacing w:val="-2"/>
                <w:sz w:val="24"/>
              </w:rPr>
              <w:t>Unit:3</w:t>
            </w:r>
          </w:p>
        </w:tc>
        <w:tc>
          <w:tcPr>
            <w:tcW w:w="6212" w:type="dxa"/>
            <w:gridSpan w:val="3"/>
          </w:tcPr>
          <w:p w14:paraId="4FEDDAC9">
            <w:pPr>
              <w:pStyle w:val="12"/>
              <w:ind w:left="0"/>
              <w:rPr>
                <w:sz w:val="24"/>
              </w:rPr>
            </w:pPr>
          </w:p>
        </w:tc>
        <w:tc>
          <w:tcPr>
            <w:tcW w:w="1948" w:type="dxa"/>
            <w:gridSpan w:val="5"/>
          </w:tcPr>
          <w:p w14:paraId="72EF3AD1">
            <w:pPr>
              <w:pStyle w:val="12"/>
              <w:ind w:left="0"/>
              <w:rPr>
                <w:sz w:val="24"/>
              </w:rPr>
            </w:pPr>
          </w:p>
        </w:tc>
      </w:tr>
      <w:tr w14:paraId="502A8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9576" w:type="dxa"/>
            <w:gridSpan w:val="10"/>
          </w:tcPr>
          <w:p w14:paraId="2CFBBA65">
            <w:pPr>
              <w:pStyle w:val="12"/>
              <w:spacing w:line="276" w:lineRule="exact"/>
              <w:ind w:right="94"/>
              <w:jc w:val="both"/>
              <w:rPr>
                <w:sz w:val="24"/>
              </w:rPr>
            </w:pPr>
            <w:r>
              <w:rPr>
                <w:sz w:val="24"/>
              </w:rPr>
              <w:t>Dealing with the competition – competitive forces – identifying competitors – analyzing competitors -</w:t>
            </w:r>
            <w:r>
              <w:rPr>
                <w:spacing w:val="40"/>
                <w:sz w:val="24"/>
              </w:rPr>
              <w:t xml:space="preserve"> </w:t>
            </w:r>
            <w:r>
              <w:rPr>
                <w:sz w:val="24"/>
              </w:rPr>
              <w:t>designing the competitive intelligence system – designing competitive strategies – balancing customer and competitor orientations</w:t>
            </w:r>
          </w:p>
        </w:tc>
      </w:tr>
      <w:tr w14:paraId="7C39B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16" w:type="dxa"/>
            <w:gridSpan w:val="2"/>
          </w:tcPr>
          <w:p w14:paraId="0B6E6BCC">
            <w:pPr>
              <w:pStyle w:val="12"/>
              <w:spacing w:line="275" w:lineRule="exact"/>
              <w:rPr>
                <w:b/>
                <w:sz w:val="24"/>
              </w:rPr>
            </w:pPr>
            <w:r>
              <w:rPr>
                <w:b/>
                <w:spacing w:val="-2"/>
                <w:sz w:val="24"/>
              </w:rPr>
              <w:t>Unit:4</w:t>
            </w:r>
          </w:p>
        </w:tc>
        <w:tc>
          <w:tcPr>
            <w:tcW w:w="6212" w:type="dxa"/>
            <w:gridSpan w:val="3"/>
          </w:tcPr>
          <w:p w14:paraId="262A2DF4">
            <w:pPr>
              <w:pStyle w:val="12"/>
              <w:ind w:left="0"/>
              <w:rPr>
                <w:sz w:val="24"/>
              </w:rPr>
            </w:pPr>
          </w:p>
        </w:tc>
        <w:tc>
          <w:tcPr>
            <w:tcW w:w="1948" w:type="dxa"/>
            <w:gridSpan w:val="5"/>
          </w:tcPr>
          <w:p w14:paraId="3B31B000">
            <w:pPr>
              <w:pStyle w:val="12"/>
              <w:ind w:left="0"/>
              <w:rPr>
                <w:sz w:val="24"/>
              </w:rPr>
            </w:pPr>
          </w:p>
        </w:tc>
      </w:tr>
      <w:tr w14:paraId="67BDB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9576" w:type="dxa"/>
            <w:gridSpan w:val="10"/>
          </w:tcPr>
          <w:p w14:paraId="4D7A4BE0">
            <w:pPr>
              <w:pStyle w:val="12"/>
              <w:spacing w:line="276" w:lineRule="exact"/>
              <w:ind w:right="867"/>
              <w:jc w:val="both"/>
              <w:rPr>
                <w:sz w:val="24"/>
              </w:rPr>
            </w:pPr>
            <w:r>
              <w:rPr>
                <w:sz w:val="24"/>
              </w:rPr>
              <w:t>Developing new market offering – Challenges in new product development – managing the development process – managing the development process – concept to strategy – development to commercialization – the consumer adoption process. Setting the product and branding strategy</w:t>
            </w:r>
            <w:r>
              <w:rPr>
                <w:spacing w:val="80"/>
                <w:sz w:val="24"/>
              </w:rPr>
              <w:t xml:space="preserve"> </w:t>
            </w:r>
            <w:r>
              <w:rPr>
                <w:sz w:val="24"/>
              </w:rPr>
              <w:t>– the product and the product mix-product line decisions – brand decisions – packaging and labelling.</w:t>
            </w:r>
          </w:p>
        </w:tc>
      </w:tr>
      <w:tr w14:paraId="4B904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16" w:type="dxa"/>
            <w:gridSpan w:val="2"/>
          </w:tcPr>
          <w:p w14:paraId="7323870B">
            <w:pPr>
              <w:pStyle w:val="12"/>
              <w:spacing w:line="274" w:lineRule="exact"/>
              <w:rPr>
                <w:b/>
                <w:sz w:val="24"/>
              </w:rPr>
            </w:pPr>
            <w:r>
              <w:rPr>
                <w:b/>
                <w:spacing w:val="-2"/>
                <w:sz w:val="24"/>
              </w:rPr>
              <w:t>Unit:5</w:t>
            </w:r>
          </w:p>
        </w:tc>
        <w:tc>
          <w:tcPr>
            <w:tcW w:w="6212" w:type="dxa"/>
            <w:gridSpan w:val="3"/>
          </w:tcPr>
          <w:p w14:paraId="3500B818">
            <w:pPr>
              <w:pStyle w:val="12"/>
              <w:ind w:left="0"/>
              <w:rPr>
                <w:sz w:val="24"/>
              </w:rPr>
            </w:pPr>
          </w:p>
        </w:tc>
        <w:tc>
          <w:tcPr>
            <w:tcW w:w="1948" w:type="dxa"/>
            <w:gridSpan w:val="5"/>
          </w:tcPr>
          <w:p w14:paraId="77A33760">
            <w:pPr>
              <w:pStyle w:val="12"/>
              <w:ind w:left="0"/>
              <w:rPr>
                <w:sz w:val="24"/>
              </w:rPr>
            </w:pPr>
          </w:p>
        </w:tc>
      </w:tr>
      <w:tr w14:paraId="1A2FF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6" w:type="dxa"/>
            <w:gridSpan w:val="10"/>
          </w:tcPr>
          <w:p w14:paraId="785CC64A">
            <w:pPr>
              <w:pStyle w:val="12"/>
              <w:spacing w:line="275" w:lineRule="exact"/>
              <w:rPr>
                <w:sz w:val="24"/>
              </w:rPr>
            </w:pPr>
            <w:r>
              <w:rPr>
                <w:sz w:val="24"/>
              </w:rPr>
              <w:t>Developing</w:t>
            </w:r>
            <w:r>
              <w:rPr>
                <w:spacing w:val="30"/>
                <w:sz w:val="24"/>
              </w:rPr>
              <w:t xml:space="preserve"> </w:t>
            </w:r>
            <w:r>
              <w:rPr>
                <w:sz w:val="24"/>
              </w:rPr>
              <w:t>pricing</w:t>
            </w:r>
            <w:r>
              <w:rPr>
                <w:spacing w:val="32"/>
                <w:sz w:val="24"/>
              </w:rPr>
              <w:t xml:space="preserve"> </w:t>
            </w:r>
            <w:r>
              <w:rPr>
                <w:sz w:val="24"/>
              </w:rPr>
              <w:t>strategies</w:t>
            </w:r>
            <w:r>
              <w:rPr>
                <w:spacing w:val="32"/>
                <w:sz w:val="24"/>
              </w:rPr>
              <w:t xml:space="preserve"> </w:t>
            </w:r>
            <w:r>
              <w:rPr>
                <w:sz w:val="24"/>
              </w:rPr>
              <w:t>and</w:t>
            </w:r>
            <w:r>
              <w:rPr>
                <w:spacing w:val="32"/>
                <w:sz w:val="24"/>
              </w:rPr>
              <w:t xml:space="preserve"> </w:t>
            </w:r>
            <w:r>
              <w:rPr>
                <w:sz w:val="24"/>
              </w:rPr>
              <w:t>programs</w:t>
            </w:r>
            <w:r>
              <w:rPr>
                <w:spacing w:val="35"/>
                <w:sz w:val="24"/>
              </w:rPr>
              <w:t xml:space="preserve"> </w:t>
            </w:r>
            <w:r>
              <w:rPr>
                <w:sz w:val="24"/>
              </w:rPr>
              <w:t>–</w:t>
            </w:r>
            <w:r>
              <w:rPr>
                <w:spacing w:val="33"/>
                <w:sz w:val="24"/>
              </w:rPr>
              <w:t xml:space="preserve"> </w:t>
            </w:r>
            <w:r>
              <w:rPr>
                <w:sz w:val="24"/>
              </w:rPr>
              <w:t>setting</w:t>
            </w:r>
            <w:r>
              <w:rPr>
                <w:spacing w:val="33"/>
                <w:sz w:val="24"/>
              </w:rPr>
              <w:t xml:space="preserve"> </w:t>
            </w:r>
            <w:r>
              <w:rPr>
                <w:sz w:val="24"/>
              </w:rPr>
              <w:t>the</w:t>
            </w:r>
            <w:r>
              <w:rPr>
                <w:spacing w:val="31"/>
                <w:sz w:val="24"/>
              </w:rPr>
              <w:t xml:space="preserve"> </w:t>
            </w:r>
            <w:r>
              <w:rPr>
                <w:sz w:val="24"/>
              </w:rPr>
              <w:t>price</w:t>
            </w:r>
            <w:r>
              <w:rPr>
                <w:spacing w:val="32"/>
                <w:sz w:val="24"/>
              </w:rPr>
              <w:t xml:space="preserve"> </w:t>
            </w:r>
            <w:r>
              <w:rPr>
                <w:sz w:val="24"/>
              </w:rPr>
              <w:t>–</w:t>
            </w:r>
            <w:r>
              <w:rPr>
                <w:spacing w:val="32"/>
                <w:sz w:val="24"/>
              </w:rPr>
              <w:t xml:space="preserve"> </w:t>
            </w:r>
            <w:r>
              <w:rPr>
                <w:sz w:val="24"/>
              </w:rPr>
              <w:t>adapting</w:t>
            </w:r>
            <w:r>
              <w:rPr>
                <w:spacing w:val="32"/>
                <w:sz w:val="24"/>
              </w:rPr>
              <w:t xml:space="preserve"> </w:t>
            </w:r>
            <w:r>
              <w:rPr>
                <w:sz w:val="24"/>
              </w:rPr>
              <w:t>the</w:t>
            </w:r>
            <w:r>
              <w:rPr>
                <w:spacing w:val="32"/>
                <w:sz w:val="24"/>
              </w:rPr>
              <w:t xml:space="preserve"> </w:t>
            </w:r>
            <w:r>
              <w:rPr>
                <w:spacing w:val="-2"/>
                <w:sz w:val="24"/>
              </w:rPr>
              <w:t>price.</w:t>
            </w:r>
          </w:p>
        </w:tc>
      </w:tr>
    </w:tbl>
    <w:p w14:paraId="3CB92BEA">
      <w:pPr>
        <w:pStyle w:val="12"/>
        <w:spacing w:line="275" w:lineRule="exact"/>
        <w:rPr>
          <w:sz w:val="24"/>
        </w:rPr>
        <w:sectPr>
          <w:pgSz w:w="12240" w:h="15840"/>
          <w:pgMar w:top="860" w:right="360" w:bottom="540" w:left="360" w:header="310" w:footer="354" w:gutter="0"/>
          <w:cols w:space="720" w:num="1"/>
        </w:sectPr>
      </w:pPr>
    </w:p>
    <w:p w14:paraId="26D6777E">
      <w:pPr>
        <w:pStyle w:val="7"/>
        <w:rPr>
          <w:rFonts w:ascii="Calibri"/>
          <w:sz w:val="20"/>
        </w:rPr>
      </w:pPr>
    </w:p>
    <w:p w14:paraId="0CB2DB31">
      <w:pPr>
        <w:pStyle w:val="7"/>
        <w:spacing w:before="88"/>
        <w:rPr>
          <w:rFonts w:ascii="Calibri"/>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3"/>
        <w:gridCol w:w="1003"/>
        <w:gridCol w:w="5901"/>
        <w:gridCol w:w="2261"/>
      </w:tblGrid>
      <w:tr w14:paraId="4EA30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578" w:type="dxa"/>
            <w:gridSpan w:val="4"/>
          </w:tcPr>
          <w:p w14:paraId="448FA60A">
            <w:pPr>
              <w:pStyle w:val="12"/>
              <w:spacing w:line="275" w:lineRule="exact"/>
              <w:rPr>
                <w:sz w:val="24"/>
              </w:rPr>
            </w:pPr>
            <w:r>
              <w:rPr>
                <w:sz w:val="24"/>
              </w:rPr>
              <w:t>Managing</w:t>
            </w:r>
            <w:r>
              <w:rPr>
                <w:spacing w:val="5"/>
                <w:sz w:val="24"/>
              </w:rPr>
              <w:t xml:space="preserve"> </w:t>
            </w:r>
            <w:r>
              <w:rPr>
                <w:sz w:val="24"/>
              </w:rPr>
              <w:t>advertising-developing</w:t>
            </w:r>
            <w:r>
              <w:rPr>
                <w:spacing w:val="7"/>
                <w:sz w:val="24"/>
              </w:rPr>
              <w:t xml:space="preserve"> </w:t>
            </w:r>
            <w:r>
              <w:rPr>
                <w:sz w:val="24"/>
              </w:rPr>
              <w:t>and</w:t>
            </w:r>
            <w:r>
              <w:rPr>
                <w:spacing w:val="7"/>
                <w:sz w:val="24"/>
              </w:rPr>
              <w:t xml:space="preserve"> </w:t>
            </w:r>
            <w:r>
              <w:rPr>
                <w:sz w:val="24"/>
              </w:rPr>
              <w:t>managing</w:t>
            </w:r>
            <w:r>
              <w:rPr>
                <w:spacing w:val="7"/>
                <w:sz w:val="24"/>
              </w:rPr>
              <w:t xml:space="preserve"> </w:t>
            </w:r>
            <w:r>
              <w:rPr>
                <w:sz w:val="24"/>
              </w:rPr>
              <w:t>an</w:t>
            </w:r>
            <w:r>
              <w:rPr>
                <w:spacing w:val="8"/>
                <w:sz w:val="24"/>
              </w:rPr>
              <w:t xml:space="preserve"> </w:t>
            </w:r>
            <w:r>
              <w:rPr>
                <w:sz w:val="24"/>
              </w:rPr>
              <w:t>advertising</w:t>
            </w:r>
            <w:r>
              <w:rPr>
                <w:spacing w:val="7"/>
                <w:sz w:val="24"/>
              </w:rPr>
              <w:t xml:space="preserve"> </w:t>
            </w:r>
            <w:r>
              <w:rPr>
                <w:sz w:val="24"/>
              </w:rPr>
              <w:t>program</w:t>
            </w:r>
            <w:r>
              <w:rPr>
                <w:spacing w:val="11"/>
                <w:sz w:val="24"/>
              </w:rPr>
              <w:t xml:space="preserve"> </w:t>
            </w:r>
            <w:r>
              <w:rPr>
                <w:sz w:val="24"/>
              </w:rPr>
              <w:t>–</w:t>
            </w:r>
            <w:r>
              <w:rPr>
                <w:spacing w:val="7"/>
                <w:sz w:val="24"/>
              </w:rPr>
              <w:t xml:space="preserve"> </w:t>
            </w:r>
            <w:r>
              <w:rPr>
                <w:sz w:val="24"/>
              </w:rPr>
              <w:t>deciding</w:t>
            </w:r>
            <w:r>
              <w:rPr>
                <w:spacing w:val="8"/>
                <w:sz w:val="24"/>
              </w:rPr>
              <w:t xml:space="preserve"> </w:t>
            </w:r>
            <w:r>
              <w:rPr>
                <w:spacing w:val="-5"/>
                <w:sz w:val="24"/>
              </w:rPr>
              <w:t>on</w:t>
            </w:r>
          </w:p>
          <w:p w14:paraId="55E1B329">
            <w:pPr>
              <w:pStyle w:val="12"/>
              <w:spacing w:before="41"/>
              <w:rPr>
                <w:sz w:val="24"/>
              </w:rPr>
            </w:pPr>
            <w:r>
              <w:rPr>
                <w:sz w:val="24"/>
              </w:rPr>
              <w:t>media</w:t>
            </w:r>
            <w:r>
              <w:rPr>
                <w:spacing w:val="-2"/>
                <w:sz w:val="24"/>
              </w:rPr>
              <w:t xml:space="preserve"> </w:t>
            </w:r>
            <w:r>
              <w:rPr>
                <w:sz w:val="24"/>
              </w:rPr>
              <w:t>–</w:t>
            </w:r>
            <w:r>
              <w:rPr>
                <w:spacing w:val="-1"/>
                <w:sz w:val="24"/>
              </w:rPr>
              <w:t xml:space="preserve"> </w:t>
            </w:r>
            <w:r>
              <w:rPr>
                <w:sz w:val="24"/>
              </w:rPr>
              <w:t>sales</w:t>
            </w:r>
            <w:r>
              <w:rPr>
                <w:spacing w:val="-1"/>
                <w:sz w:val="24"/>
              </w:rPr>
              <w:t xml:space="preserve"> </w:t>
            </w:r>
            <w:r>
              <w:rPr>
                <w:sz w:val="24"/>
              </w:rPr>
              <w:t>promotional –</w:t>
            </w:r>
            <w:r>
              <w:rPr>
                <w:spacing w:val="-1"/>
                <w:sz w:val="24"/>
              </w:rPr>
              <w:t xml:space="preserve"> </w:t>
            </w:r>
            <w:r>
              <w:rPr>
                <w:sz w:val="24"/>
              </w:rPr>
              <w:t xml:space="preserve">direct </w:t>
            </w:r>
            <w:r>
              <w:rPr>
                <w:spacing w:val="-2"/>
                <w:sz w:val="24"/>
              </w:rPr>
              <w:t>marketing.</w:t>
            </w:r>
          </w:p>
        </w:tc>
      </w:tr>
      <w:tr w14:paraId="41CFA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16" w:type="dxa"/>
            <w:gridSpan w:val="2"/>
          </w:tcPr>
          <w:p w14:paraId="5FD4E6D2">
            <w:pPr>
              <w:pStyle w:val="12"/>
              <w:spacing w:line="275" w:lineRule="exact"/>
              <w:rPr>
                <w:b/>
                <w:sz w:val="24"/>
              </w:rPr>
            </w:pPr>
            <w:r>
              <w:rPr>
                <w:b/>
                <w:spacing w:val="-2"/>
                <w:sz w:val="24"/>
              </w:rPr>
              <w:t>Unit:6</w:t>
            </w:r>
          </w:p>
        </w:tc>
        <w:tc>
          <w:tcPr>
            <w:tcW w:w="5901" w:type="dxa"/>
          </w:tcPr>
          <w:p w14:paraId="05A7E899">
            <w:pPr>
              <w:pStyle w:val="12"/>
              <w:spacing w:line="275" w:lineRule="exact"/>
              <w:rPr>
                <w:b/>
                <w:sz w:val="24"/>
              </w:rPr>
            </w:pPr>
            <w:r>
              <w:rPr>
                <w:b/>
                <w:sz w:val="24"/>
              </w:rPr>
              <w:t>CONTEMPORARY</w:t>
            </w:r>
            <w:r>
              <w:rPr>
                <w:b/>
                <w:spacing w:val="-3"/>
                <w:sz w:val="24"/>
              </w:rPr>
              <w:t xml:space="preserve"> </w:t>
            </w:r>
            <w:r>
              <w:rPr>
                <w:b/>
                <w:spacing w:val="-2"/>
                <w:sz w:val="24"/>
              </w:rPr>
              <w:t>ISSUES</w:t>
            </w:r>
          </w:p>
        </w:tc>
        <w:tc>
          <w:tcPr>
            <w:tcW w:w="2261" w:type="dxa"/>
          </w:tcPr>
          <w:p w14:paraId="1592F50D">
            <w:pPr>
              <w:pStyle w:val="12"/>
              <w:ind w:left="0"/>
              <w:rPr>
                <w:sz w:val="24"/>
              </w:rPr>
            </w:pPr>
          </w:p>
        </w:tc>
      </w:tr>
      <w:tr w14:paraId="632EA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8" w:type="dxa"/>
            <w:gridSpan w:val="4"/>
          </w:tcPr>
          <w:p w14:paraId="5570CB28">
            <w:pPr>
              <w:pStyle w:val="12"/>
              <w:spacing w:line="275" w:lineRule="exact"/>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30A08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8" w:type="dxa"/>
            <w:gridSpan w:val="4"/>
          </w:tcPr>
          <w:p w14:paraId="0EF037FD">
            <w:pPr>
              <w:pStyle w:val="12"/>
              <w:spacing w:before="1"/>
              <w:rPr>
                <w:b/>
                <w:sz w:val="24"/>
              </w:rPr>
            </w:pPr>
            <w:r>
              <w:rPr>
                <w:b/>
                <w:sz w:val="24"/>
              </w:rPr>
              <w:t>Text</w:t>
            </w:r>
            <w:r>
              <w:rPr>
                <w:b/>
                <w:spacing w:val="-1"/>
                <w:sz w:val="24"/>
              </w:rPr>
              <w:t xml:space="preserve"> </w:t>
            </w:r>
            <w:r>
              <w:rPr>
                <w:b/>
                <w:spacing w:val="-2"/>
                <w:sz w:val="24"/>
              </w:rPr>
              <w:t>Book(s)</w:t>
            </w:r>
          </w:p>
        </w:tc>
      </w:tr>
      <w:tr w14:paraId="055A9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13" w:type="dxa"/>
          </w:tcPr>
          <w:p w14:paraId="1A4B136D">
            <w:pPr>
              <w:pStyle w:val="12"/>
              <w:spacing w:line="275" w:lineRule="exact"/>
              <w:ind w:left="0" w:right="65"/>
              <w:jc w:val="center"/>
              <w:rPr>
                <w:sz w:val="24"/>
              </w:rPr>
            </w:pPr>
            <w:r>
              <w:rPr>
                <w:spacing w:val="-10"/>
                <w:sz w:val="24"/>
              </w:rPr>
              <w:t>1</w:t>
            </w:r>
          </w:p>
        </w:tc>
        <w:tc>
          <w:tcPr>
            <w:tcW w:w="9165" w:type="dxa"/>
            <w:gridSpan w:val="3"/>
          </w:tcPr>
          <w:p w14:paraId="4D350055">
            <w:pPr>
              <w:pStyle w:val="12"/>
              <w:spacing w:line="275" w:lineRule="exact"/>
              <w:ind w:left="105"/>
              <w:rPr>
                <w:sz w:val="24"/>
              </w:rPr>
            </w:pPr>
            <w:r>
              <w:rPr>
                <w:sz w:val="24"/>
              </w:rPr>
              <w:t>International</w:t>
            </w:r>
            <w:r>
              <w:rPr>
                <w:spacing w:val="-2"/>
                <w:sz w:val="24"/>
              </w:rPr>
              <w:t xml:space="preserve"> </w:t>
            </w:r>
            <w:r>
              <w:rPr>
                <w:sz w:val="24"/>
              </w:rPr>
              <w:t>Marketing</w:t>
            </w:r>
            <w:r>
              <w:rPr>
                <w:spacing w:val="3"/>
                <w:sz w:val="24"/>
              </w:rPr>
              <w:t xml:space="preserve"> </w:t>
            </w:r>
            <w:r>
              <w:rPr>
                <w:sz w:val="24"/>
              </w:rPr>
              <w:t>–</w:t>
            </w:r>
            <w:r>
              <w:rPr>
                <w:spacing w:val="-2"/>
                <w:sz w:val="24"/>
              </w:rPr>
              <w:t xml:space="preserve"> </w:t>
            </w:r>
            <w:r>
              <w:rPr>
                <w:sz w:val="24"/>
              </w:rPr>
              <w:t>Philio</w:t>
            </w:r>
            <w:r>
              <w:rPr>
                <w:spacing w:val="-1"/>
                <w:sz w:val="24"/>
              </w:rPr>
              <w:t xml:space="preserve"> </w:t>
            </w:r>
            <w:r>
              <w:rPr>
                <w:sz w:val="24"/>
              </w:rPr>
              <w:t>R</w:t>
            </w:r>
            <w:r>
              <w:rPr>
                <w:spacing w:val="-3"/>
                <w:sz w:val="24"/>
              </w:rPr>
              <w:t xml:space="preserve"> </w:t>
            </w:r>
            <w:r>
              <w:rPr>
                <w:spacing w:val="-2"/>
                <w:sz w:val="24"/>
              </w:rPr>
              <w:t>Cateora</w:t>
            </w:r>
          </w:p>
        </w:tc>
      </w:tr>
      <w:tr w14:paraId="675A8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13" w:type="dxa"/>
          </w:tcPr>
          <w:p w14:paraId="007FD512">
            <w:pPr>
              <w:pStyle w:val="12"/>
              <w:spacing w:line="275" w:lineRule="exact"/>
              <w:ind w:left="0" w:right="65"/>
              <w:jc w:val="center"/>
              <w:rPr>
                <w:sz w:val="24"/>
              </w:rPr>
            </w:pPr>
            <w:r>
              <w:rPr>
                <w:spacing w:val="-10"/>
                <w:sz w:val="24"/>
              </w:rPr>
              <w:t>2</w:t>
            </w:r>
          </w:p>
        </w:tc>
        <w:tc>
          <w:tcPr>
            <w:tcW w:w="9165" w:type="dxa"/>
            <w:gridSpan w:val="3"/>
          </w:tcPr>
          <w:p w14:paraId="431DBFF9">
            <w:pPr>
              <w:pStyle w:val="12"/>
              <w:spacing w:line="275" w:lineRule="exact"/>
              <w:ind w:left="105"/>
              <w:rPr>
                <w:sz w:val="24"/>
              </w:rPr>
            </w:pPr>
            <w:r>
              <w:rPr>
                <w:sz w:val="24"/>
              </w:rPr>
              <w:t>International</w:t>
            </w:r>
            <w:r>
              <w:rPr>
                <w:spacing w:val="-3"/>
                <w:sz w:val="24"/>
              </w:rPr>
              <w:t xml:space="preserve"> </w:t>
            </w:r>
            <w:r>
              <w:rPr>
                <w:sz w:val="24"/>
              </w:rPr>
              <w:t>Marketing Management</w:t>
            </w:r>
            <w:r>
              <w:rPr>
                <w:spacing w:val="-1"/>
                <w:sz w:val="24"/>
              </w:rPr>
              <w:t xml:space="preserve"> </w:t>
            </w:r>
            <w:r>
              <w:rPr>
                <w:sz w:val="24"/>
              </w:rPr>
              <w:t>–</w:t>
            </w:r>
            <w:r>
              <w:rPr>
                <w:spacing w:val="-2"/>
                <w:sz w:val="24"/>
              </w:rPr>
              <w:t xml:space="preserve"> Dr.Varma&amp;Aggrawal.</w:t>
            </w:r>
          </w:p>
        </w:tc>
      </w:tr>
      <w:tr w14:paraId="6D3B9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578" w:type="dxa"/>
            <w:gridSpan w:val="4"/>
          </w:tcPr>
          <w:p w14:paraId="1644ECC2">
            <w:pPr>
              <w:pStyle w:val="12"/>
              <w:spacing w:line="275" w:lineRule="exact"/>
              <w:rPr>
                <w:b/>
                <w:sz w:val="24"/>
              </w:rPr>
            </w:pPr>
            <w:r>
              <w:rPr>
                <w:b/>
                <w:sz w:val="24"/>
              </w:rPr>
              <w:t>Reference</w:t>
            </w:r>
            <w:r>
              <w:rPr>
                <w:b/>
                <w:spacing w:val="-6"/>
                <w:sz w:val="24"/>
              </w:rPr>
              <w:t xml:space="preserve"> </w:t>
            </w:r>
            <w:r>
              <w:rPr>
                <w:b/>
                <w:spacing w:val="-2"/>
                <w:sz w:val="24"/>
              </w:rPr>
              <w:t>Books</w:t>
            </w:r>
          </w:p>
        </w:tc>
      </w:tr>
      <w:tr w14:paraId="450AA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13" w:type="dxa"/>
          </w:tcPr>
          <w:p w14:paraId="223C998D">
            <w:pPr>
              <w:pStyle w:val="12"/>
              <w:spacing w:line="275" w:lineRule="exact"/>
              <w:ind w:left="0" w:right="65"/>
              <w:jc w:val="center"/>
              <w:rPr>
                <w:sz w:val="24"/>
              </w:rPr>
            </w:pPr>
            <w:r>
              <w:rPr>
                <w:spacing w:val="-10"/>
                <w:sz w:val="24"/>
              </w:rPr>
              <w:t>1</w:t>
            </w:r>
          </w:p>
        </w:tc>
        <w:tc>
          <w:tcPr>
            <w:tcW w:w="9165" w:type="dxa"/>
            <w:gridSpan w:val="3"/>
          </w:tcPr>
          <w:p w14:paraId="09DB81AE">
            <w:pPr>
              <w:pStyle w:val="12"/>
              <w:spacing w:line="275" w:lineRule="exact"/>
              <w:ind w:left="105"/>
              <w:rPr>
                <w:sz w:val="24"/>
              </w:rPr>
            </w:pPr>
            <w:r>
              <w:rPr>
                <w:sz w:val="24"/>
              </w:rPr>
              <w:t>Marketing</w:t>
            </w:r>
            <w:r>
              <w:rPr>
                <w:spacing w:val="-2"/>
                <w:sz w:val="24"/>
              </w:rPr>
              <w:t xml:space="preserve"> </w:t>
            </w:r>
            <w:r>
              <w:rPr>
                <w:sz w:val="24"/>
              </w:rPr>
              <w:t>Management</w:t>
            </w:r>
            <w:r>
              <w:rPr>
                <w:spacing w:val="1"/>
                <w:sz w:val="24"/>
              </w:rPr>
              <w:t xml:space="preserve"> </w:t>
            </w:r>
            <w:r>
              <w:rPr>
                <w:sz w:val="24"/>
              </w:rPr>
              <w:t>–</w:t>
            </w:r>
            <w:r>
              <w:rPr>
                <w:spacing w:val="-1"/>
                <w:sz w:val="24"/>
              </w:rPr>
              <w:t xml:space="preserve"> </w:t>
            </w:r>
            <w:r>
              <w:rPr>
                <w:sz w:val="24"/>
              </w:rPr>
              <w:t>Philip</w:t>
            </w:r>
            <w:r>
              <w:rPr>
                <w:spacing w:val="-2"/>
                <w:sz w:val="24"/>
              </w:rPr>
              <w:t xml:space="preserve"> </w:t>
            </w:r>
            <w:r>
              <w:rPr>
                <w:sz w:val="24"/>
              </w:rPr>
              <w:t>Kotler</w:t>
            </w:r>
            <w:r>
              <w:rPr>
                <w:spacing w:val="-1"/>
                <w:sz w:val="24"/>
              </w:rPr>
              <w:t xml:space="preserve"> </w:t>
            </w:r>
            <w:r>
              <w:rPr>
                <w:sz w:val="24"/>
              </w:rPr>
              <w:t>(Eleventh</w:t>
            </w:r>
            <w:r>
              <w:rPr>
                <w:spacing w:val="-1"/>
                <w:sz w:val="24"/>
              </w:rPr>
              <w:t xml:space="preserve"> </w:t>
            </w:r>
            <w:r>
              <w:rPr>
                <w:spacing w:val="-2"/>
                <w:sz w:val="24"/>
              </w:rPr>
              <w:t>edition)</w:t>
            </w:r>
          </w:p>
        </w:tc>
      </w:tr>
      <w:tr w14:paraId="14E9D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13" w:type="dxa"/>
          </w:tcPr>
          <w:p w14:paraId="43B50E6E">
            <w:pPr>
              <w:pStyle w:val="12"/>
              <w:spacing w:line="275" w:lineRule="exact"/>
              <w:ind w:left="0" w:right="65"/>
              <w:jc w:val="center"/>
              <w:rPr>
                <w:sz w:val="24"/>
              </w:rPr>
            </w:pPr>
            <w:r>
              <w:rPr>
                <w:spacing w:val="-10"/>
                <w:sz w:val="24"/>
              </w:rPr>
              <w:t>2</w:t>
            </w:r>
          </w:p>
        </w:tc>
        <w:tc>
          <w:tcPr>
            <w:tcW w:w="9165" w:type="dxa"/>
            <w:gridSpan w:val="3"/>
          </w:tcPr>
          <w:p w14:paraId="13F764FC">
            <w:pPr>
              <w:pStyle w:val="12"/>
              <w:spacing w:line="275" w:lineRule="exact"/>
              <w:ind w:left="105"/>
              <w:rPr>
                <w:sz w:val="24"/>
              </w:rPr>
            </w:pPr>
            <w:r>
              <w:rPr>
                <w:sz w:val="24"/>
              </w:rPr>
              <w:t>Global</w:t>
            </w:r>
            <w:r>
              <w:rPr>
                <w:spacing w:val="-2"/>
                <w:sz w:val="24"/>
              </w:rPr>
              <w:t xml:space="preserve"> </w:t>
            </w:r>
            <w:r>
              <w:rPr>
                <w:sz w:val="24"/>
              </w:rPr>
              <w:t>Marketing</w:t>
            </w:r>
            <w:r>
              <w:rPr>
                <w:spacing w:val="-1"/>
                <w:sz w:val="24"/>
              </w:rPr>
              <w:t xml:space="preserve"> </w:t>
            </w:r>
            <w:r>
              <w:rPr>
                <w:sz w:val="24"/>
              </w:rPr>
              <w:t>Management –</w:t>
            </w:r>
            <w:r>
              <w:rPr>
                <w:spacing w:val="-1"/>
                <w:sz w:val="24"/>
              </w:rPr>
              <w:t xml:space="preserve"> </w:t>
            </w:r>
            <w:r>
              <w:rPr>
                <w:sz w:val="24"/>
              </w:rPr>
              <w:t>Warren</w:t>
            </w:r>
            <w:r>
              <w:rPr>
                <w:spacing w:val="-1"/>
                <w:sz w:val="24"/>
              </w:rPr>
              <w:t xml:space="preserve"> </w:t>
            </w:r>
            <w:r>
              <w:rPr>
                <w:sz w:val="24"/>
              </w:rPr>
              <w:t>J</w:t>
            </w:r>
            <w:r>
              <w:rPr>
                <w:spacing w:val="-1"/>
                <w:sz w:val="24"/>
              </w:rPr>
              <w:t xml:space="preserve"> </w:t>
            </w:r>
            <w:r>
              <w:rPr>
                <w:spacing w:val="-2"/>
                <w:sz w:val="24"/>
              </w:rPr>
              <w:t>Keegam</w:t>
            </w:r>
          </w:p>
        </w:tc>
      </w:tr>
      <w:tr w14:paraId="36A63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13" w:type="dxa"/>
          </w:tcPr>
          <w:p w14:paraId="6999E5C7">
            <w:pPr>
              <w:pStyle w:val="12"/>
              <w:spacing w:line="276" w:lineRule="exact"/>
              <w:ind w:left="0" w:right="65"/>
              <w:jc w:val="center"/>
              <w:rPr>
                <w:sz w:val="24"/>
              </w:rPr>
            </w:pPr>
            <w:r>
              <w:rPr>
                <w:spacing w:val="-10"/>
                <w:sz w:val="24"/>
              </w:rPr>
              <w:t>3</w:t>
            </w:r>
          </w:p>
        </w:tc>
        <w:tc>
          <w:tcPr>
            <w:tcW w:w="9165" w:type="dxa"/>
            <w:gridSpan w:val="3"/>
          </w:tcPr>
          <w:p w14:paraId="5010FC27">
            <w:pPr>
              <w:pStyle w:val="12"/>
              <w:spacing w:line="276" w:lineRule="exact"/>
              <w:ind w:left="105"/>
              <w:rPr>
                <w:sz w:val="24"/>
              </w:rPr>
            </w:pPr>
            <w:r>
              <w:rPr>
                <w:sz w:val="24"/>
              </w:rPr>
              <w:t>Export</w:t>
            </w:r>
            <w:r>
              <w:rPr>
                <w:spacing w:val="-1"/>
                <w:sz w:val="24"/>
              </w:rPr>
              <w:t xml:space="preserve"> </w:t>
            </w:r>
            <w:r>
              <w:rPr>
                <w:sz w:val="24"/>
              </w:rPr>
              <w:t>Marketing</w:t>
            </w:r>
            <w:r>
              <w:rPr>
                <w:spacing w:val="-1"/>
                <w:sz w:val="24"/>
              </w:rPr>
              <w:t xml:space="preserve"> </w:t>
            </w:r>
            <w:r>
              <w:rPr>
                <w:sz w:val="24"/>
              </w:rPr>
              <w:t>–</w:t>
            </w:r>
            <w:r>
              <w:rPr>
                <w:spacing w:val="-1"/>
                <w:sz w:val="24"/>
              </w:rPr>
              <w:t xml:space="preserve"> </w:t>
            </w:r>
            <w:r>
              <w:rPr>
                <w:sz w:val="24"/>
              </w:rPr>
              <w:t xml:space="preserve">Jacob </w:t>
            </w:r>
            <w:r>
              <w:rPr>
                <w:spacing w:val="-2"/>
                <w:sz w:val="24"/>
              </w:rPr>
              <w:t>Cherian&amp;B.Parab.</w:t>
            </w:r>
          </w:p>
        </w:tc>
      </w:tr>
      <w:tr w14:paraId="646DD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13" w:type="dxa"/>
          </w:tcPr>
          <w:p w14:paraId="2291854E">
            <w:pPr>
              <w:pStyle w:val="12"/>
              <w:spacing w:before="1"/>
              <w:ind w:left="0" w:right="65"/>
              <w:jc w:val="center"/>
              <w:rPr>
                <w:sz w:val="24"/>
              </w:rPr>
            </w:pPr>
            <w:r>
              <w:rPr>
                <w:spacing w:val="-10"/>
                <w:sz w:val="24"/>
              </w:rPr>
              <w:t>4</w:t>
            </w:r>
          </w:p>
        </w:tc>
        <w:tc>
          <w:tcPr>
            <w:tcW w:w="9165" w:type="dxa"/>
            <w:gridSpan w:val="3"/>
          </w:tcPr>
          <w:p w14:paraId="43B3D136">
            <w:pPr>
              <w:pStyle w:val="12"/>
              <w:spacing w:before="1"/>
              <w:ind w:left="105"/>
              <w:rPr>
                <w:sz w:val="24"/>
              </w:rPr>
            </w:pPr>
            <w:r>
              <w:rPr>
                <w:sz w:val="24"/>
              </w:rPr>
              <w:t>Global</w:t>
            </w:r>
            <w:r>
              <w:rPr>
                <w:spacing w:val="-2"/>
                <w:sz w:val="24"/>
              </w:rPr>
              <w:t xml:space="preserve"> </w:t>
            </w:r>
            <w:r>
              <w:rPr>
                <w:sz w:val="24"/>
              </w:rPr>
              <w:t>Marketing</w:t>
            </w:r>
            <w:r>
              <w:rPr>
                <w:spacing w:val="-1"/>
                <w:sz w:val="24"/>
              </w:rPr>
              <w:t xml:space="preserve"> </w:t>
            </w:r>
            <w:r>
              <w:rPr>
                <w:sz w:val="24"/>
              </w:rPr>
              <w:t>Management –</w:t>
            </w:r>
            <w:r>
              <w:rPr>
                <w:spacing w:val="-1"/>
                <w:sz w:val="24"/>
              </w:rPr>
              <w:t xml:space="preserve"> </w:t>
            </w:r>
            <w:r>
              <w:rPr>
                <w:sz w:val="24"/>
              </w:rPr>
              <w:t>Masaaki</w:t>
            </w:r>
            <w:r>
              <w:rPr>
                <w:spacing w:val="-2"/>
                <w:sz w:val="24"/>
              </w:rPr>
              <w:t xml:space="preserve"> </w:t>
            </w:r>
            <w:r>
              <w:rPr>
                <w:sz w:val="24"/>
              </w:rPr>
              <w:t>Kotabe&amp;</w:t>
            </w:r>
            <w:r>
              <w:rPr>
                <w:spacing w:val="-1"/>
                <w:sz w:val="24"/>
              </w:rPr>
              <w:t xml:space="preserve"> </w:t>
            </w:r>
            <w:r>
              <w:rPr>
                <w:sz w:val="24"/>
              </w:rPr>
              <w:t>Krishnan</w:t>
            </w:r>
            <w:r>
              <w:rPr>
                <w:spacing w:val="-2"/>
                <w:sz w:val="24"/>
              </w:rPr>
              <w:t xml:space="preserve"> </w:t>
            </w:r>
            <w:r>
              <w:rPr>
                <w:sz w:val="24"/>
              </w:rPr>
              <w:t>Helen</w:t>
            </w:r>
            <w:r>
              <w:rPr>
                <w:spacing w:val="1"/>
                <w:sz w:val="24"/>
              </w:rPr>
              <w:t xml:space="preserve"> </w:t>
            </w:r>
            <w:r>
              <w:rPr>
                <w:sz w:val="24"/>
              </w:rPr>
              <w:t>(II-</w:t>
            </w:r>
            <w:r>
              <w:rPr>
                <w:spacing w:val="-2"/>
                <w:sz w:val="24"/>
              </w:rPr>
              <w:t>Edition)</w:t>
            </w:r>
          </w:p>
        </w:tc>
      </w:tr>
      <w:tr w14:paraId="375D0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8" w:type="dxa"/>
            <w:gridSpan w:val="4"/>
          </w:tcPr>
          <w:p w14:paraId="63D9D8BF">
            <w:pPr>
              <w:pStyle w:val="12"/>
              <w:spacing w:line="275"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33112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13" w:type="dxa"/>
          </w:tcPr>
          <w:p w14:paraId="05E9755D">
            <w:pPr>
              <w:pStyle w:val="12"/>
              <w:spacing w:line="275" w:lineRule="exact"/>
              <w:ind w:left="0" w:right="65"/>
              <w:jc w:val="center"/>
              <w:rPr>
                <w:sz w:val="24"/>
              </w:rPr>
            </w:pPr>
            <w:r>
              <w:rPr>
                <w:spacing w:val="-10"/>
                <w:sz w:val="24"/>
              </w:rPr>
              <w:t>1</w:t>
            </w:r>
          </w:p>
        </w:tc>
        <w:tc>
          <w:tcPr>
            <w:tcW w:w="9165" w:type="dxa"/>
            <w:gridSpan w:val="3"/>
          </w:tcPr>
          <w:p w14:paraId="6848271B">
            <w:pPr>
              <w:pStyle w:val="12"/>
              <w:spacing w:line="275" w:lineRule="exact"/>
              <w:ind w:left="112"/>
              <w:rPr>
                <w:sz w:val="24"/>
              </w:rPr>
            </w:pPr>
            <w:r>
              <w:rPr>
                <w:spacing w:val="-2"/>
                <w:sz w:val="24"/>
              </w:rPr>
              <w:t>https://onlinecourses.nptel.ac.in/noc20_mg25/preview</w:t>
            </w:r>
          </w:p>
        </w:tc>
      </w:tr>
    </w:tbl>
    <w:p w14:paraId="34AF3453">
      <w:pPr>
        <w:pStyle w:val="7"/>
        <w:spacing w:before="4"/>
        <w:rPr>
          <w:rFonts w:ascii="Calibri"/>
        </w:rPr>
      </w:pPr>
    </w:p>
    <w:p w14:paraId="4077309D">
      <w:pPr>
        <w:pStyle w:val="4"/>
        <w:spacing w:before="1" w:after="42"/>
      </w:pPr>
      <w:r>
        <w:drawing>
          <wp:anchor distT="0" distB="0" distL="0" distR="0" simplePos="0" relativeHeight="251691008" behindDoc="1" locked="0" layoutInCell="1" allowOverlap="1">
            <wp:simplePos x="0" y="0"/>
            <wp:positionH relativeFrom="page">
              <wp:posOffset>2743200</wp:posOffset>
            </wp:positionH>
            <wp:positionV relativeFrom="paragraph">
              <wp:posOffset>73660</wp:posOffset>
            </wp:positionV>
            <wp:extent cx="2463800" cy="2051050"/>
            <wp:effectExtent l="0" t="0" r="0" b="0"/>
            <wp:wrapNone/>
            <wp:docPr id="126" name="Image 126"/>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5" cstate="print"/>
                    <a:stretch>
                      <a:fillRect/>
                    </a:stretch>
                  </pic:blipFill>
                  <pic:spPr>
                    <a:xfrm>
                      <a:off x="0" y="0"/>
                      <a:ext cx="2463800" cy="2051313"/>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9"/>
        <w:gridCol w:w="828"/>
        <w:gridCol w:w="831"/>
        <w:gridCol w:w="828"/>
        <w:gridCol w:w="828"/>
        <w:gridCol w:w="831"/>
        <w:gridCol w:w="828"/>
        <w:gridCol w:w="831"/>
        <w:gridCol w:w="828"/>
        <w:gridCol w:w="828"/>
        <w:gridCol w:w="828"/>
      </w:tblGrid>
      <w:tr w14:paraId="2A67D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89" w:type="dxa"/>
          </w:tcPr>
          <w:p w14:paraId="3790D66B">
            <w:pPr>
              <w:pStyle w:val="12"/>
              <w:spacing w:line="256" w:lineRule="exact"/>
              <w:rPr>
                <w:b/>
                <w:sz w:val="24"/>
              </w:rPr>
            </w:pPr>
            <w:r>
              <w:rPr>
                <w:b/>
                <w:spacing w:val="-2"/>
                <w:sz w:val="24"/>
              </w:rPr>
              <w:t>COS/POS</w:t>
            </w:r>
          </w:p>
        </w:tc>
        <w:tc>
          <w:tcPr>
            <w:tcW w:w="828" w:type="dxa"/>
          </w:tcPr>
          <w:p w14:paraId="4A7EA97A">
            <w:pPr>
              <w:pStyle w:val="12"/>
              <w:spacing w:line="256" w:lineRule="exact"/>
              <w:ind w:left="186"/>
              <w:rPr>
                <w:b/>
                <w:sz w:val="24"/>
              </w:rPr>
            </w:pPr>
            <w:r>
              <w:rPr>
                <w:b/>
                <w:spacing w:val="-5"/>
                <w:sz w:val="24"/>
              </w:rPr>
              <w:t>PO1</w:t>
            </w:r>
          </w:p>
        </w:tc>
        <w:tc>
          <w:tcPr>
            <w:tcW w:w="831" w:type="dxa"/>
          </w:tcPr>
          <w:p w14:paraId="783888A8">
            <w:pPr>
              <w:pStyle w:val="12"/>
              <w:spacing w:line="256" w:lineRule="exact"/>
              <w:ind w:left="187"/>
              <w:rPr>
                <w:b/>
                <w:sz w:val="24"/>
              </w:rPr>
            </w:pPr>
            <w:r>
              <w:rPr>
                <w:b/>
                <w:spacing w:val="-5"/>
                <w:sz w:val="24"/>
              </w:rPr>
              <w:t>PO2</w:t>
            </w:r>
          </w:p>
        </w:tc>
        <w:tc>
          <w:tcPr>
            <w:tcW w:w="828" w:type="dxa"/>
          </w:tcPr>
          <w:p w14:paraId="2BDF7EFB">
            <w:pPr>
              <w:pStyle w:val="12"/>
              <w:spacing w:line="256" w:lineRule="exact"/>
              <w:ind w:left="184"/>
              <w:rPr>
                <w:b/>
                <w:sz w:val="24"/>
              </w:rPr>
            </w:pPr>
            <w:r>
              <w:rPr>
                <w:b/>
                <w:spacing w:val="-5"/>
                <w:sz w:val="24"/>
              </w:rPr>
              <w:t>PO3</w:t>
            </w:r>
          </w:p>
        </w:tc>
        <w:tc>
          <w:tcPr>
            <w:tcW w:w="828" w:type="dxa"/>
          </w:tcPr>
          <w:p w14:paraId="38173707">
            <w:pPr>
              <w:pStyle w:val="12"/>
              <w:spacing w:line="256" w:lineRule="exact"/>
              <w:ind w:left="186"/>
              <w:rPr>
                <w:b/>
                <w:sz w:val="24"/>
              </w:rPr>
            </w:pPr>
            <w:r>
              <w:rPr>
                <w:b/>
                <w:spacing w:val="-5"/>
                <w:sz w:val="24"/>
              </w:rPr>
              <w:t>PO4</w:t>
            </w:r>
          </w:p>
        </w:tc>
        <w:tc>
          <w:tcPr>
            <w:tcW w:w="831" w:type="dxa"/>
          </w:tcPr>
          <w:p w14:paraId="6DA6EB32">
            <w:pPr>
              <w:pStyle w:val="12"/>
              <w:spacing w:line="256" w:lineRule="exact"/>
              <w:ind w:left="187"/>
              <w:rPr>
                <w:b/>
                <w:sz w:val="24"/>
              </w:rPr>
            </w:pPr>
            <w:r>
              <w:rPr>
                <w:b/>
                <w:spacing w:val="-5"/>
                <w:sz w:val="24"/>
              </w:rPr>
              <w:t>PO5</w:t>
            </w:r>
          </w:p>
        </w:tc>
        <w:tc>
          <w:tcPr>
            <w:tcW w:w="828" w:type="dxa"/>
          </w:tcPr>
          <w:p w14:paraId="3799CD55">
            <w:pPr>
              <w:pStyle w:val="12"/>
              <w:spacing w:line="256" w:lineRule="exact"/>
              <w:ind w:left="186"/>
              <w:rPr>
                <w:b/>
                <w:sz w:val="24"/>
              </w:rPr>
            </w:pPr>
            <w:r>
              <w:rPr>
                <w:b/>
                <w:spacing w:val="-5"/>
                <w:sz w:val="24"/>
              </w:rPr>
              <w:t>PO6</w:t>
            </w:r>
          </w:p>
        </w:tc>
        <w:tc>
          <w:tcPr>
            <w:tcW w:w="831" w:type="dxa"/>
          </w:tcPr>
          <w:p w14:paraId="22670C93">
            <w:pPr>
              <w:pStyle w:val="12"/>
              <w:spacing w:line="256" w:lineRule="exact"/>
              <w:ind w:left="186"/>
              <w:rPr>
                <w:b/>
                <w:sz w:val="24"/>
              </w:rPr>
            </w:pPr>
            <w:r>
              <w:rPr>
                <w:b/>
                <w:spacing w:val="-5"/>
                <w:sz w:val="24"/>
              </w:rPr>
              <w:t>PO7</w:t>
            </w:r>
          </w:p>
        </w:tc>
        <w:tc>
          <w:tcPr>
            <w:tcW w:w="828" w:type="dxa"/>
          </w:tcPr>
          <w:p w14:paraId="665A1CF2">
            <w:pPr>
              <w:pStyle w:val="12"/>
              <w:spacing w:line="256" w:lineRule="exact"/>
              <w:ind w:left="186"/>
              <w:rPr>
                <w:b/>
                <w:sz w:val="24"/>
              </w:rPr>
            </w:pPr>
            <w:r>
              <w:rPr>
                <w:b/>
                <w:spacing w:val="-5"/>
                <w:sz w:val="24"/>
              </w:rPr>
              <w:t>PO8</w:t>
            </w:r>
          </w:p>
        </w:tc>
        <w:tc>
          <w:tcPr>
            <w:tcW w:w="828" w:type="dxa"/>
          </w:tcPr>
          <w:p w14:paraId="2A155CF0">
            <w:pPr>
              <w:pStyle w:val="12"/>
              <w:spacing w:line="256" w:lineRule="exact"/>
              <w:ind w:left="186"/>
              <w:rPr>
                <w:b/>
                <w:sz w:val="24"/>
              </w:rPr>
            </w:pPr>
            <w:r>
              <w:rPr>
                <w:b/>
                <w:spacing w:val="-5"/>
                <w:sz w:val="24"/>
              </w:rPr>
              <w:t>PO9</w:t>
            </w:r>
          </w:p>
        </w:tc>
        <w:tc>
          <w:tcPr>
            <w:tcW w:w="828" w:type="dxa"/>
          </w:tcPr>
          <w:p w14:paraId="109B21AE">
            <w:pPr>
              <w:pStyle w:val="12"/>
              <w:spacing w:line="256" w:lineRule="exact"/>
              <w:ind w:left="126"/>
              <w:rPr>
                <w:b/>
                <w:sz w:val="24"/>
              </w:rPr>
            </w:pPr>
            <w:r>
              <w:rPr>
                <w:b/>
                <w:spacing w:val="-4"/>
                <w:sz w:val="24"/>
              </w:rPr>
              <w:t>PO10</w:t>
            </w:r>
          </w:p>
        </w:tc>
      </w:tr>
      <w:tr w14:paraId="1E82A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9" w:type="dxa"/>
          </w:tcPr>
          <w:p w14:paraId="6C99A847">
            <w:pPr>
              <w:pStyle w:val="12"/>
              <w:spacing w:before="20"/>
              <w:rPr>
                <w:sz w:val="24"/>
              </w:rPr>
            </w:pPr>
            <w:r>
              <w:rPr>
                <w:spacing w:val="-5"/>
                <w:sz w:val="24"/>
              </w:rPr>
              <w:t>CO1</w:t>
            </w:r>
          </w:p>
        </w:tc>
        <w:tc>
          <w:tcPr>
            <w:tcW w:w="828" w:type="dxa"/>
          </w:tcPr>
          <w:p w14:paraId="5DD98ABA">
            <w:pPr>
              <w:pStyle w:val="12"/>
              <w:spacing w:before="20"/>
              <w:rPr>
                <w:sz w:val="24"/>
              </w:rPr>
            </w:pPr>
            <w:r>
              <w:rPr>
                <w:spacing w:val="-10"/>
                <w:sz w:val="24"/>
              </w:rPr>
              <w:t>S</w:t>
            </w:r>
          </w:p>
        </w:tc>
        <w:tc>
          <w:tcPr>
            <w:tcW w:w="831" w:type="dxa"/>
          </w:tcPr>
          <w:p w14:paraId="7DABE0CD">
            <w:pPr>
              <w:pStyle w:val="12"/>
              <w:spacing w:before="20"/>
              <w:ind w:left="108"/>
              <w:rPr>
                <w:sz w:val="24"/>
              </w:rPr>
            </w:pPr>
            <w:r>
              <w:rPr>
                <w:spacing w:val="-10"/>
                <w:sz w:val="24"/>
              </w:rPr>
              <w:t>S</w:t>
            </w:r>
          </w:p>
        </w:tc>
        <w:tc>
          <w:tcPr>
            <w:tcW w:w="828" w:type="dxa"/>
          </w:tcPr>
          <w:p w14:paraId="45DC1381">
            <w:pPr>
              <w:pStyle w:val="12"/>
              <w:spacing w:before="20"/>
              <w:ind w:left="105"/>
              <w:rPr>
                <w:sz w:val="24"/>
              </w:rPr>
            </w:pPr>
            <w:r>
              <w:rPr>
                <w:spacing w:val="-10"/>
                <w:sz w:val="24"/>
              </w:rPr>
              <w:t>S</w:t>
            </w:r>
          </w:p>
        </w:tc>
        <w:tc>
          <w:tcPr>
            <w:tcW w:w="828" w:type="dxa"/>
          </w:tcPr>
          <w:p w14:paraId="26E51F98">
            <w:pPr>
              <w:pStyle w:val="12"/>
              <w:spacing w:before="20"/>
              <w:rPr>
                <w:sz w:val="24"/>
              </w:rPr>
            </w:pPr>
            <w:r>
              <w:rPr>
                <w:spacing w:val="-10"/>
                <w:sz w:val="24"/>
              </w:rPr>
              <w:t>S</w:t>
            </w:r>
          </w:p>
        </w:tc>
        <w:tc>
          <w:tcPr>
            <w:tcW w:w="831" w:type="dxa"/>
          </w:tcPr>
          <w:p w14:paraId="3EF9DAFE">
            <w:pPr>
              <w:pStyle w:val="12"/>
              <w:spacing w:before="1"/>
              <w:rPr>
                <w:sz w:val="24"/>
              </w:rPr>
            </w:pPr>
            <w:r>
              <w:rPr>
                <w:spacing w:val="-10"/>
                <w:sz w:val="24"/>
              </w:rPr>
              <w:t>S</w:t>
            </w:r>
          </w:p>
        </w:tc>
        <w:tc>
          <w:tcPr>
            <w:tcW w:w="828" w:type="dxa"/>
          </w:tcPr>
          <w:p w14:paraId="125314C6">
            <w:pPr>
              <w:pStyle w:val="12"/>
              <w:spacing w:before="20"/>
              <w:rPr>
                <w:sz w:val="24"/>
              </w:rPr>
            </w:pPr>
            <w:r>
              <w:rPr>
                <w:spacing w:val="-10"/>
                <w:sz w:val="24"/>
              </w:rPr>
              <w:t>S</w:t>
            </w:r>
          </w:p>
        </w:tc>
        <w:tc>
          <w:tcPr>
            <w:tcW w:w="831" w:type="dxa"/>
          </w:tcPr>
          <w:p w14:paraId="1850A2E2">
            <w:pPr>
              <w:pStyle w:val="12"/>
              <w:spacing w:before="20"/>
              <w:rPr>
                <w:sz w:val="24"/>
              </w:rPr>
            </w:pPr>
            <w:r>
              <w:rPr>
                <w:spacing w:val="-10"/>
                <w:sz w:val="24"/>
              </w:rPr>
              <w:t>S</w:t>
            </w:r>
          </w:p>
        </w:tc>
        <w:tc>
          <w:tcPr>
            <w:tcW w:w="828" w:type="dxa"/>
          </w:tcPr>
          <w:p w14:paraId="68857F5B">
            <w:pPr>
              <w:pStyle w:val="12"/>
              <w:spacing w:before="20"/>
              <w:rPr>
                <w:sz w:val="24"/>
              </w:rPr>
            </w:pPr>
            <w:r>
              <w:rPr>
                <w:spacing w:val="-10"/>
                <w:sz w:val="24"/>
              </w:rPr>
              <w:t>S</w:t>
            </w:r>
          </w:p>
        </w:tc>
        <w:tc>
          <w:tcPr>
            <w:tcW w:w="828" w:type="dxa"/>
          </w:tcPr>
          <w:p w14:paraId="6473BC4B">
            <w:pPr>
              <w:pStyle w:val="12"/>
              <w:spacing w:before="20"/>
              <w:rPr>
                <w:sz w:val="24"/>
              </w:rPr>
            </w:pPr>
            <w:r>
              <w:rPr>
                <w:spacing w:val="-10"/>
                <w:sz w:val="24"/>
              </w:rPr>
              <w:t>S</w:t>
            </w:r>
          </w:p>
        </w:tc>
        <w:tc>
          <w:tcPr>
            <w:tcW w:w="828" w:type="dxa"/>
          </w:tcPr>
          <w:p w14:paraId="470B7B36">
            <w:pPr>
              <w:pStyle w:val="12"/>
              <w:spacing w:before="1"/>
              <w:rPr>
                <w:sz w:val="24"/>
              </w:rPr>
            </w:pPr>
            <w:r>
              <w:rPr>
                <w:spacing w:val="-10"/>
                <w:sz w:val="24"/>
              </w:rPr>
              <w:t>S</w:t>
            </w:r>
          </w:p>
        </w:tc>
      </w:tr>
      <w:tr w14:paraId="522B7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9" w:type="dxa"/>
          </w:tcPr>
          <w:p w14:paraId="15E7C7F2">
            <w:pPr>
              <w:pStyle w:val="12"/>
              <w:spacing w:before="20"/>
              <w:rPr>
                <w:sz w:val="24"/>
              </w:rPr>
            </w:pPr>
            <w:r>
              <w:rPr>
                <w:spacing w:val="-5"/>
                <w:sz w:val="24"/>
              </w:rPr>
              <w:t>CO2</w:t>
            </w:r>
          </w:p>
        </w:tc>
        <w:tc>
          <w:tcPr>
            <w:tcW w:w="828" w:type="dxa"/>
          </w:tcPr>
          <w:p w14:paraId="77EE3C51">
            <w:pPr>
              <w:pStyle w:val="12"/>
              <w:spacing w:before="20"/>
              <w:rPr>
                <w:sz w:val="24"/>
              </w:rPr>
            </w:pPr>
            <w:r>
              <w:rPr>
                <w:spacing w:val="-10"/>
                <w:sz w:val="24"/>
              </w:rPr>
              <w:t>S</w:t>
            </w:r>
          </w:p>
        </w:tc>
        <w:tc>
          <w:tcPr>
            <w:tcW w:w="831" w:type="dxa"/>
          </w:tcPr>
          <w:p w14:paraId="098CF27B">
            <w:pPr>
              <w:pStyle w:val="12"/>
              <w:spacing w:before="20"/>
              <w:ind w:left="108"/>
              <w:rPr>
                <w:sz w:val="24"/>
              </w:rPr>
            </w:pPr>
            <w:r>
              <w:rPr>
                <w:spacing w:val="-10"/>
                <w:sz w:val="24"/>
              </w:rPr>
              <w:t>S</w:t>
            </w:r>
          </w:p>
        </w:tc>
        <w:tc>
          <w:tcPr>
            <w:tcW w:w="828" w:type="dxa"/>
          </w:tcPr>
          <w:p w14:paraId="7F3F0051">
            <w:pPr>
              <w:pStyle w:val="12"/>
              <w:spacing w:before="20"/>
              <w:ind w:left="105"/>
              <w:rPr>
                <w:sz w:val="24"/>
              </w:rPr>
            </w:pPr>
            <w:r>
              <w:rPr>
                <w:spacing w:val="-10"/>
                <w:sz w:val="24"/>
              </w:rPr>
              <w:t>M</w:t>
            </w:r>
          </w:p>
        </w:tc>
        <w:tc>
          <w:tcPr>
            <w:tcW w:w="828" w:type="dxa"/>
          </w:tcPr>
          <w:p w14:paraId="2EFC2700">
            <w:pPr>
              <w:pStyle w:val="12"/>
              <w:spacing w:before="20"/>
              <w:rPr>
                <w:sz w:val="24"/>
              </w:rPr>
            </w:pPr>
            <w:r>
              <w:rPr>
                <w:spacing w:val="-10"/>
                <w:sz w:val="24"/>
              </w:rPr>
              <w:t>S</w:t>
            </w:r>
          </w:p>
        </w:tc>
        <w:tc>
          <w:tcPr>
            <w:tcW w:w="831" w:type="dxa"/>
          </w:tcPr>
          <w:p w14:paraId="1A710358">
            <w:pPr>
              <w:pStyle w:val="12"/>
              <w:spacing w:line="275" w:lineRule="exact"/>
              <w:rPr>
                <w:sz w:val="24"/>
              </w:rPr>
            </w:pPr>
            <w:r>
              <w:rPr>
                <w:spacing w:val="-10"/>
                <w:sz w:val="24"/>
              </w:rPr>
              <w:t>S</w:t>
            </w:r>
          </w:p>
        </w:tc>
        <w:tc>
          <w:tcPr>
            <w:tcW w:w="828" w:type="dxa"/>
          </w:tcPr>
          <w:p w14:paraId="7C9A005C">
            <w:pPr>
              <w:pStyle w:val="12"/>
              <w:spacing w:before="20"/>
              <w:rPr>
                <w:sz w:val="24"/>
              </w:rPr>
            </w:pPr>
            <w:r>
              <w:rPr>
                <w:spacing w:val="-10"/>
                <w:sz w:val="24"/>
              </w:rPr>
              <w:t>S</w:t>
            </w:r>
          </w:p>
        </w:tc>
        <w:tc>
          <w:tcPr>
            <w:tcW w:w="831" w:type="dxa"/>
          </w:tcPr>
          <w:p w14:paraId="3B0CCEDF">
            <w:pPr>
              <w:pStyle w:val="12"/>
              <w:spacing w:before="20"/>
              <w:rPr>
                <w:sz w:val="24"/>
              </w:rPr>
            </w:pPr>
            <w:r>
              <w:rPr>
                <w:spacing w:val="-10"/>
                <w:sz w:val="24"/>
              </w:rPr>
              <w:t>S</w:t>
            </w:r>
          </w:p>
        </w:tc>
        <w:tc>
          <w:tcPr>
            <w:tcW w:w="828" w:type="dxa"/>
          </w:tcPr>
          <w:p w14:paraId="756907D1">
            <w:pPr>
              <w:pStyle w:val="12"/>
              <w:spacing w:before="20"/>
              <w:rPr>
                <w:sz w:val="24"/>
              </w:rPr>
            </w:pPr>
            <w:r>
              <w:rPr>
                <w:spacing w:val="-10"/>
                <w:sz w:val="24"/>
              </w:rPr>
              <w:t>M</w:t>
            </w:r>
          </w:p>
        </w:tc>
        <w:tc>
          <w:tcPr>
            <w:tcW w:w="828" w:type="dxa"/>
          </w:tcPr>
          <w:p w14:paraId="595DCFB7">
            <w:pPr>
              <w:pStyle w:val="12"/>
              <w:spacing w:before="20"/>
              <w:rPr>
                <w:sz w:val="24"/>
              </w:rPr>
            </w:pPr>
            <w:r>
              <w:rPr>
                <w:spacing w:val="-10"/>
                <w:sz w:val="24"/>
              </w:rPr>
              <w:t>S</w:t>
            </w:r>
          </w:p>
        </w:tc>
        <w:tc>
          <w:tcPr>
            <w:tcW w:w="828" w:type="dxa"/>
          </w:tcPr>
          <w:p w14:paraId="7EF683CE">
            <w:pPr>
              <w:pStyle w:val="12"/>
              <w:spacing w:line="275" w:lineRule="exact"/>
              <w:rPr>
                <w:sz w:val="24"/>
              </w:rPr>
            </w:pPr>
            <w:r>
              <w:rPr>
                <w:spacing w:val="-10"/>
                <w:sz w:val="24"/>
              </w:rPr>
              <w:t>S</w:t>
            </w:r>
          </w:p>
        </w:tc>
      </w:tr>
      <w:tr w14:paraId="07DA9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9" w:type="dxa"/>
          </w:tcPr>
          <w:p w14:paraId="699B4119">
            <w:pPr>
              <w:pStyle w:val="12"/>
              <w:spacing w:before="20"/>
              <w:rPr>
                <w:sz w:val="24"/>
              </w:rPr>
            </w:pPr>
            <w:r>
              <w:rPr>
                <w:spacing w:val="-5"/>
                <w:sz w:val="24"/>
              </w:rPr>
              <w:t>CO3</w:t>
            </w:r>
          </w:p>
        </w:tc>
        <w:tc>
          <w:tcPr>
            <w:tcW w:w="828" w:type="dxa"/>
          </w:tcPr>
          <w:p w14:paraId="041D4656">
            <w:pPr>
              <w:pStyle w:val="12"/>
              <w:spacing w:before="20"/>
              <w:rPr>
                <w:sz w:val="24"/>
              </w:rPr>
            </w:pPr>
            <w:r>
              <w:rPr>
                <w:spacing w:val="-10"/>
                <w:sz w:val="24"/>
              </w:rPr>
              <w:t>S</w:t>
            </w:r>
          </w:p>
        </w:tc>
        <w:tc>
          <w:tcPr>
            <w:tcW w:w="831" w:type="dxa"/>
          </w:tcPr>
          <w:p w14:paraId="721FF415">
            <w:pPr>
              <w:pStyle w:val="12"/>
              <w:spacing w:before="20"/>
              <w:ind w:left="108"/>
              <w:rPr>
                <w:sz w:val="24"/>
              </w:rPr>
            </w:pPr>
            <w:r>
              <w:rPr>
                <w:spacing w:val="-10"/>
                <w:sz w:val="24"/>
              </w:rPr>
              <w:t>S</w:t>
            </w:r>
          </w:p>
        </w:tc>
        <w:tc>
          <w:tcPr>
            <w:tcW w:w="828" w:type="dxa"/>
          </w:tcPr>
          <w:p w14:paraId="4EE3B53A">
            <w:pPr>
              <w:pStyle w:val="12"/>
              <w:spacing w:before="20"/>
              <w:ind w:left="105"/>
              <w:rPr>
                <w:sz w:val="24"/>
              </w:rPr>
            </w:pPr>
            <w:r>
              <w:rPr>
                <w:spacing w:val="-10"/>
                <w:sz w:val="24"/>
              </w:rPr>
              <w:t>S</w:t>
            </w:r>
          </w:p>
        </w:tc>
        <w:tc>
          <w:tcPr>
            <w:tcW w:w="828" w:type="dxa"/>
          </w:tcPr>
          <w:p w14:paraId="10AC459E">
            <w:pPr>
              <w:pStyle w:val="12"/>
              <w:spacing w:before="20"/>
              <w:rPr>
                <w:sz w:val="24"/>
              </w:rPr>
            </w:pPr>
            <w:r>
              <w:rPr>
                <w:spacing w:val="-10"/>
                <w:sz w:val="24"/>
              </w:rPr>
              <w:t>S</w:t>
            </w:r>
          </w:p>
        </w:tc>
        <w:tc>
          <w:tcPr>
            <w:tcW w:w="831" w:type="dxa"/>
          </w:tcPr>
          <w:p w14:paraId="3BF7862E">
            <w:pPr>
              <w:pStyle w:val="12"/>
              <w:spacing w:line="275" w:lineRule="exact"/>
              <w:rPr>
                <w:sz w:val="24"/>
              </w:rPr>
            </w:pPr>
            <w:r>
              <w:rPr>
                <w:spacing w:val="-10"/>
                <w:sz w:val="24"/>
              </w:rPr>
              <w:t>S</w:t>
            </w:r>
          </w:p>
        </w:tc>
        <w:tc>
          <w:tcPr>
            <w:tcW w:w="828" w:type="dxa"/>
          </w:tcPr>
          <w:p w14:paraId="21E36D00">
            <w:pPr>
              <w:pStyle w:val="12"/>
              <w:spacing w:before="20"/>
              <w:rPr>
                <w:sz w:val="24"/>
              </w:rPr>
            </w:pPr>
            <w:r>
              <w:rPr>
                <w:spacing w:val="-10"/>
                <w:sz w:val="24"/>
              </w:rPr>
              <w:t>S</w:t>
            </w:r>
          </w:p>
        </w:tc>
        <w:tc>
          <w:tcPr>
            <w:tcW w:w="831" w:type="dxa"/>
          </w:tcPr>
          <w:p w14:paraId="2CD96E1F">
            <w:pPr>
              <w:pStyle w:val="12"/>
              <w:spacing w:before="20"/>
              <w:rPr>
                <w:sz w:val="24"/>
              </w:rPr>
            </w:pPr>
            <w:r>
              <w:rPr>
                <w:spacing w:val="-10"/>
                <w:sz w:val="24"/>
              </w:rPr>
              <w:t>S</w:t>
            </w:r>
          </w:p>
        </w:tc>
        <w:tc>
          <w:tcPr>
            <w:tcW w:w="828" w:type="dxa"/>
          </w:tcPr>
          <w:p w14:paraId="2C625BED">
            <w:pPr>
              <w:pStyle w:val="12"/>
              <w:spacing w:before="20"/>
              <w:rPr>
                <w:sz w:val="24"/>
              </w:rPr>
            </w:pPr>
            <w:r>
              <w:rPr>
                <w:spacing w:val="-10"/>
                <w:sz w:val="24"/>
              </w:rPr>
              <w:t>S</w:t>
            </w:r>
          </w:p>
        </w:tc>
        <w:tc>
          <w:tcPr>
            <w:tcW w:w="828" w:type="dxa"/>
          </w:tcPr>
          <w:p w14:paraId="546D6392">
            <w:pPr>
              <w:pStyle w:val="12"/>
              <w:spacing w:before="20"/>
              <w:rPr>
                <w:sz w:val="24"/>
              </w:rPr>
            </w:pPr>
            <w:r>
              <w:rPr>
                <w:spacing w:val="-10"/>
                <w:sz w:val="24"/>
              </w:rPr>
              <w:t>S</w:t>
            </w:r>
          </w:p>
        </w:tc>
        <w:tc>
          <w:tcPr>
            <w:tcW w:w="828" w:type="dxa"/>
          </w:tcPr>
          <w:p w14:paraId="0391B507">
            <w:pPr>
              <w:pStyle w:val="12"/>
              <w:spacing w:line="275" w:lineRule="exact"/>
              <w:rPr>
                <w:sz w:val="24"/>
              </w:rPr>
            </w:pPr>
            <w:r>
              <w:rPr>
                <w:spacing w:val="-10"/>
                <w:sz w:val="24"/>
              </w:rPr>
              <w:t>S</w:t>
            </w:r>
          </w:p>
        </w:tc>
      </w:tr>
      <w:tr w14:paraId="72596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9" w:type="dxa"/>
          </w:tcPr>
          <w:p w14:paraId="66F8B2F1">
            <w:pPr>
              <w:pStyle w:val="12"/>
              <w:spacing w:before="18"/>
              <w:rPr>
                <w:sz w:val="24"/>
              </w:rPr>
            </w:pPr>
            <w:r>
              <w:rPr>
                <w:spacing w:val="-5"/>
                <w:sz w:val="24"/>
              </w:rPr>
              <w:t>CO4</w:t>
            </w:r>
          </w:p>
        </w:tc>
        <w:tc>
          <w:tcPr>
            <w:tcW w:w="828" w:type="dxa"/>
          </w:tcPr>
          <w:p w14:paraId="6DF5A582">
            <w:pPr>
              <w:pStyle w:val="12"/>
              <w:spacing w:before="18"/>
              <w:rPr>
                <w:sz w:val="24"/>
              </w:rPr>
            </w:pPr>
            <w:r>
              <w:rPr>
                <w:spacing w:val="-10"/>
                <w:sz w:val="24"/>
              </w:rPr>
              <w:t>S</w:t>
            </w:r>
          </w:p>
        </w:tc>
        <w:tc>
          <w:tcPr>
            <w:tcW w:w="831" w:type="dxa"/>
          </w:tcPr>
          <w:p w14:paraId="03DB63E4">
            <w:pPr>
              <w:pStyle w:val="12"/>
              <w:spacing w:before="18"/>
              <w:ind w:left="108"/>
              <w:rPr>
                <w:sz w:val="24"/>
              </w:rPr>
            </w:pPr>
            <w:r>
              <w:rPr>
                <w:spacing w:val="-10"/>
                <w:sz w:val="24"/>
              </w:rPr>
              <w:t>M</w:t>
            </w:r>
          </w:p>
        </w:tc>
        <w:tc>
          <w:tcPr>
            <w:tcW w:w="828" w:type="dxa"/>
          </w:tcPr>
          <w:p w14:paraId="1293D874">
            <w:pPr>
              <w:pStyle w:val="12"/>
              <w:spacing w:before="18"/>
              <w:ind w:left="105"/>
              <w:rPr>
                <w:sz w:val="24"/>
              </w:rPr>
            </w:pPr>
            <w:r>
              <w:rPr>
                <w:spacing w:val="-10"/>
                <w:sz w:val="24"/>
              </w:rPr>
              <w:t>S</w:t>
            </w:r>
          </w:p>
        </w:tc>
        <w:tc>
          <w:tcPr>
            <w:tcW w:w="828" w:type="dxa"/>
          </w:tcPr>
          <w:p w14:paraId="4CE39D93">
            <w:pPr>
              <w:pStyle w:val="12"/>
              <w:spacing w:before="18"/>
              <w:rPr>
                <w:sz w:val="24"/>
              </w:rPr>
            </w:pPr>
            <w:r>
              <w:rPr>
                <w:spacing w:val="-10"/>
                <w:sz w:val="24"/>
              </w:rPr>
              <w:t>S</w:t>
            </w:r>
          </w:p>
        </w:tc>
        <w:tc>
          <w:tcPr>
            <w:tcW w:w="831" w:type="dxa"/>
          </w:tcPr>
          <w:p w14:paraId="5320FC86">
            <w:pPr>
              <w:pStyle w:val="12"/>
              <w:spacing w:line="275" w:lineRule="exact"/>
              <w:rPr>
                <w:sz w:val="24"/>
              </w:rPr>
            </w:pPr>
            <w:r>
              <w:rPr>
                <w:spacing w:val="-10"/>
                <w:sz w:val="24"/>
              </w:rPr>
              <w:t>M</w:t>
            </w:r>
          </w:p>
        </w:tc>
        <w:tc>
          <w:tcPr>
            <w:tcW w:w="828" w:type="dxa"/>
          </w:tcPr>
          <w:p w14:paraId="33847EA4">
            <w:pPr>
              <w:pStyle w:val="12"/>
              <w:spacing w:before="18"/>
              <w:rPr>
                <w:sz w:val="24"/>
              </w:rPr>
            </w:pPr>
            <w:r>
              <w:rPr>
                <w:spacing w:val="-10"/>
                <w:sz w:val="24"/>
              </w:rPr>
              <w:t>S</w:t>
            </w:r>
          </w:p>
        </w:tc>
        <w:tc>
          <w:tcPr>
            <w:tcW w:w="831" w:type="dxa"/>
          </w:tcPr>
          <w:p w14:paraId="7CFB2ADF">
            <w:pPr>
              <w:pStyle w:val="12"/>
              <w:spacing w:before="18"/>
              <w:rPr>
                <w:sz w:val="24"/>
              </w:rPr>
            </w:pPr>
            <w:r>
              <w:rPr>
                <w:spacing w:val="-10"/>
                <w:sz w:val="24"/>
              </w:rPr>
              <w:t>M</w:t>
            </w:r>
          </w:p>
        </w:tc>
        <w:tc>
          <w:tcPr>
            <w:tcW w:w="828" w:type="dxa"/>
          </w:tcPr>
          <w:p w14:paraId="4AA8B049">
            <w:pPr>
              <w:pStyle w:val="12"/>
              <w:spacing w:before="18"/>
              <w:rPr>
                <w:sz w:val="24"/>
              </w:rPr>
            </w:pPr>
            <w:r>
              <w:rPr>
                <w:spacing w:val="-10"/>
                <w:sz w:val="24"/>
              </w:rPr>
              <w:t>S</w:t>
            </w:r>
          </w:p>
        </w:tc>
        <w:tc>
          <w:tcPr>
            <w:tcW w:w="828" w:type="dxa"/>
          </w:tcPr>
          <w:p w14:paraId="447FC35A">
            <w:pPr>
              <w:pStyle w:val="12"/>
              <w:spacing w:before="18"/>
              <w:rPr>
                <w:sz w:val="24"/>
              </w:rPr>
            </w:pPr>
            <w:r>
              <w:rPr>
                <w:spacing w:val="-10"/>
                <w:sz w:val="24"/>
              </w:rPr>
              <w:t>S</w:t>
            </w:r>
          </w:p>
        </w:tc>
        <w:tc>
          <w:tcPr>
            <w:tcW w:w="828" w:type="dxa"/>
          </w:tcPr>
          <w:p w14:paraId="74761D92">
            <w:pPr>
              <w:pStyle w:val="12"/>
              <w:spacing w:line="275" w:lineRule="exact"/>
              <w:rPr>
                <w:sz w:val="24"/>
              </w:rPr>
            </w:pPr>
            <w:r>
              <w:rPr>
                <w:spacing w:val="-10"/>
                <w:sz w:val="24"/>
              </w:rPr>
              <w:t>M</w:t>
            </w:r>
          </w:p>
        </w:tc>
      </w:tr>
      <w:tr w14:paraId="1D6C8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9" w:type="dxa"/>
          </w:tcPr>
          <w:p w14:paraId="6BDD57CD">
            <w:pPr>
              <w:pStyle w:val="12"/>
              <w:spacing w:before="20"/>
              <w:rPr>
                <w:sz w:val="24"/>
              </w:rPr>
            </w:pPr>
            <w:r>
              <w:rPr>
                <w:spacing w:val="-5"/>
                <w:sz w:val="24"/>
              </w:rPr>
              <w:t>CO5</w:t>
            </w:r>
          </w:p>
        </w:tc>
        <w:tc>
          <w:tcPr>
            <w:tcW w:w="828" w:type="dxa"/>
          </w:tcPr>
          <w:p w14:paraId="257E4C09">
            <w:pPr>
              <w:pStyle w:val="12"/>
              <w:spacing w:before="20"/>
              <w:rPr>
                <w:sz w:val="24"/>
              </w:rPr>
            </w:pPr>
            <w:r>
              <w:rPr>
                <w:spacing w:val="-10"/>
                <w:sz w:val="24"/>
              </w:rPr>
              <w:t>S</w:t>
            </w:r>
          </w:p>
        </w:tc>
        <w:tc>
          <w:tcPr>
            <w:tcW w:w="831" w:type="dxa"/>
          </w:tcPr>
          <w:p w14:paraId="7937B2C8">
            <w:pPr>
              <w:pStyle w:val="12"/>
              <w:spacing w:before="20"/>
              <w:ind w:left="108"/>
              <w:rPr>
                <w:sz w:val="24"/>
              </w:rPr>
            </w:pPr>
            <w:r>
              <w:rPr>
                <w:spacing w:val="-10"/>
                <w:sz w:val="24"/>
              </w:rPr>
              <w:t>S</w:t>
            </w:r>
          </w:p>
        </w:tc>
        <w:tc>
          <w:tcPr>
            <w:tcW w:w="828" w:type="dxa"/>
          </w:tcPr>
          <w:p w14:paraId="68D2A7BA">
            <w:pPr>
              <w:pStyle w:val="12"/>
              <w:spacing w:before="20"/>
              <w:ind w:left="105"/>
              <w:rPr>
                <w:sz w:val="24"/>
              </w:rPr>
            </w:pPr>
            <w:r>
              <w:rPr>
                <w:spacing w:val="-10"/>
                <w:sz w:val="24"/>
              </w:rPr>
              <w:t>S</w:t>
            </w:r>
          </w:p>
        </w:tc>
        <w:tc>
          <w:tcPr>
            <w:tcW w:w="828" w:type="dxa"/>
          </w:tcPr>
          <w:p w14:paraId="74797B2F">
            <w:pPr>
              <w:pStyle w:val="12"/>
              <w:spacing w:before="20"/>
              <w:rPr>
                <w:sz w:val="24"/>
              </w:rPr>
            </w:pPr>
            <w:r>
              <w:rPr>
                <w:spacing w:val="-10"/>
                <w:sz w:val="24"/>
              </w:rPr>
              <w:t>S</w:t>
            </w:r>
          </w:p>
        </w:tc>
        <w:tc>
          <w:tcPr>
            <w:tcW w:w="831" w:type="dxa"/>
          </w:tcPr>
          <w:p w14:paraId="7377BA80">
            <w:pPr>
              <w:pStyle w:val="12"/>
              <w:spacing w:line="275" w:lineRule="exact"/>
              <w:rPr>
                <w:sz w:val="24"/>
              </w:rPr>
            </w:pPr>
            <w:r>
              <w:rPr>
                <w:spacing w:val="-10"/>
                <w:sz w:val="24"/>
              </w:rPr>
              <w:t>S</w:t>
            </w:r>
          </w:p>
        </w:tc>
        <w:tc>
          <w:tcPr>
            <w:tcW w:w="828" w:type="dxa"/>
          </w:tcPr>
          <w:p w14:paraId="533AA73A">
            <w:pPr>
              <w:pStyle w:val="12"/>
              <w:spacing w:before="20"/>
              <w:rPr>
                <w:sz w:val="24"/>
              </w:rPr>
            </w:pPr>
            <w:r>
              <w:rPr>
                <w:spacing w:val="-10"/>
                <w:sz w:val="24"/>
              </w:rPr>
              <w:t>S</w:t>
            </w:r>
          </w:p>
        </w:tc>
        <w:tc>
          <w:tcPr>
            <w:tcW w:w="831" w:type="dxa"/>
          </w:tcPr>
          <w:p w14:paraId="0C2E371D">
            <w:pPr>
              <w:pStyle w:val="12"/>
              <w:spacing w:before="20"/>
              <w:rPr>
                <w:sz w:val="24"/>
              </w:rPr>
            </w:pPr>
            <w:r>
              <w:rPr>
                <w:spacing w:val="-10"/>
                <w:sz w:val="24"/>
              </w:rPr>
              <w:t>S</w:t>
            </w:r>
          </w:p>
        </w:tc>
        <w:tc>
          <w:tcPr>
            <w:tcW w:w="828" w:type="dxa"/>
          </w:tcPr>
          <w:p w14:paraId="6404FB3F">
            <w:pPr>
              <w:pStyle w:val="12"/>
              <w:spacing w:before="20"/>
              <w:rPr>
                <w:sz w:val="24"/>
              </w:rPr>
            </w:pPr>
            <w:r>
              <w:rPr>
                <w:spacing w:val="-10"/>
                <w:sz w:val="24"/>
              </w:rPr>
              <w:t>S</w:t>
            </w:r>
          </w:p>
        </w:tc>
        <w:tc>
          <w:tcPr>
            <w:tcW w:w="828" w:type="dxa"/>
          </w:tcPr>
          <w:p w14:paraId="2E278411">
            <w:pPr>
              <w:pStyle w:val="12"/>
              <w:spacing w:before="20"/>
              <w:rPr>
                <w:sz w:val="24"/>
              </w:rPr>
            </w:pPr>
            <w:r>
              <w:rPr>
                <w:spacing w:val="-10"/>
                <w:sz w:val="24"/>
              </w:rPr>
              <w:t>S</w:t>
            </w:r>
          </w:p>
        </w:tc>
        <w:tc>
          <w:tcPr>
            <w:tcW w:w="828" w:type="dxa"/>
          </w:tcPr>
          <w:p w14:paraId="3D025465">
            <w:pPr>
              <w:pStyle w:val="12"/>
              <w:spacing w:line="275" w:lineRule="exact"/>
              <w:rPr>
                <w:sz w:val="24"/>
              </w:rPr>
            </w:pPr>
            <w:r>
              <w:rPr>
                <w:spacing w:val="-10"/>
                <w:sz w:val="24"/>
              </w:rPr>
              <w:t>S</w:t>
            </w:r>
          </w:p>
        </w:tc>
      </w:tr>
    </w:tbl>
    <w:p w14:paraId="677D2836">
      <w:pPr>
        <w:pStyle w:val="7"/>
        <w:spacing w:before="3"/>
        <w:ind w:left="1080"/>
      </w:pPr>
      <w:r>
        <w:t>*S-Strong;</w:t>
      </w:r>
      <w:r>
        <w:rPr>
          <w:spacing w:val="-3"/>
        </w:rPr>
        <w:t xml:space="preserve"> </w:t>
      </w:r>
      <w:r>
        <w:t>M-Medium;</w:t>
      </w:r>
      <w:r>
        <w:rPr>
          <w:spacing w:val="-3"/>
        </w:rPr>
        <w:t xml:space="preserve"> </w:t>
      </w:r>
      <w:r>
        <w:t>L-</w:t>
      </w:r>
      <w:r>
        <w:rPr>
          <w:spacing w:val="-5"/>
        </w:rPr>
        <w:t>Low</w:t>
      </w:r>
    </w:p>
    <w:p w14:paraId="477C9E78">
      <w:pPr>
        <w:pStyle w:val="7"/>
        <w:sectPr>
          <w:pgSz w:w="12240" w:h="15840"/>
          <w:pgMar w:top="860" w:right="360" w:bottom="540" w:left="360" w:header="310" w:footer="354" w:gutter="0"/>
          <w:cols w:space="720" w:num="1"/>
        </w:sectPr>
      </w:pPr>
    </w:p>
    <w:p w14:paraId="12D84F4B">
      <w:pPr>
        <w:pStyle w:val="7"/>
        <w:rPr>
          <w:sz w:val="20"/>
        </w:rPr>
      </w:pPr>
    </w:p>
    <w:p w14:paraId="0F66A0BA">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6"/>
        <w:gridCol w:w="978"/>
        <w:gridCol w:w="647"/>
        <w:gridCol w:w="5531"/>
        <w:gridCol w:w="549"/>
        <w:gridCol w:w="551"/>
        <w:gridCol w:w="371"/>
        <w:gridCol w:w="431"/>
      </w:tblGrid>
      <w:tr w14:paraId="09E1E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494" w:type="dxa"/>
            <w:gridSpan w:val="2"/>
          </w:tcPr>
          <w:p w14:paraId="6F30C70D">
            <w:pPr>
              <w:pStyle w:val="12"/>
              <w:spacing w:before="275"/>
              <w:rPr>
                <w:b/>
                <w:sz w:val="24"/>
              </w:rPr>
            </w:pPr>
            <w:r>
              <w:rPr>
                <w:b/>
                <w:sz w:val="24"/>
              </w:rPr>
              <w:t>Course</w:t>
            </w:r>
            <w:r>
              <w:rPr>
                <w:b/>
                <w:spacing w:val="-2"/>
                <w:sz w:val="24"/>
              </w:rPr>
              <w:t xml:space="preserve"> </w:t>
            </w:r>
            <w:r>
              <w:rPr>
                <w:b/>
                <w:spacing w:val="-4"/>
                <w:sz w:val="24"/>
              </w:rPr>
              <w:t>code</w:t>
            </w:r>
          </w:p>
        </w:tc>
        <w:tc>
          <w:tcPr>
            <w:tcW w:w="647" w:type="dxa"/>
          </w:tcPr>
          <w:p w14:paraId="3D512280">
            <w:pPr>
              <w:pStyle w:val="12"/>
              <w:ind w:left="0"/>
              <w:rPr>
                <w:sz w:val="24"/>
              </w:rPr>
            </w:pPr>
          </w:p>
        </w:tc>
        <w:tc>
          <w:tcPr>
            <w:tcW w:w="5531" w:type="dxa"/>
          </w:tcPr>
          <w:p w14:paraId="6CA56E2D">
            <w:pPr>
              <w:pStyle w:val="12"/>
              <w:ind w:left="132" w:right="123"/>
              <w:jc w:val="center"/>
              <w:rPr>
                <w:b/>
                <w:sz w:val="24"/>
              </w:rPr>
            </w:pPr>
            <w:r>
              <w:rPr>
                <w:b/>
                <w:sz w:val="24"/>
              </w:rPr>
              <w:t>INTERNATIONAL</w:t>
            </w:r>
            <w:r>
              <w:rPr>
                <w:b/>
                <w:spacing w:val="-15"/>
                <w:sz w:val="24"/>
              </w:rPr>
              <w:t xml:space="preserve"> </w:t>
            </w:r>
            <w:r>
              <w:rPr>
                <w:b/>
                <w:sz w:val="24"/>
              </w:rPr>
              <w:t xml:space="preserve">STRATEGIC </w:t>
            </w:r>
            <w:r>
              <w:rPr>
                <w:b/>
                <w:spacing w:val="-2"/>
                <w:sz w:val="24"/>
              </w:rPr>
              <w:t>MANAGEMENT</w:t>
            </w:r>
          </w:p>
          <w:p w14:paraId="2180A0D9">
            <w:pPr>
              <w:pStyle w:val="12"/>
              <w:spacing w:line="257" w:lineRule="exact"/>
              <w:ind w:left="134" w:right="123"/>
              <w:jc w:val="center"/>
              <w:rPr>
                <w:b/>
                <w:i/>
                <w:sz w:val="24"/>
              </w:rPr>
            </w:pPr>
            <w:r>
              <w:rPr>
                <w:b/>
                <w:i/>
                <w:sz w:val="24"/>
              </w:rPr>
              <w:t xml:space="preserve">FOR </w:t>
            </w:r>
            <w:r>
              <w:rPr>
                <w:b/>
                <w:i/>
                <w:spacing w:val="-2"/>
                <w:sz w:val="24"/>
              </w:rPr>
              <w:t>(BBA(IB)</w:t>
            </w:r>
          </w:p>
        </w:tc>
        <w:tc>
          <w:tcPr>
            <w:tcW w:w="549" w:type="dxa"/>
          </w:tcPr>
          <w:p w14:paraId="5EA758E8">
            <w:pPr>
              <w:pStyle w:val="12"/>
              <w:spacing w:before="275"/>
              <w:rPr>
                <w:b/>
                <w:sz w:val="24"/>
              </w:rPr>
            </w:pPr>
            <w:r>
              <w:rPr>
                <w:b/>
                <w:spacing w:val="-10"/>
                <w:sz w:val="24"/>
              </w:rPr>
              <w:t>L</w:t>
            </w:r>
          </w:p>
        </w:tc>
        <w:tc>
          <w:tcPr>
            <w:tcW w:w="551" w:type="dxa"/>
          </w:tcPr>
          <w:p w14:paraId="550A9F56">
            <w:pPr>
              <w:pStyle w:val="12"/>
              <w:spacing w:before="275"/>
              <w:ind w:left="80" w:right="242"/>
              <w:jc w:val="center"/>
              <w:rPr>
                <w:b/>
                <w:sz w:val="24"/>
              </w:rPr>
            </w:pPr>
            <w:r>
              <w:rPr>
                <w:b/>
                <w:spacing w:val="-10"/>
                <w:sz w:val="24"/>
              </w:rPr>
              <w:t>T</w:t>
            </w:r>
          </w:p>
        </w:tc>
        <w:tc>
          <w:tcPr>
            <w:tcW w:w="371" w:type="dxa"/>
          </w:tcPr>
          <w:p w14:paraId="138F8508">
            <w:pPr>
              <w:pStyle w:val="12"/>
              <w:spacing w:before="275"/>
              <w:ind w:left="64" w:right="60"/>
              <w:jc w:val="center"/>
              <w:rPr>
                <w:b/>
                <w:sz w:val="24"/>
              </w:rPr>
            </w:pPr>
            <w:r>
              <w:rPr>
                <w:b/>
                <w:spacing w:val="-10"/>
                <w:sz w:val="24"/>
              </w:rPr>
              <w:t>P</w:t>
            </w:r>
          </w:p>
        </w:tc>
        <w:tc>
          <w:tcPr>
            <w:tcW w:w="431" w:type="dxa"/>
          </w:tcPr>
          <w:p w14:paraId="03EF2EC5">
            <w:pPr>
              <w:pStyle w:val="12"/>
              <w:spacing w:before="275"/>
              <w:ind w:left="110"/>
              <w:rPr>
                <w:b/>
                <w:sz w:val="24"/>
              </w:rPr>
            </w:pPr>
            <w:r>
              <w:rPr>
                <w:b/>
                <w:spacing w:val="-10"/>
                <w:sz w:val="24"/>
              </w:rPr>
              <w:t>C</w:t>
            </w:r>
          </w:p>
        </w:tc>
      </w:tr>
      <w:tr w14:paraId="6B8E0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141" w:type="dxa"/>
            <w:gridSpan w:val="3"/>
          </w:tcPr>
          <w:p w14:paraId="3B06D165">
            <w:pPr>
              <w:pStyle w:val="12"/>
              <w:spacing w:line="256" w:lineRule="exact"/>
              <w:rPr>
                <w:b/>
                <w:sz w:val="24"/>
              </w:rPr>
            </w:pPr>
            <w:r>
              <w:rPr>
                <w:b/>
                <w:sz w:val="24"/>
              </w:rPr>
              <w:t>Core</w:t>
            </w:r>
            <w:r>
              <w:rPr>
                <w:b/>
                <w:spacing w:val="-5"/>
                <w:sz w:val="24"/>
              </w:rPr>
              <w:t xml:space="preserve"> XII</w:t>
            </w:r>
          </w:p>
        </w:tc>
        <w:tc>
          <w:tcPr>
            <w:tcW w:w="5531" w:type="dxa"/>
          </w:tcPr>
          <w:p w14:paraId="0F9BD933">
            <w:pPr>
              <w:pStyle w:val="12"/>
              <w:ind w:left="0"/>
              <w:rPr>
                <w:sz w:val="20"/>
              </w:rPr>
            </w:pPr>
          </w:p>
        </w:tc>
        <w:tc>
          <w:tcPr>
            <w:tcW w:w="549" w:type="dxa"/>
          </w:tcPr>
          <w:p w14:paraId="68E83445">
            <w:pPr>
              <w:pStyle w:val="12"/>
              <w:ind w:left="0"/>
              <w:rPr>
                <w:sz w:val="20"/>
              </w:rPr>
            </w:pPr>
          </w:p>
        </w:tc>
        <w:tc>
          <w:tcPr>
            <w:tcW w:w="551" w:type="dxa"/>
          </w:tcPr>
          <w:p w14:paraId="2F2A247E">
            <w:pPr>
              <w:pStyle w:val="12"/>
              <w:spacing w:line="256" w:lineRule="exact"/>
              <w:ind w:left="0" w:right="242"/>
              <w:jc w:val="center"/>
              <w:rPr>
                <w:b/>
                <w:sz w:val="24"/>
              </w:rPr>
            </w:pPr>
            <w:r>
              <w:rPr>
                <w:b/>
                <w:spacing w:val="-10"/>
                <w:sz w:val="24"/>
              </w:rPr>
              <w:t>-</w:t>
            </w:r>
          </w:p>
        </w:tc>
        <w:tc>
          <w:tcPr>
            <w:tcW w:w="371" w:type="dxa"/>
          </w:tcPr>
          <w:p w14:paraId="7EC6BF0D">
            <w:pPr>
              <w:pStyle w:val="12"/>
              <w:spacing w:line="256" w:lineRule="exact"/>
              <w:ind w:left="19" w:right="79"/>
              <w:jc w:val="center"/>
              <w:rPr>
                <w:b/>
                <w:sz w:val="24"/>
              </w:rPr>
            </w:pPr>
            <w:r>
              <w:rPr>
                <w:b/>
                <w:spacing w:val="-10"/>
                <w:sz w:val="24"/>
              </w:rPr>
              <w:t>-</w:t>
            </w:r>
          </w:p>
        </w:tc>
        <w:tc>
          <w:tcPr>
            <w:tcW w:w="431" w:type="dxa"/>
          </w:tcPr>
          <w:p w14:paraId="299C484A">
            <w:pPr>
              <w:pStyle w:val="12"/>
              <w:ind w:left="0"/>
              <w:rPr>
                <w:sz w:val="20"/>
              </w:rPr>
            </w:pPr>
          </w:p>
        </w:tc>
      </w:tr>
      <w:tr w14:paraId="09AEA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141" w:type="dxa"/>
            <w:gridSpan w:val="3"/>
          </w:tcPr>
          <w:p w14:paraId="43CA94BA">
            <w:pPr>
              <w:pStyle w:val="12"/>
              <w:spacing w:before="138"/>
              <w:rPr>
                <w:b/>
                <w:sz w:val="24"/>
              </w:rPr>
            </w:pPr>
            <w:r>
              <w:rPr>
                <w:b/>
                <w:sz w:val="24"/>
              </w:rPr>
              <w:t>Pre-</w:t>
            </w:r>
            <w:r>
              <w:rPr>
                <w:b/>
                <w:spacing w:val="-2"/>
                <w:sz w:val="24"/>
              </w:rPr>
              <w:t xml:space="preserve"> requisite</w:t>
            </w:r>
          </w:p>
        </w:tc>
        <w:tc>
          <w:tcPr>
            <w:tcW w:w="5531" w:type="dxa"/>
          </w:tcPr>
          <w:p w14:paraId="4DB87637">
            <w:pPr>
              <w:pStyle w:val="12"/>
              <w:spacing w:before="138"/>
              <w:ind w:left="108"/>
              <w:rPr>
                <w:b/>
                <w:sz w:val="24"/>
              </w:rPr>
            </w:pPr>
            <w:r>
              <w:rPr>
                <w:b/>
                <w:sz w:val="24"/>
              </w:rPr>
              <w:t>Strategic</w:t>
            </w:r>
            <w:r>
              <w:rPr>
                <w:b/>
                <w:spacing w:val="-3"/>
                <w:sz w:val="24"/>
              </w:rPr>
              <w:t xml:space="preserve"> </w:t>
            </w:r>
            <w:r>
              <w:rPr>
                <w:b/>
                <w:spacing w:val="-2"/>
                <w:sz w:val="24"/>
              </w:rPr>
              <w:t>Management</w:t>
            </w:r>
          </w:p>
        </w:tc>
        <w:tc>
          <w:tcPr>
            <w:tcW w:w="1100" w:type="dxa"/>
            <w:gridSpan w:val="2"/>
          </w:tcPr>
          <w:p w14:paraId="389C033C">
            <w:pPr>
              <w:pStyle w:val="12"/>
              <w:spacing w:line="276" w:lineRule="exact"/>
              <w:ind w:right="100"/>
              <w:rPr>
                <w:b/>
                <w:sz w:val="24"/>
              </w:rPr>
            </w:pPr>
            <w:r>
              <w:rPr>
                <w:b/>
                <w:spacing w:val="-2"/>
                <w:sz w:val="24"/>
              </w:rPr>
              <w:t>Syllabus Revision</w:t>
            </w:r>
          </w:p>
        </w:tc>
        <w:tc>
          <w:tcPr>
            <w:tcW w:w="802" w:type="dxa"/>
            <w:gridSpan w:val="2"/>
          </w:tcPr>
          <w:p w14:paraId="5434D3D0">
            <w:pPr>
              <w:pStyle w:val="12"/>
              <w:spacing w:before="138"/>
              <w:ind w:left="109"/>
              <w:rPr>
                <w:b/>
                <w:sz w:val="24"/>
              </w:rPr>
            </w:pPr>
            <w:r>
              <w:rPr>
                <w:b/>
                <w:spacing w:val="-2"/>
                <w:sz w:val="24"/>
              </w:rPr>
              <w:t>First</w:t>
            </w:r>
          </w:p>
        </w:tc>
      </w:tr>
      <w:tr w14:paraId="0D461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4" w:type="dxa"/>
            <w:gridSpan w:val="8"/>
          </w:tcPr>
          <w:p w14:paraId="0BB72D00">
            <w:pPr>
              <w:pStyle w:val="12"/>
              <w:spacing w:before="1" w:line="257" w:lineRule="exact"/>
              <w:rPr>
                <w:b/>
                <w:sz w:val="24"/>
              </w:rPr>
            </w:pPr>
            <w:r>
              <w:rPr>
                <w:b/>
                <w:sz w:val="24"/>
              </w:rPr>
              <w:t>Course</w:t>
            </w:r>
            <w:r>
              <w:rPr>
                <w:b/>
                <w:spacing w:val="-2"/>
                <w:sz w:val="24"/>
              </w:rPr>
              <w:t xml:space="preserve"> Objectives:</w:t>
            </w:r>
          </w:p>
        </w:tc>
      </w:tr>
      <w:tr w14:paraId="08D76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9574" w:type="dxa"/>
            <w:gridSpan w:val="8"/>
          </w:tcPr>
          <w:p w14:paraId="548188AC">
            <w:pPr>
              <w:pStyle w:val="12"/>
              <w:spacing w:line="275" w:lineRule="exact"/>
              <w:rPr>
                <w:b/>
                <w:sz w:val="24"/>
              </w:rPr>
            </w:pPr>
            <w:r>
              <w:rPr>
                <w:b/>
                <w:sz w:val="24"/>
              </w:rPr>
              <w:t>The</w:t>
            </w:r>
            <w:r>
              <w:rPr>
                <w:b/>
                <w:spacing w:val="-2"/>
                <w:sz w:val="24"/>
              </w:rPr>
              <w:t xml:space="preserve"> </w:t>
            </w:r>
            <w:r>
              <w:rPr>
                <w:b/>
                <w:sz w:val="24"/>
              </w:rPr>
              <w:t>main</w:t>
            </w:r>
            <w:r>
              <w:rPr>
                <w:b/>
                <w:spacing w:val="-1"/>
                <w:sz w:val="24"/>
              </w:rPr>
              <w:t xml:space="preserve"> </w:t>
            </w:r>
            <w:r>
              <w:rPr>
                <w:b/>
                <w:sz w:val="24"/>
              </w:rPr>
              <w:t>objectives</w:t>
            </w:r>
            <w:r>
              <w:rPr>
                <w:b/>
                <w:spacing w:val="-1"/>
                <w:sz w:val="24"/>
              </w:rPr>
              <w:t xml:space="preserve"> </w:t>
            </w:r>
            <w:r>
              <w:rPr>
                <w:b/>
                <w:sz w:val="24"/>
              </w:rPr>
              <w:t>of</w:t>
            </w:r>
            <w:r>
              <w:rPr>
                <w:b/>
                <w:spacing w:val="-1"/>
                <w:sz w:val="24"/>
              </w:rPr>
              <w:t xml:space="preserve"> </w:t>
            </w:r>
            <w:r>
              <w:rPr>
                <w:b/>
                <w:sz w:val="24"/>
              </w:rPr>
              <w:t>this</w:t>
            </w:r>
            <w:r>
              <w:rPr>
                <w:b/>
                <w:spacing w:val="-2"/>
                <w:sz w:val="24"/>
              </w:rPr>
              <w:t xml:space="preserve"> </w:t>
            </w:r>
            <w:r>
              <w:rPr>
                <w:b/>
                <w:sz w:val="24"/>
              </w:rPr>
              <w:t>course</w:t>
            </w:r>
            <w:r>
              <w:rPr>
                <w:b/>
                <w:spacing w:val="-1"/>
                <w:sz w:val="24"/>
              </w:rPr>
              <w:t xml:space="preserve"> </w:t>
            </w:r>
            <w:r>
              <w:rPr>
                <w:b/>
                <w:spacing w:val="-4"/>
                <w:sz w:val="24"/>
              </w:rPr>
              <w:t>are:</w:t>
            </w:r>
          </w:p>
          <w:p w14:paraId="08650568">
            <w:pPr>
              <w:pStyle w:val="12"/>
              <w:numPr>
                <w:ilvl w:val="0"/>
                <w:numId w:val="12"/>
              </w:numPr>
              <w:tabs>
                <w:tab w:val="left" w:pos="826"/>
              </w:tabs>
              <w:ind w:left="826" w:hanging="359"/>
              <w:rPr>
                <w:sz w:val="24"/>
              </w:rPr>
            </w:pPr>
            <w:r>
              <w:rPr>
                <w:sz w:val="24"/>
              </w:rPr>
              <w:t>To</w:t>
            </w:r>
            <w:r>
              <w:rPr>
                <w:spacing w:val="-3"/>
                <w:sz w:val="24"/>
              </w:rPr>
              <w:t xml:space="preserve"> </w:t>
            </w:r>
            <w:r>
              <w:rPr>
                <w:sz w:val="24"/>
              </w:rPr>
              <w:t>give</w:t>
            </w:r>
            <w:r>
              <w:rPr>
                <w:spacing w:val="-1"/>
                <w:sz w:val="24"/>
              </w:rPr>
              <w:t xml:space="preserve"> </w:t>
            </w:r>
            <w:r>
              <w:rPr>
                <w:sz w:val="24"/>
              </w:rPr>
              <w:t>a</w:t>
            </w:r>
            <w:r>
              <w:rPr>
                <w:spacing w:val="-3"/>
                <w:sz w:val="24"/>
              </w:rPr>
              <w:t xml:space="preserve"> </w:t>
            </w:r>
            <w:r>
              <w:rPr>
                <w:sz w:val="24"/>
              </w:rPr>
              <w:t>basic</w:t>
            </w:r>
            <w:r>
              <w:rPr>
                <w:spacing w:val="-1"/>
                <w:sz w:val="24"/>
              </w:rPr>
              <w:t xml:space="preserve"> </w:t>
            </w:r>
            <w:r>
              <w:rPr>
                <w:sz w:val="24"/>
              </w:rPr>
              <w:t>understanding</w:t>
            </w:r>
            <w:r>
              <w:rPr>
                <w:spacing w:val="-1"/>
                <w:sz w:val="24"/>
              </w:rPr>
              <w:t xml:space="preserve"> </w:t>
            </w:r>
            <w:r>
              <w:rPr>
                <w:sz w:val="24"/>
              </w:rPr>
              <w:t>on</w:t>
            </w:r>
            <w:r>
              <w:rPr>
                <w:spacing w:val="-1"/>
                <w:sz w:val="24"/>
              </w:rPr>
              <w:t xml:space="preserve"> </w:t>
            </w:r>
            <w:r>
              <w:rPr>
                <w:sz w:val="24"/>
              </w:rPr>
              <w:t>International</w:t>
            </w:r>
            <w:r>
              <w:rPr>
                <w:spacing w:val="-1"/>
                <w:sz w:val="24"/>
              </w:rPr>
              <w:t xml:space="preserve"> </w:t>
            </w:r>
            <w:r>
              <w:rPr>
                <w:sz w:val="24"/>
              </w:rPr>
              <w:t>and National</w:t>
            </w:r>
            <w:r>
              <w:rPr>
                <w:spacing w:val="-1"/>
                <w:sz w:val="24"/>
              </w:rPr>
              <w:t xml:space="preserve"> </w:t>
            </w:r>
            <w:r>
              <w:rPr>
                <w:sz w:val="24"/>
              </w:rPr>
              <w:t>Strategic</w:t>
            </w:r>
            <w:r>
              <w:rPr>
                <w:spacing w:val="-1"/>
                <w:sz w:val="24"/>
              </w:rPr>
              <w:t xml:space="preserve"> </w:t>
            </w:r>
            <w:r>
              <w:rPr>
                <w:spacing w:val="-2"/>
                <w:sz w:val="24"/>
              </w:rPr>
              <w:t>Management.</w:t>
            </w:r>
          </w:p>
          <w:p w14:paraId="268D0EDF">
            <w:pPr>
              <w:pStyle w:val="12"/>
              <w:numPr>
                <w:ilvl w:val="0"/>
                <w:numId w:val="12"/>
              </w:numPr>
              <w:tabs>
                <w:tab w:val="left" w:pos="826"/>
              </w:tabs>
              <w:ind w:left="826" w:hanging="359"/>
              <w:rPr>
                <w:sz w:val="24"/>
              </w:rPr>
            </w:pPr>
            <w:r>
              <w:rPr>
                <w:sz w:val="24"/>
              </w:rPr>
              <w:t>To</w:t>
            </w:r>
            <w:r>
              <w:rPr>
                <w:spacing w:val="-2"/>
                <w:sz w:val="24"/>
              </w:rPr>
              <w:t xml:space="preserve"> </w:t>
            </w:r>
            <w:r>
              <w:rPr>
                <w:sz w:val="24"/>
              </w:rPr>
              <w:t>examine</w:t>
            </w:r>
            <w:r>
              <w:rPr>
                <w:spacing w:val="-2"/>
                <w:sz w:val="24"/>
              </w:rPr>
              <w:t xml:space="preserve"> </w:t>
            </w:r>
            <w:r>
              <w:rPr>
                <w:sz w:val="24"/>
              </w:rPr>
              <w:t>the</w:t>
            </w:r>
            <w:r>
              <w:rPr>
                <w:spacing w:val="-1"/>
                <w:sz w:val="24"/>
              </w:rPr>
              <w:t xml:space="preserve"> </w:t>
            </w:r>
            <w:r>
              <w:rPr>
                <w:sz w:val="24"/>
              </w:rPr>
              <w:t>Corporate</w:t>
            </w:r>
            <w:r>
              <w:rPr>
                <w:spacing w:val="-2"/>
                <w:sz w:val="24"/>
              </w:rPr>
              <w:t xml:space="preserve"> </w:t>
            </w:r>
            <w:r>
              <w:rPr>
                <w:sz w:val="24"/>
              </w:rPr>
              <w:t>Strategies,</w:t>
            </w:r>
            <w:r>
              <w:rPr>
                <w:spacing w:val="-1"/>
                <w:sz w:val="24"/>
              </w:rPr>
              <w:t xml:space="preserve"> </w:t>
            </w:r>
            <w:r>
              <w:rPr>
                <w:sz w:val="24"/>
              </w:rPr>
              <w:t>Analyze Industry</w:t>
            </w:r>
            <w:r>
              <w:rPr>
                <w:spacing w:val="-1"/>
                <w:sz w:val="24"/>
              </w:rPr>
              <w:t xml:space="preserve"> </w:t>
            </w:r>
            <w:r>
              <w:rPr>
                <w:sz w:val="24"/>
              </w:rPr>
              <w:t>and</w:t>
            </w:r>
            <w:r>
              <w:rPr>
                <w:spacing w:val="-1"/>
                <w:sz w:val="24"/>
              </w:rPr>
              <w:t xml:space="preserve"> </w:t>
            </w:r>
            <w:r>
              <w:rPr>
                <w:spacing w:val="-2"/>
                <w:sz w:val="24"/>
              </w:rPr>
              <w:t>Competition.</w:t>
            </w:r>
          </w:p>
          <w:p w14:paraId="0C803B4F">
            <w:pPr>
              <w:pStyle w:val="12"/>
              <w:numPr>
                <w:ilvl w:val="0"/>
                <w:numId w:val="12"/>
              </w:numPr>
              <w:tabs>
                <w:tab w:val="left" w:pos="826"/>
              </w:tabs>
              <w:ind w:left="826" w:hanging="359"/>
              <w:rPr>
                <w:sz w:val="24"/>
              </w:rPr>
            </w:pPr>
            <w:r>
              <w:rPr>
                <w:sz w:val="24"/>
              </w:rPr>
              <w:t>To</w:t>
            </w:r>
            <w:r>
              <w:rPr>
                <w:spacing w:val="-3"/>
                <w:sz w:val="24"/>
              </w:rPr>
              <w:t xml:space="preserve"> </w:t>
            </w:r>
            <w:r>
              <w:rPr>
                <w:sz w:val="24"/>
              </w:rPr>
              <w:t>analyze</w:t>
            </w:r>
            <w:r>
              <w:rPr>
                <w:spacing w:val="-3"/>
                <w:sz w:val="24"/>
              </w:rPr>
              <w:t xml:space="preserve"> </w:t>
            </w:r>
            <w:r>
              <w:rPr>
                <w:sz w:val="24"/>
              </w:rPr>
              <w:t>the</w:t>
            </w:r>
            <w:r>
              <w:rPr>
                <w:spacing w:val="-2"/>
                <w:sz w:val="24"/>
              </w:rPr>
              <w:t xml:space="preserve"> </w:t>
            </w:r>
            <w:r>
              <w:rPr>
                <w:sz w:val="24"/>
              </w:rPr>
              <w:t>process</w:t>
            </w:r>
            <w:r>
              <w:rPr>
                <w:spacing w:val="-1"/>
                <w:sz w:val="24"/>
              </w:rPr>
              <w:t xml:space="preserve"> </w:t>
            </w:r>
            <w:r>
              <w:rPr>
                <w:sz w:val="24"/>
              </w:rPr>
              <w:t xml:space="preserve">in Corporate </w:t>
            </w:r>
            <w:r>
              <w:rPr>
                <w:spacing w:val="-2"/>
                <w:sz w:val="24"/>
              </w:rPr>
              <w:t>Portfolio.</w:t>
            </w:r>
          </w:p>
          <w:p w14:paraId="2E700551">
            <w:pPr>
              <w:pStyle w:val="12"/>
              <w:numPr>
                <w:ilvl w:val="0"/>
                <w:numId w:val="12"/>
              </w:numPr>
              <w:tabs>
                <w:tab w:val="left" w:pos="826"/>
              </w:tabs>
              <w:ind w:left="826" w:hanging="359"/>
              <w:rPr>
                <w:sz w:val="24"/>
              </w:rPr>
            </w:pPr>
            <w:r>
              <w:rPr>
                <w:sz w:val="24"/>
              </w:rPr>
              <w:t>To</w:t>
            </w:r>
            <w:r>
              <w:rPr>
                <w:spacing w:val="-4"/>
                <w:sz w:val="24"/>
              </w:rPr>
              <w:t xml:space="preserve"> </w:t>
            </w:r>
            <w:r>
              <w:rPr>
                <w:sz w:val="24"/>
              </w:rPr>
              <w:t>acquire</w:t>
            </w:r>
            <w:r>
              <w:rPr>
                <w:spacing w:val="-3"/>
                <w:sz w:val="24"/>
              </w:rPr>
              <w:t xml:space="preserve"> </w:t>
            </w:r>
            <w:r>
              <w:rPr>
                <w:sz w:val="24"/>
              </w:rPr>
              <w:t>knowledge</w:t>
            </w:r>
            <w:r>
              <w:rPr>
                <w:spacing w:val="-3"/>
                <w:sz w:val="24"/>
              </w:rPr>
              <w:t xml:space="preserve"> </w:t>
            </w:r>
            <w:r>
              <w:rPr>
                <w:sz w:val="24"/>
              </w:rPr>
              <w:t>on</w:t>
            </w:r>
            <w:r>
              <w:rPr>
                <w:spacing w:val="1"/>
                <w:sz w:val="24"/>
              </w:rPr>
              <w:t xml:space="preserve"> </w:t>
            </w:r>
            <w:r>
              <w:rPr>
                <w:sz w:val="24"/>
              </w:rPr>
              <w:t>Strategic</w:t>
            </w:r>
            <w:r>
              <w:rPr>
                <w:spacing w:val="-1"/>
                <w:sz w:val="24"/>
              </w:rPr>
              <w:t xml:space="preserve"> </w:t>
            </w:r>
            <w:r>
              <w:rPr>
                <w:sz w:val="24"/>
              </w:rPr>
              <w:t>Implementation</w:t>
            </w:r>
            <w:r>
              <w:rPr>
                <w:spacing w:val="-1"/>
                <w:sz w:val="24"/>
              </w:rPr>
              <w:t xml:space="preserve"> </w:t>
            </w:r>
            <w:r>
              <w:rPr>
                <w:sz w:val="24"/>
              </w:rPr>
              <w:t>and</w:t>
            </w:r>
            <w:r>
              <w:rPr>
                <w:spacing w:val="-2"/>
                <w:sz w:val="24"/>
              </w:rPr>
              <w:t xml:space="preserve"> </w:t>
            </w:r>
            <w:r>
              <w:rPr>
                <w:sz w:val="24"/>
              </w:rPr>
              <w:t>Organization</w:t>
            </w:r>
            <w:r>
              <w:rPr>
                <w:spacing w:val="-1"/>
                <w:sz w:val="24"/>
              </w:rPr>
              <w:t xml:space="preserve"> </w:t>
            </w:r>
            <w:r>
              <w:rPr>
                <w:spacing w:val="-2"/>
                <w:sz w:val="24"/>
              </w:rPr>
              <w:t>Structure.</w:t>
            </w:r>
          </w:p>
          <w:p w14:paraId="1A88B012">
            <w:pPr>
              <w:pStyle w:val="12"/>
              <w:numPr>
                <w:ilvl w:val="0"/>
                <w:numId w:val="12"/>
              </w:numPr>
              <w:tabs>
                <w:tab w:val="left" w:pos="826"/>
              </w:tabs>
              <w:spacing w:line="257" w:lineRule="exact"/>
              <w:ind w:left="826" w:hanging="359"/>
              <w:rPr>
                <w:sz w:val="24"/>
              </w:rPr>
            </w:pPr>
            <w:r>
              <w:rPr>
                <w:sz w:val="24"/>
              </w:rPr>
              <w:t>To</w:t>
            </w:r>
            <w:r>
              <w:rPr>
                <w:spacing w:val="-3"/>
                <w:sz w:val="24"/>
              </w:rPr>
              <w:t xml:space="preserve"> </w:t>
            </w:r>
            <w:r>
              <w:rPr>
                <w:sz w:val="24"/>
              </w:rPr>
              <w:t>understand</w:t>
            </w:r>
            <w:r>
              <w:rPr>
                <w:spacing w:val="-1"/>
                <w:sz w:val="24"/>
              </w:rPr>
              <w:t xml:space="preserve"> </w:t>
            </w:r>
            <w:r>
              <w:rPr>
                <w:sz w:val="24"/>
              </w:rPr>
              <w:t>the</w:t>
            </w:r>
            <w:r>
              <w:rPr>
                <w:spacing w:val="-1"/>
                <w:sz w:val="24"/>
              </w:rPr>
              <w:t xml:space="preserve"> </w:t>
            </w:r>
            <w:r>
              <w:rPr>
                <w:sz w:val="24"/>
              </w:rPr>
              <w:t>strategic</w:t>
            </w:r>
            <w:r>
              <w:rPr>
                <w:spacing w:val="-1"/>
                <w:sz w:val="24"/>
              </w:rPr>
              <w:t xml:space="preserve"> </w:t>
            </w:r>
            <w:r>
              <w:rPr>
                <w:sz w:val="24"/>
              </w:rPr>
              <w:t>evaluation</w:t>
            </w:r>
            <w:r>
              <w:rPr>
                <w:spacing w:val="-1"/>
                <w:sz w:val="24"/>
              </w:rPr>
              <w:t xml:space="preserve"> </w:t>
            </w:r>
            <w:r>
              <w:rPr>
                <w:sz w:val="24"/>
              </w:rPr>
              <w:t xml:space="preserve">and control </w:t>
            </w:r>
            <w:r>
              <w:rPr>
                <w:spacing w:val="-2"/>
                <w:sz w:val="24"/>
              </w:rPr>
              <w:t>process.</w:t>
            </w:r>
          </w:p>
        </w:tc>
      </w:tr>
      <w:tr w14:paraId="3CE82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4" w:type="dxa"/>
            <w:gridSpan w:val="8"/>
          </w:tcPr>
          <w:p w14:paraId="4B6A0254">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62B98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4" w:type="dxa"/>
            <w:gridSpan w:val="8"/>
          </w:tcPr>
          <w:p w14:paraId="304F0682">
            <w:pPr>
              <w:pStyle w:val="12"/>
              <w:spacing w:line="275" w:lineRule="exact"/>
              <w:rPr>
                <w:b/>
                <w:sz w:val="24"/>
              </w:rPr>
            </w:pPr>
            <w:r>
              <w:rPr>
                <w:b/>
                <w:sz w:val="24"/>
              </w:rPr>
              <w:t>On</w:t>
            </w:r>
            <w:r>
              <w:rPr>
                <w:b/>
                <w:spacing w:val="-1"/>
                <w:sz w:val="24"/>
              </w:rPr>
              <w:t xml:space="preserve"> </w:t>
            </w:r>
            <w:r>
              <w:rPr>
                <w:b/>
                <w:sz w:val="24"/>
              </w:rPr>
              <w:t>the</w:t>
            </w:r>
            <w:r>
              <w:rPr>
                <w:b/>
                <w:spacing w:val="-1"/>
                <w:sz w:val="24"/>
              </w:rPr>
              <w:t xml:space="preserve"> </w:t>
            </w:r>
            <w:r>
              <w:rPr>
                <w:b/>
                <w:sz w:val="24"/>
              </w:rPr>
              <w:t>successful</w:t>
            </w:r>
            <w:r>
              <w:rPr>
                <w:b/>
                <w:spacing w:val="-1"/>
                <w:sz w:val="24"/>
              </w:rPr>
              <w:t xml:space="preserve"> </w:t>
            </w:r>
            <w:r>
              <w:rPr>
                <w:b/>
                <w:sz w:val="24"/>
              </w:rPr>
              <w:t>completion of</w:t>
            </w:r>
            <w:r>
              <w:rPr>
                <w:b/>
                <w:spacing w:val="-1"/>
                <w:sz w:val="24"/>
              </w:rPr>
              <w:t xml:space="preserve"> </w:t>
            </w:r>
            <w:r>
              <w:rPr>
                <w:b/>
                <w:sz w:val="24"/>
              </w:rPr>
              <w:t>the</w:t>
            </w:r>
            <w:r>
              <w:rPr>
                <w:b/>
                <w:spacing w:val="-2"/>
                <w:sz w:val="24"/>
              </w:rPr>
              <w:t xml:space="preserve"> </w:t>
            </w:r>
            <w:r>
              <w:rPr>
                <w:b/>
                <w:sz w:val="24"/>
              </w:rPr>
              <w:t>course,</w:t>
            </w:r>
            <w:r>
              <w:rPr>
                <w:b/>
                <w:spacing w:val="-1"/>
                <w:sz w:val="24"/>
              </w:rPr>
              <w:t xml:space="preserve"> </w:t>
            </w:r>
            <w:r>
              <w:rPr>
                <w:b/>
                <w:sz w:val="24"/>
              </w:rPr>
              <w:t>student</w:t>
            </w:r>
            <w:r>
              <w:rPr>
                <w:b/>
                <w:spacing w:val="-1"/>
                <w:sz w:val="24"/>
              </w:rPr>
              <w:t xml:space="preserve"> </w:t>
            </w:r>
            <w:r>
              <w:rPr>
                <w:b/>
                <w:sz w:val="24"/>
              </w:rPr>
              <w:t>will</w:t>
            </w:r>
            <w:r>
              <w:rPr>
                <w:b/>
                <w:spacing w:val="-1"/>
                <w:sz w:val="24"/>
              </w:rPr>
              <w:t xml:space="preserve"> </w:t>
            </w:r>
            <w:r>
              <w:rPr>
                <w:b/>
                <w:sz w:val="24"/>
              </w:rPr>
              <w:t>be</w:t>
            </w:r>
            <w:r>
              <w:rPr>
                <w:b/>
                <w:spacing w:val="-2"/>
                <w:sz w:val="24"/>
              </w:rPr>
              <w:t xml:space="preserve"> </w:t>
            </w:r>
            <w:r>
              <w:rPr>
                <w:b/>
                <w:sz w:val="24"/>
              </w:rPr>
              <w:t>able</w:t>
            </w:r>
            <w:r>
              <w:rPr>
                <w:b/>
                <w:spacing w:val="-1"/>
                <w:sz w:val="24"/>
              </w:rPr>
              <w:t xml:space="preserve"> </w:t>
            </w:r>
            <w:r>
              <w:rPr>
                <w:b/>
                <w:spacing w:val="-5"/>
                <w:sz w:val="24"/>
              </w:rPr>
              <w:t>to:</w:t>
            </w:r>
          </w:p>
        </w:tc>
      </w:tr>
      <w:tr w14:paraId="1E4C9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16" w:type="dxa"/>
          </w:tcPr>
          <w:p w14:paraId="026FEEA5">
            <w:pPr>
              <w:pStyle w:val="12"/>
              <w:spacing w:before="1"/>
              <w:rPr>
                <w:sz w:val="24"/>
              </w:rPr>
            </w:pPr>
            <w:r>
              <w:rPr>
                <w:spacing w:val="-10"/>
                <w:sz w:val="24"/>
              </w:rPr>
              <w:t>1</w:t>
            </w:r>
          </w:p>
        </w:tc>
        <w:tc>
          <w:tcPr>
            <w:tcW w:w="8256" w:type="dxa"/>
            <w:gridSpan w:val="5"/>
          </w:tcPr>
          <w:p w14:paraId="1B22DCFA">
            <w:pPr>
              <w:pStyle w:val="12"/>
              <w:spacing w:before="1"/>
              <w:rPr>
                <w:sz w:val="24"/>
              </w:rPr>
            </w:pPr>
            <w:r>
              <w:rPr>
                <w:sz w:val="24"/>
              </w:rPr>
              <w:t>Learn</w:t>
            </w:r>
            <w:r>
              <w:rPr>
                <w:spacing w:val="-4"/>
                <w:sz w:val="24"/>
              </w:rPr>
              <w:t xml:space="preserve"> </w:t>
            </w:r>
            <w:r>
              <w:rPr>
                <w:sz w:val="24"/>
              </w:rPr>
              <w:t>the</w:t>
            </w:r>
            <w:r>
              <w:rPr>
                <w:spacing w:val="-2"/>
                <w:sz w:val="24"/>
              </w:rPr>
              <w:t xml:space="preserve"> </w:t>
            </w:r>
            <w:r>
              <w:rPr>
                <w:sz w:val="24"/>
              </w:rPr>
              <w:t>fundamentals</w:t>
            </w:r>
            <w:r>
              <w:rPr>
                <w:spacing w:val="-2"/>
                <w:sz w:val="24"/>
              </w:rPr>
              <w:t xml:space="preserve"> </w:t>
            </w:r>
            <w:r>
              <w:rPr>
                <w:sz w:val="24"/>
              </w:rPr>
              <w:t>of</w:t>
            </w:r>
            <w:r>
              <w:rPr>
                <w:spacing w:val="-1"/>
                <w:sz w:val="24"/>
              </w:rPr>
              <w:t xml:space="preserve"> </w:t>
            </w:r>
            <w:r>
              <w:rPr>
                <w:sz w:val="24"/>
              </w:rPr>
              <w:t>International and</w:t>
            </w:r>
            <w:r>
              <w:rPr>
                <w:spacing w:val="-2"/>
                <w:sz w:val="24"/>
              </w:rPr>
              <w:t xml:space="preserve"> </w:t>
            </w:r>
            <w:r>
              <w:rPr>
                <w:sz w:val="24"/>
              </w:rPr>
              <w:t>National</w:t>
            </w:r>
            <w:r>
              <w:rPr>
                <w:spacing w:val="-2"/>
                <w:sz w:val="24"/>
              </w:rPr>
              <w:t xml:space="preserve"> </w:t>
            </w:r>
            <w:r>
              <w:rPr>
                <w:sz w:val="24"/>
              </w:rPr>
              <w:t>Strategic</w:t>
            </w:r>
            <w:r>
              <w:rPr>
                <w:spacing w:val="-2"/>
                <w:sz w:val="24"/>
              </w:rPr>
              <w:t xml:space="preserve"> Management.</w:t>
            </w:r>
          </w:p>
        </w:tc>
        <w:tc>
          <w:tcPr>
            <w:tcW w:w="802" w:type="dxa"/>
            <w:gridSpan w:val="2"/>
          </w:tcPr>
          <w:p w14:paraId="23841CAB">
            <w:pPr>
              <w:pStyle w:val="12"/>
              <w:spacing w:before="1"/>
              <w:ind w:left="109"/>
              <w:rPr>
                <w:b/>
                <w:sz w:val="24"/>
              </w:rPr>
            </w:pPr>
            <w:r>
              <w:rPr>
                <w:b/>
                <w:spacing w:val="-5"/>
                <w:sz w:val="24"/>
              </w:rPr>
              <w:t>K1</w:t>
            </w:r>
          </w:p>
        </w:tc>
      </w:tr>
      <w:tr w14:paraId="2F82E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6" w:type="dxa"/>
          </w:tcPr>
          <w:p w14:paraId="7C87CB8C">
            <w:pPr>
              <w:pStyle w:val="12"/>
              <w:spacing w:line="275" w:lineRule="exact"/>
              <w:rPr>
                <w:sz w:val="24"/>
              </w:rPr>
            </w:pPr>
            <w:r>
              <w:rPr>
                <w:spacing w:val="-10"/>
                <w:sz w:val="24"/>
              </w:rPr>
              <w:t>2</w:t>
            </w:r>
          </w:p>
        </w:tc>
        <w:tc>
          <w:tcPr>
            <w:tcW w:w="8256" w:type="dxa"/>
            <w:gridSpan w:val="5"/>
          </w:tcPr>
          <w:p w14:paraId="0098A8C2">
            <w:pPr>
              <w:pStyle w:val="12"/>
              <w:spacing w:line="275" w:lineRule="exact"/>
              <w:rPr>
                <w:sz w:val="24"/>
              </w:rPr>
            </w:pPr>
            <w:r>
              <w:rPr>
                <w:sz w:val="24"/>
              </w:rPr>
              <w:t>Examine</w:t>
            </w:r>
            <w:r>
              <w:rPr>
                <w:spacing w:val="-5"/>
                <w:sz w:val="24"/>
              </w:rPr>
              <w:t xml:space="preserve"> </w:t>
            </w:r>
            <w:r>
              <w:rPr>
                <w:sz w:val="24"/>
              </w:rPr>
              <w:t>the</w:t>
            </w:r>
            <w:r>
              <w:rPr>
                <w:spacing w:val="-2"/>
                <w:sz w:val="24"/>
              </w:rPr>
              <w:t xml:space="preserve"> </w:t>
            </w:r>
            <w:r>
              <w:rPr>
                <w:sz w:val="24"/>
              </w:rPr>
              <w:t>Corporate</w:t>
            </w:r>
            <w:r>
              <w:rPr>
                <w:spacing w:val="-2"/>
                <w:sz w:val="24"/>
              </w:rPr>
              <w:t xml:space="preserve"> </w:t>
            </w:r>
            <w:r>
              <w:rPr>
                <w:sz w:val="24"/>
              </w:rPr>
              <w:t>Strategies,</w:t>
            </w:r>
            <w:r>
              <w:rPr>
                <w:spacing w:val="-2"/>
                <w:sz w:val="24"/>
              </w:rPr>
              <w:t xml:space="preserve"> </w:t>
            </w:r>
            <w:r>
              <w:rPr>
                <w:sz w:val="24"/>
              </w:rPr>
              <w:t>Analyze Industry</w:t>
            </w:r>
            <w:r>
              <w:rPr>
                <w:spacing w:val="-2"/>
                <w:sz w:val="24"/>
              </w:rPr>
              <w:t xml:space="preserve"> </w:t>
            </w:r>
            <w:r>
              <w:rPr>
                <w:sz w:val="24"/>
              </w:rPr>
              <w:t>and</w:t>
            </w:r>
            <w:r>
              <w:rPr>
                <w:spacing w:val="-1"/>
                <w:sz w:val="24"/>
              </w:rPr>
              <w:t xml:space="preserve"> </w:t>
            </w:r>
            <w:r>
              <w:rPr>
                <w:spacing w:val="-2"/>
                <w:sz w:val="24"/>
              </w:rPr>
              <w:t>Competition..</w:t>
            </w:r>
          </w:p>
        </w:tc>
        <w:tc>
          <w:tcPr>
            <w:tcW w:w="802" w:type="dxa"/>
            <w:gridSpan w:val="2"/>
          </w:tcPr>
          <w:p w14:paraId="7B8EC75B">
            <w:pPr>
              <w:pStyle w:val="12"/>
              <w:spacing w:line="275" w:lineRule="exact"/>
              <w:ind w:left="109"/>
              <w:rPr>
                <w:b/>
                <w:sz w:val="24"/>
              </w:rPr>
            </w:pPr>
            <w:r>
              <w:rPr>
                <w:b/>
                <w:spacing w:val="-5"/>
                <w:sz w:val="24"/>
              </w:rPr>
              <w:t>K2</w:t>
            </w:r>
          </w:p>
        </w:tc>
      </w:tr>
      <w:tr w14:paraId="28690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6" w:type="dxa"/>
          </w:tcPr>
          <w:p w14:paraId="4BD90A9D">
            <w:pPr>
              <w:pStyle w:val="12"/>
              <w:spacing w:line="275" w:lineRule="exact"/>
              <w:rPr>
                <w:sz w:val="24"/>
              </w:rPr>
            </w:pPr>
            <w:r>
              <w:rPr>
                <w:spacing w:val="-10"/>
                <w:sz w:val="24"/>
              </w:rPr>
              <w:t>3</w:t>
            </w:r>
          </w:p>
        </w:tc>
        <w:tc>
          <w:tcPr>
            <w:tcW w:w="8256" w:type="dxa"/>
            <w:gridSpan w:val="5"/>
          </w:tcPr>
          <w:p w14:paraId="6078FB9B">
            <w:pPr>
              <w:pStyle w:val="12"/>
              <w:spacing w:line="275" w:lineRule="exact"/>
              <w:rPr>
                <w:sz w:val="24"/>
              </w:rPr>
            </w:pPr>
            <w:r>
              <w:rPr>
                <w:sz w:val="24"/>
              </w:rPr>
              <w:t>To</w:t>
            </w:r>
            <w:r>
              <w:rPr>
                <w:spacing w:val="-1"/>
                <w:sz w:val="24"/>
              </w:rPr>
              <w:t xml:space="preserve"> </w:t>
            </w:r>
            <w:r>
              <w:rPr>
                <w:sz w:val="24"/>
              </w:rPr>
              <w:t>analyze</w:t>
            </w:r>
            <w:r>
              <w:rPr>
                <w:spacing w:val="-1"/>
                <w:sz w:val="24"/>
              </w:rPr>
              <w:t xml:space="preserve"> </w:t>
            </w:r>
            <w:r>
              <w:rPr>
                <w:sz w:val="24"/>
              </w:rPr>
              <w:t>evaluate</w:t>
            </w:r>
            <w:r>
              <w:rPr>
                <w:spacing w:val="-2"/>
                <w:sz w:val="24"/>
              </w:rPr>
              <w:t xml:space="preserve"> </w:t>
            </w:r>
            <w:r>
              <w:rPr>
                <w:sz w:val="24"/>
              </w:rPr>
              <w:t>the</w:t>
            </w:r>
            <w:r>
              <w:rPr>
                <w:spacing w:val="-1"/>
                <w:sz w:val="24"/>
              </w:rPr>
              <w:t xml:space="preserve"> </w:t>
            </w:r>
            <w:r>
              <w:rPr>
                <w:sz w:val="24"/>
              </w:rPr>
              <w:t>process</w:t>
            </w:r>
            <w:r>
              <w:rPr>
                <w:spacing w:val="-1"/>
                <w:sz w:val="24"/>
              </w:rPr>
              <w:t xml:space="preserve"> </w:t>
            </w:r>
            <w:r>
              <w:rPr>
                <w:sz w:val="24"/>
              </w:rPr>
              <w:t>of</w:t>
            </w:r>
            <w:r>
              <w:rPr>
                <w:spacing w:val="-1"/>
                <w:sz w:val="24"/>
              </w:rPr>
              <w:t xml:space="preserve"> </w:t>
            </w:r>
            <w:r>
              <w:rPr>
                <w:sz w:val="24"/>
              </w:rPr>
              <w:t xml:space="preserve">Corporate </w:t>
            </w:r>
            <w:r>
              <w:rPr>
                <w:spacing w:val="-2"/>
                <w:sz w:val="24"/>
              </w:rPr>
              <w:t>Portfolio.</w:t>
            </w:r>
          </w:p>
        </w:tc>
        <w:tc>
          <w:tcPr>
            <w:tcW w:w="802" w:type="dxa"/>
            <w:gridSpan w:val="2"/>
          </w:tcPr>
          <w:p w14:paraId="1C594998">
            <w:pPr>
              <w:pStyle w:val="12"/>
              <w:spacing w:line="275" w:lineRule="exact"/>
              <w:ind w:left="109"/>
              <w:rPr>
                <w:b/>
                <w:sz w:val="24"/>
              </w:rPr>
            </w:pPr>
            <w:r>
              <w:rPr>
                <w:b/>
                <w:spacing w:val="-5"/>
                <w:sz w:val="24"/>
              </w:rPr>
              <w:t>K3</w:t>
            </w:r>
          </w:p>
        </w:tc>
      </w:tr>
      <w:tr w14:paraId="457D8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16" w:type="dxa"/>
          </w:tcPr>
          <w:p w14:paraId="617EE64E">
            <w:pPr>
              <w:pStyle w:val="12"/>
              <w:spacing w:before="1"/>
              <w:rPr>
                <w:sz w:val="24"/>
              </w:rPr>
            </w:pPr>
            <w:r>
              <w:rPr>
                <w:spacing w:val="-10"/>
                <w:sz w:val="24"/>
              </w:rPr>
              <w:t>4</w:t>
            </w:r>
          </w:p>
        </w:tc>
        <w:tc>
          <w:tcPr>
            <w:tcW w:w="8256" w:type="dxa"/>
            <w:gridSpan w:val="5"/>
          </w:tcPr>
          <w:p w14:paraId="5C562CC7">
            <w:pPr>
              <w:pStyle w:val="12"/>
              <w:spacing w:before="1"/>
              <w:rPr>
                <w:sz w:val="24"/>
              </w:rPr>
            </w:pPr>
            <w:r>
              <w:rPr>
                <w:sz w:val="24"/>
              </w:rPr>
              <w:t>Integrate</w:t>
            </w:r>
            <w:r>
              <w:rPr>
                <w:spacing w:val="-1"/>
                <w:sz w:val="24"/>
              </w:rPr>
              <w:t xml:space="preserve"> </w:t>
            </w:r>
            <w:r>
              <w:rPr>
                <w:sz w:val="24"/>
              </w:rPr>
              <w:t>and</w:t>
            </w:r>
            <w:r>
              <w:rPr>
                <w:spacing w:val="-1"/>
                <w:sz w:val="24"/>
              </w:rPr>
              <w:t xml:space="preserve"> </w:t>
            </w:r>
            <w:r>
              <w:rPr>
                <w:sz w:val="24"/>
              </w:rPr>
              <w:t>apply</w:t>
            </w:r>
            <w:r>
              <w:rPr>
                <w:spacing w:val="-1"/>
                <w:sz w:val="24"/>
              </w:rPr>
              <w:t xml:space="preserve"> </w:t>
            </w:r>
            <w:r>
              <w:rPr>
                <w:sz w:val="24"/>
              </w:rPr>
              <w:t>knowledge</w:t>
            </w:r>
            <w:r>
              <w:rPr>
                <w:spacing w:val="-3"/>
                <w:sz w:val="24"/>
              </w:rPr>
              <w:t xml:space="preserve"> </w:t>
            </w:r>
            <w:r>
              <w:rPr>
                <w:sz w:val="24"/>
              </w:rPr>
              <w:t>on</w:t>
            </w:r>
            <w:r>
              <w:rPr>
                <w:spacing w:val="-1"/>
                <w:sz w:val="24"/>
              </w:rPr>
              <w:t xml:space="preserve"> </w:t>
            </w:r>
            <w:r>
              <w:rPr>
                <w:sz w:val="24"/>
              </w:rPr>
              <w:t>Formulation</w:t>
            </w:r>
            <w:r>
              <w:rPr>
                <w:spacing w:val="-2"/>
                <w:sz w:val="24"/>
              </w:rPr>
              <w:t xml:space="preserve"> </w:t>
            </w:r>
            <w:r>
              <w:rPr>
                <w:sz w:val="24"/>
              </w:rPr>
              <w:t>and</w:t>
            </w:r>
            <w:r>
              <w:rPr>
                <w:spacing w:val="-1"/>
                <w:sz w:val="24"/>
              </w:rPr>
              <w:t xml:space="preserve"> </w:t>
            </w:r>
            <w:r>
              <w:rPr>
                <w:sz w:val="24"/>
              </w:rPr>
              <w:t>Implementation</w:t>
            </w:r>
            <w:r>
              <w:rPr>
                <w:spacing w:val="-1"/>
                <w:sz w:val="24"/>
              </w:rPr>
              <w:t xml:space="preserve"> </w:t>
            </w:r>
            <w:r>
              <w:rPr>
                <w:sz w:val="24"/>
              </w:rPr>
              <w:t>of</w:t>
            </w:r>
            <w:r>
              <w:rPr>
                <w:spacing w:val="-2"/>
                <w:sz w:val="24"/>
              </w:rPr>
              <w:t xml:space="preserve"> Strategy.</w:t>
            </w:r>
          </w:p>
        </w:tc>
        <w:tc>
          <w:tcPr>
            <w:tcW w:w="802" w:type="dxa"/>
            <w:gridSpan w:val="2"/>
          </w:tcPr>
          <w:p w14:paraId="7100C474">
            <w:pPr>
              <w:pStyle w:val="12"/>
              <w:spacing w:before="1"/>
              <w:ind w:left="109"/>
              <w:rPr>
                <w:b/>
                <w:sz w:val="24"/>
              </w:rPr>
            </w:pPr>
            <w:r>
              <w:rPr>
                <w:b/>
                <w:spacing w:val="-5"/>
                <w:sz w:val="24"/>
              </w:rPr>
              <w:t>K4</w:t>
            </w:r>
          </w:p>
        </w:tc>
      </w:tr>
      <w:tr w14:paraId="46911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6" w:type="dxa"/>
          </w:tcPr>
          <w:p w14:paraId="7AD0043D">
            <w:pPr>
              <w:pStyle w:val="12"/>
              <w:spacing w:line="275" w:lineRule="exact"/>
              <w:rPr>
                <w:sz w:val="24"/>
              </w:rPr>
            </w:pPr>
            <w:r>
              <w:rPr>
                <w:spacing w:val="-10"/>
                <w:sz w:val="24"/>
              </w:rPr>
              <w:t>5</w:t>
            </w:r>
          </w:p>
        </w:tc>
        <w:tc>
          <w:tcPr>
            <w:tcW w:w="8256" w:type="dxa"/>
            <w:gridSpan w:val="5"/>
          </w:tcPr>
          <w:p w14:paraId="193F80EA">
            <w:pPr>
              <w:pStyle w:val="12"/>
              <w:spacing w:line="275" w:lineRule="exact"/>
              <w:rPr>
                <w:sz w:val="24"/>
              </w:rPr>
            </w:pPr>
            <w:r>
              <w:rPr>
                <w:sz w:val="24"/>
              </w:rPr>
              <w:t>Evaluate</w:t>
            </w:r>
            <w:r>
              <w:rPr>
                <w:spacing w:val="-3"/>
                <w:sz w:val="24"/>
              </w:rPr>
              <w:t xml:space="preserve"> </w:t>
            </w:r>
            <w:r>
              <w:rPr>
                <w:sz w:val="24"/>
              </w:rPr>
              <w:t>challenges</w:t>
            </w:r>
            <w:r>
              <w:rPr>
                <w:spacing w:val="-2"/>
                <w:sz w:val="24"/>
              </w:rPr>
              <w:t xml:space="preserve"> </w:t>
            </w:r>
            <w:r>
              <w:rPr>
                <w:sz w:val="24"/>
              </w:rPr>
              <w:t>faced</w:t>
            </w:r>
            <w:r>
              <w:rPr>
                <w:spacing w:val="-1"/>
                <w:sz w:val="24"/>
              </w:rPr>
              <w:t xml:space="preserve"> </w:t>
            </w:r>
            <w:r>
              <w:rPr>
                <w:sz w:val="24"/>
              </w:rPr>
              <w:t>in</w:t>
            </w:r>
            <w:r>
              <w:rPr>
                <w:spacing w:val="-2"/>
                <w:sz w:val="24"/>
              </w:rPr>
              <w:t xml:space="preserve"> </w:t>
            </w:r>
            <w:r>
              <w:rPr>
                <w:sz w:val="24"/>
              </w:rPr>
              <w:t>Implementing</w:t>
            </w:r>
            <w:r>
              <w:rPr>
                <w:spacing w:val="-1"/>
                <w:sz w:val="24"/>
              </w:rPr>
              <w:t xml:space="preserve"> </w:t>
            </w:r>
            <w:r>
              <w:rPr>
                <w:spacing w:val="-2"/>
                <w:sz w:val="24"/>
              </w:rPr>
              <w:t>Strategies</w:t>
            </w:r>
          </w:p>
        </w:tc>
        <w:tc>
          <w:tcPr>
            <w:tcW w:w="802" w:type="dxa"/>
            <w:gridSpan w:val="2"/>
          </w:tcPr>
          <w:p w14:paraId="34414216">
            <w:pPr>
              <w:pStyle w:val="12"/>
              <w:spacing w:line="275" w:lineRule="exact"/>
              <w:ind w:left="109"/>
              <w:rPr>
                <w:b/>
                <w:sz w:val="24"/>
              </w:rPr>
            </w:pPr>
            <w:r>
              <w:rPr>
                <w:b/>
                <w:spacing w:val="-5"/>
                <w:sz w:val="24"/>
              </w:rPr>
              <w:t>K5</w:t>
            </w:r>
          </w:p>
        </w:tc>
      </w:tr>
      <w:tr w14:paraId="319E6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74" w:type="dxa"/>
            <w:gridSpan w:val="8"/>
          </w:tcPr>
          <w:p w14:paraId="4859A1BB">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4FAB7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494" w:type="dxa"/>
            <w:gridSpan w:val="2"/>
          </w:tcPr>
          <w:p w14:paraId="25903020">
            <w:pPr>
              <w:pStyle w:val="12"/>
              <w:spacing w:before="1" w:line="257" w:lineRule="exact"/>
              <w:rPr>
                <w:b/>
                <w:sz w:val="24"/>
              </w:rPr>
            </w:pPr>
            <w:r>
              <w:rPr>
                <w:b/>
                <w:spacing w:val="-2"/>
                <w:sz w:val="24"/>
              </w:rPr>
              <w:t>Unit:1</w:t>
            </w:r>
          </w:p>
        </w:tc>
        <w:tc>
          <w:tcPr>
            <w:tcW w:w="8080" w:type="dxa"/>
            <w:gridSpan w:val="6"/>
          </w:tcPr>
          <w:p w14:paraId="27930ECC">
            <w:pPr>
              <w:pStyle w:val="12"/>
              <w:spacing w:before="1" w:line="257" w:lineRule="exact"/>
              <w:ind w:left="111"/>
              <w:rPr>
                <w:b/>
                <w:sz w:val="24"/>
              </w:rPr>
            </w:pPr>
            <w:r>
              <w:rPr>
                <w:b/>
                <w:sz w:val="24"/>
              </w:rPr>
              <mc:AlternateContent>
                <mc:Choice Requires="wpg">
                  <w:drawing>
                    <wp:anchor distT="0" distB="0" distL="0" distR="0" simplePos="0" relativeHeight="251692032" behindDoc="1" locked="0" layoutInCell="1" allowOverlap="1">
                      <wp:simplePos x="0" y="0"/>
                      <wp:positionH relativeFrom="column">
                        <wp:posOffset>948055</wp:posOffset>
                      </wp:positionH>
                      <wp:positionV relativeFrom="paragraph">
                        <wp:posOffset>-774700</wp:posOffset>
                      </wp:positionV>
                      <wp:extent cx="2463800" cy="2051685"/>
                      <wp:effectExtent l="0" t="0" r="0" b="0"/>
                      <wp:wrapNone/>
                      <wp:docPr id="127" name="Group 127"/>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28" name="Image 128"/>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4.65pt;margin-top:-61pt;height:161.55pt;width:194pt;z-index:-251624448;mso-width-relative:page;mso-height-relative:page;" coordsize="2463800,2051685" o:gfxdata="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">
                      <o:lock v:ext="edit" aspectratio="f"/>
                      <v:shape id="Image 128" o:spid="_x0000_s1026" o:spt="75" type="#_x0000_t75" style="position:absolute;left:0;top:0;height:2051313;width:2463800;" filled="f" o:preferrelative="t" stroked="f" coordsize="21600,21600" o:gfxdata="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8h99hvQAA&#10;ANwAAAAPAAAAAAAAAAEAIAAAACIAAABkcnMvZG93bnJldi54bWxQSwECFAAUAAAACACHTuJAMy8F&#10;njsAAAA5AAAAEAAAAAAAAAABACAAAAAMAQAAZHJzL3NoYXBleG1sLnhtbFBLBQYAAAAABgAGAFsB&#10;AAC2AwAAAAA=&#10;">
                        <v:fill on="f" focussize="0,0"/>
                        <v:stroke on="f"/>
                        <v:imagedata r:id="rId15" o:title=""/>
                        <o:lock v:ext="edit" aspectratio="f"/>
                      </v:shape>
                    </v:group>
                  </w:pict>
                </mc:Fallback>
              </mc:AlternateContent>
            </w:r>
            <w:r>
              <w:rPr>
                <w:b/>
                <w:sz w:val="24"/>
              </w:rPr>
              <w:t>INTERNATIONAL</w:t>
            </w:r>
            <w:r>
              <w:rPr>
                <w:b/>
                <w:spacing w:val="-4"/>
                <w:sz w:val="24"/>
              </w:rPr>
              <w:t xml:space="preserve"> </w:t>
            </w:r>
            <w:r>
              <w:rPr>
                <w:b/>
                <w:sz w:val="24"/>
              </w:rPr>
              <w:t>AND</w:t>
            </w:r>
            <w:r>
              <w:rPr>
                <w:b/>
                <w:spacing w:val="-1"/>
                <w:sz w:val="24"/>
              </w:rPr>
              <w:t xml:space="preserve"> </w:t>
            </w:r>
            <w:r>
              <w:rPr>
                <w:b/>
                <w:sz w:val="24"/>
              </w:rPr>
              <w:t>DOMESTIC STRATEGIC</w:t>
            </w:r>
            <w:r>
              <w:rPr>
                <w:b/>
                <w:spacing w:val="-1"/>
                <w:sz w:val="24"/>
              </w:rPr>
              <w:t xml:space="preserve"> </w:t>
            </w:r>
            <w:r>
              <w:rPr>
                <w:b/>
                <w:spacing w:val="-2"/>
                <w:sz w:val="24"/>
              </w:rPr>
              <w:t>MANAGEMENT</w:t>
            </w:r>
          </w:p>
        </w:tc>
      </w:tr>
      <w:tr w14:paraId="245EB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4" w:type="dxa"/>
            <w:gridSpan w:val="8"/>
          </w:tcPr>
          <w:p w14:paraId="7F777209">
            <w:pPr>
              <w:pStyle w:val="12"/>
              <w:spacing w:line="276" w:lineRule="exact"/>
              <w:ind w:right="96"/>
              <w:jc w:val="both"/>
              <w:rPr>
                <w:sz w:val="24"/>
              </w:rPr>
            </w:pPr>
            <w:r>
              <w:rPr>
                <w:sz w:val="24"/>
              </w:rPr>
              <w:t xml:space="preserve">International Strategic Management – Distinguishing Characteristics of International Strategic Management - Difference between International Strategic Management and Domestic Strategic </w:t>
            </w:r>
            <w:r>
              <w:rPr>
                <w:spacing w:val="-2"/>
                <w:sz w:val="24"/>
              </w:rPr>
              <w:t>Management.</w:t>
            </w:r>
          </w:p>
        </w:tc>
      </w:tr>
      <w:tr w14:paraId="29836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94" w:type="dxa"/>
            <w:gridSpan w:val="2"/>
          </w:tcPr>
          <w:p w14:paraId="6180D615">
            <w:pPr>
              <w:pStyle w:val="12"/>
              <w:spacing w:line="256" w:lineRule="exact"/>
              <w:rPr>
                <w:b/>
                <w:sz w:val="24"/>
              </w:rPr>
            </w:pPr>
            <w:r>
              <w:rPr>
                <w:b/>
                <w:spacing w:val="-2"/>
                <w:sz w:val="24"/>
              </w:rPr>
              <w:t>Unit:2</w:t>
            </w:r>
          </w:p>
        </w:tc>
        <w:tc>
          <w:tcPr>
            <w:tcW w:w="8080" w:type="dxa"/>
            <w:gridSpan w:val="6"/>
          </w:tcPr>
          <w:p w14:paraId="26A1D55F">
            <w:pPr>
              <w:pStyle w:val="12"/>
              <w:spacing w:line="256" w:lineRule="exact"/>
              <w:ind w:left="111"/>
              <w:rPr>
                <w:b/>
                <w:sz w:val="24"/>
              </w:rPr>
            </w:pPr>
            <w:r>
              <w:rPr>
                <w:b/>
                <w:sz w:val="24"/>
              </w:rPr>
              <w:t>ANALYZING</w:t>
            </w:r>
            <w:r>
              <w:rPr>
                <w:b/>
                <w:spacing w:val="-1"/>
                <w:sz w:val="24"/>
              </w:rPr>
              <w:t xml:space="preserve"> </w:t>
            </w:r>
            <w:r>
              <w:rPr>
                <w:b/>
                <w:sz w:val="24"/>
              </w:rPr>
              <w:t>INDUSTRY</w:t>
            </w:r>
            <w:r>
              <w:rPr>
                <w:b/>
                <w:spacing w:val="-2"/>
                <w:sz w:val="24"/>
              </w:rPr>
              <w:t xml:space="preserve"> </w:t>
            </w:r>
            <w:r>
              <w:rPr>
                <w:b/>
                <w:sz w:val="24"/>
              </w:rPr>
              <w:t>AND</w:t>
            </w:r>
            <w:r>
              <w:rPr>
                <w:b/>
                <w:spacing w:val="-1"/>
                <w:sz w:val="24"/>
              </w:rPr>
              <w:t xml:space="preserve"> </w:t>
            </w:r>
            <w:r>
              <w:rPr>
                <w:b/>
                <w:spacing w:val="-2"/>
                <w:sz w:val="24"/>
              </w:rPr>
              <w:t>COMPETITION</w:t>
            </w:r>
          </w:p>
        </w:tc>
      </w:tr>
      <w:tr w14:paraId="595B9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4" w:type="dxa"/>
            <w:gridSpan w:val="8"/>
          </w:tcPr>
          <w:p w14:paraId="31F9DB37">
            <w:pPr>
              <w:pStyle w:val="12"/>
              <w:spacing w:line="276" w:lineRule="exact"/>
              <w:ind w:right="92"/>
              <w:jc w:val="both"/>
              <w:rPr>
                <w:sz w:val="24"/>
              </w:rPr>
            </w:pPr>
            <w:r>
              <w:rPr>
                <w:sz w:val="24"/>
              </w:rPr>
              <w:t xml:space="preserve">Corporate Strategies – Mission – Vision – Analyzing Industry and Competition – Internal Appraisal of the firm – Competitive Advantage – Core Competence – Internal Analysis – </w:t>
            </w:r>
            <w:r>
              <w:rPr>
                <w:spacing w:val="-2"/>
                <w:sz w:val="24"/>
              </w:rPr>
              <w:t>Turnaround.</w:t>
            </w:r>
          </w:p>
        </w:tc>
      </w:tr>
      <w:tr w14:paraId="49C37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94" w:type="dxa"/>
            <w:gridSpan w:val="2"/>
          </w:tcPr>
          <w:p w14:paraId="2B07A461">
            <w:pPr>
              <w:pStyle w:val="12"/>
              <w:spacing w:line="255" w:lineRule="exact"/>
              <w:rPr>
                <w:b/>
                <w:sz w:val="24"/>
              </w:rPr>
            </w:pPr>
            <w:r>
              <w:rPr>
                <w:b/>
                <w:spacing w:val="-2"/>
                <w:sz w:val="24"/>
              </w:rPr>
              <w:t>Unit:3</w:t>
            </w:r>
          </w:p>
        </w:tc>
        <w:tc>
          <w:tcPr>
            <w:tcW w:w="8080" w:type="dxa"/>
            <w:gridSpan w:val="6"/>
          </w:tcPr>
          <w:p w14:paraId="5F39DC40">
            <w:pPr>
              <w:pStyle w:val="12"/>
              <w:spacing w:line="255" w:lineRule="exact"/>
              <w:ind w:left="111"/>
              <w:rPr>
                <w:b/>
                <w:sz w:val="24"/>
              </w:rPr>
            </w:pPr>
            <w:r>
              <w:rPr>
                <w:b/>
                <w:sz w:val="24"/>
              </w:rPr>
              <w:t>PORTFOLIO</w:t>
            </w:r>
            <w:r>
              <w:rPr>
                <w:b/>
                <w:spacing w:val="1"/>
                <w:sz w:val="24"/>
              </w:rPr>
              <w:t xml:space="preserve"> </w:t>
            </w:r>
            <w:r>
              <w:rPr>
                <w:b/>
                <w:spacing w:val="-2"/>
                <w:sz w:val="24"/>
              </w:rPr>
              <w:t>ANALYSIS</w:t>
            </w:r>
          </w:p>
        </w:tc>
      </w:tr>
      <w:tr w14:paraId="741A8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4" w:type="dxa"/>
            <w:gridSpan w:val="8"/>
          </w:tcPr>
          <w:p w14:paraId="6B353AB8">
            <w:pPr>
              <w:pStyle w:val="12"/>
              <w:spacing w:line="276" w:lineRule="exact"/>
              <w:ind w:right="90"/>
              <w:jc w:val="both"/>
              <w:rPr>
                <w:sz w:val="24"/>
              </w:rPr>
            </w:pPr>
            <w:r>
              <w:rPr>
                <w:sz w:val="24"/>
              </w:rPr>
              <w:t>Portfolio Analysis – Process of Strategic Choice - Focusing in Strategic Alternatives – GAP Analysis</w:t>
            </w:r>
            <w:r>
              <w:rPr>
                <w:spacing w:val="-3"/>
                <w:sz w:val="24"/>
              </w:rPr>
              <w:t xml:space="preserve"> </w:t>
            </w:r>
            <w:r>
              <w:rPr>
                <w:sz w:val="24"/>
              </w:rPr>
              <w:t>–</w:t>
            </w:r>
            <w:r>
              <w:rPr>
                <w:spacing w:val="-3"/>
                <w:sz w:val="24"/>
              </w:rPr>
              <w:t xml:space="preserve"> </w:t>
            </w:r>
            <w:r>
              <w:rPr>
                <w:sz w:val="24"/>
              </w:rPr>
              <w:t>Selection</w:t>
            </w:r>
            <w:r>
              <w:rPr>
                <w:spacing w:val="-3"/>
                <w:sz w:val="24"/>
              </w:rPr>
              <w:t xml:space="preserve"> </w:t>
            </w:r>
            <w:r>
              <w:rPr>
                <w:sz w:val="24"/>
              </w:rPr>
              <w:t>Factors</w:t>
            </w:r>
            <w:r>
              <w:rPr>
                <w:spacing w:val="-2"/>
                <w:sz w:val="24"/>
              </w:rPr>
              <w:t xml:space="preserve"> </w:t>
            </w:r>
            <w:r>
              <w:rPr>
                <w:sz w:val="24"/>
              </w:rPr>
              <w:t>–</w:t>
            </w:r>
            <w:r>
              <w:rPr>
                <w:spacing w:val="-3"/>
                <w:sz w:val="24"/>
              </w:rPr>
              <w:t xml:space="preserve"> </w:t>
            </w:r>
            <w:r>
              <w:rPr>
                <w:sz w:val="24"/>
              </w:rPr>
              <w:t>Corporate</w:t>
            </w:r>
            <w:r>
              <w:rPr>
                <w:spacing w:val="-3"/>
                <w:sz w:val="24"/>
              </w:rPr>
              <w:t xml:space="preserve"> </w:t>
            </w:r>
            <w:r>
              <w:rPr>
                <w:sz w:val="24"/>
              </w:rPr>
              <w:t>Portfolio</w:t>
            </w:r>
            <w:r>
              <w:rPr>
                <w:spacing w:val="-1"/>
                <w:sz w:val="24"/>
              </w:rPr>
              <w:t xml:space="preserve"> </w:t>
            </w:r>
            <w:r>
              <w:rPr>
                <w:sz w:val="24"/>
              </w:rPr>
              <w:t>Analysis</w:t>
            </w:r>
            <w:r>
              <w:rPr>
                <w:spacing w:val="-2"/>
                <w:sz w:val="24"/>
              </w:rPr>
              <w:t xml:space="preserve"> </w:t>
            </w:r>
            <w:r>
              <w:rPr>
                <w:sz w:val="24"/>
              </w:rPr>
              <w:t>–</w:t>
            </w:r>
            <w:r>
              <w:rPr>
                <w:spacing w:val="-3"/>
                <w:sz w:val="24"/>
              </w:rPr>
              <w:t xml:space="preserve"> </w:t>
            </w:r>
            <w:r>
              <w:rPr>
                <w:sz w:val="24"/>
              </w:rPr>
              <w:t>BCG</w:t>
            </w:r>
            <w:r>
              <w:rPr>
                <w:spacing w:val="-3"/>
                <w:sz w:val="24"/>
              </w:rPr>
              <w:t xml:space="preserve"> </w:t>
            </w:r>
            <w:r>
              <w:rPr>
                <w:sz w:val="24"/>
              </w:rPr>
              <w:t>Matrix</w:t>
            </w:r>
            <w:r>
              <w:rPr>
                <w:spacing w:val="-2"/>
                <w:sz w:val="24"/>
              </w:rPr>
              <w:t xml:space="preserve"> </w:t>
            </w:r>
            <w:r>
              <w:rPr>
                <w:sz w:val="24"/>
              </w:rPr>
              <w:t>–</w:t>
            </w:r>
            <w:r>
              <w:rPr>
                <w:spacing w:val="-3"/>
                <w:sz w:val="24"/>
              </w:rPr>
              <w:t xml:space="preserve"> </w:t>
            </w:r>
            <w:r>
              <w:rPr>
                <w:sz w:val="24"/>
              </w:rPr>
              <w:t>Limitations</w:t>
            </w:r>
            <w:r>
              <w:rPr>
                <w:spacing w:val="-3"/>
                <w:sz w:val="24"/>
              </w:rPr>
              <w:t xml:space="preserve"> </w:t>
            </w:r>
            <w:r>
              <w:rPr>
                <w:sz w:val="24"/>
              </w:rPr>
              <w:t>of</w:t>
            </w:r>
            <w:r>
              <w:rPr>
                <w:spacing w:val="-3"/>
                <w:sz w:val="24"/>
              </w:rPr>
              <w:t xml:space="preserve"> </w:t>
            </w:r>
            <w:r>
              <w:rPr>
                <w:sz w:val="24"/>
              </w:rPr>
              <w:t>BCG Matrix – GE Nine cell matrix – SWOT Analysis.</w:t>
            </w:r>
          </w:p>
        </w:tc>
      </w:tr>
      <w:tr w14:paraId="1C2B6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94" w:type="dxa"/>
            <w:gridSpan w:val="2"/>
          </w:tcPr>
          <w:p w14:paraId="38A2E413">
            <w:pPr>
              <w:pStyle w:val="12"/>
              <w:spacing w:line="256" w:lineRule="exact"/>
              <w:rPr>
                <w:b/>
                <w:sz w:val="24"/>
              </w:rPr>
            </w:pPr>
            <w:r>
              <w:rPr>
                <w:b/>
                <w:spacing w:val="-2"/>
                <w:sz w:val="24"/>
              </w:rPr>
              <w:t>Unit:4</w:t>
            </w:r>
          </w:p>
        </w:tc>
        <w:tc>
          <w:tcPr>
            <w:tcW w:w="8080" w:type="dxa"/>
            <w:gridSpan w:val="6"/>
          </w:tcPr>
          <w:p w14:paraId="5C1491D4">
            <w:pPr>
              <w:pStyle w:val="12"/>
              <w:spacing w:line="256" w:lineRule="exact"/>
              <w:ind w:left="111"/>
              <w:rPr>
                <w:b/>
                <w:sz w:val="24"/>
              </w:rPr>
            </w:pPr>
            <w:r>
              <w:rPr>
                <w:b/>
                <w:sz w:val="24"/>
              </w:rPr>
              <w:t>CONCEPT</w:t>
            </w:r>
            <w:r>
              <w:rPr>
                <w:b/>
                <w:spacing w:val="-2"/>
                <w:sz w:val="24"/>
              </w:rPr>
              <w:t xml:space="preserve"> </w:t>
            </w:r>
            <w:r>
              <w:rPr>
                <w:b/>
                <w:sz w:val="24"/>
              </w:rPr>
              <w:t>OF</w:t>
            </w:r>
            <w:r>
              <w:rPr>
                <w:b/>
                <w:spacing w:val="-1"/>
                <w:sz w:val="24"/>
              </w:rPr>
              <w:t xml:space="preserve"> </w:t>
            </w:r>
            <w:r>
              <w:rPr>
                <w:b/>
                <w:sz w:val="24"/>
              </w:rPr>
              <w:t>STRATEGY</w:t>
            </w:r>
            <w:r>
              <w:rPr>
                <w:b/>
                <w:spacing w:val="-1"/>
                <w:sz w:val="24"/>
              </w:rPr>
              <w:t xml:space="preserve"> </w:t>
            </w:r>
            <w:r>
              <w:rPr>
                <w:b/>
                <w:spacing w:val="-2"/>
                <w:sz w:val="24"/>
              </w:rPr>
              <w:t>IMPLEMENTATION</w:t>
            </w:r>
          </w:p>
        </w:tc>
      </w:tr>
      <w:tr w14:paraId="0A90A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9574" w:type="dxa"/>
            <w:gridSpan w:val="8"/>
          </w:tcPr>
          <w:p w14:paraId="47E3D5DF">
            <w:pPr>
              <w:pStyle w:val="12"/>
              <w:spacing w:line="270" w:lineRule="atLeast"/>
              <w:ind w:right="91"/>
              <w:jc w:val="both"/>
              <w:rPr>
                <w:sz w:val="24"/>
              </w:rPr>
            </w:pPr>
            <w:r>
              <w:rPr>
                <w:sz w:val="24"/>
              </w:rPr>
              <w:t xml:space="preserve">Strategy Implementation – Concept of Strategy Implementation – Steps in Strategy Implementation – Factors causing unsuccessful Implementation of Strategy – Organization Structure for Strategy Implementation – Forms of Organization Structure - Relating Structure to </w:t>
            </w:r>
            <w:r>
              <w:rPr>
                <w:spacing w:val="-2"/>
                <w:sz w:val="24"/>
              </w:rPr>
              <w:t>Strategy.</w:t>
            </w:r>
          </w:p>
        </w:tc>
      </w:tr>
      <w:tr w14:paraId="6803A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94" w:type="dxa"/>
            <w:gridSpan w:val="2"/>
          </w:tcPr>
          <w:p w14:paraId="6B09446D">
            <w:pPr>
              <w:pStyle w:val="12"/>
              <w:spacing w:line="256" w:lineRule="exact"/>
              <w:rPr>
                <w:b/>
                <w:sz w:val="24"/>
              </w:rPr>
            </w:pPr>
            <w:r>
              <w:rPr>
                <w:b/>
                <w:spacing w:val="-2"/>
                <w:sz w:val="24"/>
              </w:rPr>
              <w:t>Unit:5</w:t>
            </w:r>
          </w:p>
        </w:tc>
        <w:tc>
          <w:tcPr>
            <w:tcW w:w="8080" w:type="dxa"/>
            <w:gridSpan w:val="6"/>
          </w:tcPr>
          <w:p w14:paraId="5D92E90E">
            <w:pPr>
              <w:pStyle w:val="12"/>
              <w:spacing w:line="256" w:lineRule="exact"/>
              <w:ind w:left="111"/>
              <w:rPr>
                <w:b/>
                <w:sz w:val="24"/>
              </w:rPr>
            </w:pPr>
            <w:r>
              <w:rPr>
                <w:b/>
                <w:sz w:val="24"/>
              </w:rPr>
              <w:t>STRATEGY</w:t>
            </w:r>
            <w:r>
              <w:rPr>
                <w:b/>
                <w:spacing w:val="-3"/>
                <w:sz w:val="24"/>
              </w:rPr>
              <w:t xml:space="preserve"> </w:t>
            </w:r>
            <w:r>
              <w:rPr>
                <w:b/>
                <w:sz w:val="24"/>
              </w:rPr>
              <w:t>EVALUATION</w:t>
            </w:r>
            <w:r>
              <w:rPr>
                <w:b/>
                <w:spacing w:val="-2"/>
                <w:sz w:val="24"/>
              </w:rPr>
              <w:t xml:space="preserve"> </w:t>
            </w:r>
            <w:r>
              <w:rPr>
                <w:b/>
                <w:sz w:val="24"/>
              </w:rPr>
              <w:t>AND</w:t>
            </w:r>
            <w:r>
              <w:rPr>
                <w:b/>
                <w:spacing w:val="-2"/>
                <w:sz w:val="24"/>
              </w:rPr>
              <w:t xml:space="preserve"> CONTROL</w:t>
            </w:r>
          </w:p>
        </w:tc>
      </w:tr>
      <w:tr w14:paraId="74F37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4" w:type="dxa"/>
            <w:gridSpan w:val="8"/>
          </w:tcPr>
          <w:p w14:paraId="6F49955A">
            <w:pPr>
              <w:pStyle w:val="12"/>
              <w:spacing w:line="276" w:lineRule="exact"/>
              <w:ind w:right="92"/>
              <w:jc w:val="both"/>
              <w:rPr>
                <w:sz w:val="24"/>
              </w:rPr>
            </w:pPr>
            <w:r>
              <w:rPr>
                <w:sz w:val="24"/>
              </w:rPr>
              <w:t>Strategy evaluation and control – Requirements for effective evaluation – Strategic control – Types of strategic Control – Process of evaluation – Setting Performance standards – Evaluation techniques for strategic control.</w:t>
            </w:r>
          </w:p>
        </w:tc>
      </w:tr>
      <w:tr w14:paraId="26B8E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4" w:type="dxa"/>
            <w:gridSpan w:val="8"/>
          </w:tcPr>
          <w:p w14:paraId="3C79C64A">
            <w:pPr>
              <w:pStyle w:val="12"/>
              <w:spacing w:line="255" w:lineRule="exact"/>
              <w:rPr>
                <w:b/>
                <w:sz w:val="24"/>
              </w:rPr>
            </w:pPr>
            <w:r>
              <w:rPr>
                <w:b/>
                <w:sz w:val="24"/>
              </w:rPr>
              <w:t>Contemporary</w:t>
            </w:r>
            <w:r>
              <w:rPr>
                <w:b/>
                <w:spacing w:val="-3"/>
                <w:sz w:val="24"/>
              </w:rPr>
              <w:t xml:space="preserve"> </w:t>
            </w:r>
            <w:r>
              <w:rPr>
                <w:b/>
                <w:spacing w:val="-2"/>
                <w:sz w:val="24"/>
              </w:rPr>
              <w:t>Issues</w:t>
            </w:r>
          </w:p>
        </w:tc>
      </w:tr>
      <w:tr w14:paraId="68804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4" w:type="dxa"/>
            <w:gridSpan w:val="8"/>
          </w:tcPr>
          <w:p w14:paraId="1F505958">
            <w:pPr>
              <w:pStyle w:val="12"/>
              <w:spacing w:line="256"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bl>
    <w:p w14:paraId="1C86221F">
      <w:pPr>
        <w:pStyle w:val="12"/>
        <w:spacing w:line="256" w:lineRule="exact"/>
        <w:rPr>
          <w:sz w:val="24"/>
        </w:rPr>
        <w:sectPr>
          <w:pgSz w:w="12240" w:h="15840"/>
          <w:pgMar w:top="860" w:right="360" w:bottom="540" w:left="360" w:header="310" w:footer="354" w:gutter="0"/>
          <w:cols w:space="720" w:num="1"/>
        </w:sectPr>
      </w:pPr>
    </w:p>
    <w:p w14:paraId="60D7AFE3">
      <w:pPr>
        <w:pStyle w:val="7"/>
        <w:rPr>
          <w:sz w:val="20"/>
        </w:rPr>
      </w:pPr>
    </w:p>
    <w:p w14:paraId="4D83933F">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8"/>
        <w:gridCol w:w="9161"/>
      </w:tblGrid>
      <w:tr w14:paraId="6E7A7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2"/>
          </w:tcPr>
          <w:p w14:paraId="4BB4B46C">
            <w:pPr>
              <w:pStyle w:val="12"/>
              <w:spacing w:line="256" w:lineRule="exact"/>
              <w:rPr>
                <w:b/>
                <w:sz w:val="24"/>
              </w:rPr>
            </w:pPr>
            <w:r>
              <w:rPr>
                <w:b/>
                <w:sz w:val="24"/>
              </w:rPr>
              <w:t>Text</w:t>
            </w:r>
            <w:r>
              <w:rPr>
                <w:b/>
                <w:spacing w:val="-1"/>
                <w:sz w:val="24"/>
              </w:rPr>
              <w:t xml:space="preserve"> </w:t>
            </w:r>
            <w:r>
              <w:rPr>
                <w:b/>
                <w:spacing w:val="-2"/>
                <w:sz w:val="24"/>
              </w:rPr>
              <w:t>Book(s)</w:t>
            </w:r>
          </w:p>
        </w:tc>
      </w:tr>
      <w:tr w14:paraId="153C6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8" w:type="dxa"/>
          </w:tcPr>
          <w:p w14:paraId="6B974DF9">
            <w:pPr>
              <w:pStyle w:val="12"/>
              <w:spacing w:line="256" w:lineRule="exact"/>
              <w:ind w:left="0" w:right="70"/>
              <w:jc w:val="center"/>
              <w:rPr>
                <w:sz w:val="24"/>
              </w:rPr>
            </w:pPr>
            <w:r>
              <w:rPr>
                <w:spacing w:val="-10"/>
                <w:sz w:val="24"/>
              </w:rPr>
              <w:t>1</w:t>
            </w:r>
          </w:p>
        </w:tc>
        <w:tc>
          <w:tcPr>
            <w:tcW w:w="9161" w:type="dxa"/>
          </w:tcPr>
          <w:p w14:paraId="26974B9C">
            <w:pPr>
              <w:pStyle w:val="12"/>
              <w:spacing w:line="256" w:lineRule="exact"/>
              <w:rPr>
                <w:sz w:val="24"/>
              </w:rPr>
            </w:pPr>
            <w:r>
              <w:rPr>
                <w:sz w:val="24"/>
              </w:rPr>
              <w:t>International</w:t>
            </w:r>
            <w:r>
              <w:rPr>
                <w:spacing w:val="-4"/>
                <w:sz w:val="24"/>
              </w:rPr>
              <w:t xml:space="preserve"> </w:t>
            </w:r>
            <w:r>
              <w:rPr>
                <w:sz w:val="24"/>
              </w:rPr>
              <w:t>Strategic</w:t>
            </w:r>
            <w:r>
              <w:rPr>
                <w:spacing w:val="-3"/>
                <w:sz w:val="24"/>
              </w:rPr>
              <w:t xml:space="preserve"> </w:t>
            </w:r>
            <w:r>
              <w:rPr>
                <w:sz w:val="24"/>
              </w:rPr>
              <w:t>Management,</w:t>
            </w:r>
            <w:r>
              <w:rPr>
                <w:spacing w:val="-1"/>
                <w:sz w:val="24"/>
              </w:rPr>
              <w:t xml:space="preserve"> </w:t>
            </w:r>
            <w:r>
              <w:rPr>
                <w:sz w:val="24"/>
              </w:rPr>
              <w:t>R.M.</w:t>
            </w:r>
            <w:r>
              <w:rPr>
                <w:spacing w:val="-2"/>
                <w:sz w:val="24"/>
              </w:rPr>
              <w:t xml:space="preserve"> </w:t>
            </w:r>
            <w:r>
              <w:rPr>
                <w:sz w:val="24"/>
              </w:rPr>
              <w:t>Srivastava,</w:t>
            </w:r>
            <w:r>
              <w:rPr>
                <w:spacing w:val="-2"/>
                <w:sz w:val="24"/>
              </w:rPr>
              <w:t xml:space="preserve"> </w:t>
            </w:r>
            <w:r>
              <w:rPr>
                <w:sz w:val="24"/>
              </w:rPr>
              <w:t>Himalaya</w:t>
            </w:r>
            <w:r>
              <w:rPr>
                <w:spacing w:val="-2"/>
                <w:sz w:val="24"/>
              </w:rPr>
              <w:t xml:space="preserve"> </w:t>
            </w:r>
            <w:r>
              <w:rPr>
                <w:sz w:val="24"/>
              </w:rPr>
              <w:t>Publishing</w:t>
            </w:r>
            <w:r>
              <w:rPr>
                <w:spacing w:val="-2"/>
                <w:sz w:val="24"/>
              </w:rPr>
              <w:t xml:space="preserve"> </w:t>
            </w:r>
            <w:r>
              <w:rPr>
                <w:sz w:val="24"/>
              </w:rPr>
              <w:t>House,</w:t>
            </w:r>
            <w:r>
              <w:rPr>
                <w:spacing w:val="-1"/>
                <w:sz w:val="24"/>
              </w:rPr>
              <w:t xml:space="preserve"> </w:t>
            </w:r>
            <w:r>
              <w:rPr>
                <w:spacing w:val="-2"/>
                <w:sz w:val="24"/>
              </w:rPr>
              <w:t>Mumbai.</w:t>
            </w:r>
          </w:p>
        </w:tc>
      </w:tr>
      <w:tr w14:paraId="11BCA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8" w:type="dxa"/>
          </w:tcPr>
          <w:p w14:paraId="493FC898">
            <w:pPr>
              <w:pStyle w:val="12"/>
              <w:spacing w:line="256" w:lineRule="exact"/>
              <w:ind w:left="0" w:right="70"/>
              <w:jc w:val="center"/>
              <w:rPr>
                <w:sz w:val="24"/>
              </w:rPr>
            </w:pPr>
            <w:r>
              <w:rPr>
                <w:spacing w:val="-10"/>
                <w:sz w:val="24"/>
              </w:rPr>
              <w:t>2</w:t>
            </w:r>
          </w:p>
        </w:tc>
        <w:tc>
          <w:tcPr>
            <w:tcW w:w="9161" w:type="dxa"/>
          </w:tcPr>
          <w:p w14:paraId="2EFF4311">
            <w:pPr>
              <w:pStyle w:val="12"/>
              <w:spacing w:line="256" w:lineRule="exact"/>
              <w:rPr>
                <w:sz w:val="24"/>
              </w:rPr>
            </w:pPr>
            <w:r>
              <w:rPr>
                <w:sz w:val="24"/>
              </w:rPr>
              <w:t>Strategic</w:t>
            </w:r>
            <w:r>
              <w:rPr>
                <w:spacing w:val="-5"/>
                <w:sz w:val="24"/>
              </w:rPr>
              <w:t xml:space="preserve"> </w:t>
            </w:r>
            <w:r>
              <w:rPr>
                <w:sz w:val="24"/>
              </w:rPr>
              <w:t>Management,</w:t>
            </w:r>
            <w:r>
              <w:rPr>
                <w:spacing w:val="-1"/>
                <w:sz w:val="24"/>
              </w:rPr>
              <w:t xml:space="preserve"> </w:t>
            </w:r>
            <w:r>
              <w:rPr>
                <w:sz w:val="24"/>
              </w:rPr>
              <w:t>Francis</w:t>
            </w:r>
            <w:r>
              <w:rPr>
                <w:spacing w:val="-1"/>
                <w:sz w:val="24"/>
              </w:rPr>
              <w:t xml:space="preserve"> </w:t>
            </w:r>
            <w:r>
              <w:rPr>
                <w:sz w:val="24"/>
              </w:rPr>
              <w:t>Cherunilam,</w:t>
            </w:r>
            <w:r>
              <w:rPr>
                <w:spacing w:val="-1"/>
                <w:sz w:val="24"/>
              </w:rPr>
              <w:t xml:space="preserve"> </w:t>
            </w:r>
            <w:r>
              <w:rPr>
                <w:sz w:val="24"/>
              </w:rPr>
              <w:t>Himalaya</w:t>
            </w:r>
            <w:r>
              <w:rPr>
                <w:spacing w:val="-3"/>
                <w:sz w:val="24"/>
              </w:rPr>
              <w:t xml:space="preserve"> </w:t>
            </w:r>
            <w:r>
              <w:rPr>
                <w:sz w:val="24"/>
              </w:rPr>
              <w:t>Publishing</w:t>
            </w:r>
            <w:r>
              <w:rPr>
                <w:spacing w:val="-1"/>
                <w:sz w:val="24"/>
              </w:rPr>
              <w:t xml:space="preserve"> </w:t>
            </w:r>
            <w:r>
              <w:rPr>
                <w:sz w:val="24"/>
              </w:rPr>
              <w:t>House,</w:t>
            </w:r>
            <w:r>
              <w:rPr>
                <w:spacing w:val="-1"/>
                <w:sz w:val="24"/>
              </w:rPr>
              <w:t xml:space="preserve"> </w:t>
            </w:r>
            <w:r>
              <w:rPr>
                <w:spacing w:val="-2"/>
                <w:sz w:val="24"/>
              </w:rPr>
              <w:t>Mumbai.</w:t>
            </w:r>
          </w:p>
        </w:tc>
      </w:tr>
      <w:tr w14:paraId="15C15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79" w:type="dxa"/>
            <w:gridSpan w:val="2"/>
          </w:tcPr>
          <w:p w14:paraId="0C64E567">
            <w:pPr>
              <w:pStyle w:val="12"/>
              <w:spacing w:before="1"/>
              <w:rPr>
                <w:b/>
                <w:sz w:val="24"/>
              </w:rPr>
            </w:pPr>
            <w:r>
              <w:rPr>
                <w:b/>
                <w:sz w:val="24"/>
              </w:rPr>
              <w:t>Reference</w:t>
            </w:r>
            <w:r>
              <w:rPr>
                <w:b/>
                <w:spacing w:val="-6"/>
                <w:sz w:val="24"/>
              </w:rPr>
              <w:t xml:space="preserve"> </w:t>
            </w:r>
            <w:r>
              <w:rPr>
                <w:b/>
                <w:spacing w:val="-2"/>
                <w:sz w:val="24"/>
              </w:rPr>
              <w:t>Books</w:t>
            </w:r>
          </w:p>
        </w:tc>
      </w:tr>
      <w:tr w14:paraId="7606C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18" w:type="dxa"/>
          </w:tcPr>
          <w:p w14:paraId="3440AF6D">
            <w:pPr>
              <w:pStyle w:val="12"/>
              <w:spacing w:line="275" w:lineRule="exact"/>
              <w:ind w:left="0" w:right="70"/>
              <w:jc w:val="center"/>
              <w:rPr>
                <w:sz w:val="24"/>
              </w:rPr>
            </w:pPr>
            <w:r>
              <w:rPr>
                <w:spacing w:val="-10"/>
                <w:sz w:val="24"/>
              </w:rPr>
              <w:t>1</w:t>
            </w:r>
          </w:p>
        </w:tc>
        <w:tc>
          <w:tcPr>
            <w:tcW w:w="9161" w:type="dxa"/>
          </w:tcPr>
          <w:p w14:paraId="3096B361">
            <w:pPr>
              <w:pStyle w:val="12"/>
              <w:spacing w:line="275" w:lineRule="exact"/>
              <w:rPr>
                <w:sz w:val="24"/>
              </w:rPr>
            </w:pPr>
            <w:r>
              <w:rPr>
                <w:sz w:val="24"/>
              </w:rPr>
              <w:t>Strategic</w:t>
            </w:r>
            <w:r>
              <w:rPr>
                <w:spacing w:val="23"/>
                <w:sz w:val="24"/>
              </w:rPr>
              <w:t xml:space="preserve"> </w:t>
            </w:r>
            <w:r>
              <w:rPr>
                <w:sz w:val="24"/>
              </w:rPr>
              <w:t>Planning</w:t>
            </w:r>
            <w:r>
              <w:rPr>
                <w:spacing w:val="27"/>
                <w:sz w:val="24"/>
              </w:rPr>
              <w:t xml:space="preserve"> </w:t>
            </w:r>
            <w:r>
              <w:rPr>
                <w:sz w:val="24"/>
              </w:rPr>
              <w:t>Formulation</w:t>
            </w:r>
            <w:r>
              <w:rPr>
                <w:spacing w:val="28"/>
                <w:sz w:val="24"/>
              </w:rPr>
              <w:t xml:space="preserve"> </w:t>
            </w:r>
            <w:r>
              <w:rPr>
                <w:sz w:val="24"/>
              </w:rPr>
              <w:t>of</w:t>
            </w:r>
            <w:r>
              <w:rPr>
                <w:spacing w:val="26"/>
                <w:sz w:val="24"/>
              </w:rPr>
              <w:t xml:space="preserve"> </w:t>
            </w:r>
            <w:r>
              <w:rPr>
                <w:sz w:val="24"/>
              </w:rPr>
              <w:t>Corporate</w:t>
            </w:r>
            <w:r>
              <w:rPr>
                <w:spacing w:val="27"/>
                <w:sz w:val="24"/>
              </w:rPr>
              <w:t xml:space="preserve"> </w:t>
            </w:r>
            <w:r>
              <w:rPr>
                <w:sz w:val="24"/>
              </w:rPr>
              <w:t>Strategy,</w:t>
            </w:r>
            <w:r>
              <w:rPr>
                <w:spacing w:val="26"/>
                <w:sz w:val="24"/>
              </w:rPr>
              <w:t xml:space="preserve"> </w:t>
            </w:r>
            <w:r>
              <w:rPr>
                <w:sz w:val="24"/>
              </w:rPr>
              <w:t>Text</w:t>
            </w:r>
            <w:r>
              <w:rPr>
                <w:spacing w:val="28"/>
                <w:sz w:val="24"/>
              </w:rPr>
              <w:t xml:space="preserve"> </w:t>
            </w:r>
            <w:r>
              <w:rPr>
                <w:sz w:val="24"/>
              </w:rPr>
              <w:t>&amp;</w:t>
            </w:r>
            <w:r>
              <w:rPr>
                <w:spacing w:val="28"/>
                <w:sz w:val="24"/>
              </w:rPr>
              <w:t xml:space="preserve"> </w:t>
            </w:r>
            <w:r>
              <w:rPr>
                <w:sz w:val="24"/>
              </w:rPr>
              <w:t>Cases,</w:t>
            </w:r>
            <w:r>
              <w:rPr>
                <w:spacing w:val="27"/>
                <w:sz w:val="24"/>
              </w:rPr>
              <w:t xml:space="preserve"> </w:t>
            </w:r>
            <w:r>
              <w:rPr>
                <w:sz w:val="24"/>
              </w:rPr>
              <w:t>The</w:t>
            </w:r>
            <w:r>
              <w:rPr>
                <w:spacing w:val="29"/>
                <w:sz w:val="24"/>
              </w:rPr>
              <w:t xml:space="preserve"> </w:t>
            </w:r>
            <w:r>
              <w:rPr>
                <w:sz w:val="24"/>
              </w:rPr>
              <w:t>Indian</w:t>
            </w:r>
            <w:r>
              <w:rPr>
                <w:spacing w:val="27"/>
                <w:sz w:val="24"/>
              </w:rPr>
              <w:t xml:space="preserve"> </w:t>
            </w:r>
            <w:r>
              <w:rPr>
                <w:spacing w:val="-2"/>
                <w:sz w:val="24"/>
              </w:rPr>
              <w:t>Context,</w:t>
            </w:r>
          </w:p>
          <w:p w14:paraId="206C4E5B">
            <w:pPr>
              <w:pStyle w:val="12"/>
              <w:spacing w:line="257" w:lineRule="exact"/>
              <w:rPr>
                <w:sz w:val="24"/>
              </w:rPr>
            </w:pPr>
            <w:r>
              <w:rPr>
                <w:sz w:val="24"/>
              </w:rPr>
              <w:t>V.S.</w:t>
            </w:r>
            <w:r>
              <w:rPr>
                <w:spacing w:val="-2"/>
                <w:sz w:val="24"/>
              </w:rPr>
              <w:t xml:space="preserve"> </w:t>
            </w:r>
            <w:r>
              <w:rPr>
                <w:sz w:val="24"/>
              </w:rPr>
              <w:t>Ramaswamy,</w:t>
            </w:r>
            <w:r>
              <w:rPr>
                <w:spacing w:val="-1"/>
                <w:sz w:val="24"/>
              </w:rPr>
              <w:t xml:space="preserve"> </w:t>
            </w:r>
            <w:r>
              <w:rPr>
                <w:sz w:val="24"/>
              </w:rPr>
              <w:t>S.</w:t>
            </w:r>
            <w:r>
              <w:rPr>
                <w:spacing w:val="-1"/>
                <w:sz w:val="24"/>
              </w:rPr>
              <w:t xml:space="preserve"> </w:t>
            </w:r>
            <w:r>
              <w:rPr>
                <w:sz w:val="24"/>
              </w:rPr>
              <w:t>Namakumari,</w:t>
            </w:r>
            <w:r>
              <w:rPr>
                <w:spacing w:val="-1"/>
                <w:sz w:val="24"/>
              </w:rPr>
              <w:t xml:space="preserve"> </w:t>
            </w:r>
            <w:r>
              <w:rPr>
                <w:sz w:val="24"/>
              </w:rPr>
              <w:t>Macmillan India</w:t>
            </w:r>
            <w:r>
              <w:rPr>
                <w:spacing w:val="-1"/>
                <w:sz w:val="24"/>
              </w:rPr>
              <w:t xml:space="preserve"> </w:t>
            </w:r>
            <w:r>
              <w:rPr>
                <w:sz w:val="24"/>
              </w:rPr>
              <w:t>Ltd.,</w:t>
            </w:r>
            <w:r>
              <w:rPr>
                <w:spacing w:val="-1"/>
                <w:sz w:val="24"/>
              </w:rPr>
              <w:t xml:space="preserve"> </w:t>
            </w:r>
            <w:r>
              <w:rPr>
                <w:sz w:val="24"/>
              </w:rPr>
              <w:t>New</w:t>
            </w:r>
            <w:r>
              <w:rPr>
                <w:spacing w:val="-1"/>
                <w:sz w:val="24"/>
              </w:rPr>
              <w:t xml:space="preserve"> </w:t>
            </w:r>
            <w:r>
              <w:rPr>
                <w:spacing w:val="-2"/>
                <w:sz w:val="24"/>
              </w:rPr>
              <w:t>Delhi.</w:t>
            </w:r>
          </w:p>
        </w:tc>
      </w:tr>
      <w:tr w14:paraId="4F908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418" w:type="dxa"/>
          </w:tcPr>
          <w:p w14:paraId="7C6B8F07">
            <w:pPr>
              <w:pStyle w:val="12"/>
              <w:spacing w:line="275" w:lineRule="exact"/>
              <w:ind w:left="0" w:right="70"/>
              <w:jc w:val="center"/>
              <w:rPr>
                <w:sz w:val="24"/>
              </w:rPr>
            </w:pPr>
            <w:r>
              <w:rPr>
                <w:spacing w:val="-10"/>
                <w:sz w:val="24"/>
              </w:rPr>
              <w:t>2</w:t>
            </w:r>
          </w:p>
        </w:tc>
        <w:tc>
          <w:tcPr>
            <w:tcW w:w="9161" w:type="dxa"/>
          </w:tcPr>
          <w:p w14:paraId="455B030B">
            <w:pPr>
              <w:pStyle w:val="12"/>
              <w:spacing w:line="275" w:lineRule="exact"/>
              <w:rPr>
                <w:sz w:val="24"/>
              </w:rPr>
            </w:pPr>
            <w:r>
              <w:rPr>
                <w:sz w:val="24"/>
              </w:rPr>
              <w:t>Strategic</w:t>
            </w:r>
            <w:r>
              <w:rPr>
                <w:spacing w:val="-2"/>
                <w:sz w:val="24"/>
              </w:rPr>
              <w:t xml:space="preserve"> </w:t>
            </w:r>
            <w:r>
              <w:rPr>
                <w:sz w:val="24"/>
              </w:rPr>
              <w:t>Management,</w:t>
            </w:r>
            <w:r>
              <w:rPr>
                <w:spacing w:val="-1"/>
                <w:sz w:val="24"/>
              </w:rPr>
              <w:t xml:space="preserve"> </w:t>
            </w:r>
            <w:r>
              <w:rPr>
                <w:sz w:val="24"/>
              </w:rPr>
              <w:t>LM</w:t>
            </w:r>
            <w:r>
              <w:rPr>
                <w:spacing w:val="-1"/>
                <w:sz w:val="24"/>
              </w:rPr>
              <w:t xml:space="preserve"> </w:t>
            </w:r>
            <w:r>
              <w:rPr>
                <w:sz w:val="24"/>
              </w:rPr>
              <w:t>Prasad,</w:t>
            </w:r>
            <w:r>
              <w:rPr>
                <w:spacing w:val="-1"/>
                <w:sz w:val="24"/>
              </w:rPr>
              <w:t xml:space="preserve"> </w:t>
            </w:r>
            <w:r>
              <w:rPr>
                <w:sz w:val="24"/>
              </w:rPr>
              <w:t>Sultan</w:t>
            </w:r>
            <w:r>
              <w:rPr>
                <w:spacing w:val="-1"/>
                <w:sz w:val="24"/>
              </w:rPr>
              <w:t xml:space="preserve"> </w:t>
            </w:r>
            <w:r>
              <w:rPr>
                <w:sz w:val="24"/>
              </w:rPr>
              <w:t>Chand</w:t>
            </w:r>
            <w:r>
              <w:rPr>
                <w:spacing w:val="-1"/>
                <w:sz w:val="24"/>
              </w:rPr>
              <w:t xml:space="preserve"> </w:t>
            </w:r>
            <w:r>
              <w:rPr>
                <w:sz w:val="24"/>
              </w:rPr>
              <w:t>&amp;</w:t>
            </w:r>
            <w:r>
              <w:rPr>
                <w:spacing w:val="-1"/>
                <w:sz w:val="24"/>
              </w:rPr>
              <w:t xml:space="preserve"> </w:t>
            </w:r>
            <w:r>
              <w:rPr>
                <w:sz w:val="24"/>
              </w:rPr>
              <w:t>Sons.,</w:t>
            </w:r>
            <w:r>
              <w:rPr>
                <w:spacing w:val="-1"/>
                <w:sz w:val="24"/>
              </w:rPr>
              <w:t xml:space="preserve"> </w:t>
            </w:r>
            <w:r>
              <w:rPr>
                <w:sz w:val="24"/>
              </w:rPr>
              <w:t xml:space="preserve">New </w:t>
            </w:r>
            <w:r>
              <w:rPr>
                <w:spacing w:val="-2"/>
                <w:sz w:val="24"/>
              </w:rPr>
              <w:t>Delhi.</w:t>
            </w:r>
          </w:p>
        </w:tc>
      </w:tr>
      <w:tr w14:paraId="42D64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18" w:type="dxa"/>
          </w:tcPr>
          <w:p w14:paraId="77B56FE5">
            <w:pPr>
              <w:pStyle w:val="12"/>
              <w:spacing w:line="275" w:lineRule="exact"/>
              <w:ind w:left="60" w:right="70"/>
              <w:jc w:val="center"/>
              <w:rPr>
                <w:sz w:val="24"/>
              </w:rPr>
            </w:pPr>
            <w:r>
              <w:rPr>
                <w:spacing w:val="-5"/>
                <w:sz w:val="24"/>
              </w:rPr>
              <w:t>3.</w:t>
            </w:r>
          </w:p>
        </w:tc>
        <w:tc>
          <w:tcPr>
            <w:tcW w:w="9161" w:type="dxa"/>
          </w:tcPr>
          <w:p w14:paraId="0692A526">
            <w:pPr>
              <w:pStyle w:val="12"/>
              <w:spacing w:line="276" w:lineRule="exact"/>
              <w:rPr>
                <w:sz w:val="24"/>
              </w:rPr>
            </w:pPr>
            <w:r>
              <w:rPr>
                <w:sz w:val="24"/>
              </w:rPr>
              <w:t>Corporate</w:t>
            </w:r>
            <w:r>
              <w:rPr>
                <w:spacing w:val="80"/>
                <w:sz w:val="24"/>
              </w:rPr>
              <w:t xml:space="preserve"> </w:t>
            </w:r>
            <w:r>
              <w:rPr>
                <w:sz w:val="24"/>
              </w:rPr>
              <w:t>Strategic</w:t>
            </w:r>
            <w:r>
              <w:rPr>
                <w:spacing w:val="80"/>
                <w:sz w:val="24"/>
              </w:rPr>
              <w:t xml:space="preserve"> </w:t>
            </w:r>
            <w:r>
              <w:rPr>
                <w:sz w:val="24"/>
              </w:rPr>
              <w:t>Management,</w:t>
            </w:r>
            <w:r>
              <w:rPr>
                <w:spacing w:val="80"/>
                <w:sz w:val="24"/>
              </w:rPr>
              <w:t xml:space="preserve"> </w:t>
            </w:r>
            <w:r>
              <w:rPr>
                <w:sz w:val="24"/>
              </w:rPr>
              <w:t>R.M.</w:t>
            </w:r>
            <w:r>
              <w:rPr>
                <w:spacing w:val="80"/>
                <w:sz w:val="24"/>
              </w:rPr>
              <w:t xml:space="preserve"> </w:t>
            </w:r>
            <w:r>
              <w:rPr>
                <w:sz w:val="24"/>
              </w:rPr>
              <w:t>Srivastava</w:t>
            </w:r>
            <w:r>
              <w:rPr>
                <w:spacing w:val="80"/>
                <w:sz w:val="24"/>
              </w:rPr>
              <w:t xml:space="preserve"> </w:t>
            </w:r>
            <w:r>
              <w:rPr>
                <w:sz w:val="24"/>
              </w:rPr>
              <w:t>&amp;Divya</w:t>
            </w:r>
            <w:r>
              <w:rPr>
                <w:spacing w:val="80"/>
                <w:sz w:val="24"/>
              </w:rPr>
              <w:t xml:space="preserve"> </w:t>
            </w:r>
            <w:r>
              <w:rPr>
                <w:sz w:val="24"/>
              </w:rPr>
              <w:t>Nigam,</w:t>
            </w:r>
            <w:r>
              <w:rPr>
                <w:spacing w:val="80"/>
                <w:sz w:val="24"/>
              </w:rPr>
              <w:t xml:space="preserve"> </w:t>
            </w:r>
            <w:r>
              <w:rPr>
                <w:sz w:val="24"/>
              </w:rPr>
              <w:t xml:space="preserve">PragatiPrakashan, </w:t>
            </w:r>
            <w:r>
              <w:rPr>
                <w:spacing w:val="-2"/>
                <w:sz w:val="24"/>
              </w:rPr>
              <w:t>Meerut.</w:t>
            </w:r>
          </w:p>
        </w:tc>
      </w:tr>
      <w:tr w14:paraId="7AE5E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18" w:type="dxa"/>
          </w:tcPr>
          <w:p w14:paraId="317433F4">
            <w:pPr>
              <w:pStyle w:val="12"/>
              <w:spacing w:line="275" w:lineRule="exact"/>
              <w:ind w:left="60" w:right="70"/>
              <w:jc w:val="center"/>
              <w:rPr>
                <w:sz w:val="24"/>
              </w:rPr>
            </w:pPr>
            <w:r>
              <w:rPr>
                <w:spacing w:val="-5"/>
                <w:sz w:val="24"/>
              </w:rPr>
              <w:t>4.</w:t>
            </w:r>
          </w:p>
        </w:tc>
        <w:tc>
          <w:tcPr>
            <w:tcW w:w="9161" w:type="dxa"/>
          </w:tcPr>
          <w:p w14:paraId="51F9E57E">
            <w:pPr>
              <w:pStyle w:val="12"/>
              <w:spacing w:line="276" w:lineRule="exact"/>
              <w:rPr>
                <w:sz w:val="24"/>
              </w:rPr>
            </w:pPr>
            <w:r>
              <w:rPr>
                <w:sz w:val="24"/>
              </w:rPr>
              <w:t>Business</w:t>
            </w:r>
            <w:r>
              <w:rPr>
                <w:spacing w:val="76"/>
                <w:sz w:val="24"/>
              </w:rPr>
              <w:t xml:space="preserve"> </w:t>
            </w:r>
            <w:r>
              <w:rPr>
                <w:sz w:val="24"/>
              </w:rPr>
              <w:t>Policy</w:t>
            </w:r>
            <w:r>
              <w:rPr>
                <w:spacing w:val="75"/>
                <w:sz w:val="24"/>
              </w:rPr>
              <w:t xml:space="preserve"> </w:t>
            </w:r>
            <w:r>
              <w:rPr>
                <w:sz w:val="24"/>
              </w:rPr>
              <w:t>&amp;</w:t>
            </w:r>
            <w:r>
              <w:rPr>
                <w:spacing w:val="76"/>
                <w:sz w:val="24"/>
              </w:rPr>
              <w:t xml:space="preserve"> </w:t>
            </w:r>
            <w:r>
              <w:rPr>
                <w:sz w:val="24"/>
              </w:rPr>
              <w:t>Strategic</w:t>
            </w:r>
            <w:r>
              <w:rPr>
                <w:spacing w:val="75"/>
                <w:sz w:val="24"/>
              </w:rPr>
              <w:t xml:space="preserve"> </w:t>
            </w:r>
            <w:r>
              <w:rPr>
                <w:sz w:val="24"/>
              </w:rPr>
              <w:t>Management,</w:t>
            </w:r>
            <w:r>
              <w:rPr>
                <w:spacing w:val="75"/>
                <w:sz w:val="24"/>
              </w:rPr>
              <w:t xml:space="preserve"> </w:t>
            </w:r>
            <w:r>
              <w:rPr>
                <w:sz w:val="24"/>
              </w:rPr>
              <w:t>V.</w:t>
            </w:r>
            <w:r>
              <w:rPr>
                <w:spacing w:val="77"/>
                <w:sz w:val="24"/>
              </w:rPr>
              <w:t xml:space="preserve"> </w:t>
            </w:r>
            <w:r>
              <w:rPr>
                <w:sz w:val="24"/>
              </w:rPr>
              <w:t>K.</w:t>
            </w:r>
            <w:r>
              <w:rPr>
                <w:spacing w:val="75"/>
                <w:sz w:val="24"/>
              </w:rPr>
              <w:t xml:space="preserve"> </w:t>
            </w:r>
            <w:r>
              <w:rPr>
                <w:sz w:val="24"/>
              </w:rPr>
              <w:t>Agarwal,</w:t>
            </w:r>
            <w:r>
              <w:rPr>
                <w:spacing w:val="76"/>
                <w:sz w:val="24"/>
              </w:rPr>
              <w:t xml:space="preserve"> </w:t>
            </w:r>
            <w:r>
              <w:rPr>
                <w:sz w:val="24"/>
              </w:rPr>
              <w:t>A.</w:t>
            </w:r>
            <w:r>
              <w:rPr>
                <w:spacing w:val="75"/>
                <w:sz w:val="24"/>
              </w:rPr>
              <w:t xml:space="preserve"> </w:t>
            </w:r>
            <w:r>
              <w:rPr>
                <w:sz w:val="24"/>
              </w:rPr>
              <w:t>K.</w:t>
            </w:r>
            <w:r>
              <w:rPr>
                <w:spacing w:val="75"/>
                <w:sz w:val="24"/>
              </w:rPr>
              <w:t xml:space="preserve"> </w:t>
            </w:r>
            <w:r>
              <w:rPr>
                <w:sz w:val="24"/>
              </w:rPr>
              <w:t>Banerjee,</w:t>
            </w:r>
            <w:r>
              <w:rPr>
                <w:spacing w:val="75"/>
                <w:sz w:val="24"/>
              </w:rPr>
              <w:t xml:space="preserve"> </w:t>
            </w:r>
            <w:r>
              <w:rPr>
                <w:sz w:val="24"/>
              </w:rPr>
              <w:t>K.</w:t>
            </w:r>
            <w:r>
              <w:rPr>
                <w:spacing w:val="75"/>
                <w:sz w:val="24"/>
              </w:rPr>
              <w:t xml:space="preserve"> </w:t>
            </w:r>
            <w:r>
              <w:rPr>
                <w:sz w:val="24"/>
              </w:rPr>
              <w:t>Nair, PragatiPrakashan, Meerut.</w:t>
            </w:r>
          </w:p>
        </w:tc>
      </w:tr>
      <w:tr w14:paraId="7165E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2"/>
          </w:tcPr>
          <w:p w14:paraId="601DC6F1">
            <w:pPr>
              <w:pStyle w:val="12"/>
              <w:spacing w:line="255" w:lineRule="exact"/>
              <w:rPr>
                <w:b/>
                <w:sz w:val="24"/>
              </w:rPr>
            </w:pPr>
            <w:r>
              <w:rPr>
                <w:b/>
                <w:sz w:val="24"/>
              </w:rPr>
              <w:t xml:space="preserve">Online </w:t>
            </w:r>
            <w:r>
              <w:rPr>
                <w:b/>
                <w:spacing w:val="-2"/>
                <w:sz w:val="24"/>
              </w:rPr>
              <w:t>Content</w:t>
            </w:r>
          </w:p>
        </w:tc>
      </w:tr>
      <w:tr w14:paraId="5A0D7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2"/>
          </w:tcPr>
          <w:p w14:paraId="6DE735F2">
            <w:pPr>
              <w:pStyle w:val="12"/>
              <w:spacing w:line="256" w:lineRule="exact"/>
              <w:rPr>
                <w:sz w:val="24"/>
              </w:rPr>
            </w:pPr>
            <w:r>
              <w:rPr>
                <w:spacing w:val="-2"/>
                <w:sz w:val="24"/>
              </w:rPr>
              <w:t>https://onlinecourses.swayam2.ac.in/imb20_mg33/preview</w:t>
            </w:r>
          </w:p>
        </w:tc>
      </w:tr>
    </w:tbl>
    <w:p w14:paraId="50AAC4D2">
      <w:pPr>
        <w:pStyle w:val="7"/>
      </w:pPr>
    </w:p>
    <w:p w14:paraId="424D950A">
      <w:pPr>
        <w:pStyle w:val="7"/>
        <w:spacing w:before="87"/>
      </w:pPr>
    </w:p>
    <w:p w14:paraId="355B77ED">
      <w:pPr>
        <w:pStyle w:val="4"/>
        <w:spacing w:before="1" w:after="42"/>
      </w:pPr>
      <w:r>
        <w:drawing>
          <wp:anchor distT="0" distB="0" distL="0" distR="0" simplePos="0" relativeHeight="251692032" behindDoc="1" locked="0" layoutInCell="1" allowOverlap="1">
            <wp:simplePos x="0" y="0"/>
            <wp:positionH relativeFrom="page">
              <wp:posOffset>2743200</wp:posOffset>
            </wp:positionH>
            <wp:positionV relativeFrom="paragraph">
              <wp:posOffset>302260</wp:posOffset>
            </wp:positionV>
            <wp:extent cx="2463800" cy="2051050"/>
            <wp:effectExtent l="0" t="0" r="0" b="0"/>
            <wp:wrapNone/>
            <wp:docPr id="129" name="Image 129"/>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5" cstate="print"/>
                    <a:stretch>
                      <a:fillRect/>
                    </a:stretch>
                  </pic:blipFill>
                  <pic:spPr>
                    <a:xfrm>
                      <a:off x="0" y="0"/>
                      <a:ext cx="2463800" cy="2051313"/>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9"/>
        <w:gridCol w:w="828"/>
        <w:gridCol w:w="831"/>
        <w:gridCol w:w="828"/>
        <w:gridCol w:w="828"/>
        <w:gridCol w:w="831"/>
        <w:gridCol w:w="828"/>
        <w:gridCol w:w="831"/>
        <w:gridCol w:w="828"/>
        <w:gridCol w:w="828"/>
        <w:gridCol w:w="828"/>
      </w:tblGrid>
      <w:tr w14:paraId="4101C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89" w:type="dxa"/>
          </w:tcPr>
          <w:p w14:paraId="11148A07">
            <w:pPr>
              <w:pStyle w:val="12"/>
              <w:spacing w:line="256" w:lineRule="exact"/>
              <w:rPr>
                <w:b/>
                <w:sz w:val="24"/>
              </w:rPr>
            </w:pPr>
            <w:r>
              <w:rPr>
                <w:b/>
                <w:spacing w:val="-2"/>
                <w:sz w:val="24"/>
              </w:rPr>
              <w:t>COS/POS</w:t>
            </w:r>
          </w:p>
        </w:tc>
        <w:tc>
          <w:tcPr>
            <w:tcW w:w="828" w:type="dxa"/>
          </w:tcPr>
          <w:p w14:paraId="5BFFFA98">
            <w:pPr>
              <w:pStyle w:val="12"/>
              <w:spacing w:line="256" w:lineRule="exact"/>
              <w:ind w:left="186"/>
              <w:rPr>
                <w:b/>
                <w:sz w:val="24"/>
              </w:rPr>
            </w:pPr>
            <w:r>
              <w:rPr>
                <w:b/>
                <w:spacing w:val="-5"/>
                <w:sz w:val="24"/>
              </w:rPr>
              <w:t>PO1</w:t>
            </w:r>
          </w:p>
        </w:tc>
        <w:tc>
          <w:tcPr>
            <w:tcW w:w="831" w:type="dxa"/>
          </w:tcPr>
          <w:p w14:paraId="063D8113">
            <w:pPr>
              <w:pStyle w:val="12"/>
              <w:spacing w:line="256" w:lineRule="exact"/>
              <w:ind w:left="187"/>
              <w:rPr>
                <w:b/>
                <w:sz w:val="24"/>
              </w:rPr>
            </w:pPr>
            <w:r>
              <w:rPr>
                <w:b/>
                <w:spacing w:val="-5"/>
                <w:sz w:val="24"/>
              </w:rPr>
              <w:t>PO2</w:t>
            </w:r>
          </w:p>
        </w:tc>
        <w:tc>
          <w:tcPr>
            <w:tcW w:w="828" w:type="dxa"/>
          </w:tcPr>
          <w:p w14:paraId="008D5FF1">
            <w:pPr>
              <w:pStyle w:val="12"/>
              <w:spacing w:line="256" w:lineRule="exact"/>
              <w:ind w:left="184"/>
              <w:rPr>
                <w:b/>
                <w:sz w:val="24"/>
              </w:rPr>
            </w:pPr>
            <w:r>
              <w:rPr>
                <w:b/>
                <w:spacing w:val="-5"/>
                <w:sz w:val="24"/>
              </w:rPr>
              <w:t>PO3</w:t>
            </w:r>
          </w:p>
        </w:tc>
        <w:tc>
          <w:tcPr>
            <w:tcW w:w="828" w:type="dxa"/>
          </w:tcPr>
          <w:p w14:paraId="4AA65034">
            <w:pPr>
              <w:pStyle w:val="12"/>
              <w:spacing w:line="256" w:lineRule="exact"/>
              <w:ind w:left="186"/>
              <w:rPr>
                <w:b/>
                <w:sz w:val="24"/>
              </w:rPr>
            </w:pPr>
            <w:r>
              <w:rPr>
                <w:b/>
                <w:spacing w:val="-5"/>
                <w:sz w:val="24"/>
              </w:rPr>
              <w:t>PO4</w:t>
            </w:r>
          </w:p>
        </w:tc>
        <w:tc>
          <w:tcPr>
            <w:tcW w:w="831" w:type="dxa"/>
          </w:tcPr>
          <w:p w14:paraId="695FC8CF">
            <w:pPr>
              <w:pStyle w:val="12"/>
              <w:spacing w:line="256" w:lineRule="exact"/>
              <w:ind w:left="187"/>
              <w:rPr>
                <w:b/>
                <w:sz w:val="24"/>
              </w:rPr>
            </w:pPr>
            <w:r>
              <w:rPr>
                <w:b/>
                <w:spacing w:val="-5"/>
                <w:sz w:val="24"/>
              </w:rPr>
              <w:t>PO5</w:t>
            </w:r>
          </w:p>
        </w:tc>
        <w:tc>
          <w:tcPr>
            <w:tcW w:w="828" w:type="dxa"/>
          </w:tcPr>
          <w:p w14:paraId="1AA7A46A">
            <w:pPr>
              <w:pStyle w:val="12"/>
              <w:spacing w:line="256" w:lineRule="exact"/>
              <w:ind w:left="186"/>
              <w:rPr>
                <w:b/>
                <w:sz w:val="24"/>
              </w:rPr>
            </w:pPr>
            <w:r>
              <w:rPr>
                <w:b/>
                <w:spacing w:val="-5"/>
                <w:sz w:val="24"/>
              </w:rPr>
              <w:t>PO6</w:t>
            </w:r>
          </w:p>
        </w:tc>
        <w:tc>
          <w:tcPr>
            <w:tcW w:w="831" w:type="dxa"/>
          </w:tcPr>
          <w:p w14:paraId="2C5B299C">
            <w:pPr>
              <w:pStyle w:val="12"/>
              <w:spacing w:line="256" w:lineRule="exact"/>
              <w:ind w:left="186"/>
              <w:rPr>
                <w:b/>
                <w:sz w:val="24"/>
              </w:rPr>
            </w:pPr>
            <w:r>
              <w:rPr>
                <w:b/>
                <w:spacing w:val="-5"/>
                <w:sz w:val="24"/>
              </w:rPr>
              <w:t>PO7</w:t>
            </w:r>
          </w:p>
        </w:tc>
        <w:tc>
          <w:tcPr>
            <w:tcW w:w="828" w:type="dxa"/>
          </w:tcPr>
          <w:p w14:paraId="40581ADE">
            <w:pPr>
              <w:pStyle w:val="12"/>
              <w:spacing w:line="256" w:lineRule="exact"/>
              <w:ind w:left="186"/>
              <w:rPr>
                <w:b/>
                <w:sz w:val="24"/>
              </w:rPr>
            </w:pPr>
            <w:r>
              <w:rPr>
                <w:b/>
                <w:spacing w:val="-5"/>
                <w:sz w:val="24"/>
              </w:rPr>
              <w:t>PO8</w:t>
            </w:r>
          </w:p>
        </w:tc>
        <w:tc>
          <w:tcPr>
            <w:tcW w:w="828" w:type="dxa"/>
          </w:tcPr>
          <w:p w14:paraId="0F0B7E48">
            <w:pPr>
              <w:pStyle w:val="12"/>
              <w:spacing w:line="256" w:lineRule="exact"/>
              <w:ind w:left="186"/>
              <w:rPr>
                <w:b/>
                <w:sz w:val="24"/>
              </w:rPr>
            </w:pPr>
            <w:r>
              <w:rPr>
                <w:b/>
                <w:spacing w:val="-5"/>
                <w:sz w:val="24"/>
              </w:rPr>
              <w:t>PO9</w:t>
            </w:r>
          </w:p>
        </w:tc>
        <w:tc>
          <w:tcPr>
            <w:tcW w:w="828" w:type="dxa"/>
          </w:tcPr>
          <w:p w14:paraId="46F85C82">
            <w:pPr>
              <w:pStyle w:val="12"/>
              <w:spacing w:line="256" w:lineRule="exact"/>
              <w:ind w:left="126"/>
              <w:rPr>
                <w:b/>
                <w:sz w:val="24"/>
              </w:rPr>
            </w:pPr>
            <w:r>
              <w:rPr>
                <w:b/>
                <w:spacing w:val="-4"/>
                <w:sz w:val="24"/>
              </w:rPr>
              <w:t>PO10</w:t>
            </w:r>
          </w:p>
        </w:tc>
      </w:tr>
      <w:tr w14:paraId="000B3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9" w:type="dxa"/>
          </w:tcPr>
          <w:p w14:paraId="7BDF94C4">
            <w:pPr>
              <w:pStyle w:val="12"/>
              <w:spacing w:before="20"/>
              <w:rPr>
                <w:sz w:val="24"/>
              </w:rPr>
            </w:pPr>
            <w:r>
              <w:rPr>
                <w:spacing w:val="-5"/>
                <w:sz w:val="24"/>
              </w:rPr>
              <w:t>CO1</w:t>
            </w:r>
          </w:p>
        </w:tc>
        <w:tc>
          <w:tcPr>
            <w:tcW w:w="828" w:type="dxa"/>
          </w:tcPr>
          <w:p w14:paraId="4B5B2115">
            <w:pPr>
              <w:pStyle w:val="12"/>
              <w:spacing w:before="20"/>
              <w:rPr>
                <w:sz w:val="24"/>
              </w:rPr>
            </w:pPr>
            <w:r>
              <w:rPr>
                <w:spacing w:val="-10"/>
                <w:sz w:val="24"/>
              </w:rPr>
              <w:t>S</w:t>
            </w:r>
          </w:p>
        </w:tc>
        <w:tc>
          <w:tcPr>
            <w:tcW w:w="831" w:type="dxa"/>
          </w:tcPr>
          <w:p w14:paraId="02110277">
            <w:pPr>
              <w:pStyle w:val="12"/>
              <w:spacing w:before="20"/>
              <w:ind w:left="108"/>
              <w:rPr>
                <w:sz w:val="24"/>
              </w:rPr>
            </w:pPr>
            <w:r>
              <w:rPr>
                <w:spacing w:val="-10"/>
                <w:sz w:val="24"/>
              </w:rPr>
              <w:t>S</w:t>
            </w:r>
          </w:p>
        </w:tc>
        <w:tc>
          <w:tcPr>
            <w:tcW w:w="828" w:type="dxa"/>
          </w:tcPr>
          <w:p w14:paraId="61984EEB">
            <w:pPr>
              <w:pStyle w:val="12"/>
              <w:spacing w:before="20"/>
              <w:ind w:left="105"/>
              <w:rPr>
                <w:sz w:val="24"/>
              </w:rPr>
            </w:pPr>
            <w:r>
              <w:rPr>
                <w:spacing w:val="-10"/>
                <w:sz w:val="24"/>
              </w:rPr>
              <w:t>S</w:t>
            </w:r>
          </w:p>
        </w:tc>
        <w:tc>
          <w:tcPr>
            <w:tcW w:w="828" w:type="dxa"/>
          </w:tcPr>
          <w:p w14:paraId="2B187659">
            <w:pPr>
              <w:pStyle w:val="12"/>
              <w:spacing w:before="20"/>
              <w:rPr>
                <w:sz w:val="24"/>
              </w:rPr>
            </w:pPr>
            <w:r>
              <w:rPr>
                <w:spacing w:val="-10"/>
                <w:sz w:val="24"/>
              </w:rPr>
              <w:t>S</w:t>
            </w:r>
          </w:p>
        </w:tc>
        <w:tc>
          <w:tcPr>
            <w:tcW w:w="831" w:type="dxa"/>
          </w:tcPr>
          <w:p w14:paraId="6481112B">
            <w:pPr>
              <w:pStyle w:val="12"/>
              <w:spacing w:line="275" w:lineRule="exact"/>
              <w:rPr>
                <w:sz w:val="24"/>
              </w:rPr>
            </w:pPr>
            <w:r>
              <w:rPr>
                <w:spacing w:val="-10"/>
                <w:sz w:val="24"/>
              </w:rPr>
              <w:t>S</w:t>
            </w:r>
          </w:p>
        </w:tc>
        <w:tc>
          <w:tcPr>
            <w:tcW w:w="828" w:type="dxa"/>
          </w:tcPr>
          <w:p w14:paraId="467C7A7C">
            <w:pPr>
              <w:pStyle w:val="12"/>
              <w:spacing w:before="20"/>
              <w:rPr>
                <w:sz w:val="24"/>
              </w:rPr>
            </w:pPr>
            <w:r>
              <w:rPr>
                <w:spacing w:val="-10"/>
                <w:sz w:val="24"/>
              </w:rPr>
              <w:t>S</w:t>
            </w:r>
          </w:p>
        </w:tc>
        <w:tc>
          <w:tcPr>
            <w:tcW w:w="831" w:type="dxa"/>
          </w:tcPr>
          <w:p w14:paraId="3073B50C">
            <w:pPr>
              <w:pStyle w:val="12"/>
              <w:spacing w:before="20"/>
              <w:rPr>
                <w:sz w:val="24"/>
              </w:rPr>
            </w:pPr>
            <w:r>
              <w:rPr>
                <w:spacing w:val="-10"/>
                <w:sz w:val="24"/>
              </w:rPr>
              <w:t>S</w:t>
            </w:r>
          </w:p>
        </w:tc>
        <w:tc>
          <w:tcPr>
            <w:tcW w:w="828" w:type="dxa"/>
          </w:tcPr>
          <w:p w14:paraId="61F56A92">
            <w:pPr>
              <w:pStyle w:val="12"/>
              <w:spacing w:before="20"/>
              <w:rPr>
                <w:sz w:val="24"/>
              </w:rPr>
            </w:pPr>
            <w:r>
              <w:rPr>
                <w:spacing w:val="-10"/>
                <w:sz w:val="24"/>
              </w:rPr>
              <w:t>S</w:t>
            </w:r>
          </w:p>
        </w:tc>
        <w:tc>
          <w:tcPr>
            <w:tcW w:w="828" w:type="dxa"/>
          </w:tcPr>
          <w:p w14:paraId="1F063B62">
            <w:pPr>
              <w:pStyle w:val="12"/>
              <w:spacing w:before="20"/>
              <w:rPr>
                <w:sz w:val="24"/>
              </w:rPr>
            </w:pPr>
            <w:r>
              <w:rPr>
                <w:spacing w:val="-10"/>
                <w:sz w:val="24"/>
              </w:rPr>
              <w:t>S</w:t>
            </w:r>
          </w:p>
        </w:tc>
        <w:tc>
          <w:tcPr>
            <w:tcW w:w="828" w:type="dxa"/>
          </w:tcPr>
          <w:p w14:paraId="4D20D7FF">
            <w:pPr>
              <w:pStyle w:val="12"/>
              <w:spacing w:line="275" w:lineRule="exact"/>
              <w:rPr>
                <w:sz w:val="24"/>
              </w:rPr>
            </w:pPr>
            <w:r>
              <w:rPr>
                <w:spacing w:val="-10"/>
                <w:sz w:val="24"/>
              </w:rPr>
              <w:t>S</w:t>
            </w:r>
          </w:p>
        </w:tc>
      </w:tr>
      <w:tr w14:paraId="63490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9" w:type="dxa"/>
          </w:tcPr>
          <w:p w14:paraId="4858EFF0">
            <w:pPr>
              <w:pStyle w:val="12"/>
              <w:spacing w:before="18"/>
              <w:rPr>
                <w:sz w:val="24"/>
              </w:rPr>
            </w:pPr>
            <w:r>
              <w:rPr>
                <w:spacing w:val="-5"/>
                <w:sz w:val="24"/>
              </w:rPr>
              <w:t>CO2</w:t>
            </w:r>
          </w:p>
        </w:tc>
        <w:tc>
          <w:tcPr>
            <w:tcW w:w="828" w:type="dxa"/>
          </w:tcPr>
          <w:p w14:paraId="16F9B603">
            <w:pPr>
              <w:pStyle w:val="12"/>
              <w:spacing w:before="18"/>
              <w:rPr>
                <w:sz w:val="24"/>
              </w:rPr>
            </w:pPr>
            <w:r>
              <w:rPr>
                <w:spacing w:val="-10"/>
                <w:sz w:val="24"/>
              </w:rPr>
              <w:t>S</w:t>
            </w:r>
          </w:p>
        </w:tc>
        <w:tc>
          <w:tcPr>
            <w:tcW w:w="831" w:type="dxa"/>
          </w:tcPr>
          <w:p w14:paraId="04C860D1">
            <w:pPr>
              <w:pStyle w:val="12"/>
              <w:spacing w:before="18"/>
              <w:ind w:left="108"/>
              <w:rPr>
                <w:sz w:val="24"/>
              </w:rPr>
            </w:pPr>
            <w:r>
              <w:rPr>
                <w:spacing w:val="-10"/>
                <w:sz w:val="24"/>
              </w:rPr>
              <w:t>S</w:t>
            </w:r>
          </w:p>
        </w:tc>
        <w:tc>
          <w:tcPr>
            <w:tcW w:w="828" w:type="dxa"/>
          </w:tcPr>
          <w:p w14:paraId="1636EF98">
            <w:pPr>
              <w:pStyle w:val="12"/>
              <w:spacing w:before="18"/>
              <w:ind w:left="105"/>
              <w:rPr>
                <w:sz w:val="24"/>
              </w:rPr>
            </w:pPr>
            <w:r>
              <w:rPr>
                <w:spacing w:val="-10"/>
                <w:sz w:val="24"/>
              </w:rPr>
              <w:t>M</w:t>
            </w:r>
          </w:p>
        </w:tc>
        <w:tc>
          <w:tcPr>
            <w:tcW w:w="828" w:type="dxa"/>
          </w:tcPr>
          <w:p w14:paraId="54926080">
            <w:pPr>
              <w:pStyle w:val="12"/>
              <w:spacing w:before="18"/>
              <w:rPr>
                <w:sz w:val="24"/>
              </w:rPr>
            </w:pPr>
            <w:r>
              <w:rPr>
                <w:spacing w:val="-10"/>
                <w:sz w:val="24"/>
              </w:rPr>
              <w:t>S</w:t>
            </w:r>
          </w:p>
        </w:tc>
        <w:tc>
          <w:tcPr>
            <w:tcW w:w="831" w:type="dxa"/>
          </w:tcPr>
          <w:p w14:paraId="0E8CF6E1">
            <w:pPr>
              <w:pStyle w:val="12"/>
              <w:spacing w:line="275" w:lineRule="exact"/>
              <w:rPr>
                <w:sz w:val="24"/>
              </w:rPr>
            </w:pPr>
            <w:r>
              <w:rPr>
                <w:spacing w:val="-10"/>
                <w:sz w:val="24"/>
              </w:rPr>
              <w:t>S</w:t>
            </w:r>
          </w:p>
        </w:tc>
        <w:tc>
          <w:tcPr>
            <w:tcW w:w="828" w:type="dxa"/>
          </w:tcPr>
          <w:p w14:paraId="50E7CA30">
            <w:pPr>
              <w:pStyle w:val="12"/>
              <w:spacing w:before="18"/>
              <w:rPr>
                <w:sz w:val="24"/>
              </w:rPr>
            </w:pPr>
            <w:r>
              <w:rPr>
                <w:spacing w:val="-10"/>
                <w:sz w:val="24"/>
              </w:rPr>
              <w:t>S</w:t>
            </w:r>
          </w:p>
        </w:tc>
        <w:tc>
          <w:tcPr>
            <w:tcW w:w="831" w:type="dxa"/>
          </w:tcPr>
          <w:p w14:paraId="674472F8">
            <w:pPr>
              <w:pStyle w:val="12"/>
              <w:spacing w:before="18"/>
              <w:rPr>
                <w:sz w:val="24"/>
              </w:rPr>
            </w:pPr>
            <w:r>
              <w:rPr>
                <w:spacing w:val="-10"/>
                <w:sz w:val="24"/>
              </w:rPr>
              <w:t>S</w:t>
            </w:r>
          </w:p>
        </w:tc>
        <w:tc>
          <w:tcPr>
            <w:tcW w:w="828" w:type="dxa"/>
          </w:tcPr>
          <w:p w14:paraId="47FB84A3">
            <w:pPr>
              <w:pStyle w:val="12"/>
              <w:spacing w:before="18"/>
              <w:rPr>
                <w:sz w:val="24"/>
              </w:rPr>
            </w:pPr>
            <w:r>
              <w:rPr>
                <w:spacing w:val="-10"/>
                <w:sz w:val="24"/>
              </w:rPr>
              <w:t>M</w:t>
            </w:r>
          </w:p>
        </w:tc>
        <w:tc>
          <w:tcPr>
            <w:tcW w:w="828" w:type="dxa"/>
          </w:tcPr>
          <w:p w14:paraId="171C3450">
            <w:pPr>
              <w:pStyle w:val="12"/>
              <w:spacing w:before="18"/>
              <w:rPr>
                <w:sz w:val="24"/>
              </w:rPr>
            </w:pPr>
            <w:r>
              <w:rPr>
                <w:spacing w:val="-10"/>
                <w:sz w:val="24"/>
              </w:rPr>
              <w:t>S</w:t>
            </w:r>
          </w:p>
        </w:tc>
        <w:tc>
          <w:tcPr>
            <w:tcW w:w="828" w:type="dxa"/>
          </w:tcPr>
          <w:p w14:paraId="300FA566">
            <w:pPr>
              <w:pStyle w:val="12"/>
              <w:spacing w:line="275" w:lineRule="exact"/>
              <w:rPr>
                <w:sz w:val="24"/>
              </w:rPr>
            </w:pPr>
            <w:r>
              <w:rPr>
                <w:spacing w:val="-10"/>
                <w:sz w:val="24"/>
              </w:rPr>
              <w:t>S</w:t>
            </w:r>
          </w:p>
        </w:tc>
      </w:tr>
      <w:tr w14:paraId="1BD3B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9" w:type="dxa"/>
          </w:tcPr>
          <w:p w14:paraId="039320A1">
            <w:pPr>
              <w:pStyle w:val="12"/>
              <w:spacing w:before="20"/>
              <w:rPr>
                <w:sz w:val="24"/>
              </w:rPr>
            </w:pPr>
            <w:r>
              <w:rPr>
                <w:spacing w:val="-5"/>
                <w:sz w:val="24"/>
              </w:rPr>
              <w:t>CO3</w:t>
            </w:r>
          </w:p>
        </w:tc>
        <w:tc>
          <w:tcPr>
            <w:tcW w:w="828" w:type="dxa"/>
          </w:tcPr>
          <w:p w14:paraId="3E576FEB">
            <w:pPr>
              <w:pStyle w:val="12"/>
              <w:spacing w:before="20"/>
              <w:rPr>
                <w:sz w:val="24"/>
              </w:rPr>
            </w:pPr>
            <w:r>
              <w:rPr>
                <w:spacing w:val="-10"/>
                <w:sz w:val="24"/>
              </w:rPr>
              <w:t>S</w:t>
            </w:r>
          </w:p>
        </w:tc>
        <w:tc>
          <w:tcPr>
            <w:tcW w:w="831" w:type="dxa"/>
          </w:tcPr>
          <w:p w14:paraId="3B6D6363">
            <w:pPr>
              <w:pStyle w:val="12"/>
              <w:spacing w:before="20"/>
              <w:ind w:left="108"/>
              <w:rPr>
                <w:sz w:val="24"/>
              </w:rPr>
            </w:pPr>
            <w:r>
              <w:rPr>
                <w:spacing w:val="-10"/>
                <w:sz w:val="24"/>
              </w:rPr>
              <w:t>S</w:t>
            </w:r>
          </w:p>
        </w:tc>
        <w:tc>
          <w:tcPr>
            <w:tcW w:w="828" w:type="dxa"/>
          </w:tcPr>
          <w:p w14:paraId="6E8A9EB6">
            <w:pPr>
              <w:pStyle w:val="12"/>
              <w:spacing w:before="20"/>
              <w:ind w:left="105"/>
              <w:rPr>
                <w:sz w:val="24"/>
              </w:rPr>
            </w:pPr>
            <w:r>
              <w:rPr>
                <w:spacing w:val="-10"/>
                <w:sz w:val="24"/>
              </w:rPr>
              <w:t>S</w:t>
            </w:r>
          </w:p>
        </w:tc>
        <w:tc>
          <w:tcPr>
            <w:tcW w:w="828" w:type="dxa"/>
          </w:tcPr>
          <w:p w14:paraId="56F78C79">
            <w:pPr>
              <w:pStyle w:val="12"/>
              <w:spacing w:before="20"/>
              <w:rPr>
                <w:sz w:val="24"/>
              </w:rPr>
            </w:pPr>
            <w:r>
              <w:rPr>
                <w:spacing w:val="-10"/>
                <w:sz w:val="24"/>
              </w:rPr>
              <w:t>S</w:t>
            </w:r>
          </w:p>
        </w:tc>
        <w:tc>
          <w:tcPr>
            <w:tcW w:w="831" w:type="dxa"/>
          </w:tcPr>
          <w:p w14:paraId="71D4EE92">
            <w:pPr>
              <w:pStyle w:val="12"/>
              <w:spacing w:line="275" w:lineRule="exact"/>
              <w:rPr>
                <w:sz w:val="24"/>
              </w:rPr>
            </w:pPr>
            <w:r>
              <w:rPr>
                <w:spacing w:val="-10"/>
                <w:sz w:val="24"/>
              </w:rPr>
              <w:t>S</w:t>
            </w:r>
          </w:p>
        </w:tc>
        <w:tc>
          <w:tcPr>
            <w:tcW w:w="828" w:type="dxa"/>
          </w:tcPr>
          <w:p w14:paraId="10D15778">
            <w:pPr>
              <w:pStyle w:val="12"/>
              <w:spacing w:before="20"/>
              <w:rPr>
                <w:sz w:val="24"/>
              </w:rPr>
            </w:pPr>
            <w:r>
              <w:rPr>
                <w:spacing w:val="-10"/>
                <w:sz w:val="24"/>
              </w:rPr>
              <w:t>S</w:t>
            </w:r>
          </w:p>
        </w:tc>
        <w:tc>
          <w:tcPr>
            <w:tcW w:w="831" w:type="dxa"/>
          </w:tcPr>
          <w:p w14:paraId="4A1556F5">
            <w:pPr>
              <w:pStyle w:val="12"/>
              <w:spacing w:before="20"/>
              <w:rPr>
                <w:sz w:val="24"/>
              </w:rPr>
            </w:pPr>
            <w:r>
              <w:rPr>
                <w:spacing w:val="-10"/>
                <w:sz w:val="24"/>
              </w:rPr>
              <w:t>S</w:t>
            </w:r>
          </w:p>
        </w:tc>
        <w:tc>
          <w:tcPr>
            <w:tcW w:w="828" w:type="dxa"/>
          </w:tcPr>
          <w:p w14:paraId="2FB5CFF8">
            <w:pPr>
              <w:pStyle w:val="12"/>
              <w:spacing w:before="20"/>
              <w:rPr>
                <w:sz w:val="24"/>
              </w:rPr>
            </w:pPr>
            <w:r>
              <w:rPr>
                <w:spacing w:val="-10"/>
                <w:sz w:val="24"/>
              </w:rPr>
              <w:t>S</w:t>
            </w:r>
          </w:p>
        </w:tc>
        <w:tc>
          <w:tcPr>
            <w:tcW w:w="828" w:type="dxa"/>
          </w:tcPr>
          <w:p w14:paraId="6CF82433">
            <w:pPr>
              <w:pStyle w:val="12"/>
              <w:spacing w:before="20"/>
              <w:rPr>
                <w:sz w:val="24"/>
              </w:rPr>
            </w:pPr>
            <w:r>
              <w:rPr>
                <w:spacing w:val="-10"/>
                <w:sz w:val="24"/>
              </w:rPr>
              <w:t>S</w:t>
            </w:r>
          </w:p>
        </w:tc>
        <w:tc>
          <w:tcPr>
            <w:tcW w:w="828" w:type="dxa"/>
          </w:tcPr>
          <w:p w14:paraId="0691A0D5">
            <w:pPr>
              <w:pStyle w:val="12"/>
              <w:spacing w:line="275" w:lineRule="exact"/>
              <w:rPr>
                <w:sz w:val="24"/>
              </w:rPr>
            </w:pPr>
            <w:r>
              <w:rPr>
                <w:spacing w:val="-10"/>
                <w:sz w:val="24"/>
              </w:rPr>
              <w:t>S</w:t>
            </w:r>
          </w:p>
        </w:tc>
      </w:tr>
      <w:tr w14:paraId="3A6B0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9" w:type="dxa"/>
          </w:tcPr>
          <w:p w14:paraId="2467B394">
            <w:pPr>
              <w:pStyle w:val="12"/>
              <w:spacing w:before="20"/>
              <w:rPr>
                <w:sz w:val="24"/>
              </w:rPr>
            </w:pPr>
            <w:r>
              <w:rPr>
                <w:spacing w:val="-5"/>
                <w:sz w:val="24"/>
              </w:rPr>
              <w:t>CO4</w:t>
            </w:r>
          </w:p>
        </w:tc>
        <w:tc>
          <w:tcPr>
            <w:tcW w:w="828" w:type="dxa"/>
          </w:tcPr>
          <w:p w14:paraId="3960FE92">
            <w:pPr>
              <w:pStyle w:val="12"/>
              <w:spacing w:before="20"/>
              <w:rPr>
                <w:sz w:val="24"/>
              </w:rPr>
            </w:pPr>
            <w:r>
              <w:rPr>
                <w:spacing w:val="-10"/>
                <w:sz w:val="24"/>
              </w:rPr>
              <w:t>S</w:t>
            </w:r>
          </w:p>
        </w:tc>
        <w:tc>
          <w:tcPr>
            <w:tcW w:w="831" w:type="dxa"/>
          </w:tcPr>
          <w:p w14:paraId="5912FDA8">
            <w:pPr>
              <w:pStyle w:val="12"/>
              <w:spacing w:before="20"/>
              <w:ind w:left="108"/>
              <w:rPr>
                <w:sz w:val="24"/>
              </w:rPr>
            </w:pPr>
            <w:r>
              <w:rPr>
                <w:spacing w:val="-10"/>
                <w:sz w:val="24"/>
              </w:rPr>
              <w:t>M</w:t>
            </w:r>
          </w:p>
        </w:tc>
        <w:tc>
          <w:tcPr>
            <w:tcW w:w="828" w:type="dxa"/>
          </w:tcPr>
          <w:p w14:paraId="4899EEF9">
            <w:pPr>
              <w:pStyle w:val="12"/>
              <w:spacing w:before="20"/>
              <w:ind w:left="105"/>
              <w:rPr>
                <w:sz w:val="24"/>
              </w:rPr>
            </w:pPr>
            <w:r>
              <w:rPr>
                <w:spacing w:val="-10"/>
                <w:sz w:val="24"/>
              </w:rPr>
              <w:t>S</w:t>
            </w:r>
          </w:p>
        </w:tc>
        <w:tc>
          <w:tcPr>
            <w:tcW w:w="828" w:type="dxa"/>
          </w:tcPr>
          <w:p w14:paraId="5471913C">
            <w:pPr>
              <w:pStyle w:val="12"/>
              <w:spacing w:before="20"/>
              <w:rPr>
                <w:sz w:val="24"/>
              </w:rPr>
            </w:pPr>
            <w:r>
              <w:rPr>
                <w:spacing w:val="-10"/>
                <w:sz w:val="24"/>
              </w:rPr>
              <w:t>S</w:t>
            </w:r>
          </w:p>
        </w:tc>
        <w:tc>
          <w:tcPr>
            <w:tcW w:w="831" w:type="dxa"/>
          </w:tcPr>
          <w:p w14:paraId="23DD8F47">
            <w:pPr>
              <w:pStyle w:val="12"/>
              <w:spacing w:before="1"/>
              <w:rPr>
                <w:sz w:val="24"/>
              </w:rPr>
            </w:pPr>
            <w:r>
              <w:rPr>
                <w:spacing w:val="-10"/>
                <w:sz w:val="24"/>
              </w:rPr>
              <w:t>M</w:t>
            </w:r>
          </w:p>
        </w:tc>
        <w:tc>
          <w:tcPr>
            <w:tcW w:w="828" w:type="dxa"/>
          </w:tcPr>
          <w:p w14:paraId="05CE6087">
            <w:pPr>
              <w:pStyle w:val="12"/>
              <w:spacing w:before="20"/>
              <w:rPr>
                <w:sz w:val="24"/>
              </w:rPr>
            </w:pPr>
            <w:r>
              <w:rPr>
                <w:spacing w:val="-10"/>
                <w:sz w:val="24"/>
              </w:rPr>
              <w:t>S</w:t>
            </w:r>
          </w:p>
        </w:tc>
        <w:tc>
          <w:tcPr>
            <w:tcW w:w="831" w:type="dxa"/>
          </w:tcPr>
          <w:p w14:paraId="5959C454">
            <w:pPr>
              <w:pStyle w:val="12"/>
              <w:spacing w:before="20"/>
              <w:rPr>
                <w:sz w:val="24"/>
              </w:rPr>
            </w:pPr>
            <w:r>
              <w:rPr>
                <w:spacing w:val="-10"/>
                <w:sz w:val="24"/>
              </w:rPr>
              <w:t>M</w:t>
            </w:r>
          </w:p>
        </w:tc>
        <w:tc>
          <w:tcPr>
            <w:tcW w:w="828" w:type="dxa"/>
          </w:tcPr>
          <w:p w14:paraId="63CDA793">
            <w:pPr>
              <w:pStyle w:val="12"/>
              <w:spacing w:before="20"/>
              <w:rPr>
                <w:sz w:val="24"/>
              </w:rPr>
            </w:pPr>
            <w:r>
              <w:rPr>
                <w:spacing w:val="-10"/>
                <w:sz w:val="24"/>
              </w:rPr>
              <w:t>S</w:t>
            </w:r>
          </w:p>
        </w:tc>
        <w:tc>
          <w:tcPr>
            <w:tcW w:w="828" w:type="dxa"/>
          </w:tcPr>
          <w:p w14:paraId="63A2A32B">
            <w:pPr>
              <w:pStyle w:val="12"/>
              <w:spacing w:before="20"/>
              <w:rPr>
                <w:sz w:val="24"/>
              </w:rPr>
            </w:pPr>
            <w:r>
              <w:rPr>
                <w:spacing w:val="-10"/>
                <w:sz w:val="24"/>
              </w:rPr>
              <w:t>S</w:t>
            </w:r>
          </w:p>
        </w:tc>
        <w:tc>
          <w:tcPr>
            <w:tcW w:w="828" w:type="dxa"/>
          </w:tcPr>
          <w:p w14:paraId="715A909E">
            <w:pPr>
              <w:pStyle w:val="12"/>
              <w:spacing w:before="1"/>
              <w:rPr>
                <w:sz w:val="24"/>
              </w:rPr>
            </w:pPr>
            <w:r>
              <w:rPr>
                <w:spacing w:val="-10"/>
                <w:sz w:val="24"/>
              </w:rPr>
              <w:t>M</w:t>
            </w:r>
          </w:p>
        </w:tc>
      </w:tr>
      <w:tr w14:paraId="14CA9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9" w:type="dxa"/>
          </w:tcPr>
          <w:p w14:paraId="363C46EF">
            <w:pPr>
              <w:pStyle w:val="12"/>
              <w:spacing w:before="21"/>
              <w:rPr>
                <w:sz w:val="24"/>
              </w:rPr>
            </w:pPr>
            <w:r>
              <w:rPr>
                <w:spacing w:val="-5"/>
                <w:sz w:val="24"/>
              </w:rPr>
              <w:t>CO5</w:t>
            </w:r>
          </w:p>
        </w:tc>
        <w:tc>
          <w:tcPr>
            <w:tcW w:w="828" w:type="dxa"/>
          </w:tcPr>
          <w:p w14:paraId="417A0E19">
            <w:pPr>
              <w:pStyle w:val="12"/>
              <w:spacing w:before="21"/>
              <w:rPr>
                <w:sz w:val="24"/>
              </w:rPr>
            </w:pPr>
            <w:r>
              <w:rPr>
                <w:spacing w:val="-10"/>
                <w:sz w:val="24"/>
              </w:rPr>
              <w:t>S</w:t>
            </w:r>
          </w:p>
        </w:tc>
        <w:tc>
          <w:tcPr>
            <w:tcW w:w="831" w:type="dxa"/>
          </w:tcPr>
          <w:p w14:paraId="027BB5AB">
            <w:pPr>
              <w:pStyle w:val="12"/>
              <w:spacing w:before="21"/>
              <w:ind w:left="108"/>
              <w:rPr>
                <w:sz w:val="24"/>
              </w:rPr>
            </w:pPr>
            <w:r>
              <w:rPr>
                <w:spacing w:val="-10"/>
                <w:sz w:val="24"/>
              </w:rPr>
              <w:t>S</w:t>
            </w:r>
          </w:p>
        </w:tc>
        <w:tc>
          <w:tcPr>
            <w:tcW w:w="828" w:type="dxa"/>
          </w:tcPr>
          <w:p w14:paraId="5EF519C4">
            <w:pPr>
              <w:pStyle w:val="12"/>
              <w:spacing w:before="21"/>
              <w:ind w:left="105"/>
              <w:rPr>
                <w:sz w:val="24"/>
              </w:rPr>
            </w:pPr>
            <w:r>
              <w:rPr>
                <w:spacing w:val="-10"/>
                <w:sz w:val="24"/>
              </w:rPr>
              <w:t>S</w:t>
            </w:r>
          </w:p>
        </w:tc>
        <w:tc>
          <w:tcPr>
            <w:tcW w:w="828" w:type="dxa"/>
          </w:tcPr>
          <w:p w14:paraId="7BEA5A54">
            <w:pPr>
              <w:pStyle w:val="12"/>
              <w:spacing w:before="21"/>
              <w:rPr>
                <w:sz w:val="24"/>
              </w:rPr>
            </w:pPr>
            <w:r>
              <w:rPr>
                <w:spacing w:val="-10"/>
                <w:sz w:val="24"/>
              </w:rPr>
              <w:t>S</w:t>
            </w:r>
          </w:p>
        </w:tc>
        <w:tc>
          <w:tcPr>
            <w:tcW w:w="831" w:type="dxa"/>
          </w:tcPr>
          <w:p w14:paraId="68984F76">
            <w:pPr>
              <w:pStyle w:val="12"/>
              <w:spacing w:line="275" w:lineRule="exact"/>
              <w:rPr>
                <w:sz w:val="24"/>
              </w:rPr>
            </w:pPr>
            <w:r>
              <w:rPr>
                <w:spacing w:val="-10"/>
                <w:sz w:val="24"/>
              </w:rPr>
              <w:t>S</w:t>
            </w:r>
          </w:p>
        </w:tc>
        <w:tc>
          <w:tcPr>
            <w:tcW w:w="828" w:type="dxa"/>
          </w:tcPr>
          <w:p w14:paraId="362D40F4">
            <w:pPr>
              <w:pStyle w:val="12"/>
              <w:spacing w:before="21"/>
              <w:rPr>
                <w:sz w:val="24"/>
              </w:rPr>
            </w:pPr>
            <w:r>
              <w:rPr>
                <w:spacing w:val="-10"/>
                <w:sz w:val="24"/>
              </w:rPr>
              <w:t>S</w:t>
            </w:r>
          </w:p>
        </w:tc>
        <w:tc>
          <w:tcPr>
            <w:tcW w:w="831" w:type="dxa"/>
          </w:tcPr>
          <w:p w14:paraId="01219761">
            <w:pPr>
              <w:pStyle w:val="12"/>
              <w:spacing w:before="21"/>
              <w:rPr>
                <w:sz w:val="24"/>
              </w:rPr>
            </w:pPr>
            <w:r>
              <w:rPr>
                <w:spacing w:val="-10"/>
                <w:sz w:val="24"/>
              </w:rPr>
              <w:t>S</w:t>
            </w:r>
          </w:p>
        </w:tc>
        <w:tc>
          <w:tcPr>
            <w:tcW w:w="828" w:type="dxa"/>
          </w:tcPr>
          <w:p w14:paraId="00B90356">
            <w:pPr>
              <w:pStyle w:val="12"/>
              <w:spacing w:before="21"/>
              <w:rPr>
                <w:sz w:val="24"/>
              </w:rPr>
            </w:pPr>
            <w:r>
              <w:rPr>
                <w:spacing w:val="-10"/>
                <w:sz w:val="24"/>
              </w:rPr>
              <w:t>S</w:t>
            </w:r>
          </w:p>
        </w:tc>
        <w:tc>
          <w:tcPr>
            <w:tcW w:w="828" w:type="dxa"/>
          </w:tcPr>
          <w:p w14:paraId="54C1BC54">
            <w:pPr>
              <w:pStyle w:val="12"/>
              <w:spacing w:before="21"/>
              <w:rPr>
                <w:sz w:val="24"/>
              </w:rPr>
            </w:pPr>
            <w:r>
              <w:rPr>
                <w:spacing w:val="-10"/>
                <w:sz w:val="24"/>
              </w:rPr>
              <w:t>S</w:t>
            </w:r>
          </w:p>
        </w:tc>
        <w:tc>
          <w:tcPr>
            <w:tcW w:w="828" w:type="dxa"/>
          </w:tcPr>
          <w:p w14:paraId="2762CFCC">
            <w:pPr>
              <w:pStyle w:val="12"/>
              <w:spacing w:line="275" w:lineRule="exact"/>
              <w:rPr>
                <w:sz w:val="24"/>
              </w:rPr>
            </w:pPr>
            <w:r>
              <w:rPr>
                <w:spacing w:val="-10"/>
                <w:sz w:val="24"/>
              </w:rPr>
              <w:t>S</w:t>
            </w:r>
          </w:p>
        </w:tc>
      </w:tr>
    </w:tbl>
    <w:p w14:paraId="3B3DED97">
      <w:pPr>
        <w:pStyle w:val="7"/>
        <w:spacing w:before="2"/>
        <w:ind w:left="1080"/>
      </w:pPr>
      <w:r>
        <w:t>*S-Strong;</w:t>
      </w:r>
      <w:r>
        <w:rPr>
          <w:spacing w:val="-3"/>
        </w:rPr>
        <w:t xml:space="preserve"> </w:t>
      </w:r>
      <w:r>
        <w:t>M-Medium;</w:t>
      </w:r>
      <w:r>
        <w:rPr>
          <w:spacing w:val="-3"/>
        </w:rPr>
        <w:t xml:space="preserve"> </w:t>
      </w:r>
      <w:r>
        <w:t>L-</w:t>
      </w:r>
      <w:r>
        <w:rPr>
          <w:spacing w:val="-5"/>
        </w:rPr>
        <w:t>Low</w:t>
      </w:r>
    </w:p>
    <w:p w14:paraId="51D08682">
      <w:pPr>
        <w:pStyle w:val="7"/>
        <w:sectPr>
          <w:pgSz w:w="12240" w:h="15840"/>
          <w:pgMar w:top="860" w:right="360" w:bottom="540" w:left="360" w:header="310" w:footer="354" w:gutter="0"/>
          <w:cols w:space="720" w:num="1"/>
        </w:sectPr>
      </w:pPr>
    </w:p>
    <w:p w14:paraId="47C4FC19">
      <w:pPr>
        <w:pStyle w:val="7"/>
        <w:rPr>
          <w:sz w:val="20"/>
        </w:rPr>
      </w:pPr>
      <w:r>
        <w:rPr>
          <w:sz w:val="20"/>
        </w:rPr>
        <w:drawing>
          <wp:anchor distT="0" distB="0" distL="0" distR="0" simplePos="0" relativeHeight="251693056" behindDoc="1" locked="0" layoutInCell="1" allowOverlap="1">
            <wp:simplePos x="0" y="0"/>
            <wp:positionH relativeFrom="page">
              <wp:posOffset>2743200</wp:posOffset>
            </wp:positionH>
            <wp:positionV relativeFrom="page">
              <wp:posOffset>4114800</wp:posOffset>
            </wp:positionV>
            <wp:extent cx="2463800" cy="2051050"/>
            <wp:effectExtent l="0" t="0" r="0" b="0"/>
            <wp:wrapNone/>
            <wp:docPr id="130" name="Image 130"/>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5" cstate="print"/>
                    <a:stretch>
                      <a:fillRect/>
                    </a:stretch>
                  </pic:blipFill>
                  <pic:spPr>
                    <a:xfrm>
                      <a:off x="0" y="0"/>
                      <a:ext cx="2463800" cy="2051313"/>
                    </a:xfrm>
                    <a:prstGeom prst="rect">
                      <a:avLst/>
                    </a:prstGeom>
                  </pic:spPr>
                </pic:pic>
              </a:graphicData>
            </a:graphic>
          </wp:anchor>
        </w:drawing>
      </w:r>
    </w:p>
    <w:p w14:paraId="6B0820DF">
      <w:pPr>
        <w:pStyle w:val="7"/>
        <w:rPr>
          <w:sz w:val="20"/>
        </w:rPr>
      </w:pPr>
    </w:p>
    <w:p w14:paraId="31E20A64">
      <w:pPr>
        <w:pStyle w:val="7"/>
        <w:rPr>
          <w:sz w:val="20"/>
        </w:rPr>
      </w:pPr>
    </w:p>
    <w:p w14:paraId="47B57013">
      <w:pPr>
        <w:pStyle w:val="7"/>
        <w:rPr>
          <w:sz w:val="20"/>
        </w:rPr>
      </w:pPr>
    </w:p>
    <w:p w14:paraId="16996943">
      <w:pPr>
        <w:pStyle w:val="7"/>
        <w:rPr>
          <w:sz w:val="20"/>
        </w:rPr>
      </w:pPr>
    </w:p>
    <w:p w14:paraId="1667F972">
      <w:pPr>
        <w:pStyle w:val="7"/>
        <w:spacing w:before="187"/>
        <w:rPr>
          <w:sz w:val="20"/>
        </w:rPr>
      </w:pPr>
    </w:p>
    <w:p w14:paraId="2DD9568B">
      <w:pPr>
        <w:pStyle w:val="7"/>
        <w:ind w:left="1805"/>
        <w:rPr>
          <w:sz w:val="20"/>
        </w:rPr>
      </w:pPr>
      <w:r>
        <w:rPr>
          <w:sz w:val="20"/>
        </w:rPr>
        <mc:AlternateContent>
          <mc:Choice Requires="wpg">
            <w:drawing>
              <wp:inline distT="0" distB="0" distL="0" distR="0">
                <wp:extent cx="4931410" cy="6981825"/>
                <wp:effectExtent l="19050" t="19050" r="2539" b="19050"/>
                <wp:docPr id="131" name="Group 131"/>
                <wp:cNvGraphicFramePr/>
                <a:graphic xmlns:a="http://schemas.openxmlformats.org/drawingml/2006/main">
                  <a:graphicData uri="http://schemas.microsoft.com/office/word/2010/wordprocessingGroup">
                    <wpg:wgp>
                      <wpg:cNvGrpSpPr/>
                      <wpg:grpSpPr>
                        <a:xfrm>
                          <a:off x="0" y="0"/>
                          <a:ext cx="4931410" cy="6981825"/>
                          <a:chOff x="0" y="0"/>
                          <a:chExt cx="4931410" cy="6981825"/>
                        </a:xfrm>
                      </wpg:grpSpPr>
                      <wps:wsp>
                        <wps:cNvPr id="132" name="Graphic 132"/>
                        <wps:cNvSpPr/>
                        <wps:spPr>
                          <a:xfrm>
                            <a:off x="12826" y="34925"/>
                            <a:ext cx="4918710" cy="6946900"/>
                          </a:xfrm>
                          <a:custGeom>
                            <a:avLst/>
                            <a:gdLst/>
                            <a:ahLst/>
                            <a:cxnLst/>
                            <a:rect l="l" t="t" r="r" b="b"/>
                            <a:pathLst>
                              <a:path w="4918710" h="6946900">
                                <a:moveTo>
                                  <a:pt x="4080383" y="6934200"/>
                                </a:moveTo>
                                <a:lnTo>
                                  <a:pt x="227203" y="6934200"/>
                                </a:lnTo>
                                <a:lnTo>
                                  <a:pt x="242570" y="6946900"/>
                                </a:lnTo>
                                <a:lnTo>
                                  <a:pt x="4065143" y="6946900"/>
                                </a:lnTo>
                                <a:lnTo>
                                  <a:pt x="4080383" y="6934200"/>
                                </a:lnTo>
                                <a:close/>
                              </a:path>
                              <a:path w="4918710" h="6946900">
                                <a:moveTo>
                                  <a:pt x="274482" y="6324600"/>
                                </a:moveTo>
                                <a:lnTo>
                                  <a:pt x="198247" y="6324600"/>
                                </a:lnTo>
                                <a:lnTo>
                                  <a:pt x="183895" y="6337300"/>
                                </a:lnTo>
                                <a:lnTo>
                                  <a:pt x="170053" y="6350000"/>
                                </a:lnTo>
                                <a:lnTo>
                                  <a:pt x="156336" y="6350000"/>
                                </a:lnTo>
                                <a:lnTo>
                                  <a:pt x="143128" y="6362700"/>
                                </a:lnTo>
                                <a:lnTo>
                                  <a:pt x="118617" y="6375400"/>
                                </a:lnTo>
                                <a:lnTo>
                                  <a:pt x="95503" y="6400800"/>
                                </a:lnTo>
                                <a:lnTo>
                                  <a:pt x="55753" y="6451600"/>
                                </a:lnTo>
                                <a:lnTo>
                                  <a:pt x="32131" y="6489700"/>
                                </a:lnTo>
                                <a:lnTo>
                                  <a:pt x="14604" y="6527800"/>
                                </a:lnTo>
                                <a:lnTo>
                                  <a:pt x="10286" y="6553200"/>
                                </a:lnTo>
                                <a:lnTo>
                                  <a:pt x="6603" y="6565900"/>
                                </a:lnTo>
                                <a:lnTo>
                                  <a:pt x="3809" y="6578600"/>
                                </a:lnTo>
                                <a:lnTo>
                                  <a:pt x="1650" y="6591300"/>
                                </a:lnTo>
                                <a:lnTo>
                                  <a:pt x="381" y="6616700"/>
                                </a:lnTo>
                                <a:lnTo>
                                  <a:pt x="0" y="6629400"/>
                                </a:lnTo>
                                <a:lnTo>
                                  <a:pt x="381" y="6642100"/>
                                </a:lnTo>
                                <a:lnTo>
                                  <a:pt x="1650" y="6667500"/>
                                </a:lnTo>
                                <a:lnTo>
                                  <a:pt x="3556" y="6680200"/>
                                </a:lnTo>
                                <a:lnTo>
                                  <a:pt x="6476" y="6692900"/>
                                </a:lnTo>
                                <a:lnTo>
                                  <a:pt x="10032" y="6705600"/>
                                </a:lnTo>
                                <a:lnTo>
                                  <a:pt x="14350" y="6731000"/>
                                </a:lnTo>
                                <a:lnTo>
                                  <a:pt x="31750" y="6769100"/>
                                </a:lnTo>
                                <a:lnTo>
                                  <a:pt x="54990" y="6807200"/>
                                </a:lnTo>
                                <a:lnTo>
                                  <a:pt x="94234" y="6858000"/>
                                </a:lnTo>
                                <a:lnTo>
                                  <a:pt x="142112" y="6896100"/>
                                </a:lnTo>
                                <a:lnTo>
                                  <a:pt x="155575" y="6908800"/>
                                </a:lnTo>
                                <a:lnTo>
                                  <a:pt x="169163" y="6908800"/>
                                </a:lnTo>
                                <a:lnTo>
                                  <a:pt x="183006" y="6921500"/>
                                </a:lnTo>
                                <a:lnTo>
                                  <a:pt x="197484" y="6921500"/>
                                </a:lnTo>
                                <a:lnTo>
                                  <a:pt x="212089" y="6934200"/>
                                </a:lnTo>
                                <a:lnTo>
                                  <a:pt x="274482" y="6934200"/>
                                </a:lnTo>
                                <a:lnTo>
                                  <a:pt x="227536" y="6921500"/>
                                </a:lnTo>
                                <a:lnTo>
                                  <a:pt x="183764" y="6896100"/>
                                </a:lnTo>
                                <a:lnTo>
                                  <a:pt x="143793" y="6870700"/>
                                </a:lnTo>
                                <a:lnTo>
                                  <a:pt x="108251" y="6845300"/>
                                </a:lnTo>
                                <a:lnTo>
                                  <a:pt x="77765" y="6807200"/>
                                </a:lnTo>
                                <a:lnTo>
                                  <a:pt x="52962" y="6769100"/>
                                </a:lnTo>
                                <a:lnTo>
                                  <a:pt x="34469" y="6731000"/>
                                </a:lnTo>
                                <a:lnTo>
                                  <a:pt x="22914" y="6680200"/>
                                </a:lnTo>
                                <a:lnTo>
                                  <a:pt x="18922" y="6629400"/>
                                </a:lnTo>
                                <a:lnTo>
                                  <a:pt x="22914" y="6578600"/>
                                </a:lnTo>
                                <a:lnTo>
                                  <a:pt x="34469" y="6527800"/>
                                </a:lnTo>
                                <a:lnTo>
                                  <a:pt x="52962" y="6489700"/>
                                </a:lnTo>
                                <a:lnTo>
                                  <a:pt x="77765" y="6451600"/>
                                </a:lnTo>
                                <a:lnTo>
                                  <a:pt x="108251" y="6413500"/>
                                </a:lnTo>
                                <a:lnTo>
                                  <a:pt x="143793" y="6388100"/>
                                </a:lnTo>
                                <a:lnTo>
                                  <a:pt x="183764" y="6362700"/>
                                </a:lnTo>
                                <a:lnTo>
                                  <a:pt x="227536" y="6337300"/>
                                </a:lnTo>
                                <a:lnTo>
                                  <a:pt x="274482" y="6324600"/>
                                </a:lnTo>
                                <a:close/>
                              </a:path>
                              <a:path w="4918710" h="6946900">
                                <a:moveTo>
                                  <a:pt x="647699" y="6324600"/>
                                </a:moveTo>
                                <a:lnTo>
                                  <a:pt x="274482" y="6324600"/>
                                </a:lnTo>
                                <a:lnTo>
                                  <a:pt x="227536" y="6337300"/>
                                </a:lnTo>
                                <a:lnTo>
                                  <a:pt x="183764" y="6362700"/>
                                </a:lnTo>
                                <a:lnTo>
                                  <a:pt x="143793" y="6388100"/>
                                </a:lnTo>
                                <a:lnTo>
                                  <a:pt x="108251" y="6413500"/>
                                </a:lnTo>
                                <a:lnTo>
                                  <a:pt x="77765" y="6451600"/>
                                </a:lnTo>
                                <a:lnTo>
                                  <a:pt x="52962" y="6489700"/>
                                </a:lnTo>
                                <a:lnTo>
                                  <a:pt x="34469" y="6527800"/>
                                </a:lnTo>
                                <a:lnTo>
                                  <a:pt x="22914" y="6578600"/>
                                </a:lnTo>
                                <a:lnTo>
                                  <a:pt x="18922" y="6629400"/>
                                </a:lnTo>
                                <a:lnTo>
                                  <a:pt x="22914" y="6680200"/>
                                </a:lnTo>
                                <a:lnTo>
                                  <a:pt x="34469" y="6731000"/>
                                </a:lnTo>
                                <a:lnTo>
                                  <a:pt x="52962" y="6769100"/>
                                </a:lnTo>
                                <a:lnTo>
                                  <a:pt x="77765" y="6807200"/>
                                </a:lnTo>
                                <a:lnTo>
                                  <a:pt x="108251" y="6845300"/>
                                </a:lnTo>
                                <a:lnTo>
                                  <a:pt x="143793" y="6870700"/>
                                </a:lnTo>
                                <a:lnTo>
                                  <a:pt x="183764" y="6896100"/>
                                </a:lnTo>
                                <a:lnTo>
                                  <a:pt x="227536" y="6921500"/>
                                </a:lnTo>
                                <a:lnTo>
                                  <a:pt x="274482" y="6934200"/>
                                </a:lnTo>
                                <a:lnTo>
                                  <a:pt x="4033895" y="6934200"/>
                                </a:lnTo>
                                <a:lnTo>
                                  <a:pt x="4080860" y="6921500"/>
                                </a:lnTo>
                                <a:lnTo>
                                  <a:pt x="324484" y="6921500"/>
                                </a:lnTo>
                                <a:lnTo>
                                  <a:pt x="309879" y="6908800"/>
                                </a:lnTo>
                                <a:lnTo>
                                  <a:pt x="252984" y="6908800"/>
                                </a:lnTo>
                                <a:lnTo>
                                  <a:pt x="239395" y="6896100"/>
                                </a:lnTo>
                                <a:lnTo>
                                  <a:pt x="213106" y="6896100"/>
                                </a:lnTo>
                                <a:lnTo>
                                  <a:pt x="200532" y="6883400"/>
                                </a:lnTo>
                                <a:lnTo>
                                  <a:pt x="188086" y="6883400"/>
                                </a:lnTo>
                                <a:lnTo>
                                  <a:pt x="176148" y="6870700"/>
                                </a:lnTo>
                                <a:lnTo>
                                  <a:pt x="164845" y="6870700"/>
                                </a:lnTo>
                                <a:lnTo>
                                  <a:pt x="142747" y="6845300"/>
                                </a:lnTo>
                                <a:lnTo>
                                  <a:pt x="122428" y="6832600"/>
                                </a:lnTo>
                                <a:lnTo>
                                  <a:pt x="103885" y="6807200"/>
                                </a:lnTo>
                                <a:lnTo>
                                  <a:pt x="86994" y="6794500"/>
                                </a:lnTo>
                                <a:lnTo>
                                  <a:pt x="79628" y="6781800"/>
                                </a:lnTo>
                                <a:lnTo>
                                  <a:pt x="60706" y="6743700"/>
                                </a:lnTo>
                                <a:lnTo>
                                  <a:pt x="47116" y="6705600"/>
                                </a:lnTo>
                                <a:lnTo>
                                  <a:pt x="41401" y="6667500"/>
                                </a:lnTo>
                                <a:lnTo>
                                  <a:pt x="39623" y="6654800"/>
                                </a:lnTo>
                                <a:lnTo>
                                  <a:pt x="38353" y="6642100"/>
                                </a:lnTo>
                                <a:lnTo>
                                  <a:pt x="37972" y="6629400"/>
                                </a:lnTo>
                                <a:lnTo>
                                  <a:pt x="38353" y="6616700"/>
                                </a:lnTo>
                                <a:lnTo>
                                  <a:pt x="39496" y="6604000"/>
                                </a:lnTo>
                                <a:lnTo>
                                  <a:pt x="41275" y="6591300"/>
                                </a:lnTo>
                                <a:lnTo>
                                  <a:pt x="43687" y="6565900"/>
                                </a:lnTo>
                                <a:lnTo>
                                  <a:pt x="55117" y="6527800"/>
                                </a:lnTo>
                                <a:lnTo>
                                  <a:pt x="72262" y="6489700"/>
                                </a:lnTo>
                                <a:lnTo>
                                  <a:pt x="102615" y="6451600"/>
                                </a:lnTo>
                                <a:lnTo>
                                  <a:pt x="121157" y="6426200"/>
                                </a:lnTo>
                                <a:lnTo>
                                  <a:pt x="141350" y="6413500"/>
                                </a:lnTo>
                                <a:lnTo>
                                  <a:pt x="163829" y="6388100"/>
                                </a:lnTo>
                                <a:lnTo>
                                  <a:pt x="175386" y="6388100"/>
                                </a:lnTo>
                                <a:lnTo>
                                  <a:pt x="187197" y="6375400"/>
                                </a:lnTo>
                                <a:lnTo>
                                  <a:pt x="199644" y="6375400"/>
                                </a:lnTo>
                                <a:lnTo>
                                  <a:pt x="212344" y="6362700"/>
                                </a:lnTo>
                                <a:lnTo>
                                  <a:pt x="225170" y="6362700"/>
                                </a:lnTo>
                                <a:lnTo>
                                  <a:pt x="238505" y="6350000"/>
                                </a:lnTo>
                                <a:lnTo>
                                  <a:pt x="294385" y="6350000"/>
                                </a:lnTo>
                                <a:lnTo>
                                  <a:pt x="308864" y="6337300"/>
                                </a:lnTo>
                                <a:lnTo>
                                  <a:pt x="646556" y="6337300"/>
                                </a:lnTo>
                                <a:lnTo>
                                  <a:pt x="647699" y="6324600"/>
                                </a:lnTo>
                                <a:close/>
                              </a:path>
                              <a:path w="4918710" h="6946900">
                                <a:moveTo>
                                  <a:pt x="4705477" y="622300"/>
                                </a:moveTo>
                                <a:lnTo>
                                  <a:pt x="4289425" y="622300"/>
                                </a:lnTo>
                                <a:lnTo>
                                  <a:pt x="4289425" y="6629400"/>
                                </a:lnTo>
                                <a:lnTo>
                                  <a:pt x="4285437" y="6680200"/>
                                </a:lnTo>
                                <a:lnTo>
                                  <a:pt x="4273890" y="6731000"/>
                                </a:lnTo>
                                <a:lnTo>
                                  <a:pt x="4255409" y="6769100"/>
                                </a:lnTo>
                                <a:lnTo>
                                  <a:pt x="4230618" y="6807200"/>
                                </a:lnTo>
                                <a:lnTo>
                                  <a:pt x="4200144" y="6845300"/>
                                </a:lnTo>
                                <a:lnTo>
                                  <a:pt x="4164609" y="6870700"/>
                                </a:lnTo>
                                <a:lnTo>
                                  <a:pt x="4124639" y="6896100"/>
                                </a:lnTo>
                                <a:lnTo>
                                  <a:pt x="4080860" y="6921500"/>
                                </a:lnTo>
                                <a:lnTo>
                                  <a:pt x="4033895" y="6934200"/>
                                </a:lnTo>
                                <a:lnTo>
                                  <a:pt x="4110228" y="6934200"/>
                                </a:lnTo>
                                <a:lnTo>
                                  <a:pt x="4124579" y="6921500"/>
                                </a:lnTo>
                                <a:lnTo>
                                  <a:pt x="4138549" y="6908800"/>
                                </a:lnTo>
                                <a:lnTo>
                                  <a:pt x="4152265" y="6908800"/>
                                </a:lnTo>
                                <a:lnTo>
                                  <a:pt x="4165346" y="6896100"/>
                                </a:lnTo>
                                <a:lnTo>
                                  <a:pt x="4190111" y="6883400"/>
                                </a:lnTo>
                                <a:lnTo>
                                  <a:pt x="4212971" y="6858000"/>
                                </a:lnTo>
                                <a:lnTo>
                                  <a:pt x="4252722" y="6807200"/>
                                </a:lnTo>
                                <a:lnTo>
                                  <a:pt x="4276471" y="6769100"/>
                                </a:lnTo>
                                <a:lnTo>
                                  <a:pt x="4293870" y="6731000"/>
                                </a:lnTo>
                                <a:lnTo>
                                  <a:pt x="4298188" y="6705600"/>
                                </a:lnTo>
                                <a:lnTo>
                                  <a:pt x="4301871" y="6692900"/>
                                </a:lnTo>
                                <a:lnTo>
                                  <a:pt x="4304792" y="6680200"/>
                                </a:lnTo>
                                <a:lnTo>
                                  <a:pt x="4306824" y="6667500"/>
                                </a:lnTo>
                                <a:lnTo>
                                  <a:pt x="4308094" y="6642100"/>
                                </a:lnTo>
                                <a:lnTo>
                                  <a:pt x="4308475" y="6629400"/>
                                </a:lnTo>
                                <a:lnTo>
                                  <a:pt x="4308475" y="647700"/>
                                </a:lnTo>
                                <a:lnTo>
                                  <a:pt x="4627245" y="647700"/>
                                </a:lnTo>
                                <a:lnTo>
                                  <a:pt x="4643374" y="635000"/>
                                </a:lnTo>
                                <a:lnTo>
                                  <a:pt x="4690491" y="635000"/>
                                </a:lnTo>
                                <a:lnTo>
                                  <a:pt x="4705477" y="622300"/>
                                </a:lnTo>
                                <a:close/>
                              </a:path>
                              <a:path w="4918710" h="6946900">
                                <a:moveTo>
                                  <a:pt x="3984498" y="6908800"/>
                                </a:moveTo>
                                <a:lnTo>
                                  <a:pt x="309879" y="6908800"/>
                                </a:lnTo>
                                <a:lnTo>
                                  <a:pt x="324484" y="6921500"/>
                                </a:lnTo>
                                <a:lnTo>
                                  <a:pt x="3984498" y="6908800"/>
                                </a:lnTo>
                                <a:close/>
                              </a:path>
                              <a:path w="4918710" h="6946900">
                                <a:moveTo>
                                  <a:pt x="4289425" y="622300"/>
                                </a:moveTo>
                                <a:lnTo>
                                  <a:pt x="4270375" y="622300"/>
                                </a:lnTo>
                                <a:lnTo>
                                  <a:pt x="4270502" y="6629400"/>
                                </a:lnTo>
                                <a:lnTo>
                                  <a:pt x="4270121" y="6642100"/>
                                </a:lnTo>
                                <a:lnTo>
                                  <a:pt x="4268978" y="6654800"/>
                                </a:lnTo>
                                <a:lnTo>
                                  <a:pt x="4267327" y="6667500"/>
                                </a:lnTo>
                                <a:lnTo>
                                  <a:pt x="4264787" y="6680200"/>
                                </a:lnTo>
                                <a:lnTo>
                                  <a:pt x="4261612" y="6705600"/>
                                </a:lnTo>
                                <a:lnTo>
                                  <a:pt x="4248150" y="6743700"/>
                                </a:lnTo>
                                <a:lnTo>
                                  <a:pt x="4222115" y="6794500"/>
                                </a:lnTo>
                                <a:lnTo>
                                  <a:pt x="4205732" y="6807200"/>
                                </a:lnTo>
                                <a:lnTo>
                                  <a:pt x="4187317" y="6832600"/>
                                </a:lnTo>
                                <a:lnTo>
                                  <a:pt x="4167124" y="6845300"/>
                                </a:lnTo>
                                <a:lnTo>
                                  <a:pt x="4144899" y="6870700"/>
                                </a:lnTo>
                                <a:lnTo>
                                  <a:pt x="4133342" y="6870700"/>
                                </a:lnTo>
                                <a:lnTo>
                                  <a:pt x="4121277" y="6883400"/>
                                </a:lnTo>
                                <a:lnTo>
                                  <a:pt x="4108831" y="6883400"/>
                                </a:lnTo>
                                <a:lnTo>
                                  <a:pt x="4096385" y="6896100"/>
                                </a:lnTo>
                                <a:lnTo>
                                  <a:pt x="4069969" y="6896100"/>
                                </a:lnTo>
                                <a:lnTo>
                                  <a:pt x="4056380" y="6908800"/>
                                </a:lnTo>
                                <a:lnTo>
                                  <a:pt x="324484" y="6921500"/>
                                </a:lnTo>
                                <a:lnTo>
                                  <a:pt x="4080860" y="6921500"/>
                                </a:lnTo>
                                <a:lnTo>
                                  <a:pt x="4124639" y="6896100"/>
                                </a:lnTo>
                                <a:lnTo>
                                  <a:pt x="4164609" y="6870700"/>
                                </a:lnTo>
                                <a:lnTo>
                                  <a:pt x="4200144" y="6845300"/>
                                </a:lnTo>
                                <a:lnTo>
                                  <a:pt x="4230618" y="6807200"/>
                                </a:lnTo>
                                <a:lnTo>
                                  <a:pt x="4255409" y="6769100"/>
                                </a:lnTo>
                                <a:lnTo>
                                  <a:pt x="4273890" y="6731000"/>
                                </a:lnTo>
                                <a:lnTo>
                                  <a:pt x="4285437" y="6680200"/>
                                </a:lnTo>
                                <a:lnTo>
                                  <a:pt x="4289425" y="6629400"/>
                                </a:lnTo>
                                <a:lnTo>
                                  <a:pt x="4289425" y="622300"/>
                                </a:lnTo>
                                <a:close/>
                              </a:path>
                              <a:path w="4918710" h="6946900">
                                <a:moveTo>
                                  <a:pt x="4069969" y="6896100"/>
                                </a:moveTo>
                                <a:lnTo>
                                  <a:pt x="239395" y="6896100"/>
                                </a:lnTo>
                                <a:lnTo>
                                  <a:pt x="252984" y="6908800"/>
                                </a:lnTo>
                                <a:lnTo>
                                  <a:pt x="4056380" y="6908800"/>
                                </a:lnTo>
                                <a:lnTo>
                                  <a:pt x="4069969" y="6896100"/>
                                </a:lnTo>
                                <a:close/>
                              </a:path>
                              <a:path w="4918710" h="6946900">
                                <a:moveTo>
                                  <a:pt x="4108831" y="6883400"/>
                                </a:moveTo>
                                <a:lnTo>
                                  <a:pt x="200532" y="6883400"/>
                                </a:lnTo>
                                <a:lnTo>
                                  <a:pt x="213106" y="6896100"/>
                                </a:lnTo>
                                <a:lnTo>
                                  <a:pt x="4096385" y="6896100"/>
                                </a:lnTo>
                                <a:lnTo>
                                  <a:pt x="4108831" y="6883400"/>
                                </a:lnTo>
                                <a:close/>
                              </a:path>
                              <a:path w="4918710" h="6946900">
                                <a:moveTo>
                                  <a:pt x="4133342" y="6870700"/>
                                </a:moveTo>
                                <a:lnTo>
                                  <a:pt x="176148" y="6870700"/>
                                </a:lnTo>
                                <a:lnTo>
                                  <a:pt x="188086" y="6883400"/>
                                </a:lnTo>
                                <a:lnTo>
                                  <a:pt x="4121277" y="6883400"/>
                                </a:lnTo>
                                <a:lnTo>
                                  <a:pt x="4133342" y="6870700"/>
                                </a:lnTo>
                                <a:close/>
                              </a:path>
                              <a:path w="4918710" h="6946900">
                                <a:moveTo>
                                  <a:pt x="4730496" y="63500"/>
                                </a:moveTo>
                                <a:lnTo>
                                  <a:pt x="797305" y="63500"/>
                                </a:lnTo>
                                <a:lnTo>
                                  <a:pt x="785495" y="76200"/>
                                </a:lnTo>
                                <a:lnTo>
                                  <a:pt x="773937" y="88900"/>
                                </a:lnTo>
                                <a:lnTo>
                                  <a:pt x="751459" y="101600"/>
                                </a:lnTo>
                                <a:lnTo>
                                  <a:pt x="712723" y="139700"/>
                                </a:lnTo>
                                <a:lnTo>
                                  <a:pt x="689102" y="177800"/>
                                </a:lnTo>
                                <a:lnTo>
                                  <a:pt x="670433" y="215900"/>
                                </a:lnTo>
                                <a:lnTo>
                                  <a:pt x="657097" y="254000"/>
                                </a:lnTo>
                                <a:lnTo>
                                  <a:pt x="649604" y="292100"/>
                                </a:lnTo>
                                <a:lnTo>
                                  <a:pt x="648080" y="317500"/>
                                </a:lnTo>
                                <a:lnTo>
                                  <a:pt x="648080" y="6324600"/>
                                </a:lnTo>
                                <a:lnTo>
                                  <a:pt x="647699" y="6324600"/>
                                </a:lnTo>
                                <a:lnTo>
                                  <a:pt x="646556" y="6337300"/>
                                </a:lnTo>
                                <a:lnTo>
                                  <a:pt x="308864" y="6337300"/>
                                </a:lnTo>
                                <a:lnTo>
                                  <a:pt x="294385" y="6350000"/>
                                </a:lnTo>
                                <a:lnTo>
                                  <a:pt x="238505" y="6350000"/>
                                </a:lnTo>
                                <a:lnTo>
                                  <a:pt x="225170" y="6362700"/>
                                </a:lnTo>
                                <a:lnTo>
                                  <a:pt x="212344" y="6362700"/>
                                </a:lnTo>
                                <a:lnTo>
                                  <a:pt x="199644" y="6375400"/>
                                </a:lnTo>
                                <a:lnTo>
                                  <a:pt x="187197" y="6375400"/>
                                </a:lnTo>
                                <a:lnTo>
                                  <a:pt x="175386" y="6388100"/>
                                </a:lnTo>
                                <a:lnTo>
                                  <a:pt x="163829" y="6388100"/>
                                </a:lnTo>
                                <a:lnTo>
                                  <a:pt x="141350" y="6413500"/>
                                </a:lnTo>
                                <a:lnTo>
                                  <a:pt x="121157" y="6426200"/>
                                </a:lnTo>
                                <a:lnTo>
                                  <a:pt x="102615" y="6451600"/>
                                </a:lnTo>
                                <a:lnTo>
                                  <a:pt x="86359" y="6464300"/>
                                </a:lnTo>
                                <a:lnTo>
                                  <a:pt x="78993" y="6477000"/>
                                </a:lnTo>
                                <a:lnTo>
                                  <a:pt x="60325" y="6515100"/>
                                </a:lnTo>
                                <a:lnTo>
                                  <a:pt x="46989" y="6553200"/>
                                </a:lnTo>
                                <a:lnTo>
                                  <a:pt x="41275" y="6591300"/>
                                </a:lnTo>
                                <a:lnTo>
                                  <a:pt x="39496" y="6604000"/>
                                </a:lnTo>
                                <a:lnTo>
                                  <a:pt x="38353" y="6616700"/>
                                </a:lnTo>
                                <a:lnTo>
                                  <a:pt x="37972" y="6629400"/>
                                </a:lnTo>
                                <a:lnTo>
                                  <a:pt x="38353" y="6642100"/>
                                </a:lnTo>
                                <a:lnTo>
                                  <a:pt x="39623" y="6654800"/>
                                </a:lnTo>
                                <a:lnTo>
                                  <a:pt x="41401" y="6667500"/>
                                </a:lnTo>
                                <a:lnTo>
                                  <a:pt x="43941" y="6692900"/>
                                </a:lnTo>
                                <a:lnTo>
                                  <a:pt x="55498" y="6731000"/>
                                </a:lnTo>
                                <a:lnTo>
                                  <a:pt x="72770" y="6769100"/>
                                </a:lnTo>
                                <a:lnTo>
                                  <a:pt x="103885" y="6807200"/>
                                </a:lnTo>
                                <a:lnTo>
                                  <a:pt x="122428" y="6832600"/>
                                </a:lnTo>
                                <a:lnTo>
                                  <a:pt x="142747" y="6845300"/>
                                </a:lnTo>
                                <a:lnTo>
                                  <a:pt x="164845" y="6870700"/>
                                </a:lnTo>
                                <a:lnTo>
                                  <a:pt x="4144899" y="6870700"/>
                                </a:lnTo>
                                <a:lnTo>
                                  <a:pt x="4167124" y="6845300"/>
                                </a:lnTo>
                                <a:lnTo>
                                  <a:pt x="4187317" y="6832600"/>
                                </a:lnTo>
                                <a:lnTo>
                                  <a:pt x="4205732" y="6807200"/>
                                </a:lnTo>
                                <a:lnTo>
                                  <a:pt x="4236339" y="6769100"/>
                                </a:lnTo>
                                <a:lnTo>
                                  <a:pt x="4253357" y="6731000"/>
                                </a:lnTo>
                                <a:lnTo>
                                  <a:pt x="4264787" y="6680200"/>
                                </a:lnTo>
                                <a:lnTo>
                                  <a:pt x="4267327" y="6667500"/>
                                </a:lnTo>
                                <a:lnTo>
                                  <a:pt x="4268978" y="6654800"/>
                                </a:lnTo>
                                <a:lnTo>
                                  <a:pt x="4270121" y="6642100"/>
                                </a:lnTo>
                                <a:lnTo>
                                  <a:pt x="4270502" y="6629400"/>
                                </a:lnTo>
                                <a:lnTo>
                                  <a:pt x="4270375" y="622300"/>
                                </a:lnTo>
                                <a:lnTo>
                                  <a:pt x="4271899" y="622300"/>
                                </a:lnTo>
                                <a:lnTo>
                                  <a:pt x="4273677" y="609600"/>
                                </a:lnTo>
                                <a:lnTo>
                                  <a:pt x="4638802" y="609600"/>
                                </a:lnTo>
                                <a:lnTo>
                                  <a:pt x="4652645" y="596900"/>
                                </a:lnTo>
                                <a:lnTo>
                                  <a:pt x="4680077" y="596900"/>
                                </a:lnTo>
                                <a:lnTo>
                                  <a:pt x="4693412" y="584200"/>
                                </a:lnTo>
                                <a:lnTo>
                                  <a:pt x="4718939" y="584200"/>
                                </a:lnTo>
                                <a:lnTo>
                                  <a:pt x="4731512" y="571500"/>
                                </a:lnTo>
                                <a:lnTo>
                                  <a:pt x="4743323" y="571500"/>
                                </a:lnTo>
                                <a:lnTo>
                                  <a:pt x="4754880" y="558800"/>
                                </a:lnTo>
                                <a:lnTo>
                                  <a:pt x="4777232" y="546100"/>
                                </a:lnTo>
                                <a:lnTo>
                                  <a:pt x="4797425" y="520700"/>
                                </a:lnTo>
                                <a:lnTo>
                                  <a:pt x="4815967" y="508000"/>
                                </a:lnTo>
                                <a:lnTo>
                                  <a:pt x="4839335" y="469900"/>
                                </a:lnTo>
                                <a:lnTo>
                                  <a:pt x="4858258" y="431800"/>
                                </a:lnTo>
                                <a:lnTo>
                                  <a:pt x="4871593" y="393700"/>
                                </a:lnTo>
                                <a:lnTo>
                                  <a:pt x="4879086" y="355600"/>
                                </a:lnTo>
                                <a:lnTo>
                                  <a:pt x="4880610" y="317500"/>
                                </a:lnTo>
                                <a:lnTo>
                                  <a:pt x="4880229" y="304800"/>
                                </a:lnTo>
                                <a:lnTo>
                                  <a:pt x="4874768" y="266700"/>
                                </a:lnTo>
                                <a:lnTo>
                                  <a:pt x="4867529" y="241300"/>
                                </a:lnTo>
                                <a:lnTo>
                                  <a:pt x="4863084" y="215900"/>
                                </a:lnTo>
                                <a:lnTo>
                                  <a:pt x="4857877" y="203200"/>
                                </a:lnTo>
                                <a:lnTo>
                                  <a:pt x="4852162" y="190500"/>
                                </a:lnTo>
                                <a:lnTo>
                                  <a:pt x="4845812" y="177800"/>
                                </a:lnTo>
                                <a:lnTo>
                                  <a:pt x="4838954" y="177800"/>
                                </a:lnTo>
                                <a:lnTo>
                                  <a:pt x="4831461" y="165100"/>
                                </a:lnTo>
                                <a:lnTo>
                                  <a:pt x="4814697" y="139700"/>
                                </a:lnTo>
                                <a:lnTo>
                                  <a:pt x="4796155" y="114300"/>
                                </a:lnTo>
                                <a:lnTo>
                                  <a:pt x="4775835" y="101600"/>
                                </a:lnTo>
                                <a:lnTo>
                                  <a:pt x="4753737" y="88900"/>
                                </a:lnTo>
                                <a:lnTo>
                                  <a:pt x="4742434" y="76200"/>
                                </a:lnTo>
                                <a:lnTo>
                                  <a:pt x="4730496" y="63500"/>
                                </a:lnTo>
                                <a:close/>
                              </a:path>
                              <a:path w="4918710" h="6946900">
                                <a:moveTo>
                                  <a:pt x="837595" y="25400"/>
                                </a:moveTo>
                                <a:lnTo>
                                  <a:pt x="794004" y="25400"/>
                                </a:lnTo>
                                <a:lnTo>
                                  <a:pt x="780160" y="38100"/>
                                </a:lnTo>
                                <a:lnTo>
                                  <a:pt x="766445" y="38100"/>
                                </a:lnTo>
                                <a:lnTo>
                                  <a:pt x="753236" y="50800"/>
                                </a:lnTo>
                                <a:lnTo>
                                  <a:pt x="728598" y="76200"/>
                                </a:lnTo>
                                <a:lnTo>
                                  <a:pt x="705611" y="88900"/>
                                </a:lnTo>
                                <a:lnTo>
                                  <a:pt x="665860" y="139700"/>
                                </a:lnTo>
                                <a:lnTo>
                                  <a:pt x="642239" y="177800"/>
                                </a:lnTo>
                                <a:lnTo>
                                  <a:pt x="624712" y="228600"/>
                                </a:lnTo>
                                <a:lnTo>
                                  <a:pt x="620395" y="241300"/>
                                </a:lnTo>
                                <a:lnTo>
                                  <a:pt x="616711" y="254000"/>
                                </a:lnTo>
                                <a:lnTo>
                                  <a:pt x="613917" y="266700"/>
                                </a:lnTo>
                                <a:lnTo>
                                  <a:pt x="611759" y="292100"/>
                                </a:lnTo>
                                <a:lnTo>
                                  <a:pt x="610489" y="304800"/>
                                </a:lnTo>
                                <a:lnTo>
                                  <a:pt x="610108" y="317500"/>
                                </a:lnTo>
                                <a:lnTo>
                                  <a:pt x="610107" y="330200"/>
                                </a:lnTo>
                                <a:lnTo>
                                  <a:pt x="609980" y="6299200"/>
                                </a:lnTo>
                                <a:lnTo>
                                  <a:pt x="307974" y="6299200"/>
                                </a:lnTo>
                                <a:lnTo>
                                  <a:pt x="291337" y="6311900"/>
                                </a:lnTo>
                                <a:lnTo>
                                  <a:pt x="243459" y="6311900"/>
                                </a:lnTo>
                                <a:lnTo>
                                  <a:pt x="228091" y="6324600"/>
                                </a:lnTo>
                                <a:lnTo>
                                  <a:pt x="629030" y="6324600"/>
                                </a:lnTo>
                                <a:lnTo>
                                  <a:pt x="629030" y="317500"/>
                                </a:lnTo>
                                <a:lnTo>
                                  <a:pt x="633018" y="266700"/>
                                </a:lnTo>
                                <a:lnTo>
                                  <a:pt x="644565" y="228600"/>
                                </a:lnTo>
                                <a:lnTo>
                                  <a:pt x="663046" y="177800"/>
                                </a:lnTo>
                                <a:lnTo>
                                  <a:pt x="687837" y="139700"/>
                                </a:lnTo>
                                <a:lnTo>
                                  <a:pt x="718311" y="101600"/>
                                </a:lnTo>
                                <a:lnTo>
                                  <a:pt x="753846" y="76200"/>
                                </a:lnTo>
                                <a:lnTo>
                                  <a:pt x="793816" y="50800"/>
                                </a:lnTo>
                                <a:lnTo>
                                  <a:pt x="837595" y="25400"/>
                                </a:lnTo>
                                <a:close/>
                              </a:path>
                              <a:path w="4918710" h="6946900">
                                <a:moveTo>
                                  <a:pt x="4690919" y="25400"/>
                                </a:moveTo>
                                <a:lnTo>
                                  <a:pt x="837595" y="25400"/>
                                </a:lnTo>
                                <a:lnTo>
                                  <a:pt x="793816" y="50800"/>
                                </a:lnTo>
                                <a:lnTo>
                                  <a:pt x="753846" y="76200"/>
                                </a:lnTo>
                                <a:lnTo>
                                  <a:pt x="718311" y="101600"/>
                                </a:lnTo>
                                <a:lnTo>
                                  <a:pt x="687837" y="139700"/>
                                </a:lnTo>
                                <a:lnTo>
                                  <a:pt x="663046" y="177800"/>
                                </a:lnTo>
                                <a:lnTo>
                                  <a:pt x="644565" y="228600"/>
                                </a:lnTo>
                                <a:lnTo>
                                  <a:pt x="633018" y="266700"/>
                                </a:lnTo>
                                <a:lnTo>
                                  <a:pt x="629030" y="317500"/>
                                </a:lnTo>
                                <a:lnTo>
                                  <a:pt x="629030" y="6324600"/>
                                </a:lnTo>
                                <a:lnTo>
                                  <a:pt x="648080" y="6324600"/>
                                </a:lnTo>
                                <a:lnTo>
                                  <a:pt x="648080" y="317500"/>
                                </a:lnTo>
                                <a:lnTo>
                                  <a:pt x="648461" y="304800"/>
                                </a:lnTo>
                                <a:lnTo>
                                  <a:pt x="653796" y="266700"/>
                                </a:lnTo>
                                <a:lnTo>
                                  <a:pt x="665225" y="228600"/>
                                </a:lnTo>
                                <a:lnTo>
                                  <a:pt x="682371" y="190500"/>
                                </a:lnTo>
                                <a:lnTo>
                                  <a:pt x="712723" y="139700"/>
                                </a:lnTo>
                                <a:lnTo>
                                  <a:pt x="751459" y="101600"/>
                                </a:lnTo>
                                <a:lnTo>
                                  <a:pt x="773937" y="88900"/>
                                </a:lnTo>
                                <a:lnTo>
                                  <a:pt x="785495" y="76200"/>
                                </a:lnTo>
                                <a:lnTo>
                                  <a:pt x="797305" y="63500"/>
                                </a:lnTo>
                                <a:lnTo>
                                  <a:pt x="822452" y="63500"/>
                                </a:lnTo>
                                <a:lnTo>
                                  <a:pt x="835279" y="50800"/>
                                </a:lnTo>
                                <a:lnTo>
                                  <a:pt x="848614" y="50800"/>
                                </a:lnTo>
                                <a:lnTo>
                                  <a:pt x="862203" y="38100"/>
                                </a:lnTo>
                                <a:lnTo>
                                  <a:pt x="4712805" y="38100"/>
                                </a:lnTo>
                                <a:lnTo>
                                  <a:pt x="4690919" y="25400"/>
                                </a:lnTo>
                                <a:close/>
                              </a:path>
                              <a:path w="4918710" h="6946900">
                                <a:moveTo>
                                  <a:pt x="4712805" y="38100"/>
                                </a:moveTo>
                                <a:lnTo>
                                  <a:pt x="4665599" y="38100"/>
                                </a:lnTo>
                                <a:lnTo>
                                  <a:pt x="4679188" y="50800"/>
                                </a:lnTo>
                                <a:lnTo>
                                  <a:pt x="4692396" y="50800"/>
                                </a:lnTo>
                                <a:lnTo>
                                  <a:pt x="4705477" y="63500"/>
                                </a:lnTo>
                                <a:lnTo>
                                  <a:pt x="4730496" y="63500"/>
                                </a:lnTo>
                                <a:lnTo>
                                  <a:pt x="4742434" y="76200"/>
                                </a:lnTo>
                                <a:lnTo>
                                  <a:pt x="4753737" y="88900"/>
                                </a:lnTo>
                                <a:lnTo>
                                  <a:pt x="4775835" y="101600"/>
                                </a:lnTo>
                                <a:lnTo>
                                  <a:pt x="4796155" y="114300"/>
                                </a:lnTo>
                                <a:lnTo>
                                  <a:pt x="4814697" y="139700"/>
                                </a:lnTo>
                                <a:lnTo>
                                  <a:pt x="4831461" y="165100"/>
                                </a:lnTo>
                                <a:lnTo>
                                  <a:pt x="4838954" y="177800"/>
                                </a:lnTo>
                                <a:lnTo>
                                  <a:pt x="4845812" y="177800"/>
                                </a:lnTo>
                                <a:lnTo>
                                  <a:pt x="4852162" y="190500"/>
                                </a:lnTo>
                                <a:lnTo>
                                  <a:pt x="4857877" y="203200"/>
                                </a:lnTo>
                                <a:lnTo>
                                  <a:pt x="4863084" y="215900"/>
                                </a:lnTo>
                                <a:lnTo>
                                  <a:pt x="4867529" y="241300"/>
                                </a:lnTo>
                                <a:lnTo>
                                  <a:pt x="4871466" y="254000"/>
                                </a:lnTo>
                                <a:lnTo>
                                  <a:pt x="4878959" y="292100"/>
                                </a:lnTo>
                                <a:lnTo>
                                  <a:pt x="4880610" y="317500"/>
                                </a:lnTo>
                                <a:lnTo>
                                  <a:pt x="4880229" y="330200"/>
                                </a:lnTo>
                                <a:lnTo>
                                  <a:pt x="4877308" y="368300"/>
                                </a:lnTo>
                                <a:lnTo>
                                  <a:pt x="4867783" y="406400"/>
                                </a:lnTo>
                                <a:lnTo>
                                  <a:pt x="4852543" y="444500"/>
                                </a:lnTo>
                                <a:lnTo>
                                  <a:pt x="4832223" y="482600"/>
                                </a:lnTo>
                                <a:lnTo>
                                  <a:pt x="4797425" y="520700"/>
                                </a:lnTo>
                                <a:lnTo>
                                  <a:pt x="4777232" y="546100"/>
                                </a:lnTo>
                                <a:lnTo>
                                  <a:pt x="4754880" y="558800"/>
                                </a:lnTo>
                                <a:lnTo>
                                  <a:pt x="4743323" y="571500"/>
                                </a:lnTo>
                                <a:lnTo>
                                  <a:pt x="4731512" y="571500"/>
                                </a:lnTo>
                                <a:lnTo>
                                  <a:pt x="4718939" y="584200"/>
                                </a:lnTo>
                                <a:lnTo>
                                  <a:pt x="4693412" y="584200"/>
                                </a:lnTo>
                                <a:lnTo>
                                  <a:pt x="4680077" y="596900"/>
                                </a:lnTo>
                                <a:lnTo>
                                  <a:pt x="4652645" y="596900"/>
                                </a:lnTo>
                                <a:lnTo>
                                  <a:pt x="4638802" y="609600"/>
                                </a:lnTo>
                                <a:lnTo>
                                  <a:pt x="4273677" y="609600"/>
                                </a:lnTo>
                                <a:lnTo>
                                  <a:pt x="4271899" y="622300"/>
                                </a:lnTo>
                                <a:lnTo>
                                  <a:pt x="4643973" y="622300"/>
                                </a:lnTo>
                                <a:lnTo>
                                  <a:pt x="4690919" y="609600"/>
                                </a:lnTo>
                                <a:lnTo>
                                  <a:pt x="4734691" y="596900"/>
                                </a:lnTo>
                                <a:lnTo>
                                  <a:pt x="4774662" y="571500"/>
                                </a:lnTo>
                                <a:lnTo>
                                  <a:pt x="4810204" y="533400"/>
                                </a:lnTo>
                                <a:lnTo>
                                  <a:pt x="4840690" y="495300"/>
                                </a:lnTo>
                                <a:lnTo>
                                  <a:pt x="4865493" y="457200"/>
                                </a:lnTo>
                                <a:lnTo>
                                  <a:pt x="4883986" y="419100"/>
                                </a:lnTo>
                                <a:lnTo>
                                  <a:pt x="4895541" y="368300"/>
                                </a:lnTo>
                                <a:lnTo>
                                  <a:pt x="4899533" y="317500"/>
                                </a:lnTo>
                                <a:lnTo>
                                  <a:pt x="4895541" y="266700"/>
                                </a:lnTo>
                                <a:lnTo>
                                  <a:pt x="4883986" y="228600"/>
                                </a:lnTo>
                                <a:lnTo>
                                  <a:pt x="4865493" y="177800"/>
                                </a:lnTo>
                                <a:lnTo>
                                  <a:pt x="4840690" y="139700"/>
                                </a:lnTo>
                                <a:lnTo>
                                  <a:pt x="4810204" y="101600"/>
                                </a:lnTo>
                                <a:lnTo>
                                  <a:pt x="4774662" y="76200"/>
                                </a:lnTo>
                                <a:lnTo>
                                  <a:pt x="4734691" y="50800"/>
                                </a:lnTo>
                                <a:lnTo>
                                  <a:pt x="4712805" y="38100"/>
                                </a:lnTo>
                                <a:close/>
                              </a:path>
                              <a:path w="4918710" h="6946900">
                                <a:moveTo>
                                  <a:pt x="4735449" y="25400"/>
                                </a:moveTo>
                                <a:lnTo>
                                  <a:pt x="4690919" y="25400"/>
                                </a:lnTo>
                                <a:lnTo>
                                  <a:pt x="4734691" y="50800"/>
                                </a:lnTo>
                                <a:lnTo>
                                  <a:pt x="4774662" y="76200"/>
                                </a:lnTo>
                                <a:lnTo>
                                  <a:pt x="4810204" y="101600"/>
                                </a:lnTo>
                                <a:lnTo>
                                  <a:pt x="4840690" y="139700"/>
                                </a:lnTo>
                                <a:lnTo>
                                  <a:pt x="4865493" y="177800"/>
                                </a:lnTo>
                                <a:lnTo>
                                  <a:pt x="4883986" y="228600"/>
                                </a:lnTo>
                                <a:lnTo>
                                  <a:pt x="4895541" y="266700"/>
                                </a:lnTo>
                                <a:lnTo>
                                  <a:pt x="4899533" y="317500"/>
                                </a:lnTo>
                                <a:lnTo>
                                  <a:pt x="4895541" y="368300"/>
                                </a:lnTo>
                                <a:lnTo>
                                  <a:pt x="4883986" y="419100"/>
                                </a:lnTo>
                                <a:lnTo>
                                  <a:pt x="4865493" y="457200"/>
                                </a:lnTo>
                                <a:lnTo>
                                  <a:pt x="4840690" y="495300"/>
                                </a:lnTo>
                                <a:lnTo>
                                  <a:pt x="4810204" y="533400"/>
                                </a:lnTo>
                                <a:lnTo>
                                  <a:pt x="4774662" y="571500"/>
                                </a:lnTo>
                                <a:lnTo>
                                  <a:pt x="4734691" y="596900"/>
                                </a:lnTo>
                                <a:lnTo>
                                  <a:pt x="4690919" y="609600"/>
                                </a:lnTo>
                                <a:lnTo>
                                  <a:pt x="4643973" y="622300"/>
                                </a:lnTo>
                                <a:lnTo>
                                  <a:pt x="4720336" y="622300"/>
                                </a:lnTo>
                                <a:lnTo>
                                  <a:pt x="4734687" y="609600"/>
                                </a:lnTo>
                                <a:lnTo>
                                  <a:pt x="4748530" y="609600"/>
                                </a:lnTo>
                                <a:lnTo>
                                  <a:pt x="4762373" y="596900"/>
                                </a:lnTo>
                                <a:lnTo>
                                  <a:pt x="4775581" y="584200"/>
                                </a:lnTo>
                                <a:lnTo>
                                  <a:pt x="4800092" y="571500"/>
                                </a:lnTo>
                                <a:lnTo>
                                  <a:pt x="4823079" y="546100"/>
                                </a:lnTo>
                                <a:lnTo>
                                  <a:pt x="4844034" y="533400"/>
                                </a:lnTo>
                                <a:lnTo>
                                  <a:pt x="4862830" y="508000"/>
                                </a:lnTo>
                                <a:lnTo>
                                  <a:pt x="4871466" y="495300"/>
                                </a:lnTo>
                                <a:lnTo>
                                  <a:pt x="4879340" y="469900"/>
                                </a:lnTo>
                                <a:lnTo>
                                  <a:pt x="4886452" y="457200"/>
                                </a:lnTo>
                                <a:lnTo>
                                  <a:pt x="4903978" y="419100"/>
                                </a:lnTo>
                                <a:lnTo>
                                  <a:pt x="4911979" y="381000"/>
                                </a:lnTo>
                                <a:lnTo>
                                  <a:pt x="4914773" y="368300"/>
                                </a:lnTo>
                                <a:lnTo>
                                  <a:pt x="4916932" y="355600"/>
                                </a:lnTo>
                                <a:lnTo>
                                  <a:pt x="4918202" y="342900"/>
                                </a:lnTo>
                                <a:lnTo>
                                  <a:pt x="4918583" y="317500"/>
                                </a:lnTo>
                                <a:lnTo>
                                  <a:pt x="4918202" y="304800"/>
                                </a:lnTo>
                                <a:lnTo>
                                  <a:pt x="4916932" y="292100"/>
                                </a:lnTo>
                                <a:lnTo>
                                  <a:pt x="4915027" y="266700"/>
                                </a:lnTo>
                                <a:lnTo>
                                  <a:pt x="4912106" y="254000"/>
                                </a:lnTo>
                                <a:lnTo>
                                  <a:pt x="4908550" y="241300"/>
                                </a:lnTo>
                                <a:lnTo>
                                  <a:pt x="4904232" y="228600"/>
                                </a:lnTo>
                                <a:lnTo>
                                  <a:pt x="4899152" y="215900"/>
                                </a:lnTo>
                                <a:lnTo>
                                  <a:pt x="4893310" y="190500"/>
                                </a:lnTo>
                                <a:lnTo>
                                  <a:pt x="4871974" y="152400"/>
                                </a:lnTo>
                                <a:lnTo>
                                  <a:pt x="4845304" y="114300"/>
                                </a:lnTo>
                                <a:lnTo>
                                  <a:pt x="4801489" y="76200"/>
                                </a:lnTo>
                                <a:lnTo>
                                  <a:pt x="4776470" y="50800"/>
                                </a:lnTo>
                                <a:lnTo>
                                  <a:pt x="4763262" y="38100"/>
                                </a:lnTo>
                                <a:lnTo>
                                  <a:pt x="4749419" y="38100"/>
                                </a:lnTo>
                                <a:lnTo>
                                  <a:pt x="4735449" y="25400"/>
                                </a:lnTo>
                                <a:close/>
                              </a:path>
                              <a:path w="4918710" h="6946900">
                                <a:moveTo>
                                  <a:pt x="4692396" y="50800"/>
                                </a:moveTo>
                                <a:lnTo>
                                  <a:pt x="835279" y="50800"/>
                                </a:lnTo>
                                <a:lnTo>
                                  <a:pt x="822452" y="63500"/>
                                </a:lnTo>
                                <a:lnTo>
                                  <a:pt x="4705477" y="63500"/>
                                </a:lnTo>
                                <a:lnTo>
                                  <a:pt x="4692396" y="50800"/>
                                </a:lnTo>
                                <a:close/>
                              </a:path>
                              <a:path w="4918710" h="6946900">
                                <a:moveTo>
                                  <a:pt x="4665599" y="38100"/>
                                </a:moveTo>
                                <a:lnTo>
                                  <a:pt x="862203" y="38100"/>
                                </a:lnTo>
                                <a:lnTo>
                                  <a:pt x="848614" y="50800"/>
                                </a:lnTo>
                                <a:lnTo>
                                  <a:pt x="4679188" y="50800"/>
                                </a:lnTo>
                                <a:lnTo>
                                  <a:pt x="4665599" y="38100"/>
                                </a:lnTo>
                                <a:close/>
                              </a:path>
                              <a:path w="4918710" h="6946900">
                                <a:moveTo>
                                  <a:pt x="934085" y="12700"/>
                                </a:moveTo>
                                <a:lnTo>
                                  <a:pt x="823214" y="12700"/>
                                </a:lnTo>
                                <a:lnTo>
                                  <a:pt x="808354" y="25400"/>
                                </a:lnTo>
                                <a:lnTo>
                                  <a:pt x="884560" y="25400"/>
                                </a:lnTo>
                                <a:lnTo>
                                  <a:pt x="934085" y="12700"/>
                                </a:lnTo>
                                <a:close/>
                              </a:path>
                              <a:path w="4918710" h="6946900">
                                <a:moveTo>
                                  <a:pt x="4594479" y="12700"/>
                                </a:moveTo>
                                <a:lnTo>
                                  <a:pt x="934085" y="12700"/>
                                </a:lnTo>
                                <a:lnTo>
                                  <a:pt x="884560" y="25400"/>
                                </a:lnTo>
                                <a:lnTo>
                                  <a:pt x="4643973" y="25400"/>
                                </a:lnTo>
                                <a:lnTo>
                                  <a:pt x="4594479" y="12700"/>
                                </a:lnTo>
                                <a:close/>
                              </a:path>
                              <a:path w="4918710" h="6946900">
                                <a:moveTo>
                                  <a:pt x="4706620" y="12700"/>
                                </a:moveTo>
                                <a:lnTo>
                                  <a:pt x="4594479" y="12700"/>
                                </a:lnTo>
                                <a:lnTo>
                                  <a:pt x="4643973" y="25400"/>
                                </a:lnTo>
                                <a:lnTo>
                                  <a:pt x="4721098" y="25400"/>
                                </a:lnTo>
                                <a:lnTo>
                                  <a:pt x="4706620" y="12700"/>
                                </a:lnTo>
                                <a:close/>
                              </a:path>
                              <a:path w="4918710" h="6946900">
                                <a:moveTo>
                                  <a:pt x="4660392" y="0"/>
                                </a:moveTo>
                                <a:lnTo>
                                  <a:pt x="869315" y="0"/>
                                </a:lnTo>
                                <a:lnTo>
                                  <a:pt x="853566" y="12700"/>
                                </a:lnTo>
                                <a:lnTo>
                                  <a:pt x="4676013" y="12700"/>
                                </a:lnTo>
                                <a:lnTo>
                                  <a:pt x="4660392" y="0"/>
                                </a:lnTo>
                                <a:close/>
                              </a:path>
                            </a:pathLst>
                          </a:custGeom>
                          <a:solidFill>
                            <a:srgbClr val="3E3051">
                              <a:alpha val="50199"/>
                            </a:srgbClr>
                          </a:solidFill>
                        </wps:spPr>
                        <wps:bodyPr wrap="square" lIns="0" tIns="0" rIns="0" bIns="0" rtlCol="0">
                          <a:noAutofit/>
                        </wps:bodyPr>
                      </wps:wsp>
                      <wps:wsp>
                        <wps:cNvPr id="133" name="Graphic 133"/>
                        <wps:cNvSpPr/>
                        <wps:spPr>
                          <a:xfrm>
                            <a:off x="336804" y="44450"/>
                            <a:ext cx="3965575" cy="6918325"/>
                          </a:xfrm>
                          <a:custGeom>
                            <a:avLst/>
                            <a:gdLst/>
                            <a:ahLst/>
                            <a:cxnLst/>
                            <a:rect l="l" t="t" r="r" b="b"/>
                            <a:pathLst>
                              <a:path w="3965575" h="6918325">
                                <a:moveTo>
                                  <a:pt x="610107" y="0"/>
                                </a:moveTo>
                                <a:lnTo>
                                  <a:pt x="659602" y="3991"/>
                                </a:lnTo>
                                <a:lnTo>
                                  <a:pt x="706548" y="15546"/>
                                </a:lnTo>
                                <a:lnTo>
                                  <a:pt x="750320" y="34039"/>
                                </a:lnTo>
                                <a:lnTo>
                                  <a:pt x="790291" y="58842"/>
                                </a:lnTo>
                                <a:lnTo>
                                  <a:pt x="825833" y="89328"/>
                                </a:lnTo>
                                <a:lnTo>
                                  <a:pt x="856319" y="124870"/>
                                </a:lnTo>
                                <a:lnTo>
                                  <a:pt x="881122" y="164841"/>
                                </a:lnTo>
                                <a:lnTo>
                                  <a:pt x="899615" y="208613"/>
                                </a:lnTo>
                                <a:lnTo>
                                  <a:pt x="911170" y="255559"/>
                                </a:lnTo>
                                <a:lnTo>
                                  <a:pt x="915162" y="305053"/>
                                </a:lnTo>
                                <a:lnTo>
                                  <a:pt x="911170" y="354548"/>
                                </a:lnTo>
                                <a:lnTo>
                                  <a:pt x="899615" y="401494"/>
                                </a:lnTo>
                                <a:lnTo>
                                  <a:pt x="881122" y="445266"/>
                                </a:lnTo>
                                <a:lnTo>
                                  <a:pt x="856319" y="485237"/>
                                </a:lnTo>
                                <a:lnTo>
                                  <a:pt x="825833" y="520779"/>
                                </a:lnTo>
                                <a:lnTo>
                                  <a:pt x="790291" y="551265"/>
                                </a:lnTo>
                                <a:lnTo>
                                  <a:pt x="750320" y="576068"/>
                                </a:lnTo>
                                <a:lnTo>
                                  <a:pt x="706548" y="594561"/>
                                </a:lnTo>
                                <a:lnTo>
                                  <a:pt x="659602" y="606116"/>
                                </a:lnTo>
                                <a:lnTo>
                                  <a:pt x="610107" y="610107"/>
                                </a:lnTo>
                                <a:lnTo>
                                  <a:pt x="561863" y="602328"/>
                                </a:lnTo>
                                <a:lnTo>
                                  <a:pt x="519988" y="580668"/>
                                </a:lnTo>
                                <a:lnTo>
                                  <a:pt x="486984" y="547645"/>
                                </a:lnTo>
                                <a:lnTo>
                                  <a:pt x="465348" y="505776"/>
                                </a:lnTo>
                                <a:lnTo>
                                  <a:pt x="457581" y="457580"/>
                                </a:lnTo>
                                <a:lnTo>
                                  <a:pt x="465348" y="409336"/>
                                </a:lnTo>
                                <a:lnTo>
                                  <a:pt x="486984" y="367461"/>
                                </a:lnTo>
                                <a:lnTo>
                                  <a:pt x="519988" y="334457"/>
                                </a:lnTo>
                                <a:lnTo>
                                  <a:pt x="561863" y="312821"/>
                                </a:lnTo>
                                <a:lnTo>
                                  <a:pt x="610107" y="305053"/>
                                </a:lnTo>
                                <a:lnTo>
                                  <a:pt x="915162" y="305053"/>
                                </a:lnTo>
                              </a:path>
                              <a:path w="3965575" h="6918325">
                                <a:moveTo>
                                  <a:pt x="610107" y="610107"/>
                                </a:moveTo>
                                <a:lnTo>
                                  <a:pt x="3965448" y="610107"/>
                                </a:lnTo>
                              </a:path>
                              <a:path w="3965575" h="6918325">
                                <a:moveTo>
                                  <a:pt x="0" y="6918325"/>
                                </a:moveTo>
                                <a:lnTo>
                                  <a:pt x="49494" y="6914333"/>
                                </a:lnTo>
                                <a:lnTo>
                                  <a:pt x="96440" y="6902778"/>
                                </a:lnTo>
                                <a:lnTo>
                                  <a:pt x="140212" y="6884285"/>
                                </a:lnTo>
                                <a:lnTo>
                                  <a:pt x="180183" y="6859482"/>
                                </a:lnTo>
                                <a:lnTo>
                                  <a:pt x="215725" y="6828996"/>
                                </a:lnTo>
                                <a:lnTo>
                                  <a:pt x="246211" y="6793454"/>
                                </a:lnTo>
                                <a:lnTo>
                                  <a:pt x="271014" y="6753483"/>
                                </a:lnTo>
                                <a:lnTo>
                                  <a:pt x="289507" y="6709711"/>
                                </a:lnTo>
                                <a:lnTo>
                                  <a:pt x="301062" y="6662765"/>
                                </a:lnTo>
                                <a:lnTo>
                                  <a:pt x="305053" y="6613271"/>
                                </a:lnTo>
                                <a:lnTo>
                                  <a:pt x="305053" y="6308217"/>
                                </a:lnTo>
                              </a:path>
                              <a:path w="3965575" h="6918325">
                                <a:moveTo>
                                  <a:pt x="0" y="6308217"/>
                                </a:moveTo>
                                <a:lnTo>
                                  <a:pt x="48244" y="6315996"/>
                                </a:lnTo>
                                <a:lnTo>
                                  <a:pt x="90119" y="6337656"/>
                                </a:lnTo>
                                <a:lnTo>
                                  <a:pt x="123123" y="6370679"/>
                                </a:lnTo>
                                <a:lnTo>
                                  <a:pt x="144759" y="6412548"/>
                                </a:lnTo>
                                <a:lnTo>
                                  <a:pt x="152526" y="6460744"/>
                                </a:lnTo>
                                <a:lnTo>
                                  <a:pt x="144759" y="6508988"/>
                                </a:lnTo>
                                <a:lnTo>
                                  <a:pt x="123123" y="6550863"/>
                                </a:lnTo>
                                <a:lnTo>
                                  <a:pt x="90119" y="6583867"/>
                                </a:lnTo>
                                <a:lnTo>
                                  <a:pt x="48244" y="6605503"/>
                                </a:lnTo>
                                <a:lnTo>
                                  <a:pt x="0" y="6613271"/>
                                </a:lnTo>
                                <a:lnTo>
                                  <a:pt x="305053" y="6613271"/>
                                </a:lnTo>
                              </a:path>
                            </a:pathLst>
                          </a:custGeom>
                          <a:ln w="38100">
                            <a:solidFill>
                              <a:srgbClr val="3E3051"/>
                            </a:solidFill>
                            <a:prstDash val="solid"/>
                          </a:ln>
                        </wps:spPr>
                        <wps:bodyPr wrap="square" lIns="0" tIns="0" rIns="0" bIns="0" rtlCol="0">
                          <a:noAutofit/>
                        </wps:bodyPr>
                      </wps:wsp>
                      <wps:wsp>
                        <wps:cNvPr id="134" name="Graphic 134"/>
                        <wps:cNvSpPr/>
                        <wps:spPr>
                          <a:xfrm>
                            <a:off x="19050" y="19050"/>
                            <a:ext cx="4880610" cy="6918325"/>
                          </a:xfrm>
                          <a:custGeom>
                            <a:avLst/>
                            <a:gdLst/>
                            <a:ahLst/>
                            <a:cxnLst/>
                            <a:rect l="l" t="t" r="r" b="b"/>
                            <a:pathLst>
                              <a:path w="4880610" h="6918325">
                                <a:moveTo>
                                  <a:pt x="4575556" y="0"/>
                                </a:moveTo>
                                <a:lnTo>
                                  <a:pt x="915162" y="0"/>
                                </a:lnTo>
                                <a:lnTo>
                                  <a:pt x="865637" y="3991"/>
                                </a:lnTo>
                                <a:lnTo>
                                  <a:pt x="818672" y="15546"/>
                                </a:lnTo>
                                <a:lnTo>
                                  <a:pt x="774893" y="34039"/>
                                </a:lnTo>
                                <a:lnTo>
                                  <a:pt x="734923" y="58842"/>
                                </a:lnTo>
                                <a:lnTo>
                                  <a:pt x="699388" y="89328"/>
                                </a:lnTo>
                                <a:lnTo>
                                  <a:pt x="668914" y="124870"/>
                                </a:lnTo>
                                <a:lnTo>
                                  <a:pt x="644123" y="164841"/>
                                </a:lnTo>
                                <a:lnTo>
                                  <a:pt x="625642" y="208613"/>
                                </a:lnTo>
                                <a:lnTo>
                                  <a:pt x="614095" y="255559"/>
                                </a:lnTo>
                                <a:lnTo>
                                  <a:pt x="610107" y="305053"/>
                                </a:lnTo>
                                <a:lnTo>
                                  <a:pt x="610107" y="6308217"/>
                                </a:lnTo>
                                <a:lnTo>
                                  <a:pt x="305054" y="6308217"/>
                                </a:lnTo>
                                <a:lnTo>
                                  <a:pt x="255559" y="6312208"/>
                                </a:lnTo>
                                <a:lnTo>
                                  <a:pt x="208613" y="6323763"/>
                                </a:lnTo>
                                <a:lnTo>
                                  <a:pt x="164841" y="6342256"/>
                                </a:lnTo>
                                <a:lnTo>
                                  <a:pt x="124870" y="6367059"/>
                                </a:lnTo>
                                <a:lnTo>
                                  <a:pt x="89328" y="6397545"/>
                                </a:lnTo>
                                <a:lnTo>
                                  <a:pt x="58842" y="6433087"/>
                                </a:lnTo>
                                <a:lnTo>
                                  <a:pt x="34039" y="6473058"/>
                                </a:lnTo>
                                <a:lnTo>
                                  <a:pt x="15546" y="6516830"/>
                                </a:lnTo>
                                <a:lnTo>
                                  <a:pt x="3991" y="6563776"/>
                                </a:lnTo>
                                <a:lnTo>
                                  <a:pt x="0" y="6613271"/>
                                </a:lnTo>
                                <a:lnTo>
                                  <a:pt x="3991" y="6662765"/>
                                </a:lnTo>
                                <a:lnTo>
                                  <a:pt x="15546" y="6709711"/>
                                </a:lnTo>
                                <a:lnTo>
                                  <a:pt x="34039" y="6753483"/>
                                </a:lnTo>
                                <a:lnTo>
                                  <a:pt x="58842" y="6793454"/>
                                </a:lnTo>
                                <a:lnTo>
                                  <a:pt x="89328" y="6828996"/>
                                </a:lnTo>
                                <a:lnTo>
                                  <a:pt x="124870" y="6859482"/>
                                </a:lnTo>
                                <a:lnTo>
                                  <a:pt x="164841" y="6884285"/>
                                </a:lnTo>
                                <a:lnTo>
                                  <a:pt x="208613" y="6902778"/>
                                </a:lnTo>
                                <a:lnTo>
                                  <a:pt x="255559" y="6914333"/>
                                </a:lnTo>
                                <a:lnTo>
                                  <a:pt x="305054" y="6918325"/>
                                </a:lnTo>
                                <a:lnTo>
                                  <a:pt x="3965448" y="6918325"/>
                                </a:lnTo>
                                <a:lnTo>
                                  <a:pt x="4014972" y="6914333"/>
                                </a:lnTo>
                                <a:lnTo>
                                  <a:pt x="4061937" y="6902778"/>
                                </a:lnTo>
                                <a:lnTo>
                                  <a:pt x="4105716" y="6884285"/>
                                </a:lnTo>
                                <a:lnTo>
                                  <a:pt x="4145686" y="6859482"/>
                                </a:lnTo>
                                <a:lnTo>
                                  <a:pt x="4181221" y="6828996"/>
                                </a:lnTo>
                                <a:lnTo>
                                  <a:pt x="4211695" y="6793454"/>
                                </a:lnTo>
                                <a:lnTo>
                                  <a:pt x="4236486" y="6753483"/>
                                </a:lnTo>
                                <a:lnTo>
                                  <a:pt x="4254967" y="6709711"/>
                                </a:lnTo>
                                <a:lnTo>
                                  <a:pt x="4266514" y="6662765"/>
                                </a:lnTo>
                                <a:lnTo>
                                  <a:pt x="4270502" y="6613271"/>
                                </a:lnTo>
                                <a:lnTo>
                                  <a:pt x="4270502" y="610107"/>
                                </a:lnTo>
                                <a:lnTo>
                                  <a:pt x="4575556" y="610107"/>
                                </a:lnTo>
                                <a:lnTo>
                                  <a:pt x="4625050" y="606116"/>
                                </a:lnTo>
                                <a:lnTo>
                                  <a:pt x="4671996" y="594561"/>
                                </a:lnTo>
                                <a:lnTo>
                                  <a:pt x="4715768" y="576068"/>
                                </a:lnTo>
                                <a:lnTo>
                                  <a:pt x="4755739" y="551265"/>
                                </a:lnTo>
                                <a:lnTo>
                                  <a:pt x="4791281" y="520779"/>
                                </a:lnTo>
                                <a:lnTo>
                                  <a:pt x="4821767" y="485237"/>
                                </a:lnTo>
                                <a:lnTo>
                                  <a:pt x="4846570" y="445266"/>
                                </a:lnTo>
                                <a:lnTo>
                                  <a:pt x="4865063" y="401494"/>
                                </a:lnTo>
                                <a:lnTo>
                                  <a:pt x="4876618" y="354548"/>
                                </a:lnTo>
                                <a:lnTo>
                                  <a:pt x="4880610" y="305053"/>
                                </a:lnTo>
                                <a:lnTo>
                                  <a:pt x="4876618" y="255559"/>
                                </a:lnTo>
                                <a:lnTo>
                                  <a:pt x="4865063" y="208613"/>
                                </a:lnTo>
                                <a:lnTo>
                                  <a:pt x="4846570" y="164841"/>
                                </a:lnTo>
                                <a:lnTo>
                                  <a:pt x="4821767" y="124870"/>
                                </a:lnTo>
                                <a:lnTo>
                                  <a:pt x="4791281" y="89328"/>
                                </a:lnTo>
                                <a:lnTo>
                                  <a:pt x="4755739" y="58842"/>
                                </a:lnTo>
                                <a:lnTo>
                                  <a:pt x="4715768" y="34039"/>
                                </a:lnTo>
                                <a:lnTo>
                                  <a:pt x="4671996" y="15546"/>
                                </a:lnTo>
                                <a:lnTo>
                                  <a:pt x="4625050" y="3991"/>
                                </a:lnTo>
                                <a:lnTo>
                                  <a:pt x="4575556" y="0"/>
                                </a:lnTo>
                                <a:close/>
                              </a:path>
                            </a:pathLst>
                          </a:custGeom>
                          <a:solidFill>
                            <a:srgbClr val="8063A1"/>
                          </a:solidFill>
                        </wps:spPr>
                        <wps:bodyPr wrap="square" lIns="0" tIns="0" rIns="0" bIns="0" rtlCol="0">
                          <a:noAutofit/>
                        </wps:bodyPr>
                      </wps:wsp>
                      <wps:wsp>
                        <wps:cNvPr id="135" name="Graphic 135"/>
                        <wps:cNvSpPr/>
                        <wps:spPr>
                          <a:xfrm>
                            <a:off x="19050" y="324103"/>
                            <a:ext cx="1220470" cy="6613525"/>
                          </a:xfrm>
                          <a:custGeom>
                            <a:avLst/>
                            <a:gdLst/>
                            <a:ahLst/>
                            <a:cxnLst/>
                            <a:rect l="l" t="t" r="r" b="b"/>
                            <a:pathLst>
                              <a:path w="1220470" h="6613525">
                                <a:moveTo>
                                  <a:pt x="610108" y="6308217"/>
                                </a:moveTo>
                                <a:lnTo>
                                  <a:pt x="305054" y="6308217"/>
                                </a:lnTo>
                                <a:lnTo>
                                  <a:pt x="353288" y="6300457"/>
                                </a:lnTo>
                                <a:lnTo>
                                  <a:pt x="395173" y="6278816"/>
                                </a:lnTo>
                                <a:lnTo>
                                  <a:pt x="428167" y="6245809"/>
                                </a:lnTo>
                                <a:lnTo>
                                  <a:pt x="449808" y="6203937"/>
                                </a:lnTo>
                                <a:lnTo>
                                  <a:pt x="457581" y="6155690"/>
                                </a:lnTo>
                                <a:lnTo>
                                  <a:pt x="449808" y="6107506"/>
                                </a:lnTo>
                                <a:lnTo>
                                  <a:pt x="428167" y="6065634"/>
                                </a:lnTo>
                                <a:lnTo>
                                  <a:pt x="395173" y="6032614"/>
                                </a:lnTo>
                                <a:lnTo>
                                  <a:pt x="353288" y="6010948"/>
                                </a:lnTo>
                                <a:lnTo>
                                  <a:pt x="305054" y="6003163"/>
                                </a:lnTo>
                                <a:lnTo>
                                  <a:pt x="255549" y="6007163"/>
                                </a:lnTo>
                                <a:lnTo>
                                  <a:pt x="208610" y="6018720"/>
                                </a:lnTo>
                                <a:lnTo>
                                  <a:pt x="164833" y="6037211"/>
                                </a:lnTo>
                                <a:lnTo>
                                  <a:pt x="124866" y="6062015"/>
                                </a:lnTo>
                                <a:lnTo>
                                  <a:pt x="89319" y="6092495"/>
                                </a:lnTo>
                                <a:lnTo>
                                  <a:pt x="58839" y="6128042"/>
                                </a:lnTo>
                                <a:lnTo>
                                  <a:pt x="34036" y="6168009"/>
                                </a:lnTo>
                                <a:lnTo>
                                  <a:pt x="15544" y="6211786"/>
                                </a:lnTo>
                                <a:lnTo>
                                  <a:pt x="3987" y="6258725"/>
                                </a:lnTo>
                                <a:lnTo>
                                  <a:pt x="0" y="6308217"/>
                                </a:lnTo>
                                <a:lnTo>
                                  <a:pt x="3987" y="6357721"/>
                                </a:lnTo>
                                <a:lnTo>
                                  <a:pt x="15544" y="6404661"/>
                                </a:lnTo>
                                <a:lnTo>
                                  <a:pt x="34036" y="6448438"/>
                                </a:lnTo>
                                <a:lnTo>
                                  <a:pt x="58839" y="6488404"/>
                                </a:lnTo>
                                <a:lnTo>
                                  <a:pt x="89319" y="6523952"/>
                                </a:lnTo>
                                <a:lnTo>
                                  <a:pt x="124866" y="6554432"/>
                                </a:lnTo>
                                <a:lnTo>
                                  <a:pt x="164833" y="6579235"/>
                                </a:lnTo>
                                <a:lnTo>
                                  <a:pt x="208610" y="6597726"/>
                                </a:lnTo>
                                <a:lnTo>
                                  <a:pt x="255549" y="6609283"/>
                                </a:lnTo>
                                <a:lnTo>
                                  <a:pt x="305054" y="6613271"/>
                                </a:lnTo>
                                <a:lnTo>
                                  <a:pt x="354545" y="6609283"/>
                                </a:lnTo>
                                <a:lnTo>
                                  <a:pt x="401485" y="6597726"/>
                                </a:lnTo>
                                <a:lnTo>
                                  <a:pt x="445262" y="6579235"/>
                                </a:lnTo>
                                <a:lnTo>
                                  <a:pt x="485228" y="6554432"/>
                                </a:lnTo>
                                <a:lnTo>
                                  <a:pt x="520776" y="6523952"/>
                                </a:lnTo>
                                <a:lnTo>
                                  <a:pt x="551256" y="6488404"/>
                                </a:lnTo>
                                <a:lnTo>
                                  <a:pt x="576059" y="6448438"/>
                                </a:lnTo>
                                <a:lnTo>
                                  <a:pt x="594550" y="6404661"/>
                                </a:lnTo>
                                <a:lnTo>
                                  <a:pt x="606107" y="6357721"/>
                                </a:lnTo>
                                <a:lnTo>
                                  <a:pt x="610108" y="6308217"/>
                                </a:lnTo>
                                <a:close/>
                              </a:path>
                              <a:path w="1220470" h="6613525">
                                <a:moveTo>
                                  <a:pt x="1220089" y="0"/>
                                </a:moveTo>
                                <a:lnTo>
                                  <a:pt x="915162" y="0"/>
                                </a:lnTo>
                                <a:lnTo>
                                  <a:pt x="866914" y="7772"/>
                                </a:lnTo>
                                <a:lnTo>
                                  <a:pt x="825042" y="29413"/>
                                </a:lnTo>
                                <a:lnTo>
                                  <a:pt x="792035" y="62407"/>
                                </a:lnTo>
                                <a:lnTo>
                                  <a:pt x="770394" y="104292"/>
                                </a:lnTo>
                                <a:lnTo>
                                  <a:pt x="762635" y="152527"/>
                                </a:lnTo>
                                <a:lnTo>
                                  <a:pt x="770394" y="200723"/>
                                </a:lnTo>
                                <a:lnTo>
                                  <a:pt x="792035" y="242595"/>
                                </a:lnTo>
                                <a:lnTo>
                                  <a:pt x="825042" y="275615"/>
                                </a:lnTo>
                                <a:lnTo>
                                  <a:pt x="866914" y="297281"/>
                                </a:lnTo>
                                <a:lnTo>
                                  <a:pt x="915162" y="305054"/>
                                </a:lnTo>
                                <a:lnTo>
                                  <a:pt x="964641" y="301066"/>
                                </a:lnTo>
                                <a:lnTo>
                                  <a:pt x="1011580" y="289509"/>
                                </a:lnTo>
                                <a:lnTo>
                                  <a:pt x="1055344" y="271018"/>
                                </a:lnTo>
                                <a:lnTo>
                                  <a:pt x="1095298" y="246214"/>
                                </a:lnTo>
                                <a:lnTo>
                                  <a:pt x="1130820" y="215734"/>
                                </a:lnTo>
                                <a:lnTo>
                                  <a:pt x="1161288" y="180187"/>
                                </a:lnTo>
                                <a:lnTo>
                                  <a:pt x="1186065" y="140220"/>
                                </a:lnTo>
                                <a:lnTo>
                                  <a:pt x="1204544" y="96443"/>
                                </a:lnTo>
                                <a:lnTo>
                                  <a:pt x="1216101" y="49504"/>
                                </a:lnTo>
                                <a:lnTo>
                                  <a:pt x="1220089" y="0"/>
                                </a:lnTo>
                                <a:close/>
                              </a:path>
                            </a:pathLst>
                          </a:custGeom>
                          <a:solidFill>
                            <a:srgbClr val="675082"/>
                          </a:solidFill>
                        </wps:spPr>
                        <wps:bodyPr wrap="square" lIns="0" tIns="0" rIns="0" bIns="0" rtlCol="0">
                          <a:noAutofit/>
                        </wps:bodyPr>
                      </wps:wsp>
                      <wps:wsp>
                        <wps:cNvPr id="136" name="Graphic 136"/>
                        <wps:cNvSpPr/>
                        <wps:spPr>
                          <a:xfrm>
                            <a:off x="19050" y="19050"/>
                            <a:ext cx="4880610" cy="6918325"/>
                          </a:xfrm>
                          <a:custGeom>
                            <a:avLst/>
                            <a:gdLst/>
                            <a:ahLst/>
                            <a:cxnLst/>
                            <a:rect l="l" t="t" r="r" b="b"/>
                            <a:pathLst>
                              <a:path w="4880610" h="6918325">
                                <a:moveTo>
                                  <a:pt x="915162" y="0"/>
                                </a:moveTo>
                                <a:lnTo>
                                  <a:pt x="865637" y="3991"/>
                                </a:lnTo>
                                <a:lnTo>
                                  <a:pt x="818672" y="15546"/>
                                </a:lnTo>
                                <a:lnTo>
                                  <a:pt x="774893" y="34039"/>
                                </a:lnTo>
                                <a:lnTo>
                                  <a:pt x="734923" y="58842"/>
                                </a:lnTo>
                                <a:lnTo>
                                  <a:pt x="699388" y="89328"/>
                                </a:lnTo>
                                <a:lnTo>
                                  <a:pt x="668914" y="124870"/>
                                </a:lnTo>
                                <a:lnTo>
                                  <a:pt x="644123" y="164841"/>
                                </a:lnTo>
                                <a:lnTo>
                                  <a:pt x="625642" y="208613"/>
                                </a:lnTo>
                                <a:lnTo>
                                  <a:pt x="614095" y="255559"/>
                                </a:lnTo>
                                <a:lnTo>
                                  <a:pt x="610107" y="305053"/>
                                </a:lnTo>
                                <a:lnTo>
                                  <a:pt x="610107" y="6308217"/>
                                </a:lnTo>
                                <a:lnTo>
                                  <a:pt x="305054" y="6308217"/>
                                </a:lnTo>
                                <a:lnTo>
                                  <a:pt x="255559" y="6312208"/>
                                </a:lnTo>
                                <a:lnTo>
                                  <a:pt x="208613" y="6323763"/>
                                </a:lnTo>
                                <a:lnTo>
                                  <a:pt x="164841" y="6342256"/>
                                </a:lnTo>
                                <a:lnTo>
                                  <a:pt x="124870" y="6367059"/>
                                </a:lnTo>
                                <a:lnTo>
                                  <a:pt x="89328" y="6397545"/>
                                </a:lnTo>
                                <a:lnTo>
                                  <a:pt x="58842" y="6433087"/>
                                </a:lnTo>
                                <a:lnTo>
                                  <a:pt x="34039" y="6473058"/>
                                </a:lnTo>
                                <a:lnTo>
                                  <a:pt x="15546" y="6516830"/>
                                </a:lnTo>
                                <a:lnTo>
                                  <a:pt x="3991" y="6563776"/>
                                </a:lnTo>
                                <a:lnTo>
                                  <a:pt x="0" y="6613271"/>
                                </a:lnTo>
                                <a:lnTo>
                                  <a:pt x="3991" y="6662765"/>
                                </a:lnTo>
                                <a:lnTo>
                                  <a:pt x="15546" y="6709711"/>
                                </a:lnTo>
                                <a:lnTo>
                                  <a:pt x="34039" y="6753483"/>
                                </a:lnTo>
                                <a:lnTo>
                                  <a:pt x="58842" y="6793454"/>
                                </a:lnTo>
                                <a:lnTo>
                                  <a:pt x="89328" y="6828996"/>
                                </a:lnTo>
                                <a:lnTo>
                                  <a:pt x="124870" y="6859482"/>
                                </a:lnTo>
                                <a:lnTo>
                                  <a:pt x="164841" y="6884285"/>
                                </a:lnTo>
                                <a:lnTo>
                                  <a:pt x="208613" y="6902778"/>
                                </a:lnTo>
                                <a:lnTo>
                                  <a:pt x="255559" y="6914333"/>
                                </a:lnTo>
                                <a:lnTo>
                                  <a:pt x="305054" y="6918325"/>
                                </a:lnTo>
                                <a:lnTo>
                                  <a:pt x="3965448" y="6918325"/>
                                </a:lnTo>
                                <a:lnTo>
                                  <a:pt x="4014972" y="6914333"/>
                                </a:lnTo>
                                <a:lnTo>
                                  <a:pt x="4061937" y="6902778"/>
                                </a:lnTo>
                                <a:lnTo>
                                  <a:pt x="4105716" y="6884285"/>
                                </a:lnTo>
                                <a:lnTo>
                                  <a:pt x="4145686" y="6859482"/>
                                </a:lnTo>
                                <a:lnTo>
                                  <a:pt x="4181221" y="6828996"/>
                                </a:lnTo>
                                <a:lnTo>
                                  <a:pt x="4211695" y="6793454"/>
                                </a:lnTo>
                                <a:lnTo>
                                  <a:pt x="4236486" y="6753483"/>
                                </a:lnTo>
                                <a:lnTo>
                                  <a:pt x="4254967" y="6709711"/>
                                </a:lnTo>
                                <a:lnTo>
                                  <a:pt x="4266514" y="6662765"/>
                                </a:lnTo>
                                <a:lnTo>
                                  <a:pt x="4270502" y="6613271"/>
                                </a:lnTo>
                                <a:lnTo>
                                  <a:pt x="4270502" y="610107"/>
                                </a:lnTo>
                                <a:lnTo>
                                  <a:pt x="4575556" y="610107"/>
                                </a:lnTo>
                                <a:lnTo>
                                  <a:pt x="4625050" y="606116"/>
                                </a:lnTo>
                                <a:lnTo>
                                  <a:pt x="4671996" y="594561"/>
                                </a:lnTo>
                                <a:lnTo>
                                  <a:pt x="4715768" y="576068"/>
                                </a:lnTo>
                                <a:lnTo>
                                  <a:pt x="4755739" y="551265"/>
                                </a:lnTo>
                                <a:lnTo>
                                  <a:pt x="4791281" y="520779"/>
                                </a:lnTo>
                                <a:lnTo>
                                  <a:pt x="4821767" y="485237"/>
                                </a:lnTo>
                                <a:lnTo>
                                  <a:pt x="4846570" y="445266"/>
                                </a:lnTo>
                                <a:lnTo>
                                  <a:pt x="4865063" y="401494"/>
                                </a:lnTo>
                                <a:lnTo>
                                  <a:pt x="4876618" y="354548"/>
                                </a:lnTo>
                                <a:lnTo>
                                  <a:pt x="4880610" y="305053"/>
                                </a:lnTo>
                                <a:lnTo>
                                  <a:pt x="4876618" y="255559"/>
                                </a:lnTo>
                                <a:lnTo>
                                  <a:pt x="4865063" y="208613"/>
                                </a:lnTo>
                                <a:lnTo>
                                  <a:pt x="4846570" y="164841"/>
                                </a:lnTo>
                                <a:lnTo>
                                  <a:pt x="4821767" y="124870"/>
                                </a:lnTo>
                                <a:lnTo>
                                  <a:pt x="4791281" y="89328"/>
                                </a:lnTo>
                                <a:lnTo>
                                  <a:pt x="4755739" y="58842"/>
                                </a:lnTo>
                                <a:lnTo>
                                  <a:pt x="4715768" y="34039"/>
                                </a:lnTo>
                                <a:lnTo>
                                  <a:pt x="4671996" y="15546"/>
                                </a:lnTo>
                                <a:lnTo>
                                  <a:pt x="4625050" y="3991"/>
                                </a:lnTo>
                                <a:lnTo>
                                  <a:pt x="4575556" y="0"/>
                                </a:lnTo>
                                <a:lnTo>
                                  <a:pt x="915162" y="0"/>
                                </a:lnTo>
                                <a:close/>
                              </a:path>
                              <a:path w="4880610" h="6918325">
                                <a:moveTo>
                                  <a:pt x="915162" y="0"/>
                                </a:moveTo>
                                <a:lnTo>
                                  <a:pt x="964652" y="3991"/>
                                </a:lnTo>
                                <a:lnTo>
                                  <a:pt x="1011589" y="15546"/>
                                </a:lnTo>
                                <a:lnTo>
                                  <a:pt x="1055347" y="34039"/>
                                </a:lnTo>
                                <a:lnTo>
                                  <a:pt x="1095300" y="58842"/>
                                </a:lnTo>
                                <a:lnTo>
                                  <a:pt x="1130823" y="89328"/>
                                </a:lnTo>
                                <a:lnTo>
                                  <a:pt x="1161291" y="124870"/>
                                </a:lnTo>
                                <a:lnTo>
                                  <a:pt x="1186076" y="164841"/>
                                </a:lnTo>
                                <a:lnTo>
                                  <a:pt x="1204555" y="208613"/>
                                </a:lnTo>
                                <a:lnTo>
                                  <a:pt x="1216101" y="255559"/>
                                </a:lnTo>
                                <a:lnTo>
                                  <a:pt x="1220089" y="305053"/>
                                </a:lnTo>
                                <a:lnTo>
                                  <a:pt x="1216101" y="354548"/>
                                </a:lnTo>
                                <a:lnTo>
                                  <a:pt x="1204555" y="401494"/>
                                </a:lnTo>
                                <a:lnTo>
                                  <a:pt x="1186076" y="445266"/>
                                </a:lnTo>
                                <a:lnTo>
                                  <a:pt x="1161291" y="485237"/>
                                </a:lnTo>
                                <a:lnTo>
                                  <a:pt x="1130823" y="520779"/>
                                </a:lnTo>
                                <a:lnTo>
                                  <a:pt x="1095300" y="551265"/>
                                </a:lnTo>
                                <a:lnTo>
                                  <a:pt x="1055347" y="576068"/>
                                </a:lnTo>
                                <a:lnTo>
                                  <a:pt x="1011589" y="594561"/>
                                </a:lnTo>
                                <a:lnTo>
                                  <a:pt x="964652" y="606116"/>
                                </a:lnTo>
                                <a:lnTo>
                                  <a:pt x="915162" y="610107"/>
                                </a:lnTo>
                                <a:lnTo>
                                  <a:pt x="866917" y="602328"/>
                                </a:lnTo>
                                <a:lnTo>
                                  <a:pt x="825042" y="580668"/>
                                </a:lnTo>
                                <a:lnTo>
                                  <a:pt x="792038" y="547645"/>
                                </a:lnTo>
                                <a:lnTo>
                                  <a:pt x="770402" y="505776"/>
                                </a:lnTo>
                                <a:lnTo>
                                  <a:pt x="762635" y="457580"/>
                                </a:lnTo>
                                <a:lnTo>
                                  <a:pt x="770402" y="409336"/>
                                </a:lnTo>
                                <a:lnTo>
                                  <a:pt x="792038" y="367461"/>
                                </a:lnTo>
                                <a:lnTo>
                                  <a:pt x="825042" y="334457"/>
                                </a:lnTo>
                                <a:lnTo>
                                  <a:pt x="866917" y="312821"/>
                                </a:lnTo>
                                <a:lnTo>
                                  <a:pt x="915162" y="305053"/>
                                </a:lnTo>
                                <a:lnTo>
                                  <a:pt x="1220089" y="305053"/>
                                </a:lnTo>
                              </a:path>
                              <a:path w="4880610" h="6918325">
                                <a:moveTo>
                                  <a:pt x="915162" y="610107"/>
                                </a:moveTo>
                                <a:lnTo>
                                  <a:pt x="4270502" y="610107"/>
                                </a:lnTo>
                              </a:path>
                              <a:path w="4880610" h="6918325">
                                <a:moveTo>
                                  <a:pt x="305054" y="6918325"/>
                                </a:moveTo>
                                <a:lnTo>
                                  <a:pt x="354548" y="6914333"/>
                                </a:lnTo>
                                <a:lnTo>
                                  <a:pt x="401494" y="6902778"/>
                                </a:lnTo>
                                <a:lnTo>
                                  <a:pt x="445266" y="6884285"/>
                                </a:lnTo>
                                <a:lnTo>
                                  <a:pt x="485237" y="6859482"/>
                                </a:lnTo>
                                <a:lnTo>
                                  <a:pt x="520779" y="6828996"/>
                                </a:lnTo>
                                <a:lnTo>
                                  <a:pt x="551265" y="6793454"/>
                                </a:lnTo>
                                <a:lnTo>
                                  <a:pt x="576068" y="6753483"/>
                                </a:lnTo>
                                <a:lnTo>
                                  <a:pt x="594561" y="6709711"/>
                                </a:lnTo>
                                <a:lnTo>
                                  <a:pt x="606116" y="6662765"/>
                                </a:lnTo>
                                <a:lnTo>
                                  <a:pt x="610107" y="6613271"/>
                                </a:lnTo>
                                <a:lnTo>
                                  <a:pt x="610107" y="6308217"/>
                                </a:lnTo>
                              </a:path>
                              <a:path w="4880610" h="6918325">
                                <a:moveTo>
                                  <a:pt x="305054" y="6308217"/>
                                </a:moveTo>
                                <a:lnTo>
                                  <a:pt x="353298" y="6315996"/>
                                </a:lnTo>
                                <a:lnTo>
                                  <a:pt x="395173" y="6337656"/>
                                </a:lnTo>
                                <a:lnTo>
                                  <a:pt x="428177" y="6370679"/>
                                </a:lnTo>
                                <a:lnTo>
                                  <a:pt x="449813" y="6412548"/>
                                </a:lnTo>
                                <a:lnTo>
                                  <a:pt x="457581" y="6460744"/>
                                </a:lnTo>
                                <a:lnTo>
                                  <a:pt x="449813" y="6508988"/>
                                </a:lnTo>
                                <a:lnTo>
                                  <a:pt x="428177" y="6550863"/>
                                </a:lnTo>
                                <a:lnTo>
                                  <a:pt x="395173" y="6583867"/>
                                </a:lnTo>
                                <a:lnTo>
                                  <a:pt x="353298" y="6605503"/>
                                </a:lnTo>
                                <a:lnTo>
                                  <a:pt x="305054" y="6613271"/>
                                </a:lnTo>
                                <a:lnTo>
                                  <a:pt x="610107" y="6613271"/>
                                </a:lnTo>
                              </a:path>
                            </a:pathLst>
                          </a:custGeom>
                          <a:ln w="38100">
                            <a:solidFill>
                              <a:srgbClr val="F1F1F1"/>
                            </a:solidFill>
                            <a:prstDash val="solid"/>
                          </a:ln>
                        </wps:spPr>
                        <wps:bodyPr wrap="square" lIns="0" tIns="0" rIns="0" bIns="0" rtlCol="0">
                          <a:noAutofit/>
                        </wps:bodyPr>
                      </wps:wsp>
                      <wps:wsp>
                        <wps:cNvPr id="137" name="Textbox 137"/>
                        <wps:cNvSpPr txBox="1"/>
                        <wps:spPr>
                          <a:xfrm>
                            <a:off x="0" y="0"/>
                            <a:ext cx="4931410" cy="6981825"/>
                          </a:xfrm>
                          <a:prstGeom prst="rect">
                            <a:avLst/>
                          </a:prstGeom>
                        </wps:spPr>
                        <wps:txbx>
                          <w:txbxContent>
                            <w:p w14:paraId="6BEE1AA4">
                              <w:pPr>
                                <w:rPr>
                                  <w:sz w:val="62"/>
                                </w:rPr>
                              </w:pPr>
                            </w:p>
                            <w:p w14:paraId="2880F320">
                              <w:pPr>
                                <w:rPr>
                                  <w:sz w:val="62"/>
                                </w:rPr>
                              </w:pPr>
                            </w:p>
                            <w:p w14:paraId="75FBDBAD">
                              <w:pPr>
                                <w:rPr>
                                  <w:sz w:val="62"/>
                                </w:rPr>
                              </w:pPr>
                            </w:p>
                            <w:p w14:paraId="5A277FDF">
                              <w:pPr>
                                <w:rPr>
                                  <w:sz w:val="62"/>
                                </w:rPr>
                              </w:pPr>
                            </w:p>
                            <w:p w14:paraId="386169F3">
                              <w:pPr>
                                <w:spacing w:before="286"/>
                                <w:rPr>
                                  <w:sz w:val="62"/>
                                </w:rPr>
                              </w:pPr>
                            </w:p>
                            <w:p w14:paraId="0C2A6440">
                              <w:pPr>
                                <w:spacing w:line="331" w:lineRule="auto"/>
                                <w:ind w:left="2357" w:right="2167" w:firstLine="636"/>
                                <w:rPr>
                                  <w:rFonts w:ascii="Arial Black"/>
                                  <w:sz w:val="62"/>
                                </w:rPr>
                              </w:pPr>
                              <w:r>
                                <w:rPr>
                                  <w:rFonts w:ascii="Arial Black"/>
                                  <w:color w:val="FFFFFF"/>
                                  <w:spacing w:val="-2"/>
                                  <w:sz w:val="62"/>
                                </w:rPr>
                                <w:t>Sixth Semester</w:t>
                              </w:r>
                            </w:p>
                          </w:txbxContent>
                        </wps:txbx>
                        <wps:bodyPr wrap="square" lIns="0" tIns="0" rIns="0" bIns="0" rtlCol="0">
                          <a:noAutofit/>
                        </wps:bodyPr>
                      </wps:wsp>
                    </wpg:wgp>
                  </a:graphicData>
                </a:graphic>
              </wp:inline>
            </w:drawing>
          </mc:Choice>
          <mc:Fallback>
            <w:pict>
              <v:group id="_x0000_s1026" o:spid="_x0000_s1026" o:spt="203" style="height:549.75pt;width:388.3pt;" coordsize="4931410,6981825" o:gfxdata="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">
                <o:lock v:ext="edit" aspectratio="f"/>
                <v:shape id="Graphic 132" o:spid="_x0000_s1026" o:spt="100" style="position:absolute;left:12826;top:34925;height:6946900;width:4918710;" fillcolor="#3E3051" filled="t" stroked="f" coordsize="4918710,6946900" o:gfxdata="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heYTLsAAADc&#10;AAAADwAAAAAAAAABACAAAAAiAAAAZHJzL2Rvd25yZXYueG1sUEsBAhQAFAAAAAgAh07iQDMvBZ47&#10;AAAAOQAAABAAAAAAAAAAAQAgAAAACgEAAGRycy9zaGFwZXhtbC54bWxQSwUGAAAAAAYABgBbAQAA&#10;tAMAAAAA&#10;" path="m4080383,6934200l227203,6934200,242570,6946900,4065143,6946900,4080383,6934200xem274482,6324600l198247,6324600,183895,6337300,170053,6350000,156336,6350000,143128,6362700,118617,6375400,95503,6400800,55753,6451600,32131,6489700,14604,6527800,10286,6553200,6603,6565900,3809,6578600,1650,6591300,381,6616700,0,6629400,381,6642100,1650,6667500,3556,6680200,6476,6692900,10032,6705600,14350,6731000,31750,6769100,54990,6807200,94234,6858000,142112,6896100,155575,6908800,169163,6908800,183006,6921500,197484,6921500,212089,6934200,274482,6934200,227536,6921500,183764,6896100,143793,6870700,108251,6845300,77765,6807200,52962,6769100,34469,6731000,22914,6680200,18922,6629400,22914,6578600,34469,6527800,52962,6489700,77765,6451600,108251,6413500,143793,6388100,183764,6362700,227536,6337300,274482,6324600xem647699,6324600l274482,6324600,227536,6337300,183764,6362700,143793,6388100,108251,6413500,77765,6451600,52962,6489700,34469,6527800,22914,6578600,18922,6629400,22914,6680200,34469,6731000,52962,6769100,77765,6807200,108251,6845300,143793,6870700,183764,6896100,227536,6921500,274482,6934200,4033895,6934200,4080860,6921500,324484,6921500,309879,6908800,252984,6908800,239395,6896100,213106,6896100,200532,6883400,188086,6883400,176148,6870700,164845,6870700,142747,6845300,122428,6832600,103885,6807200,86994,6794500,79628,6781800,60706,6743700,47116,6705600,41401,6667500,39623,6654800,38353,6642100,37972,6629400,38353,6616700,39496,6604000,41275,6591300,43687,6565900,55117,6527800,72262,6489700,102615,6451600,121157,6426200,141350,6413500,163829,6388100,175386,6388100,187197,6375400,199644,6375400,212344,6362700,225170,6362700,238505,6350000,294385,6350000,308864,6337300,646556,6337300,647699,6324600xem4705477,622300l4289425,622300,4289425,6629400,4285437,6680200,4273890,6731000,4255409,6769100,4230618,6807200,4200144,6845300,4164609,6870700,4124639,6896100,4080860,6921500,4033895,6934200,4110228,6934200,4124579,6921500,4138549,6908800,4152265,6908800,4165346,6896100,4190111,6883400,4212971,6858000,4252722,6807200,4276471,6769100,4293870,6731000,4298188,6705600,4301871,6692900,4304792,6680200,4306824,6667500,4308094,6642100,4308475,6629400,4308475,647700,4627245,647700,4643374,635000,4690491,635000,4705477,622300xem3984498,6908800l309879,6908800,324484,6921500,3984498,6908800xem4289425,622300l4270375,622300,4270502,6629400,4270121,6642100,4268978,6654800,4267327,6667500,4264787,6680200,4261612,6705600,4248150,6743700,4222115,6794500,4205732,6807200,4187317,6832600,4167124,6845300,4144899,6870700,4133342,6870700,4121277,6883400,4108831,6883400,4096385,6896100,4069969,6896100,4056380,6908800,324484,6921500,4080860,6921500,4124639,6896100,4164609,6870700,4200144,6845300,4230618,6807200,4255409,6769100,4273890,6731000,4285437,6680200,4289425,6629400,4289425,622300xem4069969,6896100l239395,6896100,252984,6908800,4056380,6908800,4069969,6896100xem4108831,6883400l200532,6883400,213106,6896100,4096385,6896100,4108831,6883400xem4133342,6870700l176148,6870700,188086,6883400,4121277,6883400,4133342,6870700xem4730496,63500l797305,63500,785495,76200,773937,88900,751459,101600,712723,139700,689102,177800,670433,215900,657097,254000,649604,292100,648080,317500,648080,6324600,647699,6324600,646556,6337300,308864,6337300,294385,6350000,238505,6350000,225170,6362700,212344,6362700,199644,6375400,187197,6375400,175386,6388100,163829,6388100,141350,6413500,121157,6426200,102615,6451600,86359,6464300,78993,6477000,60325,6515100,46989,6553200,41275,6591300,39496,6604000,38353,6616700,37972,6629400,38353,6642100,39623,6654800,41401,6667500,43941,6692900,55498,6731000,72770,6769100,103885,6807200,122428,6832600,142747,6845300,164845,6870700,4144899,6870700,4167124,6845300,4187317,6832600,4205732,6807200,4236339,6769100,4253357,6731000,4264787,6680200,4267327,6667500,4268978,6654800,4270121,6642100,4270502,6629400,4270375,622300,4271899,622300,4273677,609600,4638802,609600,4652645,596900,4680077,596900,4693412,584200,4718939,584200,4731512,571500,4743323,571500,4754880,558800,4777232,546100,4797425,520700,4815967,508000,4839335,469900,4858258,431800,4871593,393700,4879086,355600,4880610,317500,4880229,304800,4874768,266700,4867529,241300,4863084,215900,4857877,203200,4852162,190500,4845812,177800,4838954,177800,4831461,165100,4814697,139700,4796155,114300,4775835,101600,4753737,88900,4742434,76200,4730496,63500xem837595,25400l794004,25400,780160,38100,766445,38100,753236,50800,728598,76200,705611,88900,665860,139700,642239,177800,624712,228600,620395,241300,616711,254000,613917,266700,611759,292100,610489,304800,610108,317500,610107,330200,609980,6299200,307974,6299200,291337,6311900,243459,6311900,228091,6324600,629030,6324600,629030,317500,633018,266700,644565,228600,663046,177800,687837,139700,718311,101600,753846,76200,793816,50800,837595,25400xem4690919,25400l837595,25400,793816,50800,753846,76200,718311,101600,687837,139700,663046,177800,644565,228600,633018,266700,629030,317500,629030,6324600,648080,6324600,648080,317500,648461,304800,653796,266700,665225,228600,682371,190500,712723,139700,751459,101600,773937,88900,785495,76200,797305,63500,822452,63500,835279,50800,848614,50800,862203,38100,4712805,38100,4690919,25400xem4712805,38100l4665599,38100,4679188,50800,4692396,50800,4705477,63500,4730496,63500,4742434,76200,4753737,88900,4775835,101600,4796155,114300,4814697,139700,4831461,165100,4838954,177800,4845812,177800,4852162,190500,4857877,203200,4863084,215900,4867529,241300,4871466,254000,4878959,292100,4880610,317500,4880229,330200,4877308,368300,4867783,406400,4852543,444500,4832223,482600,4797425,520700,4777232,546100,4754880,558800,4743323,571500,4731512,571500,4718939,584200,4693412,584200,4680077,596900,4652645,596900,4638802,609600,4273677,609600,4271899,622300,4643973,622300,4690919,609600,4734691,596900,4774662,571500,4810204,533400,4840690,495300,4865493,457200,4883986,419100,4895541,368300,4899533,317500,4895541,266700,4883986,228600,4865493,177800,4840690,139700,4810204,101600,4774662,76200,4734691,50800,4712805,38100xem4735449,25400l4690919,25400,4734691,50800,4774662,76200,4810204,101600,4840690,139700,4865493,177800,4883986,228600,4895541,266700,4899533,317500,4895541,368300,4883986,419100,4865493,457200,4840690,495300,4810204,533400,4774662,571500,4734691,596900,4690919,609600,4643973,622300,4720336,622300,4734687,609600,4748530,609600,4762373,596900,4775581,584200,4800092,571500,4823079,546100,4844034,533400,4862830,508000,4871466,495300,4879340,469900,4886452,457200,4903978,419100,4911979,381000,4914773,368300,4916932,355600,4918202,342900,4918583,317500,4918202,304800,4916932,292100,4915027,266700,4912106,254000,4908550,241300,4904232,228600,4899152,215900,4893310,190500,4871974,152400,4845304,114300,4801489,76200,4776470,50800,4763262,38100,4749419,38100,4735449,25400xem4692396,50800l835279,50800,822452,63500,4705477,63500,4692396,50800xem4665599,38100l862203,38100,848614,50800,4679188,50800,4665599,38100xem934085,12700l823214,12700,808354,25400,884560,25400,934085,12700xem4594479,12700l934085,12700,884560,25400,4643973,25400,4594479,12700xem4706620,12700l4594479,12700,4643973,25400,4721098,25400,4706620,12700xem4660392,0l869315,0,853566,12700,4676013,12700,4660392,0xe">
                  <v:fill on="t" opacity="32898f" focussize="0,0"/>
                  <v:stroke on="f"/>
                  <v:imagedata o:title=""/>
                  <o:lock v:ext="edit" aspectratio="f"/>
                  <v:textbox inset="0mm,0mm,0mm,0mm"/>
                </v:shape>
                <v:shape id="Graphic 133" o:spid="_x0000_s1026" o:spt="100" style="position:absolute;left:336804;top:44450;height:6918325;width:3965575;" filled="f" stroked="t" coordsize="3965575,6918325" o:gfxdata="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6oKfvQAA&#10;ANwAAAAPAAAAAAAAAAEAIAAAACIAAABkcnMvZG93bnJldi54bWxQSwECFAAUAAAACACHTuJAMy8F&#10;njsAAAA5AAAAEAAAAAAAAAABACAAAAAMAQAAZHJzL3NoYXBleG1sLnhtbFBLBQYAAAAABgAGAFsB&#10;AAC2AwAAAAA=&#10;" path="m610107,0l659602,3991,706548,15546,750320,34039,790291,58842,825833,89328,856319,124870,881122,164841,899615,208613,911170,255559,915162,305053,911170,354548,899615,401494,881122,445266,856319,485237,825833,520779,790291,551265,750320,576068,706548,594561,659602,606116,610107,610107,561863,602328,519988,580668,486984,547645,465348,505776,457581,457580,465348,409336,486984,367461,519988,334457,561863,312821,610107,305053,915162,305053em610107,610107l3965448,610107em0,6918325l49494,6914333,96440,6902778,140212,6884285,180183,6859482,215725,6828996,246211,6793454,271014,6753483,289507,6709711,301062,6662765,305053,6613271,305053,6308217em0,6308217l48244,6315996,90119,6337656,123123,6370679,144759,6412548,152526,6460744,144759,6508988,123123,6550863,90119,6583867,48244,6605503,0,6613271,305053,6613271e">
                  <v:fill on="f" focussize="0,0"/>
                  <v:stroke weight="3pt" color="#3E3051" joinstyle="round"/>
                  <v:imagedata o:title=""/>
                  <o:lock v:ext="edit" aspectratio="f"/>
                  <v:textbox inset="0mm,0mm,0mm,0mm"/>
                </v:shape>
                <v:shape id="Graphic 134" o:spid="_x0000_s1026" o:spt="100" style="position:absolute;left:19050;top:19050;height:6918325;width:4880610;" fillcolor="#8063A1" filled="t" stroked="f" coordsize="4880610,6918325" o:gfxdata="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GxDi8AAAA&#10;3AAAAA8AAAAAAAAAAQAgAAAAIgAAAGRycy9kb3ducmV2LnhtbFBLAQIUABQAAAAIAIdO4kAzLwWe&#10;OwAAADkAAAAQAAAAAAAAAAEAIAAAAAsBAABkcnMvc2hhcGV4bWwueG1sUEsFBgAAAAAGAAYAWwEA&#10;ALUDAAAAAA==&#10;" path="m4575556,0l915162,0,865637,3991,818672,15546,774893,34039,734923,58842,699388,89328,668914,124870,644123,164841,625642,208613,614095,255559,610107,305053,610107,6308217,305054,6308217,255559,6312208,208613,6323763,164841,6342256,124870,6367059,89328,6397545,58842,6433087,34039,6473058,15546,6516830,3991,6563776,0,6613271,3991,6662765,15546,6709711,34039,6753483,58842,6793454,89328,6828996,124870,6859482,164841,6884285,208613,6902778,255559,6914333,305054,6918325,3965448,6918325,4014972,6914333,4061937,6902778,4105716,6884285,4145686,6859482,4181221,6828996,4211695,6793454,4236486,6753483,4254967,6709711,4266514,6662765,4270502,6613271,4270502,610107,4575556,610107,4625050,606116,4671996,594561,4715768,576068,4755739,551265,4791281,520779,4821767,485237,4846570,445266,4865063,401494,4876618,354548,4880610,305053,4876618,255559,4865063,208613,4846570,164841,4821767,124870,4791281,89328,4755739,58842,4715768,34039,4671996,15546,4625050,3991,4575556,0xe">
                  <v:fill on="t" focussize="0,0"/>
                  <v:stroke on="f"/>
                  <v:imagedata o:title=""/>
                  <o:lock v:ext="edit" aspectratio="f"/>
                  <v:textbox inset="0mm,0mm,0mm,0mm"/>
                </v:shape>
                <v:shape id="Graphic 135" o:spid="_x0000_s1026" o:spt="100" style="position:absolute;left:19050;top:324103;height:6613525;width:1220470;" fillcolor="#675082" filled="t" stroked="f" coordsize="1220470,6613525" o:gfxdata="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eD2cr4A&#10;AADcAAAADwAAAAAAAAABACAAAAAiAAAAZHJzL2Rvd25yZXYueG1sUEsBAhQAFAAAAAgAh07iQDMv&#10;BZ47AAAAOQAAABAAAAAAAAAAAQAgAAAADQEAAGRycy9zaGFwZXhtbC54bWxQSwUGAAAAAAYABgBb&#10;AQAAtwMAAAAA&#10;" path="m610108,6308217l305054,6308217,353288,6300457,395173,6278816,428167,6245809,449808,6203937,457581,6155690,449808,6107506,428167,6065634,395173,6032614,353288,6010948,305054,6003163,255549,6007163,208610,6018720,164833,6037211,124866,6062015,89319,6092495,58839,6128042,34036,6168009,15544,6211786,3987,6258725,0,6308217,3987,6357721,15544,6404661,34036,6448438,58839,6488404,89319,6523952,124866,6554432,164833,6579235,208610,6597726,255549,6609283,305054,6613271,354545,6609283,401485,6597726,445262,6579235,485228,6554432,520776,6523952,551256,6488404,576059,6448438,594550,6404661,606107,6357721,610108,6308217xem1220089,0l915162,0,866914,7772,825042,29413,792035,62407,770394,104292,762635,152527,770394,200723,792035,242595,825042,275615,866914,297281,915162,305054,964641,301066,1011580,289509,1055344,271018,1095298,246214,1130820,215734,1161288,180187,1186065,140220,1204544,96443,1216101,49504,1220089,0xe">
                  <v:fill on="t" focussize="0,0"/>
                  <v:stroke on="f"/>
                  <v:imagedata o:title=""/>
                  <o:lock v:ext="edit" aspectratio="f"/>
                  <v:textbox inset="0mm,0mm,0mm,0mm"/>
                </v:shape>
                <v:shape id="Graphic 136" o:spid="_x0000_s1026" o:spt="100" style="position:absolute;left:19050;top:19050;height:6918325;width:4880610;" filled="f" stroked="t" coordsize="4880610,6918325" o:gfxdata="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6xdpdtwAAANwAAAAP&#10;AAAAAAAAAAEAIAAAACIAAABkcnMvZG93bnJldi54bWxQSwECFAAUAAAACACHTuJAMy8FnjsAAAA5&#10;AAAAEAAAAAAAAAABACAAAAAGAQAAZHJzL3NoYXBleG1sLnhtbFBLBQYAAAAABgAGAFsBAACwAwAA&#10;AAA=&#10;" path="m915162,0l865637,3991,818672,15546,774893,34039,734923,58842,699388,89328,668914,124870,644123,164841,625642,208613,614095,255559,610107,305053,610107,6308217,305054,6308217,255559,6312208,208613,6323763,164841,6342256,124870,6367059,89328,6397545,58842,6433087,34039,6473058,15546,6516830,3991,6563776,0,6613271,3991,6662765,15546,6709711,34039,6753483,58842,6793454,89328,6828996,124870,6859482,164841,6884285,208613,6902778,255559,6914333,305054,6918325,3965448,6918325,4014972,6914333,4061937,6902778,4105716,6884285,4145686,6859482,4181221,6828996,4211695,6793454,4236486,6753483,4254967,6709711,4266514,6662765,4270502,6613271,4270502,610107,4575556,610107,4625050,606116,4671996,594561,4715768,576068,4755739,551265,4791281,520779,4821767,485237,4846570,445266,4865063,401494,4876618,354548,4880610,305053,4876618,255559,4865063,208613,4846570,164841,4821767,124870,4791281,89328,4755739,58842,4715768,34039,4671996,15546,4625050,3991,4575556,0,915162,0xem915162,0l964652,3991,1011589,15546,1055347,34039,1095300,58842,1130823,89328,1161291,124870,1186076,164841,1204555,208613,1216101,255559,1220089,305053,1216101,354548,1204555,401494,1186076,445266,1161291,485237,1130823,520779,1095300,551265,1055347,576068,1011589,594561,964652,606116,915162,610107,866917,602328,825042,580668,792038,547645,770402,505776,762635,457580,770402,409336,792038,367461,825042,334457,866917,312821,915162,305053,1220089,305053em915162,610107l4270502,610107em305054,6918325l354548,6914333,401494,6902778,445266,6884285,485237,6859482,520779,6828996,551265,6793454,576068,6753483,594561,6709711,606116,6662765,610107,6613271,610107,6308217em305054,6308217l353298,6315996,395173,6337656,428177,6370679,449813,6412548,457581,6460744,449813,6508988,428177,6550863,395173,6583867,353298,6605503,305054,6613271,610107,6613271e">
                  <v:fill on="f" focussize="0,0"/>
                  <v:stroke weight="3pt" color="#F1F1F1" joinstyle="round"/>
                  <v:imagedata o:title=""/>
                  <o:lock v:ext="edit" aspectratio="f"/>
                  <v:textbox inset="0mm,0mm,0mm,0mm"/>
                </v:shape>
                <v:shape id="Textbox 137" o:spid="_x0000_s1026" o:spt="202" type="#_x0000_t202" style="position:absolute;left:0;top:0;height:6981825;width:4931410;" filled="f" stroked="f" coordsize="21600,21600" o:gfxdata="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FBK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BEE1AA4">
                        <w:pPr>
                          <w:rPr>
                            <w:sz w:val="62"/>
                          </w:rPr>
                        </w:pPr>
                      </w:p>
                      <w:p w14:paraId="2880F320">
                        <w:pPr>
                          <w:rPr>
                            <w:sz w:val="62"/>
                          </w:rPr>
                        </w:pPr>
                      </w:p>
                      <w:p w14:paraId="75FBDBAD">
                        <w:pPr>
                          <w:rPr>
                            <w:sz w:val="62"/>
                          </w:rPr>
                        </w:pPr>
                      </w:p>
                      <w:p w14:paraId="5A277FDF">
                        <w:pPr>
                          <w:rPr>
                            <w:sz w:val="62"/>
                          </w:rPr>
                        </w:pPr>
                      </w:p>
                      <w:p w14:paraId="386169F3">
                        <w:pPr>
                          <w:spacing w:before="286"/>
                          <w:rPr>
                            <w:sz w:val="62"/>
                          </w:rPr>
                        </w:pPr>
                      </w:p>
                      <w:p w14:paraId="0C2A6440">
                        <w:pPr>
                          <w:spacing w:line="331" w:lineRule="auto"/>
                          <w:ind w:left="2357" w:right="2167" w:firstLine="636"/>
                          <w:rPr>
                            <w:rFonts w:ascii="Arial Black"/>
                            <w:sz w:val="62"/>
                          </w:rPr>
                        </w:pPr>
                        <w:r>
                          <w:rPr>
                            <w:rFonts w:ascii="Arial Black"/>
                            <w:color w:val="FFFFFF"/>
                            <w:spacing w:val="-2"/>
                            <w:sz w:val="62"/>
                          </w:rPr>
                          <w:t>Sixth Semester</w:t>
                        </w:r>
                      </w:p>
                    </w:txbxContent>
                  </v:textbox>
                </v:shape>
                <w10:wrap type="none"/>
                <w10:anchorlock/>
              </v:group>
            </w:pict>
          </mc:Fallback>
        </mc:AlternateContent>
      </w:r>
    </w:p>
    <w:p w14:paraId="05D9DAF5">
      <w:pPr>
        <w:pStyle w:val="7"/>
        <w:rPr>
          <w:sz w:val="20"/>
        </w:rPr>
        <w:sectPr>
          <w:pgSz w:w="12240" w:h="15840"/>
          <w:pgMar w:top="860" w:right="360" w:bottom="540" w:left="360" w:header="310" w:footer="354" w:gutter="0"/>
          <w:cols w:space="720" w:num="1"/>
        </w:sectPr>
      </w:pPr>
    </w:p>
    <w:p w14:paraId="11B18EEC">
      <w:pPr>
        <w:pStyle w:val="7"/>
        <w:rPr>
          <w:sz w:val="44"/>
        </w:rPr>
      </w:pPr>
    </w:p>
    <w:p w14:paraId="63C4A3C3">
      <w:pPr>
        <w:pStyle w:val="7"/>
        <w:rPr>
          <w:sz w:val="44"/>
        </w:rPr>
      </w:pPr>
    </w:p>
    <w:p w14:paraId="09CB5A3E">
      <w:pPr>
        <w:pStyle w:val="7"/>
        <w:rPr>
          <w:sz w:val="44"/>
        </w:rPr>
      </w:pPr>
    </w:p>
    <w:p w14:paraId="5951AD4D">
      <w:pPr>
        <w:pStyle w:val="7"/>
        <w:rPr>
          <w:sz w:val="44"/>
        </w:rPr>
      </w:pPr>
    </w:p>
    <w:p w14:paraId="2D724654">
      <w:pPr>
        <w:pStyle w:val="7"/>
        <w:rPr>
          <w:sz w:val="44"/>
        </w:rPr>
      </w:pPr>
    </w:p>
    <w:p w14:paraId="1400D8D0">
      <w:pPr>
        <w:pStyle w:val="7"/>
        <w:rPr>
          <w:sz w:val="44"/>
        </w:rPr>
      </w:pPr>
    </w:p>
    <w:p w14:paraId="7F8A644C">
      <w:pPr>
        <w:pStyle w:val="7"/>
        <w:spacing w:before="163"/>
        <w:rPr>
          <w:sz w:val="44"/>
        </w:rPr>
      </w:pPr>
    </w:p>
    <w:p w14:paraId="7B36B569">
      <w:pPr>
        <w:ind w:left="402" w:right="400"/>
        <w:jc w:val="center"/>
        <w:rPr>
          <w:b/>
          <w:sz w:val="44"/>
        </w:rPr>
      </w:pPr>
      <w:r>
        <w:rPr>
          <w:b/>
          <w:sz w:val="44"/>
        </w:rPr>
        <w:drawing>
          <wp:anchor distT="0" distB="0" distL="0" distR="0" simplePos="0" relativeHeight="251694080" behindDoc="1" locked="0" layoutInCell="1" allowOverlap="1">
            <wp:simplePos x="0" y="0"/>
            <wp:positionH relativeFrom="page">
              <wp:posOffset>2743200</wp:posOffset>
            </wp:positionH>
            <wp:positionV relativeFrom="paragraph">
              <wp:posOffset>1214120</wp:posOffset>
            </wp:positionV>
            <wp:extent cx="2463800" cy="2051050"/>
            <wp:effectExtent l="0" t="0" r="0" b="0"/>
            <wp:wrapNone/>
            <wp:docPr id="138" name="Image 138"/>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5" cstate="print"/>
                    <a:stretch>
                      <a:fillRect/>
                    </a:stretch>
                  </pic:blipFill>
                  <pic:spPr>
                    <a:xfrm>
                      <a:off x="0" y="0"/>
                      <a:ext cx="2463800" cy="2051313"/>
                    </a:xfrm>
                    <a:prstGeom prst="rect">
                      <a:avLst/>
                    </a:prstGeom>
                  </pic:spPr>
                </pic:pic>
              </a:graphicData>
            </a:graphic>
          </wp:anchor>
        </w:drawing>
      </w:r>
      <w:r>
        <w:rPr>
          <w:b/>
          <w:sz w:val="44"/>
        </w:rPr>
        <w:t>SEMESTER</w:t>
      </w:r>
      <w:r>
        <w:rPr>
          <w:b/>
          <w:spacing w:val="-20"/>
          <w:sz w:val="44"/>
        </w:rPr>
        <w:t xml:space="preserve"> </w:t>
      </w:r>
      <w:r>
        <w:rPr>
          <w:b/>
          <w:spacing w:val="-5"/>
          <w:sz w:val="44"/>
        </w:rPr>
        <w:t>–VI</w:t>
      </w:r>
    </w:p>
    <w:p w14:paraId="7CDA7C72">
      <w:pPr>
        <w:pStyle w:val="7"/>
        <w:spacing w:before="46" w:after="1"/>
        <w:rPr>
          <w:b/>
          <w:sz w:val="20"/>
        </w:rPr>
      </w:pPr>
    </w:p>
    <w:tbl>
      <w:tblPr>
        <w:tblStyle w:val="6"/>
        <w:tblW w:w="0" w:type="auto"/>
        <w:tblInd w:w="20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26"/>
      </w:tblGrid>
      <w:tr w14:paraId="43089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7526" w:type="dxa"/>
          </w:tcPr>
          <w:p w14:paraId="64E512A1">
            <w:pPr>
              <w:pStyle w:val="12"/>
              <w:spacing w:before="8" w:line="269" w:lineRule="exact"/>
              <w:ind w:left="4"/>
              <w:rPr>
                <w:sz w:val="24"/>
              </w:rPr>
            </w:pPr>
            <w:r>
              <w:rPr>
                <w:sz w:val="24"/>
              </w:rPr>
              <w:t>Core</w:t>
            </w:r>
            <w:r>
              <w:rPr>
                <w:spacing w:val="-5"/>
                <w:sz w:val="24"/>
              </w:rPr>
              <w:t xml:space="preserve"> </w:t>
            </w:r>
            <w:r>
              <w:rPr>
                <w:sz w:val="24"/>
              </w:rPr>
              <w:t>XIII</w:t>
            </w:r>
            <w:r>
              <w:rPr>
                <w:spacing w:val="-1"/>
                <w:sz w:val="24"/>
              </w:rPr>
              <w:t xml:space="preserve"> </w:t>
            </w:r>
            <w:r>
              <w:rPr>
                <w:sz w:val="24"/>
              </w:rPr>
              <w:t>– Entrepreneurship and</w:t>
            </w:r>
            <w:r>
              <w:rPr>
                <w:spacing w:val="1"/>
                <w:sz w:val="24"/>
              </w:rPr>
              <w:t xml:space="preserve"> </w:t>
            </w:r>
            <w:r>
              <w:rPr>
                <w:sz w:val="24"/>
              </w:rPr>
              <w:t>Small Business</w:t>
            </w:r>
            <w:r>
              <w:rPr>
                <w:spacing w:val="-3"/>
                <w:sz w:val="24"/>
              </w:rPr>
              <w:t xml:space="preserve"> </w:t>
            </w:r>
            <w:r>
              <w:rPr>
                <w:spacing w:val="-2"/>
                <w:sz w:val="24"/>
              </w:rPr>
              <w:t>Management</w:t>
            </w:r>
          </w:p>
        </w:tc>
      </w:tr>
      <w:tr w14:paraId="48CC1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526" w:type="dxa"/>
          </w:tcPr>
          <w:p w14:paraId="3B6FBDAB">
            <w:pPr>
              <w:pStyle w:val="12"/>
              <w:spacing w:before="35" w:line="257" w:lineRule="exact"/>
              <w:ind w:left="4"/>
              <w:rPr>
                <w:sz w:val="24"/>
              </w:rPr>
            </w:pPr>
            <w:r>
              <w:rPr>
                <w:sz w:val="24"/>
              </w:rPr>
              <w:t>Core</w:t>
            </w:r>
            <w:r>
              <w:rPr>
                <w:spacing w:val="-5"/>
                <w:sz w:val="24"/>
              </w:rPr>
              <w:t xml:space="preserve"> </w:t>
            </w:r>
            <w:r>
              <w:rPr>
                <w:sz w:val="24"/>
              </w:rPr>
              <w:t>XIV–Financial</w:t>
            </w:r>
            <w:r>
              <w:rPr>
                <w:spacing w:val="-2"/>
                <w:sz w:val="24"/>
              </w:rPr>
              <w:t xml:space="preserve"> Management</w:t>
            </w:r>
          </w:p>
        </w:tc>
      </w:tr>
      <w:tr w14:paraId="784CA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526" w:type="dxa"/>
          </w:tcPr>
          <w:p w14:paraId="584F6118">
            <w:pPr>
              <w:pStyle w:val="12"/>
              <w:spacing w:before="1"/>
              <w:ind w:left="4"/>
              <w:rPr>
                <w:sz w:val="24"/>
              </w:rPr>
            </w:pPr>
            <w:r>
              <w:rPr>
                <w:sz w:val="24"/>
              </w:rPr>
              <w:t>Core</w:t>
            </w:r>
            <w:r>
              <w:rPr>
                <w:spacing w:val="-4"/>
                <w:sz w:val="24"/>
              </w:rPr>
              <w:t xml:space="preserve"> </w:t>
            </w:r>
            <w:r>
              <w:rPr>
                <w:sz w:val="24"/>
              </w:rPr>
              <w:t>XV–Foreign</w:t>
            </w:r>
            <w:r>
              <w:rPr>
                <w:spacing w:val="-1"/>
                <w:sz w:val="24"/>
              </w:rPr>
              <w:t xml:space="preserve"> </w:t>
            </w:r>
            <w:r>
              <w:rPr>
                <w:sz w:val="24"/>
              </w:rPr>
              <w:t>Trade</w:t>
            </w:r>
            <w:r>
              <w:rPr>
                <w:spacing w:val="-1"/>
                <w:sz w:val="24"/>
              </w:rPr>
              <w:t xml:space="preserve"> </w:t>
            </w:r>
            <w:r>
              <w:rPr>
                <w:sz w:val="24"/>
              </w:rPr>
              <w:t>Procedure</w:t>
            </w:r>
            <w:r>
              <w:rPr>
                <w:spacing w:val="-1"/>
                <w:sz w:val="24"/>
              </w:rPr>
              <w:t xml:space="preserve"> </w:t>
            </w:r>
            <w:r>
              <w:rPr>
                <w:sz w:val="24"/>
              </w:rPr>
              <w:t>and</w:t>
            </w:r>
            <w:r>
              <w:rPr>
                <w:spacing w:val="-1"/>
                <w:sz w:val="24"/>
              </w:rPr>
              <w:t xml:space="preserve"> </w:t>
            </w:r>
            <w:r>
              <w:rPr>
                <w:spacing w:val="-2"/>
                <w:sz w:val="24"/>
              </w:rPr>
              <w:t>Documentation</w:t>
            </w:r>
          </w:p>
        </w:tc>
      </w:tr>
      <w:tr w14:paraId="49F15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7526" w:type="dxa"/>
          </w:tcPr>
          <w:p w14:paraId="30C9D4B1">
            <w:pPr>
              <w:pStyle w:val="12"/>
              <w:spacing w:before="1"/>
              <w:ind w:left="4"/>
              <w:rPr>
                <w:sz w:val="24"/>
              </w:rPr>
            </w:pPr>
            <w:r>
              <w:rPr>
                <w:sz w:val="24"/>
              </w:rPr>
              <w:t>Elective</w:t>
            </w:r>
            <w:r>
              <w:rPr>
                <w:spacing w:val="-1"/>
                <w:sz w:val="24"/>
              </w:rPr>
              <w:t xml:space="preserve"> </w:t>
            </w:r>
            <w:r>
              <w:rPr>
                <w:sz w:val="24"/>
              </w:rPr>
              <w:t>–I</w:t>
            </w:r>
            <w:r>
              <w:rPr>
                <w:spacing w:val="-4"/>
                <w:sz w:val="24"/>
              </w:rPr>
              <w:t xml:space="preserve"> </w:t>
            </w:r>
            <w:r>
              <w:rPr>
                <w:spacing w:val="-10"/>
                <w:sz w:val="24"/>
              </w:rPr>
              <w:t>:</w:t>
            </w:r>
          </w:p>
        </w:tc>
      </w:tr>
      <w:tr w14:paraId="45718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7526" w:type="dxa"/>
          </w:tcPr>
          <w:p w14:paraId="4AF21DE4">
            <w:pPr>
              <w:pStyle w:val="12"/>
              <w:spacing w:line="275" w:lineRule="exact"/>
              <w:ind w:left="4"/>
              <w:rPr>
                <w:sz w:val="24"/>
              </w:rPr>
            </w:pPr>
            <w:r>
              <w:rPr>
                <w:sz w:val="24"/>
              </w:rPr>
              <w:t>Elective</w:t>
            </w:r>
            <w:r>
              <w:rPr>
                <w:spacing w:val="-2"/>
                <w:sz w:val="24"/>
              </w:rPr>
              <w:t xml:space="preserve"> </w:t>
            </w:r>
            <w:r>
              <w:rPr>
                <w:sz w:val="24"/>
              </w:rPr>
              <w:t>–II</w:t>
            </w:r>
            <w:r>
              <w:rPr>
                <w:spacing w:val="-4"/>
                <w:sz w:val="24"/>
              </w:rPr>
              <w:t xml:space="preserve"> </w:t>
            </w:r>
            <w:r>
              <w:rPr>
                <w:spacing w:val="-10"/>
                <w:sz w:val="24"/>
              </w:rPr>
              <w:t>:</w:t>
            </w:r>
          </w:p>
        </w:tc>
      </w:tr>
      <w:tr w14:paraId="3F350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7526" w:type="dxa"/>
          </w:tcPr>
          <w:p w14:paraId="2FADF24C">
            <w:pPr>
              <w:pStyle w:val="12"/>
              <w:spacing w:before="1"/>
              <w:ind w:left="4"/>
              <w:rPr>
                <w:sz w:val="24"/>
              </w:rPr>
            </w:pPr>
            <w:r>
              <w:rPr>
                <w:sz w:val="24"/>
              </w:rPr>
              <w:t>Skill</w:t>
            </w:r>
            <w:r>
              <w:rPr>
                <w:spacing w:val="-1"/>
                <w:sz w:val="24"/>
              </w:rPr>
              <w:t xml:space="preserve"> </w:t>
            </w:r>
            <w:r>
              <w:rPr>
                <w:sz w:val="24"/>
              </w:rPr>
              <w:t>Based Subject –6 :</w:t>
            </w:r>
            <w:r>
              <w:rPr>
                <w:spacing w:val="-3"/>
                <w:sz w:val="24"/>
              </w:rPr>
              <w:t xml:space="preserve"> </w:t>
            </w:r>
            <w:r>
              <w:rPr>
                <w:sz w:val="24"/>
              </w:rPr>
              <w:t>Soft Skills</w:t>
            </w:r>
            <w:r>
              <w:rPr>
                <w:spacing w:val="-1"/>
                <w:sz w:val="24"/>
              </w:rPr>
              <w:t xml:space="preserve"> </w:t>
            </w:r>
            <w:r>
              <w:rPr>
                <w:sz w:val="24"/>
              </w:rPr>
              <w:t>for</w:t>
            </w:r>
            <w:r>
              <w:rPr>
                <w:spacing w:val="-1"/>
                <w:sz w:val="24"/>
              </w:rPr>
              <w:t xml:space="preserve"> </w:t>
            </w:r>
            <w:r>
              <w:rPr>
                <w:sz w:val="24"/>
              </w:rPr>
              <w:t xml:space="preserve">Business </w:t>
            </w:r>
            <w:r>
              <w:rPr>
                <w:spacing w:val="-10"/>
                <w:sz w:val="24"/>
              </w:rPr>
              <w:t>^</w:t>
            </w:r>
          </w:p>
        </w:tc>
      </w:tr>
      <w:tr w14:paraId="322B2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526" w:type="dxa"/>
          </w:tcPr>
          <w:p w14:paraId="70B96C2D">
            <w:pPr>
              <w:pStyle w:val="12"/>
              <w:spacing w:line="284" w:lineRule="exact"/>
              <w:ind w:left="4"/>
              <w:rPr>
                <w:rFonts w:ascii="Calibri"/>
                <w:sz w:val="24"/>
              </w:rPr>
            </w:pPr>
            <w:r>
              <w:rPr>
                <w:rFonts w:ascii="Calibri"/>
                <w:sz w:val="24"/>
              </w:rPr>
              <w:t>Skill</w:t>
            </w:r>
            <w:r>
              <w:rPr>
                <w:rFonts w:ascii="Calibri"/>
                <w:spacing w:val="-7"/>
                <w:sz w:val="24"/>
              </w:rPr>
              <w:t xml:space="preserve"> </w:t>
            </w:r>
            <w:r>
              <w:rPr>
                <w:rFonts w:ascii="Calibri"/>
                <w:sz w:val="24"/>
              </w:rPr>
              <w:t>Based</w:t>
            </w:r>
            <w:r>
              <w:rPr>
                <w:rFonts w:ascii="Calibri"/>
                <w:spacing w:val="-4"/>
                <w:sz w:val="24"/>
              </w:rPr>
              <w:t xml:space="preserve"> </w:t>
            </w:r>
            <w:r>
              <w:rPr>
                <w:rFonts w:ascii="Calibri"/>
                <w:sz w:val="24"/>
              </w:rPr>
              <w:t>Subject-7Naan</w:t>
            </w:r>
            <w:r>
              <w:rPr>
                <w:rFonts w:ascii="Calibri"/>
                <w:spacing w:val="-4"/>
                <w:sz w:val="24"/>
              </w:rPr>
              <w:t xml:space="preserve"> </w:t>
            </w:r>
            <w:r>
              <w:rPr>
                <w:rFonts w:ascii="Calibri"/>
                <w:sz w:val="24"/>
              </w:rPr>
              <w:t>Mudhalvan-</w:t>
            </w:r>
            <w:r>
              <w:rPr>
                <w:rFonts w:ascii="Calibri"/>
                <w:spacing w:val="-4"/>
                <w:sz w:val="24"/>
              </w:rPr>
              <w:t xml:space="preserve"> </w:t>
            </w:r>
            <w:r>
              <w:rPr>
                <w:rFonts w:ascii="Calibri"/>
                <w:sz w:val="24"/>
              </w:rPr>
              <w:t>Fintech</w:t>
            </w:r>
            <w:r>
              <w:rPr>
                <w:rFonts w:ascii="Calibri"/>
                <w:spacing w:val="-6"/>
                <w:sz w:val="24"/>
              </w:rPr>
              <w:t xml:space="preserve"> </w:t>
            </w:r>
            <w:r>
              <w:rPr>
                <w:rFonts w:ascii="Calibri"/>
                <w:sz w:val="24"/>
              </w:rPr>
              <w:t>Course</w:t>
            </w:r>
            <w:r>
              <w:rPr>
                <w:rFonts w:ascii="Calibri"/>
                <w:spacing w:val="-4"/>
                <w:sz w:val="24"/>
              </w:rPr>
              <w:t xml:space="preserve"> </w:t>
            </w:r>
            <w:r>
              <w:rPr>
                <w:rFonts w:ascii="Calibri"/>
                <w:sz w:val="24"/>
              </w:rPr>
              <w:t>(Capital</w:t>
            </w:r>
            <w:r>
              <w:rPr>
                <w:rFonts w:ascii="Calibri"/>
                <w:spacing w:val="-6"/>
                <w:sz w:val="24"/>
              </w:rPr>
              <w:t xml:space="preserve"> </w:t>
            </w:r>
            <w:r>
              <w:rPr>
                <w:rFonts w:ascii="Calibri"/>
                <w:spacing w:val="-2"/>
                <w:sz w:val="24"/>
              </w:rPr>
              <w:t>Markets</w:t>
            </w:r>
          </w:p>
          <w:p w14:paraId="1477F8E8">
            <w:pPr>
              <w:pStyle w:val="12"/>
              <w:spacing w:line="287" w:lineRule="exact"/>
              <w:ind w:left="4"/>
              <w:rPr>
                <w:rFonts w:ascii="Calibri"/>
                <w:sz w:val="24"/>
              </w:rPr>
            </w:pPr>
            <w:r>
              <w:rPr>
                <w:rFonts w:ascii="Calibri"/>
                <w:sz w:val="24"/>
              </w:rPr>
              <w:t>/Digital</w:t>
            </w:r>
            <w:r>
              <w:rPr>
                <w:rFonts w:ascii="Calibri"/>
                <w:spacing w:val="-6"/>
                <w:sz w:val="24"/>
              </w:rPr>
              <w:t xml:space="preserve"> </w:t>
            </w:r>
            <w:r>
              <w:rPr>
                <w:rFonts w:ascii="Calibri"/>
                <w:sz w:val="24"/>
              </w:rPr>
              <w:t>Marketing/</w:t>
            </w:r>
            <w:r>
              <w:rPr>
                <w:rFonts w:ascii="Calibri"/>
                <w:spacing w:val="-6"/>
                <w:sz w:val="24"/>
              </w:rPr>
              <w:t xml:space="preserve"> </w:t>
            </w:r>
            <w:r>
              <w:rPr>
                <w:rFonts w:ascii="Calibri"/>
                <w:sz w:val="24"/>
              </w:rPr>
              <w:t>Operational</w:t>
            </w:r>
            <w:r>
              <w:rPr>
                <w:rFonts w:ascii="Calibri"/>
                <w:spacing w:val="-5"/>
                <w:sz w:val="24"/>
              </w:rPr>
              <w:t xml:space="preserve"> </w:t>
            </w:r>
            <w:r>
              <w:rPr>
                <w:rFonts w:ascii="Calibri"/>
                <w:spacing w:val="-2"/>
                <w:sz w:val="24"/>
              </w:rPr>
              <w:t>Logistics)</w:t>
            </w:r>
          </w:p>
          <w:p w14:paraId="599487D0">
            <w:pPr>
              <w:pStyle w:val="12"/>
              <w:spacing w:before="4" w:line="244" w:lineRule="exact"/>
              <w:ind w:left="4"/>
              <w:rPr>
                <w:rFonts w:ascii="Calibri"/>
              </w:rPr>
            </w:pPr>
            <w:r>
              <w:fldChar w:fldCharType="begin"/>
            </w:r>
            <w:r>
              <w:instrText xml:space="preserve"> HYPERLINK "http://kb.naanmudhalvan.in/Bharathiar_University_(BU)" \h </w:instrText>
            </w:r>
            <w:r>
              <w:fldChar w:fldCharType="separate"/>
            </w:r>
            <w:r>
              <w:rPr>
                <w:rFonts w:ascii="Calibri"/>
                <w:spacing w:val="-2"/>
              </w:rPr>
              <w:t>http://kb.naanmudhalvan.in/Bharathiar_University_(BU)</w:t>
            </w:r>
            <w:r>
              <w:rPr>
                <w:rFonts w:ascii="Calibri"/>
                <w:spacing w:val="-2"/>
              </w:rPr>
              <w:fldChar w:fldCharType="end"/>
            </w:r>
          </w:p>
        </w:tc>
      </w:tr>
      <w:tr w14:paraId="5DB06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7526" w:type="dxa"/>
          </w:tcPr>
          <w:p w14:paraId="3C31CDC9">
            <w:pPr>
              <w:pStyle w:val="12"/>
              <w:spacing w:before="1"/>
              <w:ind w:left="4"/>
              <w:rPr>
                <w:sz w:val="24"/>
              </w:rPr>
            </w:pPr>
            <w:r>
              <w:rPr>
                <w:sz w:val="24"/>
              </w:rPr>
              <w:t>Extension</w:t>
            </w:r>
            <w:r>
              <w:rPr>
                <w:spacing w:val="-2"/>
                <w:sz w:val="24"/>
              </w:rPr>
              <w:t xml:space="preserve"> </w:t>
            </w:r>
            <w:r>
              <w:rPr>
                <w:sz w:val="24"/>
              </w:rPr>
              <w:t>Activities</w:t>
            </w:r>
            <w:r>
              <w:rPr>
                <w:spacing w:val="-1"/>
                <w:sz w:val="24"/>
              </w:rPr>
              <w:t xml:space="preserve"> </w:t>
            </w:r>
            <w:r>
              <w:rPr>
                <w:spacing w:val="-10"/>
                <w:sz w:val="24"/>
              </w:rPr>
              <w:t>@</w:t>
            </w:r>
          </w:p>
        </w:tc>
      </w:tr>
    </w:tbl>
    <w:p w14:paraId="531B8CF7">
      <w:pPr>
        <w:pStyle w:val="12"/>
        <w:rPr>
          <w:sz w:val="24"/>
        </w:rPr>
        <w:sectPr>
          <w:pgSz w:w="12240" w:h="15840"/>
          <w:pgMar w:top="860" w:right="360" w:bottom="540" w:left="360" w:header="310" w:footer="354" w:gutter="0"/>
          <w:cols w:space="720" w:num="1"/>
        </w:sectPr>
      </w:pPr>
    </w:p>
    <w:p w14:paraId="62FBCF86">
      <w:pPr>
        <w:pStyle w:val="7"/>
        <w:rPr>
          <w:b/>
          <w:sz w:val="20"/>
        </w:rPr>
      </w:pPr>
    </w:p>
    <w:p w14:paraId="715521D1">
      <w:pPr>
        <w:pStyle w:val="7"/>
        <w:spacing w:before="116" w:after="1"/>
        <w:rPr>
          <w:b/>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2"/>
        <w:gridCol w:w="1006"/>
        <w:gridCol w:w="915"/>
        <w:gridCol w:w="4739"/>
        <w:gridCol w:w="236"/>
        <w:gridCol w:w="536"/>
        <w:gridCol w:w="438"/>
        <w:gridCol w:w="119"/>
        <w:gridCol w:w="366"/>
        <w:gridCol w:w="397"/>
      </w:tblGrid>
      <w:tr w14:paraId="64244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1508" w:type="dxa"/>
            <w:gridSpan w:val="2"/>
          </w:tcPr>
          <w:p w14:paraId="69FF3C78">
            <w:pPr>
              <w:pStyle w:val="12"/>
              <w:spacing w:before="157" w:line="278" w:lineRule="auto"/>
              <w:ind w:left="112" w:right="644"/>
              <w:rPr>
                <w:b/>
                <w:sz w:val="24"/>
              </w:rPr>
            </w:pPr>
            <w:r>
              <w:rPr>
                <w:b/>
                <w:spacing w:val="-2"/>
                <w:sz w:val="24"/>
              </w:rPr>
              <w:t xml:space="preserve">Course </w:t>
            </w:r>
            <w:r>
              <w:rPr>
                <w:b/>
                <w:spacing w:val="-4"/>
                <w:sz w:val="24"/>
              </w:rPr>
              <w:t>code</w:t>
            </w:r>
          </w:p>
        </w:tc>
        <w:tc>
          <w:tcPr>
            <w:tcW w:w="915" w:type="dxa"/>
          </w:tcPr>
          <w:p w14:paraId="7FBFB702">
            <w:pPr>
              <w:pStyle w:val="12"/>
              <w:ind w:left="0"/>
            </w:pPr>
          </w:p>
        </w:tc>
        <w:tc>
          <w:tcPr>
            <w:tcW w:w="4975" w:type="dxa"/>
            <w:gridSpan w:val="2"/>
          </w:tcPr>
          <w:p w14:paraId="78DCCBBF">
            <w:pPr>
              <w:pStyle w:val="12"/>
              <w:spacing w:line="276" w:lineRule="auto"/>
              <w:ind w:left="1566" w:hanging="1126"/>
              <w:rPr>
                <w:b/>
                <w:sz w:val="24"/>
              </w:rPr>
            </w:pPr>
            <w:r>
              <w:rPr>
                <w:b/>
                <w:sz w:val="24"/>
              </w:rPr>
              <w:t xml:space="preserve">ENTREPRENEURSHIP AND SMALL BUSINESS </w:t>
            </w:r>
            <w:r>
              <w:rPr>
                <w:b/>
                <w:spacing w:val="-2"/>
                <w:sz w:val="24"/>
              </w:rPr>
              <w:t>MANAGEMENT</w:t>
            </w:r>
          </w:p>
          <w:p w14:paraId="498160B0">
            <w:pPr>
              <w:pStyle w:val="12"/>
              <w:ind w:left="416"/>
              <w:rPr>
                <w:b/>
                <w:sz w:val="24"/>
              </w:rPr>
            </w:pPr>
            <w:r>
              <w:rPr>
                <w:b/>
                <w:spacing w:val="-2"/>
                <w:sz w:val="24"/>
              </w:rPr>
              <w:t>ForBBA/BBA(CA)/BBA(IB)/BBA(RM)</w:t>
            </w:r>
          </w:p>
        </w:tc>
        <w:tc>
          <w:tcPr>
            <w:tcW w:w="536" w:type="dxa"/>
          </w:tcPr>
          <w:p w14:paraId="036714FC">
            <w:pPr>
              <w:pStyle w:val="12"/>
              <w:spacing w:before="11"/>
              <w:ind w:left="0"/>
              <w:rPr>
                <w:b/>
                <w:sz w:val="24"/>
              </w:rPr>
            </w:pPr>
          </w:p>
          <w:p w14:paraId="249CC13E">
            <w:pPr>
              <w:pStyle w:val="12"/>
              <w:ind w:left="55"/>
              <w:rPr>
                <w:b/>
                <w:sz w:val="24"/>
              </w:rPr>
            </w:pPr>
            <w:r>
              <w:rPr>
                <w:b/>
                <w:spacing w:val="-10"/>
                <w:sz w:val="24"/>
              </w:rPr>
              <w:t>L</w:t>
            </w:r>
          </w:p>
        </w:tc>
        <w:tc>
          <w:tcPr>
            <w:tcW w:w="557" w:type="dxa"/>
            <w:gridSpan w:val="2"/>
          </w:tcPr>
          <w:p w14:paraId="2CAE3C1E">
            <w:pPr>
              <w:pStyle w:val="12"/>
              <w:spacing w:before="11"/>
              <w:ind w:left="0"/>
              <w:rPr>
                <w:b/>
                <w:sz w:val="24"/>
              </w:rPr>
            </w:pPr>
          </w:p>
          <w:p w14:paraId="33452783">
            <w:pPr>
              <w:pStyle w:val="12"/>
              <w:ind w:left="104"/>
              <w:rPr>
                <w:b/>
                <w:sz w:val="24"/>
              </w:rPr>
            </w:pPr>
            <w:r>
              <w:rPr>
                <w:b/>
                <w:spacing w:val="-10"/>
                <w:sz w:val="24"/>
              </w:rPr>
              <w:t>T</w:t>
            </w:r>
          </w:p>
        </w:tc>
        <w:tc>
          <w:tcPr>
            <w:tcW w:w="366" w:type="dxa"/>
          </w:tcPr>
          <w:p w14:paraId="7F09938B">
            <w:pPr>
              <w:pStyle w:val="12"/>
              <w:spacing w:before="11"/>
              <w:ind w:left="0"/>
              <w:rPr>
                <w:b/>
                <w:sz w:val="24"/>
              </w:rPr>
            </w:pPr>
          </w:p>
          <w:p w14:paraId="2D6E3C39">
            <w:pPr>
              <w:pStyle w:val="12"/>
              <w:ind w:left="66" w:right="66"/>
              <w:jc w:val="center"/>
              <w:rPr>
                <w:b/>
                <w:sz w:val="24"/>
              </w:rPr>
            </w:pPr>
            <w:r>
              <w:rPr>
                <w:b/>
                <w:spacing w:val="-10"/>
                <w:sz w:val="24"/>
              </w:rPr>
              <w:t>P</w:t>
            </w:r>
          </w:p>
        </w:tc>
        <w:tc>
          <w:tcPr>
            <w:tcW w:w="397" w:type="dxa"/>
          </w:tcPr>
          <w:p w14:paraId="790932F1">
            <w:pPr>
              <w:pStyle w:val="12"/>
              <w:spacing w:before="11"/>
              <w:ind w:left="0"/>
              <w:rPr>
                <w:b/>
                <w:sz w:val="24"/>
              </w:rPr>
            </w:pPr>
          </w:p>
          <w:p w14:paraId="70F43864">
            <w:pPr>
              <w:pStyle w:val="12"/>
              <w:ind w:left="103"/>
              <w:rPr>
                <w:b/>
                <w:sz w:val="24"/>
              </w:rPr>
            </w:pPr>
            <w:r>
              <w:rPr>
                <w:b/>
                <w:spacing w:val="-10"/>
                <w:sz w:val="24"/>
              </w:rPr>
              <w:t>C</w:t>
            </w:r>
          </w:p>
        </w:tc>
      </w:tr>
      <w:tr w14:paraId="741FD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423" w:type="dxa"/>
            <w:gridSpan w:val="3"/>
          </w:tcPr>
          <w:p w14:paraId="5E3C54A3">
            <w:pPr>
              <w:pStyle w:val="12"/>
              <w:spacing w:before="99" w:line="266" w:lineRule="exact"/>
              <w:ind w:left="112"/>
              <w:rPr>
                <w:b/>
                <w:sz w:val="24"/>
              </w:rPr>
            </w:pPr>
            <w:r>
              <w:rPr>
                <w:b/>
                <w:sz w:val="24"/>
              </w:rPr>
              <w:t>Core-</w:t>
            </w:r>
            <w:r>
              <w:rPr>
                <w:b/>
                <w:spacing w:val="-2"/>
                <w:sz w:val="24"/>
              </w:rPr>
              <w:t xml:space="preserve"> </w:t>
            </w:r>
            <w:r>
              <w:rPr>
                <w:b/>
                <w:spacing w:val="-4"/>
                <w:sz w:val="24"/>
              </w:rPr>
              <w:t>XIII</w:t>
            </w:r>
          </w:p>
        </w:tc>
        <w:tc>
          <w:tcPr>
            <w:tcW w:w="4975" w:type="dxa"/>
            <w:gridSpan w:val="2"/>
          </w:tcPr>
          <w:p w14:paraId="4B87E474">
            <w:pPr>
              <w:pStyle w:val="12"/>
              <w:ind w:left="0"/>
            </w:pPr>
          </w:p>
        </w:tc>
        <w:tc>
          <w:tcPr>
            <w:tcW w:w="536" w:type="dxa"/>
          </w:tcPr>
          <w:p w14:paraId="37541DEB">
            <w:pPr>
              <w:pStyle w:val="12"/>
              <w:ind w:left="0"/>
            </w:pPr>
          </w:p>
        </w:tc>
        <w:tc>
          <w:tcPr>
            <w:tcW w:w="557" w:type="dxa"/>
            <w:gridSpan w:val="2"/>
          </w:tcPr>
          <w:p w14:paraId="310C89CD">
            <w:pPr>
              <w:pStyle w:val="12"/>
              <w:spacing w:before="99" w:line="266" w:lineRule="exact"/>
              <w:ind w:left="104"/>
              <w:rPr>
                <w:b/>
                <w:sz w:val="24"/>
              </w:rPr>
            </w:pPr>
            <w:r>
              <w:rPr>
                <w:b/>
                <w:spacing w:val="-10"/>
                <w:sz w:val="24"/>
              </w:rPr>
              <w:t>-</w:t>
            </w:r>
          </w:p>
        </w:tc>
        <w:tc>
          <w:tcPr>
            <w:tcW w:w="366" w:type="dxa"/>
          </w:tcPr>
          <w:p w14:paraId="490F579C">
            <w:pPr>
              <w:pStyle w:val="12"/>
              <w:spacing w:before="99" w:line="266" w:lineRule="exact"/>
              <w:ind w:left="0" w:right="66"/>
              <w:jc w:val="center"/>
              <w:rPr>
                <w:b/>
                <w:sz w:val="24"/>
              </w:rPr>
            </w:pPr>
            <w:r>
              <w:rPr>
                <w:b/>
                <w:spacing w:val="-10"/>
                <w:sz w:val="24"/>
              </w:rPr>
              <w:t>-</w:t>
            </w:r>
          </w:p>
        </w:tc>
        <w:tc>
          <w:tcPr>
            <w:tcW w:w="397" w:type="dxa"/>
          </w:tcPr>
          <w:p w14:paraId="6CA0E937">
            <w:pPr>
              <w:pStyle w:val="12"/>
              <w:ind w:left="0"/>
            </w:pPr>
          </w:p>
        </w:tc>
      </w:tr>
      <w:tr w14:paraId="0DA9B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423" w:type="dxa"/>
            <w:gridSpan w:val="3"/>
          </w:tcPr>
          <w:p w14:paraId="03D1B10D">
            <w:pPr>
              <w:pStyle w:val="12"/>
              <w:spacing w:before="159"/>
              <w:ind w:left="112"/>
              <w:rPr>
                <w:b/>
                <w:sz w:val="24"/>
              </w:rPr>
            </w:pPr>
            <w:r>
              <w:rPr>
                <w:b/>
                <w:spacing w:val="-2"/>
                <w:sz w:val="24"/>
              </w:rPr>
              <w:t>Pre-requisite</w:t>
            </w:r>
          </w:p>
        </w:tc>
        <w:tc>
          <w:tcPr>
            <w:tcW w:w="4975" w:type="dxa"/>
            <w:gridSpan w:val="2"/>
          </w:tcPr>
          <w:p w14:paraId="1E82046F">
            <w:pPr>
              <w:pStyle w:val="12"/>
              <w:spacing w:before="159"/>
              <w:ind w:left="0" w:right="40"/>
              <w:jc w:val="center"/>
              <w:rPr>
                <w:b/>
                <w:sz w:val="24"/>
              </w:rPr>
            </w:pPr>
            <w:r>
              <w:rPr>
                <w:b/>
                <w:spacing w:val="-5"/>
                <w:sz w:val="24"/>
              </w:rPr>
              <w:t>Nil</w:t>
            </w:r>
          </w:p>
        </w:tc>
        <w:tc>
          <w:tcPr>
            <w:tcW w:w="974" w:type="dxa"/>
            <w:gridSpan w:val="2"/>
          </w:tcPr>
          <w:p w14:paraId="7CF0DF73">
            <w:pPr>
              <w:pStyle w:val="12"/>
              <w:spacing w:before="1"/>
              <w:ind w:left="55"/>
              <w:rPr>
                <w:b/>
                <w:sz w:val="24"/>
              </w:rPr>
            </w:pPr>
            <w:r>
              <w:rPr>
                <w:b/>
                <w:spacing w:val="-2"/>
                <w:sz w:val="24"/>
              </w:rPr>
              <w:t>Syllabus</w:t>
            </w:r>
          </w:p>
          <w:p w14:paraId="3FB949C5">
            <w:pPr>
              <w:pStyle w:val="12"/>
              <w:spacing w:before="46"/>
              <w:ind w:left="55"/>
              <w:rPr>
                <w:b/>
                <w:sz w:val="24"/>
              </w:rPr>
            </w:pPr>
            <w:r>
              <w:rPr>
                <w:b/>
                <w:spacing w:val="-2"/>
                <w:sz w:val="24"/>
              </w:rPr>
              <w:t>Version</w:t>
            </w:r>
          </w:p>
        </w:tc>
        <w:tc>
          <w:tcPr>
            <w:tcW w:w="882" w:type="dxa"/>
            <w:gridSpan w:val="3"/>
          </w:tcPr>
          <w:p w14:paraId="424FE24F">
            <w:pPr>
              <w:pStyle w:val="12"/>
              <w:spacing w:before="159"/>
              <w:ind w:left="106"/>
              <w:rPr>
                <w:b/>
                <w:sz w:val="24"/>
              </w:rPr>
            </w:pPr>
            <w:r>
              <w:rPr>
                <w:b/>
                <w:spacing w:val="-2"/>
                <w:sz w:val="24"/>
              </w:rPr>
              <w:t>First</w:t>
            </w:r>
          </w:p>
        </w:tc>
      </w:tr>
      <w:tr w14:paraId="518D2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254" w:type="dxa"/>
            <w:gridSpan w:val="10"/>
          </w:tcPr>
          <w:p w14:paraId="44141597">
            <w:pPr>
              <w:pStyle w:val="12"/>
              <w:spacing w:line="273" w:lineRule="exact"/>
              <w:ind w:left="112"/>
              <w:rPr>
                <w:b/>
                <w:sz w:val="24"/>
              </w:rPr>
            </w:pPr>
            <w:r>
              <w:rPr>
                <w:b/>
                <w:sz w:val="24"/>
              </w:rPr>
              <w:t>Course</w:t>
            </w:r>
            <w:r>
              <w:rPr>
                <w:b/>
                <w:spacing w:val="-2"/>
                <w:sz w:val="24"/>
              </w:rPr>
              <w:t xml:space="preserve"> Objectives:</w:t>
            </w:r>
          </w:p>
        </w:tc>
      </w:tr>
      <w:tr w14:paraId="18431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1" w:hRule="atLeast"/>
        </w:trPr>
        <w:tc>
          <w:tcPr>
            <w:tcW w:w="9254" w:type="dxa"/>
            <w:gridSpan w:val="10"/>
          </w:tcPr>
          <w:p w14:paraId="2FDC1146">
            <w:pPr>
              <w:pStyle w:val="12"/>
              <w:spacing w:line="244" w:lineRule="exact"/>
              <w:ind w:left="112"/>
            </w:pPr>
            <w:r>
              <w:t>The</w:t>
            </w:r>
            <w:r>
              <w:rPr>
                <w:spacing w:val="-3"/>
              </w:rPr>
              <w:t xml:space="preserve"> </w:t>
            </w:r>
            <w:r>
              <w:t>main</w:t>
            </w:r>
            <w:r>
              <w:rPr>
                <w:spacing w:val="-2"/>
              </w:rPr>
              <w:t xml:space="preserve"> </w:t>
            </w:r>
            <w:r>
              <w:t>objectives</w:t>
            </w:r>
            <w:r>
              <w:rPr>
                <w:spacing w:val="-2"/>
              </w:rPr>
              <w:t xml:space="preserve"> </w:t>
            </w:r>
            <w:r>
              <w:t>of</w:t>
            </w:r>
            <w:r>
              <w:rPr>
                <w:spacing w:val="-3"/>
              </w:rPr>
              <w:t xml:space="preserve"> </w:t>
            </w:r>
            <w:r>
              <w:t>this</w:t>
            </w:r>
            <w:r>
              <w:rPr>
                <w:spacing w:val="-4"/>
              </w:rPr>
              <w:t xml:space="preserve"> </w:t>
            </w:r>
            <w:r>
              <w:t>course</w:t>
            </w:r>
            <w:r>
              <w:rPr>
                <w:spacing w:val="-2"/>
              </w:rPr>
              <w:t xml:space="preserve"> </w:t>
            </w:r>
            <w:r>
              <w:t>are</w:t>
            </w:r>
            <w:r>
              <w:rPr>
                <w:spacing w:val="-4"/>
              </w:rPr>
              <w:t xml:space="preserve"> </w:t>
            </w:r>
            <w:r>
              <w:rPr>
                <w:spacing w:val="-5"/>
              </w:rPr>
              <w:t>to:</w:t>
            </w:r>
          </w:p>
          <w:p w14:paraId="288F77E8">
            <w:pPr>
              <w:pStyle w:val="12"/>
              <w:numPr>
                <w:ilvl w:val="0"/>
                <w:numId w:val="13"/>
              </w:numPr>
              <w:tabs>
                <w:tab w:val="left" w:pos="585"/>
              </w:tabs>
              <w:spacing w:before="56" w:line="223" w:lineRule="auto"/>
              <w:ind w:right="894"/>
            </w:pPr>
            <w:r>
              <w:t>To energies the students to acquire the knowledge of Entrepreneurship, Entrepreneurial Development</w:t>
            </w:r>
            <w:r>
              <w:rPr>
                <w:spacing w:val="-4"/>
              </w:rPr>
              <w:t xml:space="preserve"> </w:t>
            </w:r>
            <w:r>
              <w:t>Programmes,</w:t>
            </w:r>
            <w:r>
              <w:rPr>
                <w:spacing w:val="-8"/>
              </w:rPr>
              <w:t xml:space="preserve"> </w:t>
            </w:r>
            <w:r>
              <w:t>Project</w:t>
            </w:r>
            <w:r>
              <w:rPr>
                <w:spacing w:val="-7"/>
              </w:rPr>
              <w:t xml:space="preserve"> </w:t>
            </w:r>
            <w:r>
              <w:t>management,</w:t>
            </w:r>
            <w:r>
              <w:rPr>
                <w:spacing w:val="-5"/>
              </w:rPr>
              <w:t xml:space="preserve"> </w:t>
            </w:r>
            <w:r>
              <w:t>Institutional</w:t>
            </w:r>
            <w:r>
              <w:rPr>
                <w:spacing w:val="-7"/>
              </w:rPr>
              <w:t xml:space="preserve"> </w:t>
            </w:r>
            <w:r>
              <w:t>support</w:t>
            </w:r>
            <w:r>
              <w:rPr>
                <w:spacing w:val="-7"/>
              </w:rPr>
              <w:t xml:space="preserve"> </w:t>
            </w:r>
            <w:r>
              <w:t>to</w:t>
            </w:r>
            <w:r>
              <w:rPr>
                <w:spacing w:val="-8"/>
              </w:rPr>
              <w:t xml:space="preserve"> </w:t>
            </w:r>
            <w:r>
              <w:t xml:space="preserve">entrepreneurial </w:t>
            </w:r>
            <w:r>
              <w:rPr>
                <w:spacing w:val="-2"/>
              </w:rPr>
              <w:t>development.</w:t>
            </w:r>
          </w:p>
          <w:p w14:paraId="22F7D214">
            <w:pPr>
              <w:pStyle w:val="12"/>
              <w:numPr>
                <w:ilvl w:val="0"/>
                <w:numId w:val="13"/>
              </w:numPr>
              <w:tabs>
                <w:tab w:val="left" w:pos="585"/>
              </w:tabs>
              <w:spacing w:before="7" w:line="223" w:lineRule="auto"/>
              <w:ind w:right="525"/>
            </w:pPr>
            <w:r>
              <w:t>To</w:t>
            </w:r>
            <w:r>
              <w:rPr>
                <w:spacing w:val="-3"/>
              </w:rPr>
              <w:t xml:space="preserve"> </w:t>
            </w:r>
            <w:r>
              <w:t>make</w:t>
            </w:r>
            <w:r>
              <w:rPr>
                <w:spacing w:val="-3"/>
              </w:rPr>
              <w:t xml:space="preserve"> </w:t>
            </w:r>
            <w:r>
              <w:t>the</w:t>
            </w:r>
            <w:r>
              <w:rPr>
                <w:spacing w:val="-3"/>
              </w:rPr>
              <w:t xml:space="preserve"> </w:t>
            </w:r>
            <w:r>
              <w:t>students</w:t>
            </w:r>
            <w:r>
              <w:rPr>
                <w:spacing w:val="-4"/>
              </w:rPr>
              <w:t xml:space="preserve"> </w:t>
            </w:r>
            <w:r>
              <w:t>aware</w:t>
            </w:r>
            <w:r>
              <w:rPr>
                <w:spacing w:val="-5"/>
              </w:rPr>
              <w:t xml:space="preserve"> </w:t>
            </w:r>
            <w:r>
              <w:t>of</w:t>
            </w:r>
            <w:r>
              <w:rPr>
                <w:spacing w:val="-2"/>
              </w:rPr>
              <w:t xml:space="preserve"> </w:t>
            </w:r>
            <w:r>
              <w:t>the</w:t>
            </w:r>
            <w:r>
              <w:rPr>
                <w:spacing w:val="-3"/>
              </w:rPr>
              <w:t xml:space="preserve"> </w:t>
            </w:r>
            <w:r>
              <w:t>importance</w:t>
            </w:r>
            <w:r>
              <w:rPr>
                <w:spacing w:val="-2"/>
              </w:rPr>
              <w:t xml:space="preserve"> </w:t>
            </w:r>
            <w:r>
              <w:t>of</w:t>
            </w:r>
            <w:r>
              <w:rPr>
                <w:spacing w:val="-5"/>
              </w:rPr>
              <w:t xml:space="preserve"> </w:t>
            </w:r>
            <w:r>
              <w:t>entrepreneurship</w:t>
            </w:r>
            <w:r>
              <w:rPr>
                <w:spacing w:val="-2"/>
              </w:rPr>
              <w:t xml:space="preserve"> </w:t>
            </w:r>
            <w:r>
              <w:t>opportunities</w:t>
            </w:r>
            <w:r>
              <w:rPr>
                <w:spacing w:val="-4"/>
              </w:rPr>
              <w:t xml:space="preserve"> </w:t>
            </w:r>
            <w:r>
              <w:t>available</w:t>
            </w:r>
            <w:r>
              <w:rPr>
                <w:spacing w:val="-2"/>
              </w:rPr>
              <w:t xml:space="preserve"> </w:t>
            </w:r>
            <w:r>
              <w:t>in the society and to acquaint them with the challenges faced by the entrepreneur</w:t>
            </w:r>
          </w:p>
        </w:tc>
      </w:tr>
      <w:tr w14:paraId="592C3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54" w:type="dxa"/>
            <w:gridSpan w:val="10"/>
          </w:tcPr>
          <w:p w14:paraId="6100077D">
            <w:pPr>
              <w:pStyle w:val="12"/>
              <w:spacing w:line="273" w:lineRule="exact"/>
              <w:ind w:left="112"/>
              <w:rPr>
                <w:b/>
                <w:sz w:val="24"/>
              </w:rPr>
            </w:pPr>
            <w:r>
              <w:rPr>
                <w:b/>
                <w:sz w:val="24"/>
              </w:rPr>
              <w:t>Expected</w:t>
            </w:r>
            <w:r>
              <w:rPr>
                <w:b/>
                <w:spacing w:val="-2"/>
                <w:sz w:val="24"/>
              </w:rPr>
              <w:t xml:space="preserve"> </w:t>
            </w:r>
            <w:r>
              <w:rPr>
                <w:b/>
                <w:sz w:val="24"/>
              </w:rPr>
              <w:t>Course</w:t>
            </w:r>
            <w:r>
              <w:rPr>
                <w:b/>
                <w:spacing w:val="-3"/>
                <w:sz w:val="24"/>
              </w:rPr>
              <w:t xml:space="preserve"> </w:t>
            </w:r>
            <w:r>
              <w:rPr>
                <w:b/>
                <w:spacing w:val="-2"/>
                <w:sz w:val="24"/>
              </w:rPr>
              <w:t>Outcomes:</w:t>
            </w:r>
          </w:p>
        </w:tc>
      </w:tr>
      <w:tr w14:paraId="1CC82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9254" w:type="dxa"/>
            <w:gridSpan w:val="10"/>
          </w:tcPr>
          <w:p w14:paraId="1158F553">
            <w:pPr>
              <w:pStyle w:val="12"/>
              <w:spacing w:line="268" w:lineRule="exact"/>
              <w:ind w:left="112"/>
              <w:rPr>
                <w:sz w:val="24"/>
              </w:rPr>
            </w:pPr>
            <w:r>
              <w:rPr>
                <w:sz w:val="24"/>
              </w:rPr>
              <w:t>On</w:t>
            </w:r>
            <w:r>
              <w:rPr>
                <w:spacing w:val="-5"/>
                <w:sz w:val="24"/>
              </w:rPr>
              <w:t xml:space="preserve"> </w:t>
            </w:r>
            <w:r>
              <w:rPr>
                <w:sz w:val="24"/>
              </w:rPr>
              <w:t>the</w:t>
            </w:r>
            <w:r>
              <w:rPr>
                <w:spacing w:val="-3"/>
                <w:sz w:val="24"/>
              </w:rPr>
              <w:t xml:space="preserve"> </w:t>
            </w:r>
            <w:r>
              <w:rPr>
                <w:sz w:val="24"/>
              </w:rPr>
              <w:t>successful</w:t>
            </w:r>
            <w:r>
              <w:rPr>
                <w:spacing w:val="-1"/>
                <w:sz w:val="24"/>
              </w:rPr>
              <w:t xml:space="preserve"> </w:t>
            </w:r>
            <w:r>
              <w:rPr>
                <w:sz w:val="24"/>
              </w:rPr>
              <w:t>completionofthecourse,student</w:t>
            </w:r>
            <w:r>
              <w:rPr>
                <w:spacing w:val="-2"/>
                <w:sz w:val="24"/>
              </w:rPr>
              <w:t xml:space="preserve"> </w:t>
            </w:r>
            <w:r>
              <w:rPr>
                <w:sz w:val="24"/>
              </w:rPr>
              <w:t>willbe</w:t>
            </w:r>
            <w:r>
              <w:rPr>
                <w:spacing w:val="-1"/>
                <w:sz w:val="24"/>
              </w:rPr>
              <w:t xml:space="preserve"> </w:t>
            </w:r>
            <w:r>
              <w:rPr>
                <w:spacing w:val="-2"/>
                <w:sz w:val="24"/>
              </w:rPr>
              <w:t>ableto:</w:t>
            </w:r>
          </w:p>
        </w:tc>
      </w:tr>
      <w:tr w14:paraId="25F11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502" w:type="dxa"/>
          </w:tcPr>
          <w:p w14:paraId="45ECDDC1">
            <w:pPr>
              <w:pStyle w:val="12"/>
              <w:spacing w:line="268" w:lineRule="exact"/>
              <w:ind w:left="112"/>
              <w:rPr>
                <w:sz w:val="24"/>
              </w:rPr>
            </w:pPr>
            <w:r>
              <w:rPr>
                <w:spacing w:val="-10"/>
                <w:sz w:val="24"/>
              </w:rPr>
              <w:t>1</w:t>
            </w:r>
          </w:p>
        </w:tc>
        <w:tc>
          <w:tcPr>
            <w:tcW w:w="7989" w:type="dxa"/>
            <w:gridSpan w:val="7"/>
          </w:tcPr>
          <w:p w14:paraId="2B040F2E">
            <w:pPr>
              <w:pStyle w:val="12"/>
              <w:spacing w:line="244" w:lineRule="exact"/>
              <w:ind w:left="112"/>
            </w:pPr>
            <w:r>
              <w:t>Define</w:t>
            </w:r>
            <w:r>
              <w:rPr>
                <w:spacing w:val="-2"/>
              </w:rPr>
              <w:t xml:space="preserve"> </w:t>
            </w:r>
            <w:r>
              <w:t>who</w:t>
            </w:r>
            <w:r>
              <w:rPr>
                <w:spacing w:val="-3"/>
              </w:rPr>
              <w:t xml:space="preserve"> </w:t>
            </w:r>
            <w:r>
              <w:t>is</w:t>
            </w:r>
            <w:r>
              <w:rPr>
                <w:spacing w:val="-3"/>
              </w:rPr>
              <w:t xml:space="preserve"> </w:t>
            </w:r>
            <w:r>
              <w:t>an</w:t>
            </w:r>
            <w:r>
              <w:rPr>
                <w:spacing w:val="-3"/>
              </w:rPr>
              <w:t xml:space="preserve"> </w:t>
            </w:r>
            <w:r>
              <w:t>Entrepreneur</w:t>
            </w:r>
            <w:r>
              <w:rPr>
                <w:spacing w:val="-2"/>
              </w:rPr>
              <w:t xml:space="preserve"> </w:t>
            </w:r>
            <w:r>
              <w:t>and</w:t>
            </w:r>
            <w:r>
              <w:rPr>
                <w:spacing w:val="-3"/>
              </w:rPr>
              <w:t xml:space="preserve"> </w:t>
            </w:r>
            <w:r>
              <w:t>what</w:t>
            </w:r>
            <w:r>
              <w:rPr>
                <w:spacing w:val="-2"/>
              </w:rPr>
              <w:t xml:space="preserve"> </w:t>
            </w:r>
            <w:r>
              <w:t>his</w:t>
            </w:r>
            <w:r>
              <w:rPr>
                <w:spacing w:val="-1"/>
              </w:rPr>
              <w:t xml:space="preserve"> </w:t>
            </w:r>
            <w:r>
              <w:t>or</w:t>
            </w:r>
            <w:r>
              <w:rPr>
                <w:spacing w:val="-5"/>
              </w:rPr>
              <w:t xml:space="preserve"> </w:t>
            </w:r>
            <w:r>
              <w:t>her</w:t>
            </w:r>
            <w:r>
              <w:rPr>
                <w:spacing w:val="-4"/>
              </w:rPr>
              <w:t xml:space="preserve"> </w:t>
            </w:r>
            <w:r>
              <w:t>characteristic</w:t>
            </w:r>
            <w:r>
              <w:rPr>
                <w:spacing w:val="-4"/>
              </w:rPr>
              <w:t xml:space="preserve"> </w:t>
            </w:r>
            <w:r>
              <w:t>features</w:t>
            </w:r>
            <w:r>
              <w:rPr>
                <w:spacing w:val="-4"/>
              </w:rPr>
              <w:t xml:space="preserve"> </w:t>
            </w:r>
            <w:r>
              <w:t>are,</w:t>
            </w:r>
            <w:r>
              <w:rPr>
                <w:spacing w:val="-2"/>
              </w:rPr>
              <w:t xml:space="preserve"> </w:t>
            </w:r>
            <w:r>
              <w:rPr>
                <w:spacing w:val="-4"/>
              </w:rPr>
              <w:t>what</w:t>
            </w:r>
          </w:p>
          <w:p w14:paraId="55C717EC">
            <w:pPr>
              <w:pStyle w:val="12"/>
              <w:spacing w:before="59"/>
              <w:ind w:left="112"/>
            </w:pPr>
            <w:r>
              <mc:AlternateContent>
                <mc:Choice Requires="wpg">
                  <w:drawing>
                    <wp:anchor distT="0" distB="0" distL="0" distR="0" simplePos="0" relativeHeight="251694080" behindDoc="1" locked="0" layoutInCell="1" allowOverlap="1">
                      <wp:simplePos x="0" y="0"/>
                      <wp:positionH relativeFrom="column">
                        <wp:posOffset>1438275</wp:posOffset>
                      </wp:positionH>
                      <wp:positionV relativeFrom="paragraph">
                        <wp:posOffset>113665</wp:posOffset>
                      </wp:positionV>
                      <wp:extent cx="2463800" cy="2051685"/>
                      <wp:effectExtent l="0" t="0" r="0" b="0"/>
                      <wp:wrapNone/>
                      <wp:docPr id="139" name="Group 139"/>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40" name="Image 140"/>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13.25pt;margin-top:8.95pt;height:161.55pt;width:194pt;z-index:-251622400;mso-width-relative:page;mso-height-relative:page;" coordsize="2463800,2051685" o:gfxdata="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">
                      <o:lock v:ext="edit" aspectratio="f"/>
                      <v:shape id="Image 140" o:spid="_x0000_s1026" o:spt="75" type="#_x0000_t75" style="position:absolute;left:0;top:0;height:2051313;width:2463800;" filled="f" o:preferrelative="t" stroked="f" coordsize="21600,21600" o:gfxdata="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8uNse/&#10;AAAA3AAAAA8AAAAAAAAAAQAgAAAAIgAAAGRycy9kb3ducmV2LnhtbFBLAQIUABQAAAAIAIdO4kAz&#10;LwWeOwAAADkAAAAQAAAAAAAAAAEAIAAAAA4BAABkcnMvc2hhcGV4bWwueG1sUEsFBgAAAAAGAAYA&#10;WwEAALgDAAAAAA==&#10;">
                        <v:fill on="f" focussize="0,0"/>
                        <v:stroke on="f"/>
                        <v:imagedata r:id="rId15" o:title=""/>
                        <o:lock v:ext="edit" aspectratio="f"/>
                      </v:shape>
                    </v:group>
                  </w:pict>
                </mc:Fallback>
              </mc:AlternateContent>
            </w:r>
            <w:r>
              <w:t>skills</w:t>
            </w:r>
            <w:r>
              <w:rPr>
                <w:spacing w:val="-7"/>
              </w:rPr>
              <w:t xml:space="preserve"> </w:t>
            </w:r>
            <w:r>
              <w:t>made</w:t>
            </w:r>
            <w:r>
              <w:rPr>
                <w:spacing w:val="-5"/>
              </w:rPr>
              <w:t xml:space="preserve"> </w:t>
            </w:r>
            <w:r>
              <w:t>them successful</w:t>
            </w:r>
            <w:r>
              <w:rPr>
                <w:spacing w:val="-4"/>
              </w:rPr>
              <w:t xml:space="preserve"> </w:t>
            </w:r>
            <w:r>
              <w:t>and</w:t>
            </w:r>
            <w:r>
              <w:rPr>
                <w:spacing w:val="-2"/>
              </w:rPr>
              <w:t xml:space="preserve"> </w:t>
            </w:r>
            <w:r>
              <w:t>what</w:t>
            </w:r>
            <w:r>
              <w:rPr>
                <w:spacing w:val="-2"/>
              </w:rPr>
              <w:t xml:space="preserve"> </w:t>
            </w:r>
            <w:r>
              <w:t>qualities</w:t>
            </w:r>
            <w:r>
              <w:rPr>
                <w:spacing w:val="-2"/>
              </w:rPr>
              <w:t xml:space="preserve"> </w:t>
            </w:r>
            <w:r>
              <w:t>are</w:t>
            </w:r>
            <w:r>
              <w:rPr>
                <w:spacing w:val="-4"/>
              </w:rPr>
              <w:t xml:space="preserve"> </w:t>
            </w:r>
            <w:r>
              <w:t>required</w:t>
            </w:r>
            <w:r>
              <w:rPr>
                <w:spacing w:val="-5"/>
              </w:rPr>
              <w:t xml:space="preserve"> </w:t>
            </w:r>
            <w:r>
              <w:t>to</w:t>
            </w:r>
            <w:r>
              <w:rPr>
                <w:spacing w:val="-2"/>
              </w:rPr>
              <w:t xml:space="preserve"> </w:t>
            </w:r>
            <w:r>
              <w:t>become</w:t>
            </w:r>
            <w:r>
              <w:rPr>
                <w:spacing w:val="-4"/>
              </w:rPr>
              <w:t xml:space="preserve"> </w:t>
            </w:r>
            <w:r>
              <w:t>an</w:t>
            </w:r>
            <w:r>
              <w:rPr>
                <w:spacing w:val="-2"/>
              </w:rPr>
              <w:t xml:space="preserve"> Entrepreneur.</w:t>
            </w:r>
          </w:p>
        </w:tc>
        <w:tc>
          <w:tcPr>
            <w:tcW w:w="763" w:type="dxa"/>
            <w:gridSpan w:val="2"/>
          </w:tcPr>
          <w:p w14:paraId="51EDAC20">
            <w:pPr>
              <w:pStyle w:val="12"/>
              <w:spacing w:line="268" w:lineRule="exact"/>
              <w:ind w:left="104"/>
              <w:rPr>
                <w:sz w:val="24"/>
              </w:rPr>
            </w:pPr>
            <w:r>
              <w:rPr>
                <w:spacing w:val="-5"/>
                <w:sz w:val="24"/>
              </w:rPr>
              <w:t>K1</w:t>
            </w:r>
          </w:p>
        </w:tc>
      </w:tr>
      <w:tr w14:paraId="7020B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502" w:type="dxa"/>
          </w:tcPr>
          <w:p w14:paraId="2D0B3602">
            <w:pPr>
              <w:pStyle w:val="12"/>
              <w:spacing w:line="268" w:lineRule="exact"/>
              <w:ind w:left="112"/>
              <w:rPr>
                <w:sz w:val="24"/>
              </w:rPr>
            </w:pPr>
            <w:r>
              <w:rPr>
                <w:spacing w:val="-10"/>
                <w:sz w:val="24"/>
              </w:rPr>
              <w:t>2</w:t>
            </w:r>
          </w:p>
        </w:tc>
        <w:tc>
          <w:tcPr>
            <w:tcW w:w="7989" w:type="dxa"/>
            <w:gridSpan w:val="7"/>
          </w:tcPr>
          <w:p w14:paraId="2223C59E">
            <w:pPr>
              <w:pStyle w:val="12"/>
              <w:spacing w:line="244" w:lineRule="exact"/>
              <w:ind w:left="112"/>
            </w:pPr>
            <w:r>
              <w:t>Foster</w:t>
            </w:r>
            <w:r>
              <w:rPr>
                <w:spacing w:val="-4"/>
              </w:rPr>
              <w:t xml:space="preserve"> </w:t>
            </w:r>
            <w:r>
              <w:t>the</w:t>
            </w:r>
            <w:r>
              <w:rPr>
                <w:spacing w:val="-3"/>
              </w:rPr>
              <w:t xml:space="preserve"> </w:t>
            </w:r>
            <w:r>
              <w:t>students</w:t>
            </w:r>
            <w:r>
              <w:rPr>
                <w:spacing w:val="-4"/>
              </w:rPr>
              <w:t xml:space="preserve"> </w:t>
            </w:r>
            <w:r>
              <w:t>in</w:t>
            </w:r>
            <w:r>
              <w:rPr>
                <w:spacing w:val="-6"/>
              </w:rPr>
              <w:t xml:space="preserve"> </w:t>
            </w:r>
            <w:r>
              <w:t>the</w:t>
            </w:r>
            <w:r>
              <w:rPr>
                <w:spacing w:val="-4"/>
              </w:rPr>
              <w:t xml:space="preserve"> </w:t>
            </w:r>
            <w:r>
              <w:t>areas</w:t>
            </w:r>
            <w:r>
              <w:rPr>
                <w:spacing w:val="-2"/>
              </w:rPr>
              <w:t xml:space="preserve"> </w:t>
            </w:r>
            <w:r>
              <w:t>of</w:t>
            </w:r>
            <w:r>
              <w:rPr>
                <w:spacing w:val="-2"/>
              </w:rPr>
              <w:t xml:space="preserve"> </w:t>
            </w:r>
            <w:r>
              <w:t>entrepreneurial</w:t>
            </w:r>
            <w:r>
              <w:rPr>
                <w:spacing w:val="-2"/>
              </w:rPr>
              <w:t xml:space="preserve"> </w:t>
            </w:r>
            <w:r>
              <w:t>growth</w:t>
            </w:r>
            <w:r>
              <w:rPr>
                <w:spacing w:val="-2"/>
              </w:rPr>
              <w:t xml:space="preserve"> </w:t>
            </w:r>
            <w:r>
              <w:t>and</w:t>
            </w:r>
            <w:r>
              <w:rPr>
                <w:spacing w:val="-5"/>
              </w:rPr>
              <w:t xml:space="preserve"> </w:t>
            </w:r>
            <w:r>
              <w:t>equip</w:t>
            </w:r>
            <w:r>
              <w:rPr>
                <w:spacing w:val="-3"/>
              </w:rPr>
              <w:t xml:space="preserve"> </w:t>
            </w:r>
            <w:r>
              <w:t>with</w:t>
            </w:r>
            <w:r>
              <w:rPr>
                <w:spacing w:val="-1"/>
              </w:rPr>
              <w:t xml:space="preserve"> </w:t>
            </w:r>
            <w:r>
              <w:rPr>
                <w:spacing w:val="-2"/>
              </w:rPr>
              <w:t>different</w:t>
            </w:r>
          </w:p>
          <w:p w14:paraId="5160FE89">
            <w:pPr>
              <w:pStyle w:val="12"/>
              <w:spacing w:before="61"/>
              <w:ind w:left="112"/>
            </w:pPr>
            <w:r>
              <w:t>entrepreneurial</w:t>
            </w:r>
            <w:r>
              <w:rPr>
                <w:spacing w:val="-8"/>
              </w:rPr>
              <w:t xml:space="preserve"> </w:t>
            </w:r>
            <w:r>
              <w:t>development</w:t>
            </w:r>
            <w:r>
              <w:rPr>
                <w:spacing w:val="-8"/>
              </w:rPr>
              <w:t xml:space="preserve"> </w:t>
            </w:r>
            <w:r>
              <w:rPr>
                <w:spacing w:val="-2"/>
              </w:rPr>
              <w:t>programmes.</w:t>
            </w:r>
          </w:p>
        </w:tc>
        <w:tc>
          <w:tcPr>
            <w:tcW w:w="763" w:type="dxa"/>
            <w:gridSpan w:val="2"/>
          </w:tcPr>
          <w:p w14:paraId="1111BA32">
            <w:pPr>
              <w:pStyle w:val="12"/>
              <w:spacing w:line="268" w:lineRule="exact"/>
              <w:ind w:left="104"/>
              <w:rPr>
                <w:sz w:val="24"/>
              </w:rPr>
            </w:pPr>
            <w:r>
              <w:rPr>
                <w:spacing w:val="-5"/>
                <w:sz w:val="24"/>
              </w:rPr>
              <w:t>K2</w:t>
            </w:r>
          </w:p>
        </w:tc>
      </w:tr>
      <w:tr w14:paraId="522D9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502" w:type="dxa"/>
          </w:tcPr>
          <w:p w14:paraId="3309E73E">
            <w:pPr>
              <w:pStyle w:val="12"/>
              <w:spacing w:line="270" w:lineRule="exact"/>
              <w:ind w:left="112"/>
              <w:rPr>
                <w:sz w:val="24"/>
              </w:rPr>
            </w:pPr>
            <w:r>
              <w:rPr>
                <w:spacing w:val="-10"/>
                <w:sz w:val="24"/>
              </w:rPr>
              <w:t>3</w:t>
            </w:r>
          </w:p>
        </w:tc>
        <w:tc>
          <w:tcPr>
            <w:tcW w:w="7989" w:type="dxa"/>
            <w:gridSpan w:val="7"/>
          </w:tcPr>
          <w:p w14:paraId="1DF91403">
            <w:pPr>
              <w:pStyle w:val="12"/>
              <w:spacing w:line="244" w:lineRule="exact"/>
              <w:ind w:left="112"/>
            </w:pPr>
            <w:r>
              <w:t>Project</w:t>
            </w:r>
            <w:r>
              <w:rPr>
                <w:spacing w:val="-6"/>
              </w:rPr>
              <w:t xml:space="preserve"> </w:t>
            </w:r>
            <w:r>
              <w:t>management</w:t>
            </w:r>
            <w:r>
              <w:rPr>
                <w:spacing w:val="-4"/>
              </w:rPr>
              <w:t xml:space="preserve"> </w:t>
            </w:r>
            <w:r>
              <w:t>is</w:t>
            </w:r>
            <w:r>
              <w:rPr>
                <w:spacing w:val="-1"/>
              </w:rPr>
              <w:t xml:space="preserve"> </w:t>
            </w:r>
            <w:r>
              <w:t>a</w:t>
            </w:r>
            <w:r>
              <w:rPr>
                <w:spacing w:val="-4"/>
              </w:rPr>
              <w:t xml:space="preserve"> </w:t>
            </w:r>
            <w:r>
              <w:t>powerful</w:t>
            </w:r>
            <w:r>
              <w:rPr>
                <w:spacing w:val="-2"/>
              </w:rPr>
              <w:t xml:space="preserve"> </w:t>
            </w:r>
            <w:r>
              <w:t>discipline</w:t>
            </w:r>
            <w:r>
              <w:rPr>
                <w:spacing w:val="-4"/>
              </w:rPr>
              <w:t xml:space="preserve"> </w:t>
            </w:r>
            <w:r>
              <w:t>in</w:t>
            </w:r>
            <w:r>
              <w:rPr>
                <w:spacing w:val="-5"/>
              </w:rPr>
              <w:t xml:space="preserve"> </w:t>
            </w:r>
            <w:r>
              <w:t>the</w:t>
            </w:r>
            <w:r>
              <w:rPr>
                <w:spacing w:val="-4"/>
              </w:rPr>
              <w:t xml:space="preserve"> </w:t>
            </w:r>
            <w:r>
              <w:t>core</w:t>
            </w:r>
            <w:r>
              <w:rPr>
                <w:spacing w:val="-3"/>
              </w:rPr>
              <w:t xml:space="preserve"> </w:t>
            </w:r>
            <w:r>
              <w:t>areas</w:t>
            </w:r>
            <w:r>
              <w:rPr>
                <w:spacing w:val="-1"/>
              </w:rPr>
              <w:t xml:space="preserve"> </w:t>
            </w:r>
            <w:r>
              <w:t>of</w:t>
            </w:r>
            <w:r>
              <w:rPr>
                <w:spacing w:val="-2"/>
              </w:rPr>
              <w:t xml:space="preserve"> </w:t>
            </w:r>
            <w:r>
              <w:t>project</w:t>
            </w:r>
            <w:r>
              <w:rPr>
                <w:spacing w:val="-3"/>
              </w:rPr>
              <w:t xml:space="preserve"> </w:t>
            </w:r>
            <w:r>
              <w:t>life</w:t>
            </w:r>
            <w:r>
              <w:rPr>
                <w:spacing w:val="-4"/>
              </w:rPr>
              <w:t xml:space="preserve"> </w:t>
            </w:r>
            <w:r>
              <w:t>cycle</w:t>
            </w:r>
            <w:r>
              <w:rPr>
                <w:spacing w:val="-4"/>
              </w:rPr>
              <w:t xml:space="preserve"> </w:t>
            </w:r>
            <w:r>
              <w:rPr>
                <w:spacing w:val="-5"/>
              </w:rPr>
              <w:t>and</w:t>
            </w:r>
          </w:p>
          <w:p w14:paraId="77816C70">
            <w:pPr>
              <w:pStyle w:val="12"/>
              <w:spacing w:before="59"/>
              <w:ind w:left="112"/>
            </w:pPr>
            <w:r>
              <w:t>to</w:t>
            </w:r>
            <w:r>
              <w:rPr>
                <w:spacing w:val="-3"/>
              </w:rPr>
              <w:t xml:space="preserve"> </w:t>
            </w:r>
            <w:r>
              <w:t>know</w:t>
            </w:r>
            <w:r>
              <w:rPr>
                <w:spacing w:val="-4"/>
              </w:rPr>
              <w:t xml:space="preserve"> </w:t>
            </w:r>
            <w:r>
              <w:t>about</w:t>
            </w:r>
            <w:r>
              <w:rPr>
                <w:spacing w:val="-5"/>
              </w:rPr>
              <w:t xml:space="preserve"> </w:t>
            </w:r>
            <w:r>
              <w:t>the</w:t>
            </w:r>
            <w:r>
              <w:rPr>
                <w:spacing w:val="-2"/>
              </w:rPr>
              <w:t xml:space="preserve"> </w:t>
            </w:r>
            <w:r>
              <w:t>roles</w:t>
            </w:r>
            <w:r>
              <w:rPr>
                <w:spacing w:val="-3"/>
              </w:rPr>
              <w:t xml:space="preserve"> </w:t>
            </w:r>
            <w:r>
              <w:t>and</w:t>
            </w:r>
            <w:r>
              <w:rPr>
                <w:spacing w:val="-5"/>
              </w:rPr>
              <w:t xml:space="preserve"> </w:t>
            </w:r>
            <w:r>
              <w:t>responsibilities</w:t>
            </w:r>
            <w:r>
              <w:rPr>
                <w:spacing w:val="-1"/>
              </w:rPr>
              <w:t xml:space="preserve"> </w:t>
            </w:r>
            <w:r>
              <w:t>of</w:t>
            </w:r>
            <w:r>
              <w:rPr>
                <w:spacing w:val="-2"/>
              </w:rPr>
              <w:t xml:space="preserve"> </w:t>
            </w:r>
            <w:r>
              <w:t>a</w:t>
            </w:r>
            <w:r>
              <w:rPr>
                <w:spacing w:val="-3"/>
              </w:rPr>
              <w:t xml:space="preserve"> </w:t>
            </w:r>
            <w:r>
              <w:t>project</w:t>
            </w:r>
            <w:r>
              <w:rPr>
                <w:spacing w:val="-3"/>
              </w:rPr>
              <w:t xml:space="preserve"> </w:t>
            </w:r>
            <w:r>
              <w:rPr>
                <w:spacing w:val="-2"/>
              </w:rPr>
              <w:t>manager.</w:t>
            </w:r>
          </w:p>
        </w:tc>
        <w:tc>
          <w:tcPr>
            <w:tcW w:w="763" w:type="dxa"/>
            <w:gridSpan w:val="2"/>
          </w:tcPr>
          <w:p w14:paraId="3B29EB1D">
            <w:pPr>
              <w:pStyle w:val="12"/>
              <w:spacing w:before="126"/>
              <w:ind w:left="104"/>
              <w:rPr>
                <w:sz w:val="24"/>
              </w:rPr>
            </w:pPr>
            <w:r>
              <w:rPr>
                <w:spacing w:val="-5"/>
                <w:sz w:val="24"/>
              </w:rPr>
              <w:t>K3</w:t>
            </w:r>
          </w:p>
        </w:tc>
      </w:tr>
      <w:tr w14:paraId="35DED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502" w:type="dxa"/>
          </w:tcPr>
          <w:p w14:paraId="3AEF4D5F">
            <w:pPr>
              <w:pStyle w:val="12"/>
              <w:spacing w:line="270" w:lineRule="exact"/>
              <w:ind w:left="112"/>
              <w:rPr>
                <w:sz w:val="24"/>
              </w:rPr>
            </w:pPr>
            <w:r>
              <w:rPr>
                <w:spacing w:val="-10"/>
                <w:sz w:val="24"/>
              </w:rPr>
              <w:t>4</w:t>
            </w:r>
          </w:p>
        </w:tc>
        <w:tc>
          <w:tcPr>
            <w:tcW w:w="7989" w:type="dxa"/>
            <w:gridSpan w:val="7"/>
          </w:tcPr>
          <w:p w14:paraId="09781832">
            <w:pPr>
              <w:pStyle w:val="12"/>
              <w:spacing w:line="247" w:lineRule="exact"/>
              <w:ind w:left="112"/>
            </w:pPr>
            <w:r>
              <w:t>Discriminate</w:t>
            </w:r>
            <w:r>
              <w:rPr>
                <w:spacing w:val="-6"/>
              </w:rPr>
              <w:t xml:space="preserve"> </w:t>
            </w:r>
            <w:r>
              <w:t>the</w:t>
            </w:r>
            <w:r>
              <w:rPr>
                <w:spacing w:val="-4"/>
              </w:rPr>
              <w:t xml:space="preserve"> </w:t>
            </w:r>
            <w:r>
              <w:t>benefits</w:t>
            </w:r>
            <w:r>
              <w:rPr>
                <w:spacing w:val="-7"/>
              </w:rPr>
              <w:t xml:space="preserve"> </w:t>
            </w:r>
            <w:r>
              <w:t>of</w:t>
            </w:r>
            <w:r>
              <w:rPr>
                <w:spacing w:val="-7"/>
              </w:rPr>
              <w:t xml:space="preserve"> </w:t>
            </w:r>
            <w:r>
              <w:t>delivering</w:t>
            </w:r>
            <w:r>
              <w:rPr>
                <w:spacing w:val="-6"/>
              </w:rPr>
              <w:t xml:space="preserve"> </w:t>
            </w:r>
            <w:r>
              <w:t>the</w:t>
            </w:r>
            <w:r>
              <w:rPr>
                <w:spacing w:val="-5"/>
              </w:rPr>
              <w:t xml:space="preserve"> </w:t>
            </w:r>
            <w:r>
              <w:t>project</w:t>
            </w:r>
            <w:r>
              <w:rPr>
                <w:spacing w:val="-5"/>
              </w:rPr>
              <w:t xml:space="preserve"> </w:t>
            </w:r>
            <w:r>
              <w:t>identification</w:t>
            </w:r>
            <w:r>
              <w:rPr>
                <w:spacing w:val="-4"/>
              </w:rPr>
              <w:t xml:space="preserve"> </w:t>
            </w:r>
            <w:r>
              <w:t>and</w:t>
            </w:r>
            <w:r>
              <w:rPr>
                <w:spacing w:val="-7"/>
              </w:rPr>
              <w:t xml:space="preserve"> </w:t>
            </w:r>
            <w:r>
              <w:t>selecting</w:t>
            </w:r>
            <w:r>
              <w:rPr>
                <w:spacing w:val="-3"/>
              </w:rPr>
              <w:t xml:space="preserve"> </w:t>
            </w:r>
            <w:r>
              <w:rPr>
                <w:spacing w:val="-5"/>
              </w:rPr>
              <w:t>the</w:t>
            </w:r>
          </w:p>
          <w:p w14:paraId="5F44F21B">
            <w:pPr>
              <w:pStyle w:val="12"/>
              <w:spacing w:before="59"/>
              <w:ind w:left="112"/>
            </w:pPr>
            <w:r>
              <w:t>successful</w:t>
            </w:r>
            <w:r>
              <w:rPr>
                <w:spacing w:val="-5"/>
              </w:rPr>
              <w:t xml:space="preserve"> </w:t>
            </w:r>
            <w:r>
              <w:t>project</w:t>
            </w:r>
            <w:r>
              <w:rPr>
                <w:spacing w:val="-1"/>
              </w:rPr>
              <w:t xml:space="preserve"> </w:t>
            </w:r>
            <w:r>
              <w:t>with</w:t>
            </w:r>
            <w:r>
              <w:rPr>
                <w:spacing w:val="-6"/>
              </w:rPr>
              <w:t xml:space="preserve"> </w:t>
            </w:r>
            <w:r>
              <w:t>the</w:t>
            </w:r>
            <w:r>
              <w:rPr>
                <w:spacing w:val="-5"/>
              </w:rPr>
              <w:t xml:space="preserve"> </w:t>
            </w:r>
            <w:r>
              <w:t>various</w:t>
            </w:r>
            <w:r>
              <w:rPr>
                <w:spacing w:val="-3"/>
              </w:rPr>
              <w:t xml:space="preserve"> </w:t>
            </w:r>
            <w:r>
              <w:t>guidelines</w:t>
            </w:r>
            <w:r>
              <w:rPr>
                <w:spacing w:val="-5"/>
              </w:rPr>
              <w:t xml:space="preserve"> </w:t>
            </w:r>
            <w:r>
              <w:t>issued</w:t>
            </w:r>
            <w:r>
              <w:rPr>
                <w:spacing w:val="-5"/>
              </w:rPr>
              <w:t xml:space="preserve"> </w:t>
            </w:r>
            <w:r>
              <w:t>by</w:t>
            </w:r>
            <w:r>
              <w:rPr>
                <w:spacing w:val="-3"/>
              </w:rPr>
              <w:t xml:space="preserve"> </w:t>
            </w:r>
            <w:r>
              <w:t>the</w:t>
            </w:r>
            <w:r>
              <w:rPr>
                <w:spacing w:val="-5"/>
              </w:rPr>
              <w:t xml:space="preserve"> </w:t>
            </w:r>
            <w:r>
              <w:rPr>
                <w:spacing w:val="-2"/>
              </w:rPr>
              <w:t>authorities.</w:t>
            </w:r>
          </w:p>
        </w:tc>
        <w:tc>
          <w:tcPr>
            <w:tcW w:w="763" w:type="dxa"/>
            <w:gridSpan w:val="2"/>
          </w:tcPr>
          <w:p w14:paraId="7308DBA2">
            <w:pPr>
              <w:pStyle w:val="12"/>
              <w:spacing w:before="129"/>
              <w:ind w:left="104"/>
              <w:rPr>
                <w:sz w:val="24"/>
              </w:rPr>
            </w:pPr>
            <w:r>
              <w:rPr>
                <w:spacing w:val="-5"/>
                <w:sz w:val="24"/>
              </w:rPr>
              <w:t>K5</w:t>
            </w:r>
          </w:p>
        </w:tc>
      </w:tr>
      <w:tr w14:paraId="33E0D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502" w:type="dxa"/>
          </w:tcPr>
          <w:p w14:paraId="3FE952DE">
            <w:pPr>
              <w:pStyle w:val="12"/>
              <w:spacing w:line="270" w:lineRule="exact"/>
              <w:ind w:left="112"/>
              <w:rPr>
                <w:sz w:val="24"/>
              </w:rPr>
            </w:pPr>
            <w:r>
              <w:rPr>
                <w:spacing w:val="-10"/>
                <w:sz w:val="24"/>
              </w:rPr>
              <w:t>5</w:t>
            </w:r>
          </w:p>
        </w:tc>
        <w:tc>
          <w:tcPr>
            <w:tcW w:w="7989" w:type="dxa"/>
            <w:gridSpan w:val="7"/>
          </w:tcPr>
          <w:p w14:paraId="751CDA06">
            <w:pPr>
              <w:pStyle w:val="12"/>
              <w:spacing w:line="244" w:lineRule="exact"/>
              <w:ind w:left="112"/>
            </w:pPr>
            <w:r>
              <w:t>Classify</w:t>
            </w:r>
            <w:r>
              <w:rPr>
                <w:spacing w:val="-4"/>
              </w:rPr>
              <w:t xml:space="preserve"> </w:t>
            </w:r>
            <w:r>
              <w:t>the</w:t>
            </w:r>
            <w:r>
              <w:rPr>
                <w:spacing w:val="-4"/>
              </w:rPr>
              <w:t xml:space="preserve"> </w:t>
            </w:r>
            <w:r>
              <w:t>various</w:t>
            </w:r>
            <w:r>
              <w:rPr>
                <w:spacing w:val="-3"/>
              </w:rPr>
              <w:t xml:space="preserve"> </w:t>
            </w:r>
            <w:r>
              <w:t>sources</w:t>
            </w:r>
            <w:r>
              <w:rPr>
                <w:spacing w:val="-4"/>
              </w:rPr>
              <w:t xml:space="preserve"> </w:t>
            </w:r>
            <w:r>
              <w:t>of</w:t>
            </w:r>
            <w:r>
              <w:rPr>
                <w:spacing w:val="-3"/>
              </w:rPr>
              <w:t xml:space="preserve"> </w:t>
            </w:r>
            <w:r>
              <w:t>business</w:t>
            </w:r>
            <w:r>
              <w:rPr>
                <w:spacing w:val="-5"/>
              </w:rPr>
              <w:t xml:space="preserve"> </w:t>
            </w:r>
            <w:r>
              <w:t>finance</w:t>
            </w:r>
            <w:r>
              <w:rPr>
                <w:spacing w:val="-3"/>
              </w:rPr>
              <w:t xml:space="preserve"> </w:t>
            </w:r>
            <w:r>
              <w:t>and</w:t>
            </w:r>
            <w:r>
              <w:rPr>
                <w:spacing w:val="-6"/>
              </w:rPr>
              <w:t xml:space="preserve"> </w:t>
            </w:r>
            <w:r>
              <w:t>identify</w:t>
            </w:r>
            <w:r>
              <w:rPr>
                <w:spacing w:val="-7"/>
              </w:rPr>
              <w:t xml:space="preserve"> </w:t>
            </w:r>
            <w:r>
              <w:t>the</w:t>
            </w:r>
            <w:r>
              <w:rPr>
                <w:spacing w:val="-3"/>
              </w:rPr>
              <w:t xml:space="preserve"> </w:t>
            </w:r>
            <w:r>
              <w:t>different</w:t>
            </w:r>
            <w:r>
              <w:rPr>
                <w:spacing w:val="-1"/>
              </w:rPr>
              <w:t xml:space="preserve"> </w:t>
            </w:r>
            <w:r>
              <w:rPr>
                <w:spacing w:val="-2"/>
              </w:rPr>
              <w:t>institutions</w:t>
            </w:r>
          </w:p>
          <w:p w14:paraId="6EE50E0A">
            <w:pPr>
              <w:pStyle w:val="12"/>
              <w:spacing w:before="59"/>
              <w:ind w:left="112"/>
            </w:pPr>
            <w:r>
              <w:t>that</w:t>
            </w:r>
            <w:r>
              <w:rPr>
                <w:spacing w:val="-2"/>
              </w:rPr>
              <w:t xml:space="preserve"> </w:t>
            </w:r>
            <w:r>
              <w:t>supporting</w:t>
            </w:r>
            <w:r>
              <w:rPr>
                <w:spacing w:val="-4"/>
              </w:rPr>
              <w:t xml:space="preserve"> </w:t>
            </w:r>
            <w:r>
              <w:rPr>
                <w:spacing w:val="-2"/>
              </w:rPr>
              <w:t>entrepreneurs.</w:t>
            </w:r>
          </w:p>
        </w:tc>
        <w:tc>
          <w:tcPr>
            <w:tcW w:w="763" w:type="dxa"/>
            <w:gridSpan w:val="2"/>
          </w:tcPr>
          <w:p w14:paraId="64588B32">
            <w:pPr>
              <w:pStyle w:val="12"/>
              <w:spacing w:before="126"/>
              <w:ind w:left="104"/>
              <w:rPr>
                <w:sz w:val="24"/>
              </w:rPr>
            </w:pPr>
            <w:r>
              <w:rPr>
                <w:spacing w:val="-5"/>
                <w:sz w:val="24"/>
              </w:rPr>
              <w:t>K4</w:t>
            </w:r>
          </w:p>
        </w:tc>
      </w:tr>
      <w:tr w14:paraId="224B4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254" w:type="dxa"/>
            <w:gridSpan w:val="10"/>
          </w:tcPr>
          <w:p w14:paraId="539F534B">
            <w:pPr>
              <w:pStyle w:val="12"/>
              <w:spacing w:line="270" w:lineRule="exact"/>
              <w:ind w:left="112"/>
              <w:rPr>
                <w:sz w:val="24"/>
              </w:rPr>
            </w:pPr>
            <w:r>
              <w:rPr>
                <w:b/>
                <w:sz w:val="24"/>
              </w:rPr>
              <w:t>K1</w:t>
            </w:r>
            <w:r>
              <w:rPr>
                <w:sz w:val="24"/>
              </w:rPr>
              <w:t>-Remember;</w:t>
            </w:r>
            <w:r>
              <w:rPr>
                <w:spacing w:val="-5"/>
                <w:sz w:val="24"/>
              </w:rPr>
              <w:t xml:space="preserve"> </w:t>
            </w:r>
            <w:r>
              <w:rPr>
                <w:b/>
                <w:sz w:val="24"/>
              </w:rPr>
              <w:t>K2</w:t>
            </w:r>
            <w:r>
              <w:rPr>
                <w:sz w:val="24"/>
              </w:rPr>
              <w:t>-Understand;</w:t>
            </w:r>
            <w:r>
              <w:rPr>
                <w:spacing w:val="-2"/>
                <w:sz w:val="24"/>
              </w:rPr>
              <w:t xml:space="preserve"> </w:t>
            </w:r>
            <w:r>
              <w:rPr>
                <w:b/>
                <w:sz w:val="24"/>
              </w:rPr>
              <w:t>K3</w:t>
            </w:r>
            <w:r>
              <w:rPr>
                <w:sz w:val="24"/>
              </w:rPr>
              <w:t>-Apply;</w:t>
            </w:r>
            <w:r>
              <w:rPr>
                <w:spacing w:val="-2"/>
                <w:sz w:val="24"/>
              </w:rPr>
              <w:t xml:space="preserve"> </w:t>
            </w:r>
            <w:r>
              <w:rPr>
                <w:b/>
                <w:sz w:val="24"/>
              </w:rPr>
              <w:t>K4</w:t>
            </w:r>
            <w:r>
              <w:rPr>
                <w:sz w:val="24"/>
              </w:rPr>
              <w:t>-Analyze;</w:t>
            </w:r>
            <w:r>
              <w:rPr>
                <w:spacing w:val="-2"/>
                <w:sz w:val="24"/>
              </w:rPr>
              <w:t xml:space="preserve"> </w:t>
            </w:r>
            <w:r>
              <w:rPr>
                <w:b/>
                <w:sz w:val="24"/>
              </w:rPr>
              <w:t>K5</w:t>
            </w:r>
            <w:r>
              <w:rPr>
                <w:sz w:val="24"/>
              </w:rPr>
              <w:t>-Evaluate;</w:t>
            </w:r>
            <w:r>
              <w:rPr>
                <w:spacing w:val="1"/>
                <w:sz w:val="24"/>
              </w:rPr>
              <w:t xml:space="preserve"> </w:t>
            </w:r>
            <w:r>
              <w:rPr>
                <w:b/>
                <w:spacing w:val="-2"/>
                <w:sz w:val="24"/>
              </w:rPr>
              <w:t>K6</w:t>
            </w:r>
            <w:r>
              <w:rPr>
                <w:spacing w:val="-2"/>
                <w:sz w:val="24"/>
              </w:rPr>
              <w:t>–Create</w:t>
            </w:r>
          </w:p>
        </w:tc>
      </w:tr>
      <w:tr w14:paraId="74D45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508" w:type="dxa"/>
            <w:gridSpan w:val="2"/>
          </w:tcPr>
          <w:p w14:paraId="3CC49637">
            <w:pPr>
              <w:pStyle w:val="12"/>
              <w:spacing w:before="1"/>
              <w:ind w:left="479"/>
              <w:rPr>
                <w:b/>
                <w:sz w:val="24"/>
              </w:rPr>
            </w:pPr>
            <w:r>
              <w:rPr>
                <w:b/>
                <w:spacing w:val="-2"/>
                <w:sz w:val="24"/>
              </w:rPr>
              <w:t>Unit:1</w:t>
            </w:r>
          </w:p>
        </w:tc>
        <w:tc>
          <w:tcPr>
            <w:tcW w:w="5890" w:type="dxa"/>
            <w:gridSpan w:val="3"/>
          </w:tcPr>
          <w:p w14:paraId="5CC38EC6">
            <w:pPr>
              <w:pStyle w:val="12"/>
              <w:spacing w:before="1"/>
              <w:ind w:left="110"/>
              <w:jc w:val="center"/>
              <w:rPr>
                <w:b/>
                <w:sz w:val="24"/>
              </w:rPr>
            </w:pPr>
            <w:r>
              <w:rPr>
                <w:b/>
                <w:spacing w:val="-2"/>
                <w:sz w:val="24"/>
              </w:rPr>
              <w:t>CONCEPTOFENTREPRENEURSHIP</w:t>
            </w:r>
          </w:p>
        </w:tc>
        <w:tc>
          <w:tcPr>
            <w:tcW w:w="1856" w:type="dxa"/>
            <w:gridSpan w:val="5"/>
          </w:tcPr>
          <w:p w14:paraId="5549371E">
            <w:pPr>
              <w:pStyle w:val="12"/>
              <w:ind w:left="0"/>
            </w:pPr>
          </w:p>
        </w:tc>
      </w:tr>
      <w:tr w14:paraId="71A90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1" w:hRule="atLeast"/>
        </w:trPr>
        <w:tc>
          <w:tcPr>
            <w:tcW w:w="9254" w:type="dxa"/>
            <w:gridSpan w:val="10"/>
          </w:tcPr>
          <w:p w14:paraId="111BC5A5">
            <w:pPr>
              <w:pStyle w:val="12"/>
              <w:spacing w:before="1" w:line="276" w:lineRule="auto"/>
              <w:ind w:left="112" w:right="67"/>
              <w:rPr>
                <w:sz w:val="24"/>
              </w:rPr>
            </w:pPr>
            <w:r>
              <w:rPr>
                <w:sz w:val="24"/>
              </w:rPr>
              <w:t>Meaning</w:t>
            </w:r>
            <w:r>
              <w:rPr>
                <w:spacing w:val="-4"/>
                <w:sz w:val="24"/>
              </w:rPr>
              <w:t xml:space="preserve"> </w:t>
            </w:r>
            <w:r>
              <w:rPr>
                <w:sz w:val="24"/>
              </w:rPr>
              <w:t>of</w:t>
            </w:r>
            <w:r>
              <w:rPr>
                <w:spacing w:val="-4"/>
                <w:sz w:val="24"/>
              </w:rPr>
              <w:t xml:space="preserve"> </w:t>
            </w:r>
            <w:r>
              <w:rPr>
                <w:sz w:val="24"/>
              </w:rPr>
              <w:t>Entrepreneurship</w:t>
            </w:r>
            <w:r>
              <w:rPr>
                <w:spacing w:val="-3"/>
                <w:sz w:val="24"/>
              </w:rPr>
              <w:t xml:space="preserve"> </w:t>
            </w:r>
            <w:r>
              <w:rPr>
                <w:sz w:val="24"/>
              </w:rPr>
              <w:t>–</w:t>
            </w:r>
            <w:r>
              <w:rPr>
                <w:spacing w:val="-4"/>
                <w:sz w:val="24"/>
              </w:rPr>
              <w:t xml:space="preserve"> </w:t>
            </w:r>
            <w:r>
              <w:rPr>
                <w:sz w:val="24"/>
              </w:rPr>
              <w:t>characteristics,</w:t>
            </w:r>
            <w:r>
              <w:rPr>
                <w:spacing w:val="-4"/>
                <w:sz w:val="24"/>
              </w:rPr>
              <w:t xml:space="preserve"> </w:t>
            </w:r>
            <w:r>
              <w:rPr>
                <w:sz w:val="24"/>
              </w:rPr>
              <w:t>functions</w:t>
            </w:r>
            <w:r>
              <w:rPr>
                <w:spacing w:val="-5"/>
                <w:sz w:val="24"/>
              </w:rPr>
              <w:t xml:space="preserve"> </w:t>
            </w:r>
            <w:r>
              <w:rPr>
                <w:sz w:val="24"/>
              </w:rPr>
              <w:t>and</w:t>
            </w:r>
            <w:r>
              <w:rPr>
                <w:spacing w:val="-4"/>
                <w:sz w:val="24"/>
              </w:rPr>
              <w:t xml:space="preserve"> </w:t>
            </w:r>
            <w:r>
              <w:rPr>
                <w:sz w:val="24"/>
              </w:rPr>
              <w:t>types</w:t>
            </w:r>
            <w:r>
              <w:rPr>
                <w:spacing w:val="-4"/>
                <w:sz w:val="24"/>
              </w:rPr>
              <w:t xml:space="preserve"> </w:t>
            </w:r>
            <w:r>
              <w:rPr>
                <w:sz w:val="24"/>
              </w:rPr>
              <w:t>of</w:t>
            </w:r>
            <w:r>
              <w:rPr>
                <w:spacing w:val="-5"/>
                <w:sz w:val="24"/>
              </w:rPr>
              <w:t xml:space="preserve"> </w:t>
            </w:r>
            <w:r>
              <w:rPr>
                <w:sz w:val="24"/>
              </w:rPr>
              <w:t>entrepreneurship</w:t>
            </w:r>
            <w:r>
              <w:rPr>
                <w:spacing w:val="-2"/>
                <w:sz w:val="24"/>
              </w:rPr>
              <w:t xml:space="preserve"> </w:t>
            </w:r>
            <w:r>
              <w:rPr>
                <w:sz w:val="24"/>
              </w:rPr>
              <w:t>– Green Entrepreneurs – Digital Entrepreneurs –Entrepreneurial Motivation – Need for Achievement Theory–Risk-taking Behaviour–Innovation and Entrepreneur– Role of</w:t>
            </w:r>
          </w:p>
          <w:p w14:paraId="717A089B">
            <w:pPr>
              <w:pStyle w:val="12"/>
              <w:spacing w:line="274" w:lineRule="exact"/>
              <w:ind w:left="112"/>
              <w:rPr>
                <w:sz w:val="24"/>
              </w:rPr>
            </w:pPr>
            <w:r>
              <w:rPr>
                <w:sz w:val="24"/>
              </w:rPr>
              <w:t>entrepreneurship</w:t>
            </w:r>
            <w:r>
              <w:rPr>
                <w:spacing w:val="-1"/>
                <w:sz w:val="24"/>
              </w:rPr>
              <w:t xml:space="preserve"> </w:t>
            </w:r>
            <w:r>
              <w:rPr>
                <w:sz w:val="24"/>
              </w:rPr>
              <w:t>in economic</w:t>
            </w:r>
            <w:r>
              <w:rPr>
                <w:spacing w:val="-1"/>
                <w:sz w:val="24"/>
              </w:rPr>
              <w:t xml:space="preserve"> </w:t>
            </w:r>
            <w:r>
              <w:rPr>
                <w:spacing w:val="-2"/>
                <w:sz w:val="24"/>
              </w:rPr>
              <w:t>development.</w:t>
            </w:r>
          </w:p>
        </w:tc>
      </w:tr>
      <w:tr w14:paraId="32E54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1508" w:type="dxa"/>
            <w:gridSpan w:val="2"/>
          </w:tcPr>
          <w:p w14:paraId="7DAF8F2A">
            <w:pPr>
              <w:pStyle w:val="12"/>
              <w:spacing w:line="270" w:lineRule="exact"/>
              <w:ind w:left="479"/>
              <w:rPr>
                <w:b/>
                <w:sz w:val="24"/>
              </w:rPr>
            </w:pPr>
            <w:r>
              <w:rPr>
                <w:b/>
                <w:spacing w:val="-2"/>
                <w:sz w:val="24"/>
              </w:rPr>
              <w:t>Unit:2</w:t>
            </w:r>
          </w:p>
        </w:tc>
        <w:tc>
          <w:tcPr>
            <w:tcW w:w="5890" w:type="dxa"/>
            <w:gridSpan w:val="3"/>
            <w:tcBorders>
              <w:right w:val="single" w:color="000000" w:sz="6" w:space="0"/>
            </w:tcBorders>
          </w:tcPr>
          <w:p w14:paraId="53142715">
            <w:pPr>
              <w:pStyle w:val="12"/>
              <w:spacing w:line="270" w:lineRule="exact"/>
              <w:ind w:left="114" w:right="3"/>
              <w:jc w:val="center"/>
              <w:rPr>
                <w:b/>
                <w:sz w:val="24"/>
              </w:rPr>
            </w:pPr>
            <w:r>
              <w:rPr>
                <w:b/>
                <w:spacing w:val="-2"/>
                <w:sz w:val="24"/>
              </w:rPr>
              <w:t>POLICY&amp;INSTITUTIONALECOSYSTEMFOR</w:t>
            </w:r>
          </w:p>
          <w:p w14:paraId="472C2EF7">
            <w:pPr>
              <w:pStyle w:val="12"/>
              <w:spacing w:before="46"/>
              <w:ind w:left="114"/>
              <w:jc w:val="center"/>
              <w:rPr>
                <w:b/>
                <w:sz w:val="24"/>
              </w:rPr>
            </w:pPr>
            <w:r>
              <w:rPr>
                <w:b/>
                <w:spacing w:val="-2"/>
                <w:sz w:val="24"/>
              </w:rPr>
              <w:t>ENTREPRENEURSHIP</w:t>
            </w:r>
          </w:p>
        </w:tc>
        <w:tc>
          <w:tcPr>
            <w:tcW w:w="1856" w:type="dxa"/>
            <w:gridSpan w:val="5"/>
            <w:tcBorders>
              <w:left w:val="single" w:color="000000" w:sz="6" w:space="0"/>
            </w:tcBorders>
          </w:tcPr>
          <w:p w14:paraId="05128783">
            <w:pPr>
              <w:pStyle w:val="12"/>
              <w:ind w:left="0"/>
            </w:pPr>
          </w:p>
        </w:tc>
      </w:tr>
      <w:tr w14:paraId="592BB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254" w:type="dxa"/>
            <w:gridSpan w:val="10"/>
          </w:tcPr>
          <w:p w14:paraId="22029C1D">
            <w:pPr>
              <w:pStyle w:val="12"/>
              <w:spacing w:line="271" w:lineRule="auto"/>
              <w:ind w:left="112" w:right="900"/>
              <w:rPr>
                <w:sz w:val="24"/>
              </w:rPr>
            </w:pPr>
            <w:r>
              <w:rPr>
                <w:sz w:val="24"/>
              </w:rPr>
              <w:t>Factors</w:t>
            </w:r>
            <w:r>
              <w:rPr>
                <w:spacing w:val="-7"/>
                <w:sz w:val="24"/>
              </w:rPr>
              <w:t xml:space="preserve"> </w:t>
            </w:r>
            <w:r>
              <w:rPr>
                <w:sz w:val="24"/>
              </w:rPr>
              <w:t>affecting</w:t>
            </w:r>
            <w:r>
              <w:rPr>
                <w:spacing w:val="-9"/>
                <w:sz w:val="24"/>
              </w:rPr>
              <w:t xml:space="preserve"> </w:t>
            </w:r>
            <w:r>
              <w:rPr>
                <w:sz w:val="24"/>
              </w:rPr>
              <w:t>entrepreneur</w:t>
            </w:r>
            <w:r>
              <w:rPr>
                <w:spacing w:val="-9"/>
                <w:sz w:val="24"/>
              </w:rPr>
              <w:t xml:space="preserve"> </w:t>
            </w:r>
            <w:r>
              <w:rPr>
                <w:sz w:val="24"/>
              </w:rPr>
              <w:t>growth</w:t>
            </w:r>
            <w:r>
              <w:rPr>
                <w:spacing w:val="-9"/>
                <w:sz w:val="24"/>
              </w:rPr>
              <w:t xml:space="preserve"> </w:t>
            </w:r>
            <w:r>
              <w:rPr>
                <w:sz w:val="24"/>
              </w:rPr>
              <w:t>-Economic–Non-economic.</w:t>
            </w:r>
            <w:r>
              <w:rPr>
                <w:spacing w:val="-9"/>
                <w:sz w:val="24"/>
              </w:rPr>
              <w:t xml:space="preserve"> </w:t>
            </w:r>
            <w:r>
              <w:rPr>
                <w:sz w:val="24"/>
              </w:rPr>
              <w:t>Entrepreneurship Development Programmes- Need - Objectives -Course contents – Phases - Evaluation. – Institutional support to entrepreneurs.</w:t>
            </w:r>
          </w:p>
        </w:tc>
      </w:tr>
      <w:tr w14:paraId="76277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508" w:type="dxa"/>
            <w:gridSpan w:val="2"/>
          </w:tcPr>
          <w:p w14:paraId="7DF7147B">
            <w:pPr>
              <w:pStyle w:val="12"/>
              <w:spacing w:line="270" w:lineRule="exact"/>
              <w:ind w:left="479"/>
              <w:rPr>
                <w:b/>
                <w:sz w:val="24"/>
              </w:rPr>
            </w:pPr>
            <w:r>
              <w:rPr>
                <w:b/>
                <w:spacing w:val="-2"/>
                <w:sz w:val="24"/>
              </w:rPr>
              <w:t>Unit:3</w:t>
            </w:r>
          </w:p>
        </w:tc>
        <w:tc>
          <w:tcPr>
            <w:tcW w:w="5654" w:type="dxa"/>
            <w:gridSpan w:val="2"/>
          </w:tcPr>
          <w:p w14:paraId="0AD9B73C">
            <w:pPr>
              <w:pStyle w:val="12"/>
              <w:spacing w:line="270" w:lineRule="exact"/>
              <w:ind w:left="1972"/>
              <w:rPr>
                <w:b/>
                <w:sz w:val="24"/>
              </w:rPr>
            </w:pPr>
            <w:r>
              <w:rPr>
                <w:b/>
                <w:spacing w:val="-2"/>
                <w:sz w:val="24"/>
              </w:rPr>
              <w:t>BUSINESSPLAN</w:t>
            </w:r>
          </w:p>
        </w:tc>
        <w:tc>
          <w:tcPr>
            <w:tcW w:w="2092" w:type="dxa"/>
            <w:gridSpan w:val="6"/>
          </w:tcPr>
          <w:p w14:paraId="5D5738B6">
            <w:pPr>
              <w:pStyle w:val="12"/>
              <w:ind w:left="0"/>
            </w:pPr>
          </w:p>
        </w:tc>
      </w:tr>
      <w:tr w14:paraId="6F5E2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1" w:hRule="atLeast"/>
        </w:trPr>
        <w:tc>
          <w:tcPr>
            <w:tcW w:w="9254" w:type="dxa"/>
            <w:gridSpan w:val="10"/>
          </w:tcPr>
          <w:p w14:paraId="62D8A7AF">
            <w:pPr>
              <w:pStyle w:val="12"/>
              <w:spacing w:line="273" w:lineRule="auto"/>
              <w:ind w:left="112" w:right="356"/>
              <w:jc w:val="both"/>
              <w:rPr>
                <w:sz w:val="24"/>
              </w:rPr>
            </w:pPr>
            <w:r>
              <w:rPr>
                <w:sz w:val="24"/>
              </w:rPr>
              <w:t>Introduction</w:t>
            </w:r>
            <w:r>
              <w:rPr>
                <w:spacing w:val="-7"/>
                <w:sz w:val="24"/>
              </w:rPr>
              <w:t xml:space="preserve"> </w:t>
            </w:r>
            <w:r>
              <w:rPr>
                <w:sz w:val="24"/>
              </w:rPr>
              <w:t>to</w:t>
            </w:r>
            <w:r>
              <w:rPr>
                <w:spacing w:val="-7"/>
                <w:sz w:val="24"/>
              </w:rPr>
              <w:t xml:space="preserve"> </w:t>
            </w:r>
            <w:r>
              <w:rPr>
                <w:sz w:val="24"/>
              </w:rPr>
              <w:t>Small</w:t>
            </w:r>
            <w:r>
              <w:rPr>
                <w:spacing w:val="-6"/>
                <w:sz w:val="24"/>
              </w:rPr>
              <w:t xml:space="preserve"> </w:t>
            </w:r>
            <w:r>
              <w:rPr>
                <w:sz w:val="24"/>
              </w:rPr>
              <w:t>Business:Evolution</w:t>
            </w:r>
            <w:r>
              <w:rPr>
                <w:spacing w:val="-7"/>
                <w:sz w:val="24"/>
              </w:rPr>
              <w:t xml:space="preserve"> </w:t>
            </w:r>
            <w:r>
              <w:rPr>
                <w:sz w:val="24"/>
              </w:rPr>
              <w:t>&amp;Development–Meaning–</w:t>
            </w:r>
            <w:r>
              <w:rPr>
                <w:spacing w:val="-7"/>
                <w:sz w:val="24"/>
              </w:rPr>
              <w:t xml:space="preserve"> </w:t>
            </w:r>
            <w:r>
              <w:rPr>
                <w:sz w:val="24"/>
              </w:rPr>
              <w:t>Concepts</w:t>
            </w:r>
            <w:r>
              <w:rPr>
                <w:spacing w:val="-6"/>
                <w:sz w:val="24"/>
              </w:rPr>
              <w:t xml:space="preserve"> </w:t>
            </w:r>
            <w:r>
              <w:rPr>
                <w:sz w:val="24"/>
              </w:rPr>
              <w:t>–Categories –Characteristics of small business–Role, importance and responsibilities of small business. Business Ideas – Sources and incubating; Technical Assistance for small business –</w:t>
            </w:r>
          </w:p>
          <w:p w14:paraId="2CA5CAB4">
            <w:pPr>
              <w:pStyle w:val="12"/>
              <w:spacing w:line="254" w:lineRule="exact"/>
              <w:ind w:left="112"/>
              <w:jc w:val="both"/>
              <w:rPr>
                <w:sz w:val="24"/>
              </w:rPr>
            </w:pPr>
            <w:r>
              <w:rPr>
                <w:sz w:val="24"/>
              </w:rPr>
              <w:t>Preparation</w:t>
            </w:r>
            <w:r>
              <w:rPr>
                <w:spacing w:val="-5"/>
                <w:sz w:val="24"/>
              </w:rPr>
              <w:t xml:space="preserve"> </w:t>
            </w:r>
            <w:r>
              <w:rPr>
                <w:sz w:val="24"/>
              </w:rPr>
              <w:t>of</w:t>
            </w:r>
            <w:r>
              <w:rPr>
                <w:spacing w:val="-1"/>
                <w:sz w:val="24"/>
              </w:rPr>
              <w:t xml:space="preserve"> </w:t>
            </w:r>
            <w:r>
              <w:rPr>
                <w:sz w:val="24"/>
              </w:rPr>
              <w:t>Feasibility Reports,</w:t>
            </w:r>
            <w:r>
              <w:rPr>
                <w:spacing w:val="-2"/>
                <w:sz w:val="24"/>
              </w:rPr>
              <w:t xml:space="preserve"> </w:t>
            </w:r>
            <w:r>
              <w:rPr>
                <w:sz w:val="24"/>
              </w:rPr>
              <w:t>Legal</w:t>
            </w:r>
            <w:r>
              <w:rPr>
                <w:spacing w:val="-2"/>
                <w:sz w:val="24"/>
              </w:rPr>
              <w:t xml:space="preserve"> </w:t>
            </w:r>
            <w:r>
              <w:rPr>
                <w:sz w:val="24"/>
              </w:rPr>
              <w:t>Formalities</w:t>
            </w:r>
            <w:r>
              <w:rPr>
                <w:spacing w:val="-2"/>
                <w:sz w:val="24"/>
              </w:rPr>
              <w:t xml:space="preserve"> </w:t>
            </w:r>
            <w:r>
              <w:rPr>
                <w:sz w:val="24"/>
              </w:rPr>
              <w:t>and</w:t>
            </w:r>
            <w:r>
              <w:rPr>
                <w:spacing w:val="-1"/>
                <w:sz w:val="24"/>
              </w:rPr>
              <w:t xml:space="preserve"> </w:t>
            </w:r>
            <w:r>
              <w:rPr>
                <w:spacing w:val="-2"/>
                <w:sz w:val="24"/>
              </w:rPr>
              <w:t>Documentation</w:t>
            </w:r>
          </w:p>
        </w:tc>
      </w:tr>
    </w:tbl>
    <w:p w14:paraId="09BD262C">
      <w:pPr>
        <w:pStyle w:val="12"/>
        <w:spacing w:line="254" w:lineRule="exact"/>
        <w:jc w:val="both"/>
        <w:rPr>
          <w:sz w:val="24"/>
        </w:rPr>
        <w:sectPr>
          <w:pgSz w:w="12240" w:h="15840"/>
          <w:pgMar w:top="860" w:right="360" w:bottom="540" w:left="360" w:header="310" w:footer="354" w:gutter="0"/>
          <w:cols w:space="720" w:num="1"/>
        </w:sectPr>
      </w:pPr>
    </w:p>
    <w:p w14:paraId="386E2500">
      <w:pPr>
        <w:pStyle w:val="7"/>
        <w:rPr>
          <w:b/>
          <w:sz w:val="20"/>
        </w:rPr>
      </w:pPr>
    </w:p>
    <w:p w14:paraId="748E419F">
      <w:pPr>
        <w:pStyle w:val="7"/>
        <w:spacing w:before="116" w:after="1"/>
        <w:rPr>
          <w:b/>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3"/>
        <w:gridCol w:w="1001"/>
        <w:gridCol w:w="5723"/>
        <w:gridCol w:w="2109"/>
      </w:tblGrid>
      <w:tr w14:paraId="35FAD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414" w:type="dxa"/>
            <w:gridSpan w:val="2"/>
          </w:tcPr>
          <w:p w14:paraId="10785BB0">
            <w:pPr>
              <w:pStyle w:val="12"/>
              <w:spacing w:before="1"/>
              <w:ind w:left="434"/>
              <w:rPr>
                <w:b/>
                <w:sz w:val="24"/>
              </w:rPr>
            </w:pPr>
            <w:r>
              <w:rPr>
                <w:b/>
                <w:spacing w:val="-2"/>
                <w:sz w:val="24"/>
              </w:rPr>
              <w:t>Unit:4</w:t>
            </w:r>
          </w:p>
        </w:tc>
        <w:tc>
          <w:tcPr>
            <w:tcW w:w="5723" w:type="dxa"/>
          </w:tcPr>
          <w:p w14:paraId="74622A34">
            <w:pPr>
              <w:pStyle w:val="12"/>
              <w:spacing w:before="1"/>
              <w:ind w:left="114" w:right="4"/>
              <w:jc w:val="center"/>
              <w:rPr>
                <w:b/>
                <w:sz w:val="24"/>
              </w:rPr>
            </w:pPr>
            <w:r>
              <w:rPr>
                <w:b/>
                <w:spacing w:val="-2"/>
                <w:sz w:val="24"/>
              </w:rPr>
              <w:t>PROJECTIMPLEMENTATION</w:t>
            </w:r>
          </w:p>
        </w:tc>
        <w:tc>
          <w:tcPr>
            <w:tcW w:w="2109" w:type="dxa"/>
          </w:tcPr>
          <w:p w14:paraId="74FA00BA">
            <w:pPr>
              <w:pStyle w:val="12"/>
              <w:ind w:left="0"/>
            </w:pPr>
          </w:p>
        </w:tc>
      </w:tr>
      <w:tr w14:paraId="59F1E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246" w:type="dxa"/>
            <w:gridSpan w:val="4"/>
          </w:tcPr>
          <w:p w14:paraId="735F0C92">
            <w:pPr>
              <w:pStyle w:val="12"/>
              <w:spacing w:line="275" w:lineRule="exact"/>
              <w:ind w:left="112"/>
              <w:rPr>
                <w:sz w:val="24"/>
              </w:rPr>
            </w:pPr>
            <w:r>
              <w:rPr>
                <w:sz w:val="24"/>
              </w:rPr>
              <w:t>Business</w:t>
            </w:r>
            <w:r>
              <w:rPr>
                <w:spacing w:val="-3"/>
                <w:sz w:val="24"/>
              </w:rPr>
              <w:t xml:space="preserve"> </w:t>
            </w:r>
            <w:r>
              <w:rPr>
                <w:sz w:val="24"/>
              </w:rPr>
              <w:t>Plan</w:t>
            </w:r>
            <w:r>
              <w:rPr>
                <w:spacing w:val="-1"/>
                <w:sz w:val="24"/>
              </w:rPr>
              <w:t xml:space="preserve"> </w:t>
            </w:r>
            <w:r>
              <w:rPr>
                <w:sz w:val="24"/>
              </w:rPr>
              <w:t>–</w:t>
            </w:r>
            <w:r>
              <w:rPr>
                <w:spacing w:val="-1"/>
                <w:sz w:val="24"/>
              </w:rPr>
              <w:t xml:space="preserve"> </w:t>
            </w:r>
            <w:r>
              <w:rPr>
                <w:sz w:val="24"/>
              </w:rPr>
              <w:t>Outline</w:t>
            </w:r>
            <w:r>
              <w:rPr>
                <w:spacing w:val="-3"/>
                <w:sz w:val="24"/>
              </w:rPr>
              <w:t xml:space="preserve"> </w:t>
            </w:r>
            <w:r>
              <w:rPr>
                <w:sz w:val="24"/>
              </w:rPr>
              <w:t>–</w:t>
            </w:r>
            <w:r>
              <w:rPr>
                <w:spacing w:val="-1"/>
                <w:sz w:val="24"/>
              </w:rPr>
              <w:t xml:space="preserve"> </w:t>
            </w:r>
            <w:r>
              <w:rPr>
                <w:sz w:val="24"/>
              </w:rPr>
              <w:t>Components –</w:t>
            </w:r>
            <w:r>
              <w:rPr>
                <w:spacing w:val="-1"/>
                <w:sz w:val="24"/>
              </w:rPr>
              <w:t xml:space="preserve"> </w:t>
            </w:r>
            <w:r>
              <w:rPr>
                <w:sz w:val="24"/>
              </w:rPr>
              <w:t>Marketing strategy</w:t>
            </w:r>
            <w:r>
              <w:rPr>
                <w:spacing w:val="-1"/>
                <w:sz w:val="24"/>
              </w:rPr>
              <w:t xml:space="preserve"> </w:t>
            </w:r>
            <w:r>
              <w:rPr>
                <w:sz w:val="24"/>
              </w:rPr>
              <w:t>for small</w:t>
            </w:r>
            <w:r>
              <w:rPr>
                <w:spacing w:val="-1"/>
                <w:sz w:val="24"/>
              </w:rPr>
              <w:t xml:space="preserve"> </w:t>
            </w:r>
            <w:r>
              <w:rPr>
                <w:sz w:val="24"/>
              </w:rPr>
              <w:t>business</w:t>
            </w:r>
            <w:r>
              <w:rPr>
                <w:spacing w:val="1"/>
                <w:sz w:val="24"/>
              </w:rPr>
              <w:t xml:space="preserve"> </w:t>
            </w:r>
            <w:r>
              <w:rPr>
                <w:sz w:val="24"/>
              </w:rPr>
              <w:t xml:space="preserve">– </w:t>
            </w:r>
            <w:r>
              <w:rPr>
                <w:spacing w:val="-2"/>
                <w:sz w:val="24"/>
              </w:rPr>
              <w:t>Market</w:t>
            </w:r>
          </w:p>
          <w:p w14:paraId="20723F44">
            <w:pPr>
              <w:pStyle w:val="12"/>
              <w:spacing w:before="7" w:line="310" w:lineRule="atLeast"/>
              <w:ind w:left="112"/>
              <w:rPr>
                <w:sz w:val="24"/>
              </w:rPr>
            </w:pPr>
            <w:r>
              <w:rPr>
                <w:sz w:val="24"/>
              </w:rPr>
              <w:t>Survey–Market Demands–Sales forecast – Competitive Analysis–The marketing plan – Marketing</w:t>
            </w:r>
            <w:r>
              <w:rPr>
                <w:spacing w:val="-6"/>
                <w:sz w:val="24"/>
              </w:rPr>
              <w:t xml:space="preserve"> </w:t>
            </w:r>
            <w:r>
              <w:rPr>
                <w:sz w:val="24"/>
              </w:rPr>
              <w:t>Assistance</w:t>
            </w:r>
            <w:r>
              <w:rPr>
                <w:spacing w:val="-7"/>
                <w:sz w:val="24"/>
              </w:rPr>
              <w:t xml:space="preserve"> </w:t>
            </w:r>
            <w:r>
              <w:rPr>
                <w:sz w:val="24"/>
              </w:rPr>
              <w:t>through</w:t>
            </w:r>
            <w:r>
              <w:rPr>
                <w:spacing w:val="-6"/>
                <w:sz w:val="24"/>
              </w:rPr>
              <w:t xml:space="preserve"> </w:t>
            </w:r>
            <w:r>
              <w:rPr>
                <w:sz w:val="24"/>
              </w:rPr>
              <w:t>governmental</w:t>
            </w:r>
            <w:r>
              <w:rPr>
                <w:spacing w:val="-6"/>
                <w:sz w:val="24"/>
              </w:rPr>
              <w:t xml:space="preserve"> </w:t>
            </w:r>
            <w:r>
              <w:rPr>
                <w:sz w:val="24"/>
              </w:rPr>
              <w:t>channels–Risk</w:t>
            </w:r>
            <w:r>
              <w:rPr>
                <w:spacing w:val="-6"/>
                <w:sz w:val="24"/>
              </w:rPr>
              <w:t xml:space="preserve"> </w:t>
            </w:r>
            <w:r>
              <w:rPr>
                <w:sz w:val="24"/>
              </w:rPr>
              <w:t>Analysis–Break</w:t>
            </w:r>
            <w:r>
              <w:rPr>
                <w:spacing w:val="-6"/>
                <w:sz w:val="24"/>
              </w:rPr>
              <w:t xml:space="preserve"> </w:t>
            </w:r>
            <w:r>
              <w:rPr>
                <w:sz w:val="24"/>
              </w:rPr>
              <w:t>even</w:t>
            </w:r>
            <w:r>
              <w:rPr>
                <w:spacing w:val="-6"/>
                <w:sz w:val="24"/>
              </w:rPr>
              <w:t xml:space="preserve"> </w:t>
            </w:r>
            <w:r>
              <w:rPr>
                <w:sz w:val="24"/>
              </w:rPr>
              <w:t>analysis</w:t>
            </w:r>
          </w:p>
        </w:tc>
      </w:tr>
      <w:tr w14:paraId="5A46E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14" w:type="dxa"/>
            <w:gridSpan w:val="2"/>
          </w:tcPr>
          <w:p w14:paraId="2F725358">
            <w:pPr>
              <w:pStyle w:val="12"/>
              <w:spacing w:line="270" w:lineRule="exact"/>
              <w:ind w:left="434"/>
              <w:rPr>
                <w:b/>
                <w:sz w:val="24"/>
              </w:rPr>
            </w:pPr>
            <w:r>
              <w:rPr>
                <w:b/>
                <w:spacing w:val="-2"/>
                <w:sz w:val="24"/>
              </w:rPr>
              <w:t>Unit:5</w:t>
            </w:r>
          </w:p>
        </w:tc>
        <w:tc>
          <w:tcPr>
            <w:tcW w:w="5723" w:type="dxa"/>
          </w:tcPr>
          <w:p w14:paraId="4FF42711">
            <w:pPr>
              <w:pStyle w:val="12"/>
              <w:spacing w:line="270" w:lineRule="exact"/>
              <w:ind w:left="114" w:right="3"/>
              <w:jc w:val="center"/>
              <w:rPr>
                <w:b/>
                <w:sz w:val="24"/>
              </w:rPr>
            </w:pPr>
            <w:r>
              <w:rPr>
                <w:b/>
                <w:spacing w:val="-2"/>
                <w:sz w:val="24"/>
              </w:rPr>
              <w:t>ENTREPRENEURIALFINANCE</w:t>
            </w:r>
          </w:p>
        </w:tc>
        <w:tc>
          <w:tcPr>
            <w:tcW w:w="2109" w:type="dxa"/>
          </w:tcPr>
          <w:p w14:paraId="648B97AE">
            <w:pPr>
              <w:pStyle w:val="12"/>
              <w:ind w:left="0"/>
            </w:pPr>
          </w:p>
        </w:tc>
      </w:tr>
      <w:tr w14:paraId="2E092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9246" w:type="dxa"/>
            <w:gridSpan w:val="4"/>
          </w:tcPr>
          <w:p w14:paraId="6DF02D48">
            <w:pPr>
              <w:pStyle w:val="12"/>
              <w:spacing w:line="275" w:lineRule="exact"/>
              <w:ind w:left="112"/>
              <w:rPr>
                <w:sz w:val="24"/>
              </w:rPr>
            </w:pPr>
            <w:r>
              <w:rPr>
                <w:sz w:val="24"/>
              </w:rPr>
              <w:t>Start-up</w:t>
            </w:r>
            <w:r>
              <w:rPr>
                <w:spacing w:val="-1"/>
                <w:sz w:val="24"/>
              </w:rPr>
              <w:t xml:space="preserve"> </w:t>
            </w:r>
            <w:r>
              <w:rPr>
                <w:sz w:val="24"/>
              </w:rPr>
              <w:t>costs</w:t>
            </w:r>
            <w:r>
              <w:rPr>
                <w:spacing w:val="-1"/>
                <w:sz w:val="24"/>
              </w:rPr>
              <w:t xml:space="preserve"> </w:t>
            </w:r>
            <w:r>
              <w:rPr>
                <w:sz w:val="24"/>
              </w:rPr>
              <w:t>–</w:t>
            </w:r>
            <w:r>
              <w:rPr>
                <w:spacing w:val="-1"/>
                <w:sz w:val="24"/>
              </w:rPr>
              <w:t xml:space="preserve"> </w:t>
            </w:r>
            <w:r>
              <w:rPr>
                <w:sz w:val="24"/>
              </w:rPr>
              <w:t>The</w:t>
            </w:r>
            <w:r>
              <w:rPr>
                <w:spacing w:val="-2"/>
                <w:sz w:val="24"/>
              </w:rPr>
              <w:t xml:space="preserve"> </w:t>
            </w:r>
            <w:r>
              <w:rPr>
                <w:sz w:val="24"/>
              </w:rPr>
              <w:t>financial</w:t>
            </w:r>
            <w:r>
              <w:rPr>
                <w:spacing w:val="-1"/>
                <w:sz w:val="24"/>
              </w:rPr>
              <w:t xml:space="preserve"> </w:t>
            </w:r>
            <w:r>
              <w:rPr>
                <w:sz w:val="24"/>
              </w:rPr>
              <w:t>Plan</w:t>
            </w:r>
            <w:r>
              <w:rPr>
                <w:spacing w:val="-1"/>
                <w:sz w:val="24"/>
              </w:rPr>
              <w:t xml:space="preserve"> </w:t>
            </w:r>
            <w:r>
              <w:rPr>
                <w:sz w:val="24"/>
              </w:rPr>
              <w:t>– Source</w:t>
            </w:r>
            <w:r>
              <w:rPr>
                <w:spacing w:val="-2"/>
                <w:sz w:val="24"/>
              </w:rPr>
              <w:t xml:space="preserve"> </w:t>
            </w:r>
            <w:r>
              <w:rPr>
                <w:sz w:val="24"/>
              </w:rPr>
              <w:t>of</w:t>
            </w:r>
            <w:r>
              <w:rPr>
                <w:spacing w:val="-1"/>
                <w:sz w:val="24"/>
              </w:rPr>
              <w:t xml:space="preserve"> </w:t>
            </w:r>
            <w:r>
              <w:rPr>
                <w:sz w:val="24"/>
              </w:rPr>
              <w:t>finance</w:t>
            </w:r>
            <w:r>
              <w:rPr>
                <w:spacing w:val="-1"/>
                <w:sz w:val="24"/>
              </w:rPr>
              <w:t xml:space="preserve"> </w:t>
            </w:r>
            <w:r>
              <w:rPr>
                <w:sz w:val="24"/>
              </w:rPr>
              <w:t>for</w:t>
            </w:r>
            <w:r>
              <w:rPr>
                <w:spacing w:val="-1"/>
                <w:sz w:val="24"/>
              </w:rPr>
              <w:t xml:space="preserve"> </w:t>
            </w:r>
            <w:r>
              <w:rPr>
                <w:sz w:val="24"/>
              </w:rPr>
              <w:t>new</w:t>
            </w:r>
            <w:r>
              <w:rPr>
                <w:spacing w:val="-1"/>
                <w:sz w:val="24"/>
              </w:rPr>
              <w:t xml:space="preserve"> </w:t>
            </w:r>
            <w:r>
              <w:rPr>
                <w:sz w:val="24"/>
              </w:rPr>
              <w:t>ventures</w:t>
            </w:r>
            <w:r>
              <w:rPr>
                <w:spacing w:val="2"/>
                <w:sz w:val="24"/>
              </w:rPr>
              <w:t xml:space="preserve"> </w:t>
            </w:r>
            <w:r>
              <w:rPr>
                <w:sz w:val="24"/>
              </w:rPr>
              <w:t>–</w:t>
            </w:r>
            <w:r>
              <w:rPr>
                <w:spacing w:val="-1"/>
                <w:sz w:val="24"/>
              </w:rPr>
              <w:t xml:space="preserve"> </w:t>
            </w:r>
            <w:r>
              <w:rPr>
                <w:sz w:val="24"/>
              </w:rPr>
              <w:t>small</w:t>
            </w:r>
            <w:r>
              <w:rPr>
                <w:spacing w:val="-1"/>
                <w:sz w:val="24"/>
              </w:rPr>
              <w:t xml:space="preserve"> </w:t>
            </w:r>
            <w:r>
              <w:rPr>
                <w:sz w:val="24"/>
              </w:rPr>
              <w:t>business</w:t>
            </w:r>
            <w:r>
              <w:rPr>
                <w:spacing w:val="1"/>
                <w:sz w:val="24"/>
              </w:rPr>
              <w:t xml:space="preserve"> </w:t>
            </w:r>
            <w:r>
              <w:rPr>
                <w:spacing w:val="-10"/>
                <w:sz w:val="24"/>
              </w:rPr>
              <w:t>–</w:t>
            </w:r>
          </w:p>
          <w:p w14:paraId="320612BA">
            <w:pPr>
              <w:pStyle w:val="12"/>
              <w:spacing w:before="9" w:line="310" w:lineRule="atLeast"/>
              <w:ind w:left="112"/>
              <w:rPr>
                <w:sz w:val="24"/>
              </w:rPr>
            </w:pPr>
            <w:r>
              <w:rPr>
                <w:sz w:val="24"/>
              </w:rPr>
              <w:t>Institutional</w:t>
            </w:r>
            <w:r>
              <w:rPr>
                <w:spacing w:val="-4"/>
                <w:sz w:val="24"/>
              </w:rPr>
              <w:t xml:space="preserve"> </w:t>
            </w:r>
            <w:r>
              <w:rPr>
                <w:sz w:val="24"/>
              </w:rPr>
              <w:t>finance</w:t>
            </w:r>
            <w:r>
              <w:rPr>
                <w:spacing w:val="-4"/>
                <w:sz w:val="24"/>
              </w:rPr>
              <w:t xml:space="preserve"> </w:t>
            </w:r>
            <w:r>
              <w:rPr>
                <w:sz w:val="24"/>
              </w:rPr>
              <w:t>supporting</w:t>
            </w:r>
            <w:r>
              <w:rPr>
                <w:spacing w:val="-4"/>
                <w:sz w:val="24"/>
              </w:rPr>
              <w:t xml:space="preserve"> </w:t>
            </w:r>
            <w:r>
              <w:rPr>
                <w:sz w:val="24"/>
              </w:rPr>
              <w:t>SSIs</w:t>
            </w:r>
            <w:r>
              <w:rPr>
                <w:spacing w:val="-4"/>
                <w:sz w:val="24"/>
              </w:rPr>
              <w:t xml:space="preserve"> </w:t>
            </w:r>
            <w:r>
              <w:rPr>
                <w:sz w:val="24"/>
              </w:rPr>
              <w:t>–Bounties</w:t>
            </w:r>
            <w:r>
              <w:rPr>
                <w:spacing w:val="-3"/>
                <w:sz w:val="24"/>
              </w:rPr>
              <w:t xml:space="preserve"> </w:t>
            </w:r>
            <w:r>
              <w:rPr>
                <w:sz w:val="24"/>
              </w:rPr>
              <w:t>to</w:t>
            </w:r>
            <w:r>
              <w:rPr>
                <w:spacing w:val="-4"/>
                <w:sz w:val="24"/>
              </w:rPr>
              <w:t xml:space="preserve"> </w:t>
            </w:r>
            <w:r>
              <w:rPr>
                <w:sz w:val="24"/>
              </w:rPr>
              <w:t>SSIs</w:t>
            </w:r>
            <w:r>
              <w:rPr>
                <w:spacing w:val="-4"/>
                <w:sz w:val="24"/>
              </w:rPr>
              <w:t xml:space="preserve"> </w:t>
            </w:r>
            <w:r>
              <w:rPr>
                <w:sz w:val="24"/>
              </w:rPr>
              <w:t>–Venture</w:t>
            </w:r>
            <w:r>
              <w:rPr>
                <w:spacing w:val="-5"/>
                <w:sz w:val="24"/>
              </w:rPr>
              <w:t xml:space="preserve"> </w:t>
            </w:r>
            <w:r>
              <w:rPr>
                <w:sz w:val="24"/>
              </w:rPr>
              <w:t>Capital</w:t>
            </w:r>
            <w:r>
              <w:rPr>
                <w:spacing w:val="-3"/>
                <w:sz w:val="24"/>
              </w:rPr>
              <w:t xml:space="preserve"> </w:t>
            </w:r>
            <w:r>
              <w:rPr>
                <w:sz w:val="24"/>
              </w:rPr>
              <w:t>–basic</w:t>
            </w:r>
            <w:r>
              <w:rPr>
                <w:spacing w:val="-5"/>
                <w:sz w:val="24"/>
              </w:rPr>
              <w:t xml:space="preserve"> </w:t>
            </w:r>
            <w:r>
              <w:rPr>
                <w:sz w:val="24"/>
              </w:rPr>
              <w:t>start-up Problems – Need for Angel investors.</w:t>
            </w:r>
          </w:p>
        </w:tc>
      </w:tr>
      <w:tr w14:paraId="517D1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14" w:type="dxa"/>
            <w:gridSpan w:val="2"/>
          </w:tcPr>
          <w:p w14:paraId="31584841">
            <w:pPr>
              <w:pStyle w:val="12"/>
              <w:spacing w:line="273" w:lineRule="exact"/>
              <w:ind w:left="434"/>
              <w:rPr>
                <w:b/>
                <w:sz w:val="24"/>
              </w:rPr>
            </w:pPr>
            <w:r>
              <w:rPr>
                <w:b/>
                <w:spacing w:val="-2"/>
                <w:sz w:val="24"/>
              </w:rPr>
              <w:t>Unit:6</w:t>
            </w:r>
          </w:p>
        </w:tc>
        <w:tc>
          <w:tcPr>
            <w:tcW w:w="5723" w:type="dxa"/>
          </w:tcPr>
          <w:p w14:paraId="22D8A947">
            <w:pPr>
              <w:pStyle w:val="12"/>
              <w:spacing w:line="273" w:lineRule="exact"/>
              <w:ind w:left="114"/>
              <w:jc w:val="center"/>
              <w:rPr>
                <w:b/>
                <w:sz w:val="24"/>
              </w:rPr>
            </w:pPr>
            <w:r>
              <w:rPr>
                <w:b/>
                <w:sz w:val="24"/>
              </w:rPr>
              <w:t>Contemporary</w:t>
            </w:r>
            <w:r>
              <w:rPr>
                <w:b/>
                <w:spacing w:val="-3"/>
                <w:sz w:val="24"/>
              </w:rPr>
              <w:t xml:space="preserve"> </w:t>
            </w:r>
            <w:r>
              <w:rPr>
                <w:b/>
                <w:spacing w:val="-2"/>
                <w:sz w:val="24"/>
              </w:rPr>
              <w:t>Issues</w:t>
            </w:r>
          </w:p>
        </w:tc>
        <w:tc>
          <w:tcPr>
            <w:tcW w:w="2109" w:type="dxa"/>
          </w:tcPr>
          <w:p w14:paraId="6CE2BD17">
            <w:pPr>
              <w:pStyle w:val="12"/>
              <w:ind w:left="0"/>
            </w:pPr>
          </w:p>
        </w:tc>
      </w:tr>
      <w:tr w14:paraId="26DA2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246" w:type="dxa"/>
            <w:gridSpan w:val="4"/>
          </w:tcPr>
          <w:p w14:paraId="465ADCEC">
            <w:pPr>
              <w:pStyle w:val="12"/>
              <w:spacing w:line="273" w:lineRule="exact"/>
              <w:ind w:left="112"/>
              <w:rPr>
                <w:b/>
                <w:sz w:val="24"/>
              </w:rPr>
            </w:pPr>
            <w:r>
              <w:rPr>
                <w:b/>
                <w:sz w:val="24"/>
              </w:rPr>
              <w:t>Expert</w:t>
            </w:r>
            <w:r>
              <w:rPr>
                <w:b/>
                <w:spacing w:val="-2"/>
                <w:sz w:val="24"/>
              </w:rPr>
              <w:t xml:space="preserve"> </w:t>
            </w:r>
            <w:r>
              <w:rPr>
                <w:b/>
                <w:sz w:val="24"/>
              </w:rPr>
              <w:t>lectures,</w:t>
            </w:r>
            <w:r>
              <w:rPr>
                <w:b/>
                <w:spacing w:val="-1"/>
                <w:sz w:val="24"/>
              </w:rPr>
              <w:t xml:space="preserve"> </w:t>
            </w:r>
            <w:r>
              <w:rPr>
                <w:b/>
                <w:sz w:val="24"/>
              </w:rPr>
              <w:t>online</w:t>
            </w:r>
            <w:r>
              <w:rPr>
                <w:b/>
                <w:spacing w:val="-1"/>
                <w:sz w:val="24"/>
              </w:rPr>
              <w:t xml:space="preserve"> </w:t>
            </w:r>
            <w:r>
              <w:rPr>
                <w:b/>
                <w:sz w:val="24"/>
              </w:rPr>
              <w:t>seminars</w:t>
            </w:r>
            <w:r>
              <w:rPr>
                <w:b/>
                <w:spacing w:val="-1"/>
                <w:sz w:val="24"/>
              </w:rPr>
              <w:t xml:space="preserve"> </w:t>
            </w:r>
            <w:r>
              <w:rPr>
                <w:b/>
                <w:spacing w:val="-2"/>
                <w:sz w:val="24"/>
              </w:rPr>
              <w:t>–webinars</w:t>
            </w:r>
          </w:p>
        </w:tc>
      </w:tr>
      <w:tr w14:paraId="491E1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246" w:type="dxa"/>
            <w:gridSpan w:val="4"/>
          </w:tcPr>
          <w:p w14:paraId="197F70FB">
            <w:pPr>
              <w:pStyle w:val="12"/>
              <w:spacing w:line="271" w:lineRule="exact"/>
              <w:ind w:left="112"/>
              <w:rPr>
                <w:b/>
                <w:sz w:val="24"/>
              </w:rPr>
            </w:pPr>
            <w:r>
              <w:rPr>
                <w:b/>
                <w:sz w:val="24"/>
              </w:rPr>
              <w:t>Text</w:t>
            </w:r>
            <w:r>
              <w:rPr>
                <w:b/>
                <w:spacing w:val="-2"/>
                <w:sz w:val="24"/>
              </w:rPr>
              <w:t xml:space="preserve"> Book(s)</w:t>
            </w:r>
          </w:p>
        </w:tc>
      </w:tr>
      <w:tr w14:paraId="75D5B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413" w:type="dxa"/>
          </w:tcPr>
          <w:p w14:paraId="234D940E">
            <w:pPr>
              <w:pStyle w:val="12"/>
              <w:spacing w:line="270" w:lineRule="exact"/>
              <w:ind w:left="10" w:right="65"/>
              <w:jc w:val="center"/>
              <w:rPr>
                <w:sz w:val="24"/>
              </w:rPr>
            </w:pPr>
            <w:r>
              <w:rPr>
                <w:spacing w:val="-10"/>
                <w:sz w:val="24"/>
              </w:rPr>
              <w:t>1</w:t>
            </w:r>
          </w:p>
        </w:tc>
        <w:tc>
          <w:tcPr>
            <w:tcW w:w="8833" w:type="dxa"/>
            <w:gridSpan w:val="3"/>
          </w:tcPr>
          <w:p w14:paraId="72359B20">
            <w:pPr>
              <w:pStyle w:val="12"/>
              <w:spacing w:line="247" w:lineRule="exact"/>
            </w:pPr>
            <w:r>
              <w:t>KhanM.A-Entrepreneurship</w:t>
            </w:r>
            <w:r>
              <w:rPr>
                <w:spacing w:val="-6"/>
              </w:rPr>
              <w:t xml:space="preserve"> </w:t>
            </w:r>
            <w:r>
              <w:t>Development</w:t>
            </w:r>
            <w:r>
              <w:rPr>
                <w:spacing w:val="-6"/>
              </w:rPr>
              <w:t xml:space="preserve"> </w:t>
            </w:r>
            <w:r>
              <w:t>Programmes</w:t>
            </w:r>
            <w:r>
              <w:rPr>
                <w:spacing w:val="-5"/>
              </w:rPr>
              <w:t xml:space="preserve"> </w:t>
            </w:r>
            <w:r>
              <w:t>in</w:t>
            </w:r>
            <w:r>
              <w:rPr>
                <w:spacing w:val="-7"/>
              </w:rPr>
              <w:t xml:space="preserve"> </w:t>
            </w:r>
            <w:r>
              <w:t>India,</w:t>
            </w:r>
            <w:r>
              <w:rPr>
                <w:spacing w:val="-7"/>
              </w:rPr>
              <w:t xml:space="preserve"> </w:t>
            </w:r>
            <w:r>
              <w:t>Delhi,</w:t>
            </w:r>
            <w:r>
              <w:rPr>
                <w:spacing w:val="-6"/>
              </w:rPr>
              <w:t xml:space="preserve"> </w:t>
            </w:r>
            <w:r>
              <w:t>Kanishka</w:t>
            </w:r>
            <w:r>
              <w:rPr>
                <w:spacing w:val="-8"/>
              </w:rPr>
              <w:t xml:space="preserve"> </w:t>
            </w:r>
            <w:r>
              <w:rPr>
                <w:spacing w:val="-2"/>
              </w:rPr>
              <w:t>Publishing</w:t>
            </w:r>
          </w:p>
          <w:p w14:paraId="0D8D03C1">
            <w:pPr>
              <w:pStyle w:val="12"/>
              <w:spacing w:before="59"/>
            </w:pPr>
            <w:r>
              <w:rPr>
                <w:spacing w:val="-2"/>
              </w:rPr>
              <w:t>House.</w:t>
            </w:r>
          </w:p>
        </w:tc>
      </w:tr>
      <w:tr w14:paraId="60EEA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413" w:type="dxa"/>
          </w:tcPr>
          <w:p w14:paraId="21E49AE0">
            <w:pPr>
              <w:pStyle w:val="12"/>
              <w:spacing w:line="270" w:lineRule="exact"/>
              <w:ind w:left="10" w:right="65"/>
              <w:jc w:val="center"/>
              <w:rPr>
                <w:sz w:val="24"/>
              </w:rPr>
            </w:pPr>
            <w:r>
              <w:rPr>
                <w:spacing w:val="-10"/>
                <w:sz w:val="24"/>
              </w:rPr>
              <w:t>2</w:t>
            </w:r>
          </w:p>
        </w:tc>
        <w:tc>
          <w:tcPr>
            <w:tcW w:w="8833" w:type="dxa"/>
            <w:gridSpan w:val="3"/>
          </w:tcPr>
          <w:p w14:paraId="5A164D54">
            <w:pPr>
              <w:pStyle w:val="12"/>
              <w:spacing w:line="244" w:lineRule="exact"/>
            </w:pPr>
            <w:r>
              <w:t>GuptaC.B,</w:t>
            </w:r>
            <w:r>
              <w:rPr>
                <w:spacing w:val="-7"/>
              </w:rPr>
              <w:t xml:space="preserve"> </w:t>
            </w:r>
            <w:r>
              <w:t>and</w:t>
            </w:r>
            <w:r>
              <w:rPr>
                <w:spacing w:val="-6"/>
              </w:rPr>
              <w:t xml:space="preserve"> </w:t>
            </w:r>
            <w:r>
              <w:t>SrinivasanN.P,1992,</w:t>
            </w:r>
            <w:r>
              <w:rPr>
                <w:spacing w:val="-6"/>
              </w:rPr>
              <w:t xml:space="preserve"> </w:t>
            </w:r>
            <w:r>
              <w:t>Entrepreneurship</w:t>
            </w:r>
            <w:r>
              <w:rPr>
                <w:spacing w:val="-7"/>
              </w:rPr>
              <w:t xml:space="preserve"> </w:t>
            </w:r>
            <w:r>
              <w:t>Development,</w:t>
            </w:r>
            <w:r>
              <w:rPr>
                <w:spacing w:val="-6"/>
              </w:rPr>
              <w:t xml:space="preserve"> </w:t>
            </w:r>
            <w:r>
              <w:t>NewDelhi,</w:t>
            </w:r>
            <w:r>
              <w:rPr>
                <w:spacing w:val="-7"/>
              </w:rPr>
              <w:t xml:space="preserve"> </w:t>
            </w:r>
            <w:r>
              <w:t>Sultan</w:t>
            </w:r>
            <w:r>
              <w:rPr>
                <w:spacing w:val="-6"/>
              </w:rPr>
              <w:t xml:space="preserve"> </w:t>
            </w:r>
            <w:r>
              <w:rPr>
                <w:spacing w:val="-2"/>
              </w:rPr>
              <w:t>Chand</w:t>
            </w:r>
          </w:p>
          <w:p w14:paraId="24A17412">
            <w:pPr>
              <w:pStyle w:val="12"/>
              <w:spacing w:before="59"/>
            </w:pPr>
            <w:r>
              <w:t>And</w:t>
            </w:r>
            <w:r>
              <w:rPr>
                <w:spacing w:val="-2"/>
              </w:rPr>
              <w:t xml:space="preserve"> Sons.</w:t>
            </w:r>
          </w:p>
        </w:tc>
      </w:tr>
      <w:tr w14:paraId="19452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246" w:type="dxa"/>
            <w:gridSpan w:val="4"/>
          </w:tcPr>
          <w:p w14:paraId="3E929AB0">
            <w:pPr>
              <w:pStyle w:val="12"/>
              <w:spacing w:line="273" w:lineRule="exact"/>
              <w:ind w:left="112"/>
              <w:rPr>
                <w:b/>
                <w:sz w:val="24"/>
              </w:rPr>
            </w:pPr>
            <w:r>
              <w:rPr>
                <w:b/>
                <w:spacing w:val="-2"/>
                <w:sz w:val="24"/>
              </w:rPr>
              <w:t>ReferenceBooks</w:t>
            </w:r>
          </w:p>
        </w:tc>
      </w:tr>
      <w:tr w14:paraId="58F27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413" w:type="dxa"/>
          </w:tcPr>
          <w:p w14:paraId="0E373CC3">
            <w:pPr>
              <w:pStyle w:val="12"/>
              <w:spacing w:line="268" w:lineRule="exact"/>
              <w:ind w:left="10" w:right="65"/>
              <w:jc w:val="center"/>
              <w:rPr>
                <w:sz w:val="24"/>
              </w:rPr>
            </w:pPr>
            <w:r>
              <w:rPr>
                <w:spacing w:val="-10"/>
                <w:sz w:val="24"/>
              </w:rPr>
              <w:t>1</w:t>
            </w:r>
          </w:p>
        </w:tc>
        <w:tc>
          <w:tcPr>
            <w:tcW w:w="8833" w:type="dxa"/>
            <w:gridSpan w:val="3"/>
          </w:tcPr>
          <w:p w14:paraId="7822B1DE">
            <w:pPr>
              <w:pStyle w:val="12"/>
              <w:spacing w:line="244" w:lineRule="exact"/>
            </w:pPr>
            <w:r>
              <w:t>MishraD.N.,1990,</w:t>
            </w:r>
            <w:r>
              <w:rPr>
                <w:spacing w:val="-5"/>
              </w:rPr>
              <w:t xml:space="preserve"> </w:t>
            </w:r>
            <w:r>
              <w:t>Entrepreneurship,</w:t>
            </w:r>
            <w:r>
              <w:rPr>
                <w:spacing w:val="-4"/>
              </w:rPr>
              <w:t xml:space="preserve"> </w:t>
            </w:r>
            <w:r>
              <w:t>Entrepreneur</w:t>
            </w:r>
            <w:r>
              <w:rPr>
                <w:spacing w:val="-5"/>
              </w:rPr>
              <w:t xml:space="preserve"> </w:t>
            </w:r>
            <w:r>
              <w:t>Development</w:t>
            </w:r>
            <w:r>
              <w:rPr>
                <w:spacing w:val="-3"/>
              </w:rPr>
              <w:t xml:space="preserve"> </w:t>
            </w:r>
            <w:r>
              <w:t>and</w:t>
            </w:r>
            <w:r>
              <w:rPr>
                <w:spacing w:val="-6"/>
              </w:rPr>
              <w:t xml:space="preserve"> </w:t>
            </w:r>
            <w:r>
              <w:t>Planning</w:t>
            </w:r>
            <w:r>
              <w:rPr>
                <w:spacing w:val="-5"/>
              </w:rPr>
              <w:t xml:space="preserve"> </w:t>
            </w:r>
            <w:r>
              <w:t>in</w:t>
            </w:r>
            <w:r>
              <w:rPr>
                <w:spacing w:val="-7"/>
              </w:rPr>
              <w:t xml:space="preserve"> </w:t>
            </w:r>
            <w:r>
              <w:rPr>
                <w:spacing w:val="-2"/>
              </w:rPr>
              <w:t>India,</w:t>
            </w:r>
          </w:p>
          <w:p w14:paraId="660E9838">
            <w:pPr>
              <w:pStyle w:val="12"/>
              <w:spacing w:before="59"/>
            </w:pPr>
            <w:r>
              <w:t>Allahabad,</w:t>
            </w:r>
            <w:r>
              <w:rPr>
                <w:spacing w:val="-4"/>
              </w:rPr>
              <w:t xml:space="preserve"> </w:t>
            </w:r>
            <w:r>
              <w:t>Chugh</w:t>
            </w:r>
            <w:r>
              <w:rPr>
                <w:spacing w:val="-4"/>
              </w:rPr>
              <w:t xml:space="preserve"> </w:t>
            </w:r>
            <w:r>
              <w:rPr>
                <w:spacing w:val="-2"/>
              </w:rPr>
              <w:t>Publishers.</w:t>
            </w:r>
          </w:p>
        </w:tc>
      </w:tr>
      <w:tr w14:paraId="12154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413" w:type="dxa"/>
          </w:tcPr>
          <w:p w14:paraId="69FA2BBE">
            <w:pPr>
              <w:pStyle w:val="12"/>
              <w:spacing w:line="268" w:lineRule="exact"/>
              <w:ind w:left="10" w:right="65"/>
              <w:jc w:val="center"/>
              <w:rPr>
                <w:sz w:val="24"/>
              </w:rPr>
            </w:pPr>
            <w:r>
              <w:rPr>
                <w:spacing w:val="-10"/>
                <w:sz w:val="24"/>
              </w:rPr>
              <w:t>2</w:t>
            </w:r>
          </w:p>
        </w:tc>
        <w:tc>
          <w:tcPr>
            <w:tcW w:w="8833" w:type="dxa"/>
            <w:gridSpan w:val="3"/>
          </w:tcPr>
          <w:p w14:paraId="3D6D0618">
            <w:pPr>
              <w:pStyle w:val="12"/>
              <w:spacing w:line="244" w:lineRule="exact"/>
            </w:pPr>
            <w:r>
              <w:t>Mead,D.C.&amp;</w:t>
            </w:r>
            <w:r>
              <w:rPr>
                <w:spacing w:val="-4"/>
              </w:rPr>
              <w:t xml:space="preserve"> </w:t>
            </w:r>
            <w:r>
              <w:t>Liedholm,C.</w:t>
            </w:r>
            <w:r>
              <w:rPr>
                <w:spacing w:val="-4"/>
              </w:rPr>
              <w:t xml:space="preserve"> </w:t>
            </w:r>
            <w:r>
              <w:t>The</w:t>
            </w:r>
            <w:r>
              <w:rPr>
                <w:spacing w:val="-2"/>
              </w:rPr>
              <w:t xml:space="preserve"> </w:t>
            </w:r>
            <w:r>
              <w:t>dynamics</w:t>
            </w:r>
            <w:r>
              <w:rPr>
                <w:spacing w:val="-2"/>
              </w:rPr>
              <w:t xml:space="preserve"> </w:t>
            </w:r>
            <w:r>
              <w:t>of</w:t>
            </w:r>
            <w:r>
              <w:rPr>
                <w:spacing w:val="-5"/>
              </w:rPr>
              <w:t xml:space="preserve"> </w:t>
            </w:r>
            <w:r>
              <w:t>micro</w:t>
            </w:r>
            <w:r>
              <w:rPr>
                <w:spacing w:val="-4"/>
              </w:rPr>
              <w:t xml:space="preserve"> </w:t>
            </w:r>
            <w:r>
              <w:t>and</w:t>
            </w:r>
            <w:r>
              <w:rPr>
                <w:spacing w:val="-5"/>
              </w:rPr>
              <w:t xml:space="preserve"> </w:t>
            </w:r>
            <w:r>
              <w:t>small</w:t>
            </w:r>
            <w:r>
              <w:rPr>
                <w:spacing w:val="-4"/>
              </w:rPr>
              <w:t xml:space="preserve"> </w:t>
            </w:r>
            <w:r>
              <w:t>enterprises</w:t>
            </w:r>
            <w:r>
              <w:rPr>
                <w:spacing w:val="-4"/>
              </w:rPr>
              <w:t xml:space="preserve"> </w:t>
            </w:r>
            <w:r>
              <w:t>in</w:t>
            </w:r>
            <w:r>
              <w:rPr>
                <w:spacing w:val="-2"/>
              </w:rPr>
              <w:t xml:space="preserve"> developing</w:t>
            </w:r>
          </w:p>
          <w:p w14:paraId="1A8F9A0B">
            <w:pPr>
              <w:pStyle w:val="12"/>
              <w:spacing w:before="61"/>
            </w:pPr>
            <w:r>
              <w:rPr>
                <w:spacing w:val="-2"/>
              </w:rPr>
              <w:t>countries.(1998).</w:t>
            </w:r>
          </w:p>
        </w:tc>
      </w:tr>
      <w:tr w14:paraId="7B58D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246" w:type="dxa"/>
            <w:gridSpan w:val="4"/>
          </w:tcPr>
          <w:p w14:paraId="55E633AA">
            <w:pPr>
              <w:pStyle w:val="12"/>
              <w:spacing w:line="273" w:lineRule="exact"/>
              <w:ind w:left="112"/>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008B9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13" w:type="dxa"/>
          </w:tcPr>
          <w:p w14:paraId="19E6BB58">
            <w:pPr>
              <w:pStyle w:val="12"/>
              <w:spacing w:line="270" w:lineRule="exact"/>
              <w:ind w:left="10" w:right="65"/>
              <w:jc w:val="center"/>
              <w:rPr>
                <w:sz w:val="24"/>
              </w:rPr>
            </w:pPr>
            <w:r>
              <w:rPr>
                <w:spacing w:val="-10"/>
                <w:sz w:val="24"/>
              </w:rPr>
              <w:t>1</w:t>
            </w:r>
          </w:p>
        </w:tc>
        <w:tc>
          <w:tcPr>
            <w:tcW w:w="8833" w:type="dxa"/>
            <w:gridSpan w:val="3"/>
          </w:tcPr>
          <w:p w14:paraId="43ADE088">
            <w:pPr>
              <w:pStyle w:val="12"/>
              <w:spacing w:line="270" w:lineRule="exact"/>
              <w:ind w:left="119"/>
              <w:rPr>
                <w:sz w:val="24"/>
              </w:rPr>
            </w:pPr>
            <w:r>
              <w:fldChar w:fldCharType="begin"/>
            </w:r>
            <w:r>
              <w:instrText xml:space="preserve"> HYPERLINK "http://164.100.133.129:81/econtent/Uploads/Entrepreneurship_Development.pdf" \h </w:instrText>
            </w:r>
            <w:r>
              <w:fldChar w:fldCharType="separate"/>
            </w:r>
            <w:r>
              <w:rPr>
                <w:spacing w:val="-2"/>
                <w:sz w:val="24"/>
              </w:rPr>
              <w:t>http://164.100.133.129:81/econtent/Uploads/Entrepreneurship_Development.pdf</w:t>
            </w:r>
            <w:r>
              <w:rPr>
                <w:spacing w:val="-2"/>
                <w:sz w:val="24"/>
              </w:rPr>
              <w:fldChar w:fldCharType="end"/>
            </w:r>
          </w:p>
        </w:tc>
      </w:tr>
      <w:tr w14:paraId="66473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13" w:type="dxa"/>
          </w:tcPr>
          <w:p w14:paraId="0670B5D5">
            <w:pPr>
              <w:pStyle w:val="12"/>
              <w:spacing w:line="268" w:lineRule="exact"/>
              <w:ind w:left="10" w:right="65"/>
              <w:jc w:val="center"/>
              <w:rPr>
                <w:sz w:val="24"/>
              </w:rPr>
            </w:pPr>
            <w:r>
              <w:rPr>
                <w:spacing w:val="-10"/>
                <w:sz w:val="24"/>
              </w:rPr>
              <w:t>2</w:t>
            </w:r>
          </w:p>
        </w:tc>
        <w:tc>
          <w:tcPr>
            <w:tcW w:w="8833" w:type="dxa"/>
            <w:gridSpan w:val="3"/>
          </w:tcPr>
          <w:p w14:paraId="2CFC4DF3">
            <w:pPr>
              <w:pStyle w:val="12"/>
              <w:spacing w:line="244" w:lineRule="exact"/>
              <w:ind w:left="119"/>
            </w:pPr>
            <w:r>
              <w:rPr>
                <w:spacing w:val="-2"/>
              </w:rPr>
              <w:t>https://</w:t>
            </w:r>
            <w:r>
              <w:fldChar w:fldCharType="begin"/>
            </w:r>
            <w:r>
              <w:instrText xml:space="preserve"> HYPERLINK "http://www.mooc-list.com/course/essentials-entrepreneurship-thinking-action-coursera" \h </w:instrText>
            </w:r>
            <w:r>
              <w:fldChar w:fldCharType="separate"/>
            </w:r>
            <w:r>
              <w:rPr>
                <w:spacing w:val="-2"/>
              </w:rPr>
              <w:t>www.mooc-list.com/course/essentials-entrepreneurship-thinking-action-coursera</w:t>
            </w:r>
            <w:r>
              <w:rPr>
                <w:spacing w:val="-2"/>
              </w:rPr>
              <w:fldChar w:fldCharType="end"/>
            </w:r>
          </w:p>
        </w:tc>
      </w:tr>
    </w:tbl>
    <w:p w14:paraId="5421B119">
      <w:pPr>
        <w:pStyle w:val="7"/>
        <w:spacing w:before="246"/>
        <w:rPr>
          <w:b/>
        </w:rPr>
      </w:pPr>
    </w:p>
    <w:p w14:paraId="2B93E001">
      <w:pPr>
        <w:pStyle w:val="4"/>
      </w:pPr>
      <w:r>
        <w:drawing>
          <wp:anchor distT="0" distB="0" distL="0" distR="0" simplePos="0" relativeHeight="251695104" behindDoc="1" locked="0" layoutInCell="1" allowOverlap="1">
            <wp:simplePos x="0" y="0"/>
            <wp:positionH relativeFrom="page">
              <wp:posOffset>2743200</wp:posOffset>
            </wp:positionH>
            <wp:positionV relativeFrom="paragraph">
              <wp:posOffset>-1758315</wp:posOffset>
            </wp:positionV>
            <wp:extent cx="2463800" cy="2051050"/>
            <wp:effectExtent l="0" t="0" r="0" b="0"/>
            <wp:wrapNone/>
            <wp:docPr id="141" name="Image 141"/>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5" cstate="print"/>
                    <a:stretch>
                      <a:fillRect/>
                    </a:stretch>
                  </pic:blipFill>
                  <pic:spPr>
                    <a:xfrm>
                      <a:off x="0" y="0"/>
                      <a:ext cx="2463800" cy="2051313"/>
                    </a:xfrm>
                    <a:prstGeom prst="rect">
                      <a:avLst/>
                    </a:prstGeom>
                  </pic:spPr>
                </pic:pic>
              </a:graphicData>
            </a:graphic>
          </wp:anchor>
        </w:drawing>
      </w:r>
      <w:r>
        <w:rPr>
          <w:spacing w:val="-2"/>
        </w:rPr>
        <w:t>MappingwithProgrammeOutcomes</w:t>
      </w:r>
    </w:p>
    <w:p w14:paraId="63054A9F">
      <w:pPr>
        <w:pStyle w:val="7"/>
        <w:spacing w:before="13"/>
        <w:rPr>
          <w:b/>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6"/>
        <w:gridCol w:w="979"/>
        <w:gridCol w:w="1092"/>
        <w:gridCol w:w="933"/>
        <w:gridCol w:w="837"/>
        <w:gridCol w:w="781"/>
        <w:gridCol w:w="781"/>
        <w:gridCol w:w="779"/>
        <w:gridCol w:w="786"/>
        <w:gridCol w:w="779"/>
        <w:gridCol w:w="789"/>
      </w:tblGrid>
      <w:tr w14:paraId="3E6EF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96" w:type="dxa"/>
          </w:tcPr>
          <w:p w14:paraId="5D0CA1CF">
            <w:pPr>
              <w:pStyle w:val="12"/>
              <w:spacing w:line="273" w:lineRule="exact"/>
              <w:ind w:left="14" w:right="19"/>
              <w:jc w:val="center"/>
              <w:rPr>
                <w:b/>
                <w:sz w:val="24"/>
              </w:rPr>
            </w:pPr>
            <w:r>
              <w:rPr>
                <w:b/>
                <w:spacing w:val="-5"/>
                <w:sz w:val="24"/>
              </w:rPr>
              <w:t>COs</w:t>
            </w:r>
          </w:p>
        </w:tc>
        <w:tc>
          <w:tcPr>
            <w:tcW w:w="979" w:type="dxa"/>
          </w:tcPr>
          <w:p w14:paraId="48A85931">
            <w:pPr>
              <w:pStyle w:val="12"/>
              <w:spacing w:before="20"/>
              <w:ind w:left="266"/>
              <w:rPr>
                <w:b/>
                <w:sz w:val="24"/>
              </w:rPr>
            </w:pPr>
            <w:r>
              <w:rPr>
                <w:b/>
                <w:spacing w:val="-5"/>
                <w:sz w:val="24"/>
              </w:rPr>
              <w:t>PO1</w:t>
            </w:r>
          </w:p>
        </w:tc>
        <w:tc>
          <w:tcPr>
            <w:tcW w:w="1092" w:type="dxa"/>
          </w:tcPr>
          <w:p w14:paraId="7D728237">
            <w:pPr>
              <w:pStyle w:val="12"/>
              <w:spacing w:before="20"/>
              <w:ind w:left="321"/>
              <w:rPr>
                <w:b/>
                <w:sz w:val="24"/>
              </w:rPr>
            </w:pPr>
            <w:r>
              <w:rPr>
                <w:b/>
                <w:spacing w:val="-5"/>
                <w:sz w:val="24"/>
              </w:rPr>
              <w:t>PO2</w:t>
            </w:r>
          </w:p>
        </w:tc>
        <w:tc>
          <w:tcPr>
            <w:tcW w:w="933" w:type="dxa"/>
          </w:tcPr>
          <w:p w14:paraId="2CFA7AE2">
            <w:pPr>
              <w:pStyle w:val="12"/>
              <w:spacing w:before="20"/>
              <w:ind w:left="245"/>
              <w:rPr>
                <w:b/>
                <w:sz w:val="24"/>
              </w:rPr>
            </w:pPr>
            <w:r>
              <w:rPr>
                <w:b/>
                <w:spacing w:val="-5"/>
                <w:sz w:val="24"/>
              </w:rPr>
              <w:t>PO3</w:t>
            </w:r>
          </w:p>
        </w:tc>
        <w:tc>
          <w:tcPr>
            <w:tcW w:w="837" w:type="dxa"/>
          </w:tcPr>
          <w:p w14:paraId="2048F02B">
            <w:pPr>
              <w:pStyle w:val="12"/>
              <w:spacing w:before="20"/>
              <w:ind w:left="197"/>
              <w:rPr>
                <w:b/>
                <w:sz w:val="24"/>
              </w:rPr>
            </w:pPr>
            <w:r>
              <w:rPr>
                <w:b/>
                <w:spacing w:val="-5"/>
                <w:sz w:val="24"/>
              </w:rPr>
              <w:t>PO4</w:t>
            </w:r>
          </w:p>
        </w:tc>
        <w:tc>
          <w:tcPr>
            <w:tcW w:w="781" w:type="dxa"/>
          </w:tcPr>
          <w:p w14:paraId="293260B6">
            <w:pPr>
              <w:pStyle w:val="12"/>
              <w:spacing w:before="20"/>
              <w:ind w:left="172"/>
              <w:rPr>
                <w:b/>
                <w:sz w:val="24"/>
              </w:rPr>
            </w:pPr>
            <w:r>
              <w:rPr>
                <w:b/>
                <w:spacing w:val="-5"/>
                <w:sz w:val="24"/>
              </w:rPr>
              <w:t>PO5</w:t>
            </w:r>
          </w:p>
        </w:tc>
        <w:tc>
          <w:tcPr>
            <w:tcW w:w="781" w:type="dxa"/>
          </w:tcPr>
          <w:p w14:paraId="0CB4FDB6">
            <w:pPr>
              <w:pStyle w:val="12"/>
              <w:spacing w:before="20"/>
              <w:ind w:left="173"/>
              <w:rPr>
                <w:b/>
                <w:sz w:val="24"/>
              </w:rPr>
            </w:pPr>
            <w:r>
              <w:rPr>
                <w:b/>
                <w:spacing w:val="-5"/>
                <w:sz w:val="24"/>
              </w:rPr>
              <w:t>PO6</w:t>
            </w:r>
          </w:p>
        </w:tc>
        <w:tc>
          <w:tcPr>
            <w:tcW w:w="779" w:type="dxa"/>
          </w:tcPr>
          <w:p w14:paraId="1675EF8F">
            <w:pPr>
              <w:pStyle w:val="12"/>
              <w:spacing w:before="20"/>
              <w:ind w:left="175"/>
              <w:rPr>
                <w:b/>
                <w:sz w:val="24"/>
              </w:rPr>
            </w:pPr>
            <w:r>
              <w:rPr>
                <w:b/>
                <w:spacing w:val="-5"/>
                <w:sz w:val="24"/>
              </w:rPr>
              <w:t>PO7</w:t>
            </w:r>
          </w:p>
        </w:tc>
        <w:tc>
          <w:tcPr>
            <w:tcW w:w="786" w:type="dxa"/>
          </w:tcPr>
          <w:p w14:paraId="4573FC84">
            <w:pPr>
              <w:pStyle w:val="12"/>
              <w:spacing w:before="20"/>
              <w:ind w:left="179"/>
              <w:rPr>
                <w:b/>
                <w:sz w:val="24"/>
              </w:rPr>
            </w:pPr>
            <w:r>
              <w:rPr>
                <w:b/>
                <w:spacing w:val="-5"/>
                <w:sz w:val="24"/>
              </w:rPr>
              <w:t>PO8</w:t>
            </w:r>
          </w:p>
        </w:tc>
        <w:tc>
          <w:tcPr>
            <w:tcW w:w="779" w:type="dxa"/>
          </w:tcPr>
          <w:p w14:paraId="0DAB3D4E">
            <w:pPr>
              <w:pStyle w:val="12"/>
              <w:spacing w:before="20"/>
              <w:ind w:left="180"/>
              <w:rPr>
                <w:b/>
                <w:sz w:val="24"/>
              </w:rPr>
            </w:pPr>
            <w:r>
              <w:rPr>
                <w:b/>
                <w:spacing w:val="-5"/>
                <w:sz w:val="24"/>
              </w:rPr>
              <w:t>PO9</w:t>
            </w:r>
          </w:p>
        </w:tc>
        <w:tc>
          <w:tcPr>
            <w:tcW w:w="789" w:type="dxa"/>
          </w:tcPr>
          <w:p w14:paraId="7D5B9BA5">
            <w:pPr>
              <w:pStyle w:val="12"/>
              <w:spacing w:before="20"/>
              <w:ind w:left="126"/>
              <w:rPr>
                <w:b/>
                <w:sz w:val="24"/>
              </w:rPr>
            </w:pPr>
            <w:r>
              <w:rPr>
                <w:b/>
                <w:spacing w:val="-4"/>
                <w:sz w:val="24"/>
              </w:rPr>
              <w:t>PO10</w:t>
            </w:r>
          </w:p>
        </w:tc>
      </w:tr>
      <w:tr w14:paraId="3D2B3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696" w:type="dxa"/>
          </w:tcPr>
          <w:p w14:paraId="4351928A">
            <w:pPr>
              <w:pStyle w:val="12"/>
              <w:spacing w:line="273" w:lineRule="exact"/>
              <w:ind w:left="19" w:right="5"/>
              <w:jc w:val="center"/>
              <w:rPr>
                <w:b/>
                <w:sz w:val="24"/>
              </w:rPr>
            </w:pPr>
            <w:r>
              <w:rPr>
                <w:b/>
                <w:spacing w:val="-5"/>
                <w:sz w:val="24"/>
              </w:rPr>
              <w:t>CO1</w:t>
            </w:r>
          </w:p>
        </w:tc>
        <w:tc>
          <w:tcPr>
            <w:tcW w:w="979" w:type="dxa"/>
          </w:tcPr>
          <w:p w14:paraId="2B6F83D0">
            <w:pPr>
              <w:pStyle w:val="12"/>
              <w:spacing w:line="270" w:lineRule="exact"/>
              <w:ind w:left="112"/>
              <w:rPr>
                <w:sz w:val="24"/>
              </w:rPr>
            </w:pPr>
            <w:r>
              <w:rPr>
                <w:spacing w:val="-10"/>
                <w:sz w:val="24"/>
              </w:rPr>
              <w:t>S</w:t>
            </w:r>
          </w:p>
        </w:tc>
        <w:tc>
          <w:tcPr>
            <w:tcW w:w="1092" w:type="dxa"/>
          </w:tcPr>
          <w:p w14:paraId="70208792">
            <w:pPr>
              <w:pStyle w:val="12"/>
              <w:spacing w:line="270" w:lineRule="exact"/>
              <w:ind w:left="110"/>
              <w:rPr>
                <w:sz w:val="24"/>
              </w:rPr>
            </w:pPr>
            <w:r>
              <w:rPr>
                <w:spacing w:val="-10"/>
                <w:sz w:val="24"/>
              </w:rPr>
              <w:t>M</w:t>
            </w:r>
          </w:p>
        </w:tc>
        <w:tc>
          <w:tcPr>
            <w:tcW w:w="933" w:type="dxa"/>
          </w:tcPr>
          <w:p w14:paraId="2AFDD10B">
            <w:pPr>
              <w:pStyle w:val="12"/>
              <w:spacing w:line="270" w:lineRule="exact"/>
              <w:ind w:left="110"/>
              <w:rPr>
                <w:sz w:val="24"/>
              </w:rPr>
            </w:pPr>
            <w:r>
              <w:rPr>
                <w:spacing w:val="-10"/>
                <w:sz w:val="24"/>
              </w:rPr>
              <w:t>M</w:t>
            </w:r>
          </w:p>
        </w:tc>
        <w:tc>
          <w:tcPr>
            <w:tcW w:w="837" w:type="dxa"/>
          </w:tcPr>
          <w:p w14:paraId="66496723">
            <w:pPr>
              <w:pStyle w:val="12"/>
              <w:spacing w:line="270" w:lineRule="exact"/>
              <w:ind w:left="113"/>
              <w:rPr>
                <w:sz w:val="24"/>
              </w:rPr>
            </w:pPr>
            <w:r>
              <w:rPr>
                <w:spacing w:val="-10"/>
                <w:sz w:val="24"/>
              </w:rPr>
              <w:t>S</w:t>
            </w:r>
          </w:p>
        </w:tc>
        <w:tc>
          <w:tcPr>
            <w:tcW w:w="781" w:type="dxa"/>
          </w:tcPr>
          <w:p w14:paraId="2906A93F">
            <w:pPr>
              <w:pStyle w:val="12"/>
              <w:spacing w:line="270" w:lineRule="exact"/>
              <w:ind w:left="114"/>
              <w:rPr>
                <w:sz w:val="24"/>
              </w:rPr>
            </w:pPr>
            <w:r>
              <w:rPr>
                <w:spacing w:val="-10"/>
                <w:sz w:val="24"/>
              </w:rPr>
              <w:t>S</w:t>
            </w:r>
          </w:p>
        </w:tc>
        <w:tc>
          <w:tcPr>
            <w:tcW w:w="781" w:type="dxa"/>
          </w:tcPr>
          <w:p w14:paraId="7F978F34">
            <w:pPr>
              <w:pStyle w:val="12"/>
              <w:spacing w:line="270" w:lineRule="exact"/>
              <w:ind w:left="116"/>
              <w:rPr>
                <w:sz w:val="24"/>
              </w:rPr>
            </w:pPr>
            <w:r>
              <w:rPr>
                <w:spacing w:val="-10"/>
                <w:sz w:val="24"/>
              </w:rPr>
              <w:t>S</w:t>
            </w:r>
          </w:p>
        </w:tc>
        <w:tc>
          <w:tcPr>
            <w:tcW w:w="779" w:type="dxa"/>
          </w:tcPr>
          <w:p w14:paraId="745DBC5E">
            <w:pPr>
              <w:pStyle w:val="12"/>
              <w:spacing w:line="270" w:lineRule="exact"/>
              <w:ind w:left="120"/>
              <w:rPr>
                <w:sz w:val="24"/>
              </w:rPr>
            </w:pPr>
            <w:r>
              <w:rPr>
                <w:spacing w:val="-10"/>
                <w:sz w:val="24"/>
              </w:rPr>
              <w:t>M</w:t>
            </w:r>
          </w:p>
        </w:tc>
        <w:tc>
          <w:tcPr>
            <w:tcW w:w="786" w:type="dxa"/>
          </w:tcPr>
          <w:p w14:paraId="4B10535D">
            <w:pPr>
              <w:pStyle w:val="12"/>
              <w:spacing w:line="270" w:lineRule="exact"/>
              <w:ind w:left="124"/>
              <w:rPr>
                <w:sz w:val="24"/>
              </w:rPr>
            </w:pPr>
            <w:r>
              <w:rPr>
                <w:spacing w:val="-10"/>
                <w:sz w:val="24"/>
              </w:rPr>
              <w:t>M</w:t>
            </w:r>
          </w:p>
        </w:tc>
        <w:tc>
          <w:tcPr>
            <w:tcW w:w="779" w:type="dxa"/>
          </w:tcPr>
          <w:p w14:paraId="4C5B024F">
            <w:pPr>
              <w:pStyle w:val="12"/>
              <w:spacing w:line="270" w:lineRule="exact"/>
              <w:ind w:left="125"/>
              <w:rPr>
                <w:sz w:val="24"/>
              </w:rPr>
            </w:pPr>
            <w:r>
              <w:rPr>
                <w:spacing w:val="-10"/>
                <w:sz w:val="24"/>
              </w:rPr>
              <w:t>S</w:t>
            </w:r>
          </w:p>
        </w:tc>
        <w:tc>
          <w:tcPr>
            <w:tcW w:w="789" w:type="dxa"/>
          </w:tcPr>
          <w:p w14:paraId="5A745D46">
            <w:pPr>
              <w:pStyle w:val="12"/>
              <w:spacing w:line="270" w:lineRule="exact"/>
              <w:ind w:left="126"/>
              <w:rPr>
                <w:sz w:val="24"/>
              </w:rPr>
            </w:pPr>
            <w:r>
              <w:rPr>
                <w:spacing w:val="-10"/>
                <w:sz w:val="24"/>
              </w:rPr>
              <w:t>S</w:t>
            </w:r>
          </w:p>
        </w:tc>
      </w:tr>
      <w:tr w14:paraId="78246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96" w:type="dxa"/>
          </w:tcPr>
          <w:p w14:paraId="3E2ADE94">
            <w:pPr>
              <w:pStyle w:val="12"/>
              <w:spacing w:line="273" w:lineRule="exact"/>
              <w:ind w:left="19" w:right="5"/>
              <w:jc w:val="center"/>
              <w:rPr>
                <w:b/>
                <w:sz w:val="24"/>
              </w:rPr>
            </w:pPr>
            <w:r>
              <w:rPr>
                <w:b/>
                <w:spacing w:val="-5"/>
                <w:sz w:val="24"/>
              </w:rPr>
              <w:t>CO3</w:t>
            </w:r>
          </w:p>
        </w:tc>
        <w:tc>
          <w:tcPr>
            <w:tcW w:w="979" w:type="dxa"/>
          </w:tcPr>
          <w:p w14:paraId="0DA9AC69">
            <w:pPr>
              <w:pStyle w:val="12"/>
              <w:spacing w:line="268" w:lineRule="exact"/>
              <w:ind w:left="112"/>
              <w:rPr>
                <w:sz w:val="24"/>
              </w:rPr>
            </w:pPr>
            <w:r>
              <w:rPr>
                <w:spacing w:val="-10"/>
                <w:sz w:val="24"/>
              </w:rPr>
              <w:t>S</w:t>
            </w:r>
          </w:p>
        </w:tc>
        <w:tc>
          <w:tcPr>
            <w:tcW w:w="1092" w:type="dxa"/>
          </w:tcPr>
          <w:p w14:paraId="4147E70D">
            <w:pPr>
              <w:pStyle w:val="12"/>
              <w:spacing w:line="268" w:lineRule="exact"/>
              <w:ind w:left="110"/>
              <w:rPr>
                <w:sz w:val="24"/>
              </w:rPr>
            </w:pPr>
            <w:r>
              <w:rPr>
                <w:spacing w:val="-10"/>
                <w:sz w:val="24"/>
              </w:rPr>
              <w:t>S</w:t>
            </w:r>
          </w:p>
        </w:tc>
        <w:tc>
          <w:tcPr>
            <w:tcW w:w="933" w:type="dxa"/>
          </w:tcPr>
          <w:p w14:paraId="7E77AC52">
            <w:pPr>
              <w:pStyle w:val="12"/>
              <w:spacing w:line="268" w:lineRule="exact"/>
              <w:ind w:left="110"/>
              <w:rPr>
                <w:sz w:val="24"/>
              </w:rPr>
            </w:pPr>
            <w:r>
              <w:rPr>
                <w:spacing w:val="-10"/>
                <w:sz w:val="24"/>
              </w:rPr>
              <w:t>S</w:t>
            </w:r>
          </w:p>
        </w:tc>
        <w:tc>
          <w:tcPr>
            <w:tcW w:w="837" w:type="dxa"/>
          </w:tcPr>
          <w:p w14:paraId="501AB462">
            <w:pPr>
              <w:pStyle w:val="12"/>
              <w:spacing w:line="268" w:lineRule="exact"/>
              <w:ind w:left="113"/>
              <w:rPr>
                <w:sz w:val="24"/>
              </w:rPr>
            </w:pPr>
            <w:r>
              <w:rPr>
                <w:spacing w:val="-10"/>
                <w:sz w:val="24"/>
              </w:rPr>
              <w:t>S</w:t>
            </w:r>
          </w:p>
        </w:tc>
        <w:tc>
          <w:tcPr>
            <w:tcW w:w="781" w:type="dxa"/>
          </w:tcPr>
          <w:p w14:paraId="2B86F157">
            <w:pPr>
              <w:pStyle w:val="12"/>
              <w:spacing w:line="268" w:lineRule="exact"/>
              <w:ind w:left="114"/>
              <w:rPr>
                <w:sz w:val="24"/>
              </w:rPr>
            </w:pPr>
            <w:r>
              <w:rPr>
                <w:spacing w:val="-10"/>
                <w:sz w:val="24"/>
              </w:rPr>
              <w:t>S</w:t>
            </w:r>
          </w:p>
        </w:tc>
        <w:tc>
          <w:tcPr>
            <w:tcW w:w="781" w:type="dxa"/>
          </w:tcPr>
          <w:p w14:paraId="72E552FF">
            <w:pPr>
              <w:pStyle w:val="12"/>
              <w:spacing w:line="268" w:lineRule="exact"/>
              <w:ind w:left="116"/>
              <w:rPr>
                <w:sz w:val="24"/>
              </w:rPr>
            </w:pPr>
            <w:r>
              <w:rPr>
                <w:spacing w:val="-10"/>
                <w:sz w:val="24"/>
              </w:rPr>
              <w:t>S</w:t>
            </w:r>
          </w:p>
        </w:tc>
        <w:tc>
          <w:tcPr>
            <w:tcW w:w="779" w:type="dxa"/>
          </w:tcPr>
          <w:p w14:paraId="62ADE9E9">
            <w:pPr>
              <w:pStyle w:val="12"/>
              <w:spacing w:line="268" w:lineRule="exact"/>
              <w:ind w:left="120"/>
              <w:rPr>
                <w:sz w:val="24"/>
              </w:rPr>
            </w:pPr>
            <w:r>
              <w:rPr>
                <w:spacing w:val="-10"/>
                <w:sz w:val="24"/>
              </w:rPr>
              <w:t>S</w:t>
            </w:r>
          </w:p>
        </w:tc>
        <w:tc>
          <w:tcPr>
            <w:tcW w:w="786" w:type="dxa"/>
          </w:tcPr>
          <w:p w14:paraId="44F3716D">
            <w:pPr>
              <w:pStyle w:val="12"/>
              <w:spacing w:line="268" w:lineRule="exact"/>
              <w:ind w:left="124"/>
              <w:rPr>
                <w:sz w:val="24"/>
              </w:rPr>
            </w:pPr>
            <w:r>
              <w:rPr>
                <w:spacing w:val="-10"/>
                <w:sz w:val="24"/>
              </w:rPr>
              <w:t>S</w:t>
            </w:r>
          </w:p>
        </w:tc>
        <w:tc>
          <w:tcPr>
            <w:tcW w:w="779" w:type="dxa"/>
          </w:tcPr>
          <w:p w14:paraId="4A533E03">
            <w:pPr>
              <w:pStyle w:val="12"/>
              <w:spacing w:line="268" w:lineRule="exact"/>
              <w:ind w:left="125"/>
              <w:rPr>
                <w:sz w:val="24"/>
              </w:rPr>
            </w:pPr>
            <w:r>
              <w:rPr>
                <w:spacing w:val="-10"/>
                <w:sz w:val="24"/>
              </w:rPr>
              <w:t>S</w:t>
            </w:r>
          </w:p>
        </w:tc>
        <w:tc>
          <w:tcPr>
            <w:tcW w:w="789" w:type="dxa"/>
          </w:tcPr>
          <w:p w14:paraId="767EC3A4">
            <w:pPr>
              <w:pStyle w:val="12"/>
              <w:spacing w:line="268" w:lineRule="exact"/>
              <w:ind w:left="126"/>
              <w:rPr>
                <w:sz w:val="24"/>
              </w:rPr>
            </w:pPr>
            <w:r>
              <w:rPr>
                <w:spacing w:val="-10"/>
                <w:sz w:val="24"/>
              </w:rPr>
              <w:t>S</w:t>
            </w:r>
          </w:p>
        </w:tc>
      </w:tr>
      <w:tr w14:paraId="2B9C1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96" w:type="dxa"/>
          </w:tcPr>
          <w:p w14:paraId="26977E33">
            <w:pPr>
              <w:pStyle w:val="12"/>
              <w:spacing w:line="270" w:lineRule="exact"/>
              <w:ind w:left="19" w:right="5"/>
              <w:jc w:val="center"/>
              <w:rPr>
                <w:b/>
                <w:sz w:val="24"/>
              </w:rPr>
            </w:pPr>
            <w:r>
              <w:rPr>
                <w:b/>
                <w:spacing w:val="-5"/>
                <w:sz w:val="24"/>
              </w:rPr>
              <w:t>CO3</w:t>
            </w:r>
          </w:p>
        </w:tc>
        <w:tc>
          <w:tcPr>
            <w:tcW w:w="979" w:type="dxa"/>
          </w:tcPr>
          <w:p w14:paraId="1CD120B4">
            <w:pPr>
              <w:pStyle w:val="12"/>
              <w:spacing w:line="268" w:lineRule="exact"/>
              <w:ind w:left="112"/>
              <w:rPr>
                <w:sz w:val="24"/>
              </w:rPr>
            </w:pPr>
            <w:r>
              <w:rPr>
                <w:spacing w:val="-10"/>
                <w:sz w:val="24"/>
              </w:rPr>
              <w:t>M</w:t>
            </w:r>
          </w:p>
        </w:tc>
        <w:tc>
          <w:tcPr>
            <w:tcW w:w="1092" w:type="dxa"/>
          </w:tcPr>
          <w:p w14:paraId="1DE05962">
            <w:pPr>
              <w:pStyle w:val="12"/>
              <w:spacing w:line="268" w:lineRule="exact"/>
              <w:ind w:left="110"/>
              <w:rPr>
                <w:sz w:val="24"/>
              </w:rPr>
            </w:pPr>
            <w:r>
              <w:rPr>
                <w:spacing w:val="-10"/>
                <w:sz w:val="24"/>
              </w:rPr>
              <w:t>S</w:t>
            </w:r>
          </w:p>
        </w:tc>
        <w:tc>
          <w:tcPr>
            <w:tcW w:w="933" w:type="dxa"/>
          </w:tcPr>
          <w:p w14:paraId="42D1BCB9">
            <w:pPr>
              <w:pStyle w:val="12"/>
              <w:spacing w:line="268" w:lineRule="exact"/>
              <w:ind w:left="110"/>
              <w:rPr>
                <w:sz w:val="24"/>
              </w:rPr>
            </w:pPr>
            <w:r>
              <w:rPr>
                <w:spacing w:val="-10"/>
                <w:sz w:val="24"/>
              </w:rPr>
              <w:t>S</w:t>
            </w:r>
          </w:p>
        </w:tc>
        <w:tc>
          <w:tcPr>
            <w:tcW w:w="837" w:type="dxa"/>
          </w:tcPr>
          <w:p w14:paraId="0341E0EC">
            <w:pPr>
              <w:pStyle w:val="12"/>
              <w:spacing w:line="268" w:lineRule="exact"/>
              <w:ind w:left="113"/>
              <w:rPr>
                <w:sz w:val="24"/>
              </w:rPr>
            </w:pPr>
            <w:r>
              <w:rPr>
                <w:spacing w:val="-10"/>
                <w:sz w:val="24"/>
              </w:rPr>
              <w:t>M</w:t>
            </w:r>
          </w:p>
        </w:tc>
        <w:tc>
          <w:tcPr>
            <w:tcW w:w="781" w:type="dxa"/>
          </w:tcPr>
          <w:p w14:paraId="115E7DCD">
            <w:pPr>
              <w:pStyle w:val="12"/>
              <w:spacing w:line="268" w:lineRule="exact"/>
              <w:ind w:left="114"/>
              <w:rPr>
                <w:sz w:val="24"/>
              </w:rPr>
            </w:pPr>
            <w:r>
              <w:rPr>
                <w:spacing w:val="-10"/>
                <w:sz w:val="24"/>
              </w:rPr>
              <w:t>S</w:t>
            </w:r>
          </w:p>
        </w:tc>
        <w:tc>
          <w:tcPr>
            <w:tcW w:w="781" w:type="dxa"/>
          </w:tcPr>
          <w:p w14:paraId="710CE090">
            <w:pPr>
              <w:pStyle w:val="12"/>
              <w:spacing w:line="268" w:lineRule="exact"/>
              <w:ind w:left="116"/>
              <w:rPr>
                <w:sz w:val="24"/>
              </w:rPr>
            </w:pPr>
            <w:r>
              <w:rPr>
                <w:spacing w:val="-10"/>
                <w:sz w:val="24"/>
              </w:rPr>
              <w:t>M</w:t>
            </w:r>
          </w:p>
        </w:tc>
        <w:tc>
          <w:tcPr>
            <w:tcW w:w="779" w:type="dxa"/>
          </w:tcPr>
          <w:p w14:paraId="160FE2E9">
            <w:pPr>
              <w:pStyle w:val="12"/>
              <w:spacing w:line="268" w:lineRule="exact"/>
              <w:ind w:left="120"/>
              <w:rPr>
                <w:sz w:val="24"/>
              </w:rPr>
            </w:pPr>
            <w:r>
              <w:rPr>
                <w:spacing w:val="-10"/>
                <w:sz w:val="24"/>
              </w:rPr>
              <w:t>S</w:t>
            </w:r>
          </w:p>
        </w:tc>
        <w:tc>
          <w:tcPr>
            <w:tcW w:w="786" w:type="dxa"/>
          </w:tcPr>
          <w:p w14:paraId="7A80BC03">
            <w:pPr>
              <w:pStyle w:val="12"/>
              <w:spacing w:line="268" w:lineRule="exact"/>
              <w:ind w:left="124"/>
              <w:rPr>
                <w:sz w:val="24"/>
              </w:rPr>
            </w:pPr>
            <w:r>
              <w:rPr>
                <w:spacing w:val="-10"/>
                <w:sz w:val="24"/>
              </w:rPr>
              <w:t>S</w:t>
            </w:r>
          </w:p>
        </w:tc>
        <w:tc>
          <w:tcPr>
            <w:tcW w:w="779" w:type="dxa"/>
          </w:tcPr>
          <w:p w14:paraId="37B9C836">
            <w:pPr>
              <w:pStyle w:val="12"/>
              <w:spacing w:line="268" w:lineRule="exact"/>
              <w:ind w:left="125"/>
              <w:rPr>
                <w:sz w:val="24"/>
              </w:rPr>
            </w:pPr>
            <w:r>
              <w:rPr>
                <w:spacing w:val="-10"/>
                <w:sz w:val="24"/>
              </w:rPr>
              <w:t>M</w:t>
            </w:r>
          </w:p>
        </w:tc>
        <w:tc>
          <w:tcPr>
            <w:tcW w:w="789" w:type="dxa"/>
          </w:tcPr>
          <w:p w14:paraId="6D4282AD">
            <w:pPr>
              <w:pStyle w:val="12"/>
              <w:spacing w:line="268" w:lineRule="exact"/>
              <w:ind w:left="126"/>
              <w:rPr>
                <w:sz w:val="24"/>
              </w:rPr>
            </w:pPr>
            <w:r>
              <w:rPr>
                <w:spacing w:val="-10"/>
                <w:sz w:val="24"/>
              </w:rPr>
              <w:t>S</w:t>
            </w:r>
          </w:p>
        </w:tc>
      </w:tr>
      <w:tr w14:paraId="6C8A1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96" w:type="dxa"/>
          </w:tcPr>
          <w:p w14:paraId="1E17AC21">
            <w:pPr>
              <w:pStyle w:val="12"/>
              <w:spacing w:line="273" w:lineRule="exact"/>
              <w:ind w:left="19" w:right="5"/>
              <w:jc w:val="center"/>
              <w:rPr>
                <w:b/>
                <w:sz w:val="24"/>
              </w:rPr>
            </w:pPr>
            <w:r>
              <w:rPr>
                <w:b/>
                <w:spacing w:val="-5"/>
                <w:sz w:val="24"/>
              </w:rPr>
              <w:t>CO4</w:t>
            </w:r>
          </w:p>
        </w:tc>
        <w:tc>
          <w:tcPr>
            <w:tcW w:w="979" w:type="dxa"/>
          </w:tcPr>
          <w:p w14:paraId="0D3324FD">
            <w:pPr>
              <w:pStyle w:val="12"/>
              <w:spacing w:line="270" w:lineRule="exact"/>
              <w:ind w:left="112"/>
              <w:rPr>
                <w:sz w:val="24"/>
              </w:rPr>
            </w:pPr>
            <w:r>
              <w:rPr>
                <w:spacing w:val="-10"/>
                <w:sz w:val="24"/>
              </w:rPr>
              <w:t>S</w:t>
            </w:r>
          </w:p>
        </w:tc>
        <w:tc>
          <w:tcPr>
            <w:tcW w:w="1092" w:type="dxa"/>
          </w:tcPr>
          <w:p w14:paraId="7E1EBDD2">
            <w:pPr>
              <w:pStyle w:val="12"/>
              <w:spacing w:line="270" w:lineRule="exact"/>
              <w:ind w:left="110"/>
              <w:rPr>
                <w:sz w:val="24"/>
              </w:rPr>
            </w:pPr>
            <w:r>
              <w:rPr>
                <w:spacing w:val="-10"/>
                <w:sz w:val="24"/>
              </w:rPr>
              <w:t>S</w:t>
            </w:r>
          </w:p>
        </w:tc>
        <w:tc>
          <w:tcPr>
            <w:tcW w:w="933" w:type="dxa"/>
          </w:tcPr>
          <w:p w14:paraId="7C651F2A">
            <w:pPr>
              <w:pStyle w:val="12"/>
              <w:spacing w:line="270" w:lineRule="exact"/>
              <w:ind w:left="110"/>
              <w:rPr>
                <w:sz w:val="24"/>
              </w:rPr>
            </w:pPr>
            <w:r>
              <w:rPr>
                <w:spacing w:val="-10"/>
                <w:sz w:val="24"/>
              </w:rPr>
              <w:t>S</w:t>
            </w:r>
          </w:p>
        </w:tc>
        <w:tc>
          <w:tcPr>
            <w:tcW w:w="837" w:type="dxa"/>
          </w:tcPr>
          <w:p w14:paraId="4E699474">
            <w:pPr>
              <w:pStyle w:val="12"/>
              <w:spacing w:line="270" w:lineRule="exact"/>
              <w:ind w:left="113"/>
              <w:rPr>
                <w:sz w:val="24"/>
              </w:rPr>
            </w:pPr>
            <w:r>
              <w:rPr>
                <w:spacing w:val="-10"/>
                <w:sz w:val="24"/>
              </w:rPr>
              <w:t>S</w:t>
            </w:r>
          </w:p>
        </w:tc>
        <w:tc>
          <w:tcPr>
            <w:tcW w:w="781" w:type="dxa"/>
          </w:tcPr>
          <w:p w14:paraId="43710C45">
            <w:pPr>
              <w:pStyle w:val="12"/>
              <w:spacing w:line="270" w:lineRule="exact"/>
              <w:ind w:left="114"/>
              <w:rPr>
                <w:sz w:val="24"/>
              </w:rPr>
            </w:pPr>
            <w:r>
              <w:rPr>
                <w:spacing w:val="-10"/>
                <w:sz w:val="24"/>
              </w:rPr>
              <w:t>M</w:t>
            </w:r>
          </w:p>
        </w:tc>
        <w:tc>
          <w:tcPr>
            <w:tcW w:w="781" w:type="dxa"/>
          </w:tcPr>
          <w:p w14:paraId="62F07CA5">
            <w:pPr>
              <w:pStyle w:val="12"/>
              <w:spacing w:line="270" w:lineRule="exact"/>
              <w:ind w:left="116"/>
              <w:rPr>
                <w:sz w:val="24"/>
              </w:rPr>
            </w:pPr>
            <w:r>
              <w:rPr>
                <w:spacing w:val="-10"/>
                <w:sz w:val="24"/>
              </w:rPr>
              <w:t>S</w:t>
            </w:r>
          </w:p>
        </w:tc>
        <w:tc>
          <w:tcPr>
            <w:tcW w:w="779" w:type="dxa"/>
          </w:tcPr>
          <w:p w14:paraId="3EEAAE04">
            <w:pPr>
              <w:pStyle w:val="12"/>
              <w:spacing w:line="270" w:lineRule="exact"/>
              <w:ind w:left="120"/>
              <w:rPr>
                <w:sz w:val="24"/>
              </w:rPr>
            </w:pPr>
            <w:r>
              <w:rPr>
                <w:spacing w:val="-10"/>
                <w:sz w:val="24"/>
              </w:rPr>
              <w:t>S</w:t>
            </w:r>
          </w:p>
        </w:tc>
        <w:tc>
          <w:tcPr>
            <w:tcW w:w="786" w:type="dxa"/>
          </w:tcPr>
          <w:p w14:paraId="4C22B4C1">
            <w:pPr>
              <w:pStyle w:val="12"/>
              <w:spacing w:line="270" w:lineRule="exact"/>
              <w:ind w:left="124"/>
              <w:rPr>
                <w:sz w:val="24"/>
              </w:rPr>
            </w:pPr>
            <w:r>
              <w:rPr>
                <w:spacing w:val="-10"/>
                <w:sz w:val="24"/>
              </w:rPr>
              <w:t>S</w:t>
            </w:r>
          </w:p>
        </w:tc>
        <w:tc>
          <w:tcPr>
            <w:tcW w:w="779" w:type="dxa"/>
          </w:tcPr>
          <w:p w14:paraId="6A7D4021">
            <w:pPr>
              <w:pStyle w:val="12"/>
              <w:spacing w:line="270" w:lineRule="exact"/>
              <w:ind w:left="125"/>
              <w:rPr>
                <w:sz w:val="24"/>
              </w:rPr>
            </w:pPr>
            <w:r>
              <w:rPr>
                <w:spacing w:val="-10"/>
                <w:sz w:val="24"/>
              </w:rPr>
              <w:t>S</w:t>
            </w:r>
          </w:p>
        </w:tc>
        <w:tc>
          <w:tcPr>
            <w:tcW w:w="789" w:type="dxa"/>
          </w:tcPr>
          <w:p w14:paraId="62122108">
            <w:pPr>
              <w:pStyle w:val="12"/>
              <w:spacing w:line="270" w:lineRule="exact"/>
              <w:ind w:left="126"/>
              <w:rPr>
                <w:sz w:val="24"/>
              </w:rPr>
            </w:pPr>
            <w:r>
              <w:rPr>
                <w:spacing w:val="-10"/>
                <w:sz w:val="24"/>
              </w:rPr>
              <w:t>M</w:t>
            </w:r>
          </w:p>
        </w:tc>
      </w:tr>
      <w:tr w14:paraId="014C6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696" w:type="dxa"/>
          </w:tcPr>
          <w:p w14:paraId="07BE6963">
            <w:pPr>
              <w:pStyle w:val="12"/>
              <w:spacing w:line="270" w:lineRule="exact"/>
              <w:ind w:left="14" w:right="18"/>
              <w:jc w:val="center"/>
              <w:rPr>
                <w:sz w:val="24"/>
              </w:rPr>
            </w:pPr>
            <w:r>
              <w:rPr>
                <w:spacing w:val="-5"/>
                <w:sz w:val="24"/>
              </w:rPr>
              <w:t>CO5</w:t>
            </w:r>
          </w:p>
        </w:tc>
        <w:tc>
          <w:tcPr>
            <w:tcW w:w="979" w:type="dxa"/>
          </w:tcPr>
          <w:p w14:paraId="2EDDC020">
            <w:pPr>
              <w:pStyle w:val="12"/>
              <w:spacing w:line="270" w:lineRule="exact"/>
              <w:ind w:left="112"/>
              <w:rPr>
                <w:sz w:val="24"/>
              </w:rPr>
            </w:pPr>
            <w:r>
              <w:rPr>
                <w:spacing w:val="-10"/>
                <w:sz w:val="24"/>
              </w:rPr>
              <w:t>S</w:t>
            </w:r>
          </w:p>
        </w:tc>
        <w:tc>
          <w:tcPr>
            <w:tcW w:w="1092" w:type="dxa"/>
          </w:tcPr>
          <w:p w14:paraId="0C205835">
            <w:pPr>
              <w:pStyle w:val="12"/>
              <w:spacing w:line="270" w:lineRule="exact"/>
              <w:ind w:left="110"/>
              <w:rPr>
                <w:sz w:val="24"/>
              </w:rPr>
            </w:pPr>
            <w:r>
              <w:rPr>
                <w:spacing w:val="-10"/>
                <w:sz w:val="24"/>
              </w:rPr>
              <w:t>M</w:t>
            </w:r>
          </w:p>
        </w:tc>
        <w:tc>
          <w:tcPr>
            <w:tcW w:w="933" w:type="dxa"/>
          </w:tcPr>
          <w:p w14:paraId="4FE48ECB">
            <w:pPr>
              <w:pStyle w:val="12"/>
              <w:spacing w:line="270" w:lineRule="exact"/>
              <w:ind w:left="110"/>
              <w:rPr>
                <w:sz w:val="24"/>
              </w:rPr>
            </w:pPr>
            <w:r>
              <w:rPr>
                <w:spacing w:val="-10"/>
                <w:sz w:val="24"/>
              </w:rPr>
              <w:t>M</w:t>
            </w:r>
          </w:p>
        </w:tc>
        <w:tc>
          <w:tcPr>
            <w:tcW w:w="837" w:type="dxa"/>
          </w:tcPr>
          <w:p w14:paraId="0E46DBAA">
            <w:pPr>
              <w:pStyle w:val="12"/>
              <w:spacing w:line="270" w:lineRule="exact"/>
              <w:ind w:left="113"/>
              <w:rPr>
                <w:sz w:val="24"/>
              </w:rPr>
            </w:pPr>
            <w:r>
              <w:rPr>
                <w:spacing w:val="-10"/>
                <w:sz w:val="24"/>
              </w:rPr>
              <w:t>S</w:t>
            </w:r>
          </w:p>
        </w:tc>
        <w:tc>
          <w:tcPr>
            <w:tcW w:w="781" w:type="dxa"/>
          </w:tcPr>
          <w:p w14:paraId="4F65BB09">
            <w:pPr>
              <w:pStyle w:val="12"/>
              <w:spacing w:line="270" w:lineRule="exact"/>
              <w:ind w:left="114"/>
              <w:rPr>
                <w:sz w:val="24"/>
              </w:rPr>
            </w:pPr>
            <w:r>
              <w:rPr>
                <w:spacing w:val="-10"/>
                <w:sz w:val="24"/>
              </w:rPr>
              <w:t>S</w:t>
            </w:r>
          </w:p>
        </w:tc>
        <w:tc>
          <w:tcPr>
            <w:tcW w:w="781" w:type="dxa"/>
          </w:tcPr>
          <w:p w14:paraId="0CC51D8B">
            <w:pPr>
              <w:pStyle w:val="12"/>
              <w:spacing w:line="270" w:lineRule="exact"/>
              <w:ind w:left="116"/>
              <w:rPr>
                <w:sz w:val="24"/>
              </w:rPr>
            </w:pPr>
            <w:r>
              <w:rPr>
                <w:spacing w:val="-10"/>
                <w:sz w:val="24"/>
              </w:rPr>
              <w:t>S</w:t>
            </w:r>
          </w:p>
        </w:tc>
        <w:tc>
          <w:tcPr>
            <w:tcW w:w="779" w:type="dxa"/>
          </w:tcPr>
          <w:p w14:paraId="010B05BD">
            <w:pPr>
              <w:pStyle w:val="12"/>
              <w:spacing w:line="270" w:lineRule="exact"/>
              <w:ind w:left="120"/>
              <w:rPr>
                <w:sz w:val="24"/>
              </w:rPr>
            </w:pPr>
            <w:r>
              <w:rPr>
                <w:spacing w:val="-10"/>
                <w:sz w:val="24"/>
              </w:rPr>
              <w:t>M</w:t>
            </w:r>
          </w:p>
        </w:tc>
        <w:tc>
          <w:tcPr>
            <w:tcW w:w="786" w:type="dxa"/>
          </w:tcPr>
          <w:p w14:paraId="1EE7C588">
            <w:pPr>
              <w:pStyle w:val="12"/>
              <w:spacing w:line="270" w:lineRule="exact"/>
              <w:ind w:left="124"/>
              <w:rPr>
                <w:sz w:val="24"/>
              </w:rPr>
            </w:pPr>
            <w:r>
              <w:rPr>
                <w:spacing w:val="-10"/>
                <w:sz w:val="24"/>
              </w:rPr>
              <w:t>M</w:t>
            </w:r>
          </w:p>
        </w:tc>
        <w:tc>
          <w:tcPr>
            <w:tcW w:w="779" w:type="dxa"/>
          </w:tcPr>
          <w:p w14:paraId="3C91A9C8">
            <w:pPr>
              <w:pStyle w:val="12"/>
              <w:spacing w:line="270" w:lineRule="exact"/>
              <w:ind w:left="125"/>
              <w:rPr>
                <w:sz w:val="24"/>
              </w:rPr>
            </w:pPr>
            <w:r>
              <w:rPr>
                <w:spacing w:val="-10"/>
                <w:sz w:val="24"/>
              </w:rPr>
              <w:t>S</w:t>
            </w:r>
          </w:p>
        </w:tc>
        <w:tc>
          <w:tcPr>
            <w:tcW w:w="789" w:type="dxa"/>
          </w:tcPr>
          <w:p w14:paraId="3B2B258D">
            <w:pPr>
              <w:pStyle w:val="12"/>
              <w:spacing w:line="270" w:lineRule="exact"/>
              <w:ind w:left="126"/>
              <w:rPr>
                <w:sz w:val="24"/>
              </w:rPr>
            </w:pPr>
            <w:r>
              <w:rPr>
                <w:spacing w:val="-10"/>
                <w:sz w:val="24"/>
              </w:rPr>
              <w:t>S</w:t>
            </w:r>
          </w:p>
        </w:tc>
      </w:tr>
    </w:tbl>
    <w:p w14:paraId="6A9B61D6">
      <w:pPr>
        <w:spacing w:before="2"/>
        <w:ind w:left="1301"/>
        <w:rPr>
          <w:rFonts w:ascii="Calibri"/>
        </w:rPr>
      </w:pPr>
      <w:r>
        <w:rPr>
          <w:rFonts w:ascii="Calibri"/>
          <w:spacing w:val="-2"/>
        </w:rPr>
        <w:t>*S-Strong;M-Medium;L-</w:t>
      </w:r>
      <w:r>
        <w:rPr>
          <w:rFonts w:ascii="Calibri"/>
          <w:spacing w:val="-5"/>
        </w:rPr>
        <w:t>Low</w:t>
      </w:r>
    </w:p>
    <w:p w14:paraId="66054B92">
      <w:pPr>
        <w:rPr>
          <w:rFonts w:ascii="Calibri"/>
        </w:rPr>
        <w:sectPr>
          <w:pgSz w:w="12240" w:h="15840"/>
          <w:pgMar w:top="860" w:right="360" w:bottom="540" w:left="360" w:header="310" w:footer="354" w:gutter="0"/>
          <w:cols w:space="720" w:num="1"/>
        </w:sectPr>
      </w:pPr>
    </w:p>
    <w:p w14:paraId="74311CDE">
      <w:pPr>
        <w:pStyle w:val="7"/>
        <w:rPr>
          <w:rFonts w:ascii="Calibri"/>
          <w:sz w:val="20"/>
        </w:rPr>
      </w:pPr>
    </w:p>
    <w:p w14:paraId="1B2D6204">
      <w:pPr>
        <w:pStyle w:val="7"/>
        <w:spacing w:before="88"/>
        <w:rPr>
          <w:rFonts w:ascii="Calibri"/>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4"/>
        <w:gridCol w:w="649"/>
        <w:gridCol w:w="544"/>
        <w:gridCol w:w="5745"/>
        <w:gridCol w:w="447"/>
        <w:gridCol w:w="468"/>
        <w:gridCol w:w="125"/>
        <w:gridCol w:w="363"/>
        <w:gridCol w:w="488"/>
      </w:tblGrid>
      <w:tr w14:paraId="505F0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163" w:type="dxa"/>
            <w:gridSpan w:val="2"/>
          </w:tcPr>
          <w:p w14:paraId="3716068D">
            <w:pPr>
              <w:pStyle w:val="12"/>
              <w:spacing w:before="1" w:line="244" w:lineRule="auto"/>
              <w:ind w:left="4" w:right="407"/>
              <w:rPr>
                <w:b/>
                <w:sz w:val="24"/>
              </w:rPr>
            </w:pPr>
            <w:r>
              <w:rPr>
                <w:b/>
                <w:spacing w:val="-2"/>
                <w:sz w:val="24"/>
              </w:rPr>
              <w:t xml:space="preserve">Course </w:t>
            </w:r>
            <w:r>
              <w:rPr>
                <w:b/>
                <w:spacing w:val="-4"/>
                <w:sz w:val="24"/>
              </w:rPr>
              <w:t>Code</w:t>
            </w:r>
          </w:p>
        </w:tc>
        <w:tc>
          <w:tcPr>
            <w:tcW w:w="544" w:type="dxa"/>
          </w:tcPr>
          <w:p w14:paraId="6306138E">
            <w:pPr>
              <w:pStyle w:val="12"/>
              <w:ind w:left="0"/>
              <w:rPr>
                <w:sz w:val="24"/>
              </w:rPr>
            </w:pPr>
          </w:p>
        </w:tc>
        <w:tc>
          <w:tcPr>
            <w:tcW w:w="5745" w:type="dxa"/>
          </w:tcPr>
          <w:p w14:paraId="7B292199">
            <w:pPr>
              <w:pStyle w:val="12"/>
              <w:spacing w:before="1"/>
              <w:ind w:left="493"/>
              <w:jc w:val="center"/>
              <w:rPr>
                <w:b/>
                <w:sz w:val="24"/>
              </w:rPr>
            </w:pPr>
            <w:r>
              <w:rPr>
                <w:b/>
                <w:sz w:val="24"/>
              </w:rPr>
              <w:t>FINANCIAL</w:t>
            </w:r>
            <w:r>
              <w:rPr>
                <w:b/>
                <w:spacing w:val="-2"/>
                <w:sz w:val="24"/>
              </w:rPr>
              <w:t xml:space="preserve"> MANAGEMENT</w:t>
            </w:r>
          </w:p>
          <w:p w14:paraId="73FAE3D0">
            <w:pPr>
              <w:pStyle w:val="12"/>
              <w:spacing w:before="5"/>
              <w:ind w:left="493" w:right="1"/>
              <w:jc w:val="center"/>
              <w:rPr>
                <w:b/>
                <w:i/>
                <w:sz w:val="24"/>
              </w:rPr>
            </w:pPr>
            <w:r>
              <w:rPr>
                <w:b/>
                <w:i/>
                <w:sz w:val="24"/>
              </w:rPr>
              <w:t xml:space="preserve">For </w:t>
            </w:r>
            <w:r>
              <w:rPr>
                <w:b/>
                <w:i/>
                <w:spacing w:val="-2"/>
                <w:sz w:val="24"/>
              </w:rPr>
              <w:t>BBA/BBA(CA)/BBA(IB)/BBA(RM)</w:t>
            </w:r>
          </w:p>
        </w:tc>
        <w:tc>
          <w:tcPr>
            <w:tcW w:w="447" w:type="dxa"/>
          </w:tcPr>
          <w:p w14:paraId="7B029EDE">
            <w:pPr>
              <w:pStyle w:val="12"/>
              <w:spacing w:before="138"/>
              <w:ind w:left="181"/>
              <w:rPr>
                <w:b/>
                <w:sz w:val="24"/>
              </w:rPr>
            </w:pPr>
            <w:r>
              <w:rPr>
                <w:b/>
                <w:spacing w:val="-10"/>
                <w:sz w:val="24"/>
              </w:rPr>
              <w:t>L</w:t>
            </w:r>
          </w:p>
        </w:tc>
        <w:tc>
          <w:tcPr>
            <w:tcW w:w="593" w:type="dxa"/>
            <w:gridSpan w:val="2"/>
          </w:tcPr>
          <w:p w14:paraId="2E9591AD">
            <w:pPr>
              <w:pStyle w:val="12"/>
              <w:spacing w:before="138"/>
              <w:ind w:left="252"/>
              <w:rPr>
                <w:b/>
                <w:sz w:val="24"/>
              </w:rPr>
            </w:pPr>
            <w:r>
              <w:rPr>
                <w:b/>
                <w:spacing w:val="-10"/>
                <w:sz w:val="24"/>
              </w:rPr>
              <w:t>T</w:t>
            </w:r>
          </w:p>
        </w:tc>
        <w:tc>
          <w:tcPr>
            <w:tcW w:w="363" w:type="dxa"/>
          </w:tcPr>
          <w:p w14:paraId="3B026A65">
            <w:pPr>
              <w:pStyle w:val="12"/>
              <w:spacing w:before="138"/>
              <w:ind w:left="11" w:right="1"/>
              <w:jc w:val="center"/>
              <w:rPr>
                <w:b/>
                <w:sz w:val="24"/>
              </w:rPr>
            </w:pPr>
            <w:r>
              <w:rPr>
                <w:b/>
                <w:spacing w:val="-10"/>
                <w:sz w:val="24"/>
              </w:rPr>
              <w:t>P</w:t>
            </w:r>
          </w:p>
        </w:tc>
        <w:tc>
          <w:tcPr>
            <w:tcW w:w="488" w:type="dxa"/>
          </w:tcPr>
          <w:p w14:paraId="66B888A5">
            <w:pPr>
              <w:pStyle w:val="12"/>
              <w:spacing w:before="138"/>
              <w:ind w:left="158"/>
              <w:rPr>
                <w:b/>
                <w:sz w:val="24"/>
              </w:rPr>
            </w:pPr>
            <w:r>
              <w:rPr>
                <w:b/>
                <w:spacing w:val="-10"/>
                <w:sz w:val="24"/>
              </w:rPr>
              <w:t>C</w:t>
            </w:r>
          </w:p>
        </w:tc>
      </w:tr>
      <w:tr w14:paraId="011A4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707" w:type="dxa"/>
            <w:gridSpan w:val="3"/>
          </w:tcPr>
          <w:p w14:paraId="68B424E4">
            <w:pPr>
              <w:pStyle w:val="12"/>
              <w:spacing w:line="256" w:lineRule="exact"/>
              <w:ind w:left="112"/>
              <w:rPr>
                <w:b/>
                <w:sz w:val="24"/>
              </w:rPr>
            </w:pPr>
            <w:r>
              <w:rPr>
                <w:b/>
                <w:sz w:val="24"/>
              </w:rPr>
              <w:t>Core</w:t>
            </w:r>
            <w:r>
              <w:rPr>
                <w:b/>
                <w:spacing w:val="-4"/>
                <w:sz w:val="24"/>
              </w:rPr>
              <w:t xml:space="preserve"> </w:t>
            </w:r>
            <w:r>
              <w:rPr>
                <w:b/>
                <w:sz w:val="24"/>
              </w:rPr>
              <w:t>–</w:t>
            </w:r>
            <w:r>
              <w:rPr>
                <w:b/>
                <w:spacing w:val="-1"/>
                <w:sz w:val="24"/>
              </w:rPr>
              <w:t xml:space="preserve"> </w:t>
            </w:r>
            <w:r>
              <w:rPr>
                <w:b/>
                <w:spacing w:val="-5"/>
                <w:sz w:val="24"/>
              </w:rPr>
              <w:t>XIV</w:t>
            </w:r>
          </w:p>
        </w:tc>
        <w:tc>
          <w:tcPr>
            <w:tcW w:w="5745" w:type="dxa"/>
          </w:tcPr>
          <w:p w14:paraId="61F83FA1">
            <w:pPr>
              <w:pStyle w:val="12"/>
              <w:ind w:left="0"/>
              <w:rPr>
                <w:sz w:val="20"/>
              </w:rPr>
            </w:pPr>
          </w:p>
        </w:tc>
        <w:tc>
          <w:tcPr>
            <w:tcW w:w="447" w:type="dxa"/>
          </w:tcPr>
          <w:p w14:paraId="0BADE68C">
            <w:pPr>
              <w:pStyle w:val="12"/>
              <w:ind w:left="0"/>
              <w:rPr>
                <w:sz w:val="20"/>
              </w:rPr>
            </w:pPr>
          </w:p>
        </w:tc>
        <w:tc>
          <w:tcPr>
            <w:tcW w:w="593" w:type="dxa"/>
            <w:gridSpan w:val="2"/>
          </w:tcPr>
          <w:p w14:paraId="29724148">
            <w:pPr>
              <w:pStyle w:val="12"/>
              <w:spacing w:line="256" w:lineRule="exact"/>
              <w:ind w:left="86"/>
              <w:jc w:val="center"/>
              <w:rPr>
                <w:b/>
                <w:sz w:val="24"/>
              </w:rPr>
            </w:pPr>
            <w:r>
              <w:rPr>
                <w:b/>
                <w:spacing w:val="-10"/>
                <w:sz w:val="24"/>
              </w:rPr>
              <w:t>-</w:t>
            </w:r>
          </w:p>
        </w:tc>
        <w:tc>
          <w:tcPr>
            <w:tcW w:w="363" w:type="dxa"/>
          </w:tcPr>
          <w:p w14:paraId="1F3F3861">
            <w:pPr>
              <w:pStyle w:val="12"/>
              <w:spacing w:line="256" w:lineRule="exact"/>
              <w:ind w:left="11" w:right="7"/>
              <w:jc w:val="center"/>
              <w:rPr>
                <w:b/>
                <w:sz w:val="24"/>
              </w:rPr>
            </w:pPr>
            <w:r>
              <w:rPr>
                <w:b/>
                <w:spacing w:val="-10"/>
                <w:sz w:val="24"/>
              </w:rPr>
              <w:t>-</w:t>
            </w:r>
          </w:p>
        </w:tc>
        <w:tc>
          <w:tcPr>
            <w:tcW w:w="488" w:type="dxa"/>
          </w:tcPr>
          <w:p w14:paraId="5762B72E">
            <w:pPr>
              <w:pStyle w:val="12"/>
              <w:ind w:left="0"/>
              <w:rPr>
                <w:sz w:val="20"/>
              </w:rPr>
            </w:pPr>
          </w:p>
        </w:tc>
      </w:tr>
      <w:tr w14:paraId="75B9C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707" w:type="dxa"/>
            <w:gridSpan w:val="3"/>
          </w:tcPr>
          <w:p w14:paraId="6815B143">
            <w:pPr>
              <w:pStyle w:val="12"/>
              <w:spacing w:before="140"/>
              <w:ind w:left="112"/>
              <w:rPr>
                <w:b/>
                <w:sz w:val="24"/>
              </w:rPr>
            </w:pPr>
            <w:r>
              <w:rPr>
                <w:b/>
                <w:spacing w:val="-2"/>
                <w:sz w:val="24"/>
              </w:rPr>
              <w:t>Pre-requisite</w:t>
            </w:r>
          </w:p>
        </w:tc>
        <w:tc>
          <w:tcPr>
            <w:tcW w:w="5745" w:type="dxa"/>
          </w:tcPr>
          <w:p w14:paraId="233E3873">
            <w:pPr>
              <w:pStyle w:val="12"/>
              <w:spacing w:before="1"/>
              <w:ind w:left="1773"/>
              <w:rPr>
                <w:b/>
                <w:sz w:val="24"/>
              </w:rPr>
            </w:pPr>
            <w:r>
              <w:rPr>
                <w:b/>
                <w:sz w:val="24"/>
              </w:rPr>
              <w:t>Financial</w:t>
            </w:r>
            <w:r>
              <w:rPr>
                <w:b/>
                <w:spacing w:val="-1"/>
                <w:sz w:val="24"/>
              </w:rPr>
              <w:t xml:space="preserve"> </w:t>
            </w:r>
            <w:r>
              <w:rPr>
                <w:b/>
                <w:spacing w:val="-2"/>
                <w:sz w:val="24"/>
              </w:rPr>
              <w:t>Accounting</w:t>
            </w:r>
          </w:p>
        </w:tc>
        <w:tc>
          <w:tcPr>
            <w:tcW w:w="915" w:type="dxa"/>
            <w:gridSpan w:val="2"/>
          </w:tcPr>
          <w:p w14:paraId="2508624E">
            <w:pPr>
              <w:pStyle w:val="12"/>
              <w:spacing w:line="276" w:lineRule="exact"/>
              <w:ind w:left="3" w:right="31"/>
              <w:rPr>
                <w:b/>
                <w:sz w:val="24"/>
              </w:rPr>
            </w:pPr>
            <w:r>
              <w:rPr>
                <w:b/>
                <w:spacing w:val="-2"/>
                <w:sz w:val="24"/>
              </w:rPr>
              <w:t>Syllabus Version</w:t>
            </w:r>
          </w:p>
        </w:tc>
        <w:tc>
          <w:tcPr>
            <w:tcW w:w="976" w:type="dxa"/>
            <w:gridSpan w:val="3"/>
          </w:tcPr>
          <w:p w14:paraId="4DB00B99">
            <w:pPr>
              <w:pStyle w:val="12"/>
              <w:spacing w:before="140"/>
              <w:ind w:left="111"/>
              <w:rPr>
                <w:b/>
                <w:sz w:val="24"/>
              </w:rPr>
            </w:pPr>
            <w:r>
              <w:rPr>
                <w:b/>
                <w:spacing w:val="-2"/>
                <w:sz w:val="24"/>
              </w:rPr>
              <w:t>First</w:t>
            </w:r>
          </w:p>
        </w:tc>
      </w:tr>
      <w:tr w14:paraId="2A315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43" w:type="dxa"/>
            <w:gridSpan w:val="9"/>
          </w:tcPr>
          <w:p w14:paraId="74318111">
            <w:pPr>
              <w:pStyle w:val="12"/>
              <w:spacing w:line="256" w:lineRule="exact"/>
              <w:ind w:left="112"/>
              <w:rPr>
                <w:b/>
                <w:sz w:val="24"/>
              </w:rPr>
            </w:pPr>
            <w:r>
              <w:rPr>
                <w:b/>
                <w:sz w:val="24"/>
              </w:rPr>
              <w:t>Course</w:t>
            </w:r>
            <w:r>
              <w:rPr>
                <w:b/>
                <w:spacing w:val="-2"/>
                <w:sz w:val="24"/>
              </w:rPr>
              <w:t xml:space="preserve"> Objectives:</w:t>
            </w:r>
          </w:p>
        </w:tc>
      </w:tr>
      <w:tr w14:paraId="3926B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9343" w:type="dxa"/>
            <w:gridSpan w:val="9"/>
          </w:tcPr>
          <w:p w14:paraId="41BEE15A">
            <w:pPr>
              <w:pStyle w:val="12"/>
              <w:spacing w:line="270" w:lineRule="exact"/>
              <w:ind w:left="112"/>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pacing w:val="-4"/>
                <w:sz w:val="24"/>
              </w:rPr>
              <w:t>are:</w:t>
            </w:r>
          </w:p>
          <w:p w14:paraId="52D80F1D">
            <w:pPr>
              <w:pStyle w:val="12"/>
              <w:ind w:left="4"/>
              <w:rPr>
                <w:sz w:val="24"/>
              </w:rPr>
            </w:pPr>
            <w:r>
              <w:rPr>
                <w:sz w:val="24"/>
              </w:rPr>
              <w:t>To</w:t>
            </w:r>
            <w:r>
              <w:rPr>
                <w:spacing w:val="-1"/>
                <w:sz w:val="24"/>
              </w:rPr>
              <w:t xml:space="preserve"> </w:t>
            </w:r>
            <w:r>
              <w:rPr>
                <w:sz w:val="24"/>
              </w:rPr>
              <w:t>acquire</w:t>
            </w:r>
            <w:r>
              <w:rPr>
                <w:spacing w:val="-2"/>
                <w:sz w:val="24"/>
              </w:rPr>
              <w:t xml:space="preserve"> </w:t>
            </w:r>
            <w:r>
              <w:rPr>
                <w:sz w:val="24"/>
              </w:rPr>
              <w:t>the</w:t>
            </w:r>
            <w:r>
              <w:rPr>
                <w:spacing w:val="-2"/>
                <w:sz w:val="24"/>
              </w:rPr>
              <w:t xml:space="preserve"> </w:t>
            </w:r>
            <w:r>
              <w:rPr>
                <w:sz w:val="24"/>
              </w:rPr>
              <w:t>knowledge</w:t>
            </w:r>
            <w:r>
              <w:rPr>
                <w:spacing w:val="-1"/>
                <w:sz w:val="24"/>
              </w:rPr>
              <w:t xml:space="preserve"> </w:t>
            </w:r>
            <w:r>
              <w:rPr>
                <w:sz w:val="24"/>
              </w:rPr>
              <w:t>of</w:t>
            </w:r>
            <w:r>
              <w:rPr>
                <w:spacing w:val="-1"/>
                <w:sz w:val="24"/>
              </w:rPr>
              <w:t xml:space="preserve"> </w:t>
            </w:r>
            <w:r>
              <w:rPr>
                <w:sz w:val="24"/>
              </w:rPr>
              <w:t>Finance</w:t>
            </w:r>
            <w:r>
              <w:rPr>
                <w:spacing w:val="1"/>
                <w:sz w:val="24"/>
              </w:rPr>
              <w:t xml:space="preserve"> </w:t>
            </w:r>
            <w:r>
              <w:rPr>
                <w:spacing w:val="-2"/>
                <w:sz w:val="24"/>
              </w:rPr>
              <w:t>Functions.</w:t>
            </w:r>
          </w:p>
          <w:p w14:paraId="45C8A812">
            <w:pPr>
              <w:pStyle w:val="12"/>
              <w:ind w:left="4" w:right="281"/>
              <w:rPr>
                <w:sz w:val="24"/>
              </w:rPr>
            </w:pPr>
            <w:r>
              <w:rPr>
                <w:sz w:val="24"/>
              </w:rPr>
              <w:t>To</w:t>
            </w:r>
            <w:r>
              <w:rPr>
                <w:spacing w:val="-4"/>
                <w:sz w:val="24"/>
              </w:rPr>
              <w:t xml:space="preserve"> </w:t>
            </w:r>
            <w:r>
              <w:rPr>
                <w:sz w:val="24"/>
              </w:rPr>
              <w:t>learn</w:t>
            </w:r>
            <w:r>
              <w:rPr>
                <w:spacing w:val="-4"/>
                <w:sz w:val="24"/>
              </w:rPr>
              <w:t xml:space="preserve"> </w:t>
            </w:r>
            <w:r>
              <w:rPr>
                <w:sz w:val="24"/>
              </w:rPr>
              <w:t>different</w:t>
            </w:r>
            <w:r>
              <w:rPr>
                <w:spacing w:val="-1"/>
                <w:sz w:val="24"/>
              </w:rPr>
              <w:t xml:space="preserve"> </w:t>
            </w:r>
            <w:r>
              <w:rPr>
                <w:sz w:val="24"/>
              </w:rPr>
              <w:t>concepts</w:t>
            </w:r>
            <w:r>
              <w:rPr>
                <w:spacing w:val="-4"/>
                <w:sz w:val="24"/>
              </w:rPr>
              <w:t xml:space="preserve"> </w:t>
            </w:r>
            <w:r>
              <w:rPr>
                <w:sz w:val="24"/>
              </w:rPr>
              <w:t>of</w:t>
            </w:r>
            <w:r>
              <w:rPr>
                <w:spacing w:val="-4"/>
                <w:sz w:val="24"/>
              </w:rPr>
              <w:t xml:space="preserve"> </w:t>
            </w:r>
            <w:r>
              <w:rPr>
                <w:sz w:val="24"/>
              </w:rPr>
              <w:t>Capital</w:t>
            </w:r>
            <w:r>
              <w:rPr>
                <w:spacing w:val="-4"/>
                <w:sz w:val="24"/>
              </w:rPr>
              <w:t xml:space="preserve"> </w:t>
            </w:r>
            <w:r>
              <w:rPr>
                <w:sz w:val="24"/>
              </w:rPr>
              <w:t>Budgeting</w:t>
            </w:r>
            <w:r>
              <w:rPr>
                <w:spacing w:val="-4"/>
                <w:sz w:val="24"/>
              </w:rPr>
              <w:t xml:space="preserve"> </w:t>
            </w:r>
            <w:r>
              <w:rPr>
                <w:sz w:val="24"/>
              </w:rPr>
              <w:t>&amp;</w:t>
            </w:r>
            <w:r>
              <w:rPr>
                <w:spacing w:val="-4"/>
                <w:sz w:val="24"/>
              </w:rPr>
              <w:t xml:space="preserve"> </w:t>
            </w:r>
            <w:r>
              <w:rPr>
                <w:sz w:val="24"/>
              </w:rPr>
              <w:t>Cost</w:t>
            </w:r>
            <w:r>
              <w:rPr>
                <w:spacing w:val="-4"/>
                <w:sz w:val="24"/>
              </w:rPr>
              <w:t xml:space="preserve"> </w:t>
            </w:r>
            <w:r>
              <w:rPr>
                <w:sz w:val="24"/>
              </w:rPr>
              <w:t>of</w:t>
            </w:r>
            <w:r>
              <w:rPr>
                <w:spacing w:val="-4"/>
                <w:sz w:val="24"/>
              </w:rPr>
              <w:t xml:space="preserve"> </w:t>
            </w:r>
            <w:r>
              <w:rPr>
                <w:sz w:val="24"/>
              </w:rPr>
              <w:t>Capital</w:t>
            </w:r>
            <w:r>
              <w:rPr>
                <w:spacing w:val="-4"/>
                <w:sz w:val="24"/>
              </w:rPr>
              <w:t xml:space="preserve"> </w:t>
            </w:r>
            <w:r>
              <w:rPr>
                <w:sz w:val="24"/>
              </w:rPr>
              <w:t>for</w:t>
            </w:r>
            <w:r>
              <w:rPr>
                <w:spacing w:val="-5"/>
                <w:sz w:val="24"/>
              </w:rPr>
              <w:t xml:space="preserve"> </w:t>
            </w:r>
            <w:r>
              <w:rPr>
                <w:sz w:val="24"/>
              </w:rPr>
              <w:t>Financing</w:t>
            </w:r>
            <w:r>
              <w:rPr>
                <w:spacing w:val="-4"/>
                <w:sz w:val="24"/>
              </w:rPr>
              <w:t xml:space="preserve"> </w:t>
            </w:r>
            <w:r>
              <w:rPr>
                <w:sz w:val="24"/>
              </w:rPr>
              <w:t>Decisions. To enable awareness on the Capital Structure in which Financial Management operate.</w:t>
            </w:r>
          </w:p>
          <w:p w14:paraId="3DE4A0E4">
            <w:pPr>
              <w:pStyle w:val="12"/>
              <w:ind w:left="4"/>
              <w:rPr>
                <w:sz w:val="24"/>
              </w:rPr>
            </w:pPr>
            <w:r>
              <w:rPr>
                <w:sz w:val="24"/>
              </w:rPr>
              <w:t>To</w:t>
            </w:r>
            <w:r>
              <w:rPr>
                <w:spacing w:val="-2"/>
                <w:sz w:val="24"/>
              </w:rPr>
              <w:t xml:space="preserve"> </w:t>
            </w:r>
            <w:r>
              <w:rPr>
                <w:sz w:val="24"/>
              </w:rPr>
              <w:t>develop</w:t>
            </w:r>
            <w:r>
              <w:rPr>
                <w:spacing w:val="-1"/>
                <w:sz w:val="24"/>
              </w:rPr>
              <w:t xml:space="preserve"> </w:t>
            </w:r>
            <w:r>
              <w:rPr>
                <w:sz w:val="24"/>
              </w:rPr>
              <w:t>an</w:t>
            </w:r>
            <w:r>
              <w:rPr>
                <w:spacing w:val="-2"/>
                <w:sz w:val="24"/>
              </w:rPr>
              <w:t xml:space="preserve"> </w:t>
            </w:r>
            <w:r>
              <w:rPr>
                <w:sz w:val="24"/>
              </w:rPr>
              <w:t>understanding</w:t>
            </w:r>
            <w:r>
              <w:rPr>
                <w:spacing w:val="-1"/>
                <w:sz w:val="24"/>
              </w:rPr>
              <w:t xml:space="preserve"> </w:t>
            </w:r>
            <w:r>
              <w:rPr>
                <w:sz w:val="24"/>
              </w:rPr>
              <w:t>of Dividend</w:t>
            </w:r>
            <w:r>
              <w:rPr>
                <w:spacing w:val="-4"/>
                <w:sz w:val="24"/>
              </w:rPr>
              <w:t xml:space="preserve"> </w:t>
            </w:r>
            <w:r>
              <w:rPr>
                <w:spacing w:val="-2"/>
                <w:sz w:val="24"/>
              </w:rPr>
              <w:t>Decisions.</w:t>
            </w:r>
          </w:p>
          <w:p w14:paraId="06FD2951">
            <w:pPr>
              <w:pStyle w:val="12"/>
              <w:spacing w:line="270" w:lineRule="atLeast"/>
              <w:ind w:left="4"/>
              <w:rPr>
                <w:sz w:val="24"/>
              </w:rPr>
            </w:pPr>
            <w:r>
              <w:rPr>
                <w:sz w:val="24"/>
              </w:rPr>
              <w:t>To</w:t>
            </w:r>
            <w:r>
              <w:rPr>
                <w:spacing w:val="-5"/>
                <w:sz w:val="24"/>
              </w:rPr>
              <w:t xml:space="preserve"> </w:t>
            </w:r>
            <w:r>
              <w:rPr>
                <w:sz w:val="24"/>
              </w:rPr>
              <w:t>provide</w:t>
            </w:r>
            <w:r>
              <w:rPr>
                <w:spacing w:val="-5"/>
                <w:sz w:val="24"/>
              </w:rPr>
              <w:t xml:space="preserve"> </w:t>
            </w:r>
            <w:r>
              <w:rPr>
                <w:sz w:val="24"/>
              </w:rPr>
              <w:t>knowledge</w:t>
            </w:r>
            <w:r>
              <w:rPr>
                <w:spacing w:val="-7"/>
                <w:sz w:val="24"/>
              </w:rPr>
              <w:t xml:space="preserve"> </w:t>
            </w:r>
            <w:r>
              <w:rPr>
                <w:sz w:val="24"/>
              </w:rPr>
              <w:t>using</w:t>
            </w:r>
            <w:r>
              <w:rPr>
                <w:spacing w:val="-5"/>
                <w:sz w:val="24"/>
              </w:rPr>
              <w:t xml:space="preserve"> </w:t>
            </w:r>
            <w:r>
              <w:rPr>
                <w:sz w:val="24"/>
              </w:rPr>
              <w:t>concepts,</w:t>
            </w:r>
            <w:r>
              <w:rPr>
                <w:spacing w:val="-5"/>
                <w:sz w:val="24"/>
              </w:rPr>
              <w:t xml:space="preserve"> </w:t>
            </w:r>
            <w:r>
              <w:rPr>
                <w:sz w:val="24"/>
              </w:rPr>
              <w:t>methods</w:t>
            </w:r>
            <w:r>
              <w:rPr>
                <w:spacing w:val="-5"/>
                <w:sz w:val="24"/>
              </w:rPr>
              <w:t xml:space="preserve"> </w:t>
            </w:r>
            <w:r>
              <w:rPr>
                <w:sz w:val="24"/>
              </w:rPr>
              <w:t>&amp;</w:t>
            </w:r>
            <w:r>
              <w:rPr>
                <w:spacing w:val="-5"/>
                <w:sz w:val="24"/>
              </w:rPr>
              <w:t xml:space="preserve"> </w:t>
            </w:r>
            <w:r>
              <w:rPr>
                <w:sz w:val="24"/>
              </w:rPr>
              <w:t>procedures</w:t>
            </w:r>
            <w:r>
              <w:rPr>
                <w:spacing w:val="-5"/>
                <w:sz w:val="24"/>
              </w:rPr>
              <w:t xml:space="preserve"> </w:t>
            </w:r>
            <w:r>
              <w:rPr>
                <w:sz w:val="24"/>
              </w:rPr>
              <w:t>involved</w:t>
            </w:r>
            <w:r>
              <w:rPr>
                <w:spacing w:val="-5"/>
                <w:sz w:val="24"/>
              </w:rPr>
              <w:t xml:space="preserve"> </w:t>
            </w:r>
            <w:r>
              <w:rPr>
                <w:sz w:val="24"/>
              </w:rPr>
              <w:t>in</w:t>
            </w:r>
            <w:r>
              <w:rPr>
                <w:spacing w:val="-4"/>
                <w:sz w:val="24"/>
              </w:rPr>
              <w:t xml:space="preserve"> </w:t>
            </w:r>
            <w:r>
              <w:rPr>
                <w:sz w:val="24"/>
              </w:rPr>
              <w:t>Working</w:t>
            </w:r>
            <w:r>
              <w:rPr>
                <w:spacing w:val="-9"/>
                <w:sz w:val="24"/>
              </w:rPr>
              <w:t xml:space="preserve"> </w:t>
            </w:r>
            <w:r>
              <w:rPr>
                <w:sz w:val="24"/>
              </w:rPr>
              <w:t xml:space="preserve">Capital </w:t>
            </w:r>
            <w:r>
              <w:rPr>
                <w:spacing w:val="-2"/>
                <w:sz w:val="24"/>
              </w:rPr>
              <w:t>Management.</w:t>
            </w:r>
          </w:p>
        </w:tc>
      </w:tr>
      <w:tr w14:paraId="4730F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43" w:type="dxa"/>
            <w:gridSpan w:val="9"/>
          </w:tcPr>
          <w:p w14:paraId="1E4B3B5C">
            <w:pPr>
              <w:pStyle w:val="12"/>
              <w:spacing w:line="256" w:lineRule="exact"/>
              <w:ind w:left="112"/>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1CA2A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343" w:type="dxa"/>
            <w:gridSpan w:val="9"/>
          </w:tcPr>
          <w:p w14:paraId="3C94342E">
            <w:pPr>
              <w:pStyle w:val="12"/>
              <w:spacing w:line="268" w:lineRule="exact"/>
              <w:ind w:left="112"/>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 students</w:t>
            </w:r>
            <w:r>
              <w:rPr>
                <w:spacing w:val="-1"/>
                <w:sz w:val="24"/>
              </w:rPr>
              <w:t xml:space="preserve"> </w:t>
            </w:r>
            <w:r>
              <w:rPr>
                <w:sz w:val="24"/>
              </w:rPr>
              <w:t>will be</w:t>
            </w:r>
            <w:r>
              <w:rPr>
                <w:spacing w:val="-2"/>
                <w:sz w:val="24"/>
              </w:rPr>
              <w:t xml:space="preserve"> </w:t>
            </w:r>
            <w:r>
              <w:rPr>
                <w:sz w:val="24"/>
              </w:rPr>
              <w:t xml:space="preserve">able </w:t>
            </w:r>
            <w:r>
              <w:rPr>
                <w:spacing w:val="-5"/>
                <w:sz w:val="24"/>
              </w:rPr>
              <w:t>to:</w:t>
            </w:r>
          </w:p>
        </w:tc>
      </w:tr>
      <w:tr w14:paraId="3B534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4" w:type="dxa"/>
          </w:tcPr>
          <w:p w14:paraId="28341686">
            <w:pPr>
              <w:pStyle w:val="12"/>
              <w:spacing w:line="270" w:lineRule="exact"/>
              <w:ind w:left="112"/>
              <w:rPr>
                <w:sz w:val="24"/>
              </w:rPr>
            </w:pPr>
            <w:r>
              <w:rPr>
                <w:spacing w:val="-10"/>
                <w:sz w:val="24"/>
              </w:rPr>
              <w:t>1</w:t>
            </w:r>
          </w:p>
        </w:tc>
        <w:tc>
          <w:tcPr>
            <w:tcW w:w="7978" w:type="dxa"/>
            <w:gridSpan w:val="6"/>
          </w:tcPr>
          <w:p w14:paraId="7150D5AA">
            <w:pPr>
              <w:pStyle w:val="12"/>
              <w:spacing w:line="270" w:lineRule="exact"/>
              <w:ind w:left="112"/>
              <w:rPr>
                <w:sz w:val="24"/>
              </w:rPr>
            </w:pPr>
            <w:r>
              <w:rPr>
                <w:sz w:val="24"/>
              </w:rPr>
              <w:t>Use</w:t>
            </w:r>
            <w:r>
              <w:rPr>
                <w:spacing w:val="-3"/>
                <w:sz w:val="24"/>
              </w:rPr>
              <w:t xml:space="preserve"> </w:t>
            </w:r>
            <w:r>
              <w:rPr>
                <w:sz w:val="24"/>
              </w:rPr>
              <w:t>business</w:t>
            </w:r>
            <w:r>
              <w:rPr>
                <w:spacing w:val="-1"/>
                <w:sz w:val="24"/>
              </w:rPr>
              <w:t xml:space="preserve"> </w:t>
            </w:r>
            <w:r>
              <w:rPr>
                <w:sz w:val="24"/>
              </w:rPr>
              <w:t>finance</w:t>
            </w:r>
            <w:r>
              <w:rPr>
                <w:spacing w:val="-2"/>
                <w:sz w:val="24"/>
              </w:rPr>
              <w:t xml:space="preserve"> </w:t>
            </w:r>
            <w:r>
              <w:rPr>
                <w:sz w:val="24"/>
              </w:rPr>
              <w:t>terms and</w:t>
            </w:r>
            <w:r>
              <w:rPr>
                <w:spacing w:val="-1"/>
                <w:sz w:val="24"/>
              </w:rPr>
              <w:t xml:space="preserve"> </w:t>
            </w:r>
            <w:r>
              <w:rPr>
                <w:sz w:val="24"/>
              </w:rPr>
              <w:t>concepts</w:t>
            </w:r>
            <w:r>
              <w:rPr>
                <w:spacing w:val="-1"/>
                <w:sz w:val="24"/>
              </w:rPr>
              <w:t xml:space="preserve"> </w:t>
            </w:r>
            <w:r>
              <w:rPr>
                <w:sz w:val="24"/>
              </w:rPr>
              <w:t>while</w:t>
            </w:r>
            <w:r>
              <w:rPr>
                <w:spacing w:val="1"/>
                <w:sz w:val="24"/>
              </w:rPr>
              <w:t xml:space="preserve"> </w:t>
            </w:r>
            <w:r>
              <w:rPr>
                <w:spacing w:val="-2"/>
                <w:sz w:val="24"/>
              </w:rPr>
              <w:t>communicating.</w:t>
            </w:r>
          </w:p>
        </w:tc>
        <w:tc>
          <w:tcPr>
            <w:tcW w:w="851" w:type="dxa"/>
            <w:gridSpan w:val="2"/>
          </w:tcPr>
          <w:p w14:paraId="4521C36F">
            <w:pPr>
              <w:pStyle w:val="12"/>
              <w:spacing w:before="20"/>
              <w:ind w:left="322"/>
              <w:rPr>
                <w:b/>
                <w:sz w:val="24"/>
              </w:rPr>
            </w:pPr>
            <w:r>
              <w:rPr>
                <w:b/>
                <w:spacing w:val="-5"/>
                <w:sz w:val="24"/>
              </w:rPr>
              <w:t>K3</w:t>
            </w:r>
          </w:p>
        </w:tc>
      </w:tr>
      <w:tr w14:paraId="3CE71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4" w:type="dxa"/>
          </w:tcPr>
          <w:p w14:paraId="0540143B">
            <w:pPr>
              <w:pStyle w:val="12"/>
              <w:spacing w:line="270" w:lineRule="exact"/>
              <w:ind w:left="112"/>
              <w:rPr>
                <w:sz w:val="24"/>
              </w:rPr>
            </w:pPr>
            <w:r>
              <w:rPr>
                <w:spacing w:val="-10"/>
                <w:sz w:val="24"/>
              </w:rPr>
              <w:t>2</w:t>
            </w:r>
          </w:p>
        </w:tc>
        <w:tc>
          <w:tcPr>
            <w:tcW w:w="7978" w:type="dxa"/>
            <w:gridSpan w:val="6"/>
          </w:tcPr>
          <w:p w14:paraId="0654BCA1">
            <w:pPr>
              <w:pStyle w:val="12"/>
              <w:spacing w:line="270" w:lineRule="exact"/>
              <w:ind w:left="112"/>
              <w:rPr>
                <w:sz w:val="24"/>
              </w:rPr>
            </w:pPr>
            <w:r>
              <w:rPr>
                <w:sz w:val="24"/>
              </w:rPr>
              <w:t>Explain</w:t>
            </w:r>
            <w:r>
              <w:rPr>
                <w:spacing w:val="-4"/>
                <w:sz w:val="24"/>
              </w:rPr>
              <w:t xml:space="preserve"> </w:t>
            </w:r>
            <w:r>
              <w:rPr>
                <w:sz w:val="24"/>
              </w:rPr>
              <w:t>the</w:t>
            </w:r>
            <w:r>
              <w:rPr>
                <w:spacing w:val="-2"/>
                <w:sz w:val="24"/>
              </w:rPr>
              <w:t xml:space="preserve"> </w:t>
            </w:r>
            <w:r>
              <w:rPr>
                <w:sz w:val="24"/>
              </w:rPr>
              <w:t>financial</w:t>
            </w:r>
            <w:r>
              <w:rPr>
                <w:spacing w:val="-1"/>
                <w:sz w:val="24"/>
              </w:rPr>
              <w:t xml:space="preserve"> </w:t>
            </w:r>
            <w:r>
              <w:rPr>
                <w:sz w:val="24"/>
              </w:rPr>
              <w:t>concepts</w:t>
            </w:r>
            <w:r>
              <w:rPr>
                <w:spacing w:val="1"/>
                <w:sz w:val="24"/>
              </w:rPr>
              <w:t xml:space="preserve"> </w:t>
            </w:r>
            <w:r>
              <w:rPr>
                <w:sz w:val="24"/>
              </w:rPr>
              <w:t>used</w:t>
            </w:r>
            <w:r>
              <w:rPr>
                <w:spacing w:val="-1"/>
                <w:sz w:val="24"/>
              </w:rPr>
              <w:t xml:space="preserve"> </w:t>
            </w:r>
            <w:r>
              <w:rPr>
                <w:sz w:val="24"/>
              </w:rPr>
              <w:t>in</w:t>
            </w:r>
            <w:r>
              <w:rPr>
                <w:spacing w:val="-1"/>
                <w:sz w:val="24"/>
              </w:rPr>
              <w:t xml:space="preserve"> </w:t>
            </w:r>
            <w:r>
              <w:rPr>
                <w:sz w:val="24"/>
              </w:rPr>
              <w:t>making</w:t>
            </w:r>
            <w:r>
              <w:rPr>
                <w:spacing w:val="-1"/>
                <w:sz w:val="24"/>
              </w:rPr>
              <w:t xml:space="preserve"> </w:t>
            </w:r>
            <w:r>
              <w:rPr>
                <w:sz w:val="24"/>
              </w:rPr>
              <w:t>financial</w:t>
            </w:r>
            <w:r>
              <w:rPr>
                <w:spacing w:val="-1"/>
                <w:sz w:val="24"/>
              </w:rPr>
              <w:t xml:space="preserve"> </w:t>
            </w:r>
            <w:r>
              <w:rPr>
                <w:sz w:val="24"/>
              </w:rPr>
              <w:t>management</w:t>
            </w:r>
            <w:r>
              <w:rPr>
                <w:spacing w:val="-1"/>
                <w:sz w:val="24"/>
              </w:rPr>
              <w:t xml:space="preserve"> </w:t>
            </w:r>
            <w:r>
              <w:rPr>
                <w:spacing w:val="-2"/>
                <w:sz w:val="24"/>
              </w:rPr>
              <w:t>decision.</w:t>
            </w:r>
          </w:p>
        </w:tc>
        <w:tc>
          <w:tcPr>
            <w:tcW w:w="851" w:type="dxa"/>
            <w:gridSpan w:val="2"/>
          </w:tcPr>
          <w:p w14:paraId="7BD531DE">
            <w:pPr>
              <w:pStyle w:val="12"/>
              <w:spacing w:before="18"/>
              <w:ind w:left="322"/>
              <w:rPr>
                <w:b/>
                <w:sz w:val="24"/>
              </w:rPr>
            </w:pPr>
            <w:r>
              <w:rPr>
                <w:b/>
                <w:spacing w:val="-5"/>
                <w:sz w:val="24"/>
              </w:rPr>
              <w:t>K4</w:t>
            </w:r>
          </w:p>
        </w:tc>
      </w:tr>
      <w:tr w14:paraId="10CAB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14" w:type="dxa"/>
          </w:tcPr>
          <w:p w14:paraId="08C9DCC1">
            <w:pPr>
              <w:pStyle w:val="12"/>
              <w:spacing w:line="270" w:lineRule="exact"/>
              <w:ind w:left="112"/>
              <w:rPr>
                <w:sz w:val="24"/>
              </w:rPr>
            </w:pPr>
            <w:r>
              <w:rPr>
                <w:spacing w:val="-10"/>
                <w:sz w:val="24"/>
              </w:rPr>
              <w:t>3</w:t>
            </w:r>
          </w:p>
        </w:tc>
        <w:tc>
          <w:tcPr>
            <w:tcW w:w="7978" w:type="dxa"/>
            <w:gridSpan w:val="6"/>
          </w:tcPr>
          <w:p w14:paraId="432693C2">
            <w:pPr>
              <w:pStyle w:val="12"/>
              <w:spacing w:line="270" w:lineRule="exact"/>
              <w:ind w:left="112"/>
              <w:rPr>
                <w:sz w:val="24"/>
              </w:rPr>
            </w:pPr>
            <w:r>
              <w:rPr>
                <w:sz w:val="24"/>
              </w:rPr>
              <w:t>Use</w:t>
            </w:r>
            <w:r>
              <w:rPr>
                <w:spacing w:val="-5"/>
                <w:sz w:val="24"/>
              </w:rPr>
              <w:t xml:space="preserve"> </w:t>
            </w:r>
            <w:r>
              <w:rPr>
                <w:sz w:val="24"/>
              </w:rPr>
              <w:t>effective</w:t>
            </w:r>
            <w:r>
              <w:rPr>
                <w:spacing w:val="-2"/>
                <w:sz w:val="24"/>
              </w:rPr>
              <w:t xml:space="preserve"> </w:t>
            </w:r>
            <w:r>
              <w:rPr>
                <w:sz w:val="24"/>
              </w:rPr>
              <w:t>methods</w:t>
            </w:r>
            <w:r>
              <w:rPr>
                <w:spacing w:val="-1"/>
                <w:sz w:val="24"/>
              </w:rPr>
              <w:t xml:space="preserve"> </w:t>
            </w:r>
            <w:r>
              <w:rPr>
                <w:sz w:val="24"/>
              </w:rPr>
              <w:t>to</w:t>
            </w:r>
            <w:r>
              <w:rPr>
                <w:spacing w:val="1"/>
                <w:sz w:val="24"/>
              </w:rPr>
              <w:t xml:space="preserve"> </w:t>
            </w:r>
            <w:r>
              <w:rPr>
                <w:sz w:val="24"/>
              </w:rPr>
              <w:t>promote respect</w:t>
            </w:r>
            <w:r>
              <w:rPr>
                <w:spacing w:val="-1"/>
                <w:sz w:val="24"/>
              </w:rPr>
              <w:t xml:space="preserve"> </w:t>
            </w:r>
            <w:r>
              <w:rPr>
                <w:sz w:val="24"/>
              </w:rPr>
              <w:t>and</w:t>
            </w:r>
            <w:r>
              <w:rPr>
                <w:spacing w:val="-1"/>
                <w:sz w:val="24"/>
              </w:rPr>
              <w:t xml:space="preserve"> </w:t>
            </w:r>
            <w:r>
              <w:rPr>
                <w:sz w:val="24"/>
              </w:rPr>
              <w:t>relationship</w:t>
            </w:r>
            <w:r>
              <w:rPr>
                <w:spacing w:val="-1"/>
                <w:sz w:val="24"/>
              </w:rPr>
              <w:t xml:space="preserve"> </w:t>
            </w:r>
            <w:r>
              <w:rPr>
                <w:sz w:val="24"/>
              </w:rPr>
              <w:t>for</w:t>
            </w:r>
            <w:r>
              <w:rPr>
                <w:spacing w:val="-2"/>
                <w:sz w:val="24"/>
              </w:rPr>
              <w:t xml:space="preserve"> </w:t>
            </w:r>
            <w:r>
              <w:rPr>
                <w:sz w:val="24"/>
              </w:rPr>
              <w:t xml:space="preserve">financial </w:t>
            </w:r>
            <w:r>
              <w:rPr>
                <w:spacing w:val="-2"/>
                <w:sz w:val="24"/>
              </w:rPr>
              <w:t>deals.</w:t>
            </w:r>
          </w:p>
        </w:tc>
        <w:tc>
          <w:tcPr>
            <w:tcW w:w="851" w:type="dxa"/>
            <w:gridSpan w:val="2"/>
          </w:tcPr>
          <w:p w14:paraId="39FF436E">
            <w:pPr>
              <w:pStyle w:val="12"/>
              <w:spacing w:before="20"/>
              <w:ind w:left="322"/>
              <w:rPr>
                <w:b/>
                <w:sz w:val="24"/>
              </w:rPr>
            </w:pPr>
            <w:r>
              <w:rPr>
                <w:b/>
                <w:spacing w:val="-5"/>
                <w:sz w:val="24"/>
              </w:rPr>
              <w:t>K3</w:t>
            </w:r>
          </w:p>
        </w:tc>
      </w:tr>
      <w:tr w14:paraId="4D4A2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4" w:type="dxa"/>
          </w:tcPr>
          <w:p w14:paraId="4BEF13A7">
            <w:pPr>
              <w:pStyle w:val="12"/>
              <w:spacing w:line="270" w:lineRule="exact"/>
              <w:ind w:left="112"/>
              <w:rPr>
                <w:sz w:val="24"/>
              </w:rPr>
            </w:pPr>
            <w:r>
              <w:rPr>
                <w:spacing w:val="-10"/>
                <w:sz w:val="24"/>
              </w:rPr>
              <w:t>4</w:t>
            </w:r>
          </w:p>
        </w:tc>
        <w:tc>
          <w:tcPr>
            <w:tcW w:w="7978" w:type="dxa"/>
            <w:gridSpan w:val="6"/>
          </w:tcPr>
          <w:p w14:paraId="2DD1B932">
            <w:pPr>
              <w:pStyle w:val="12"/>
              <w:spacing w:line="270" w:lineRule="exact"/>
              <w:ind w:left="112"/>
              <w:rPr>
                <w:sz w:val="24"/>
              </w:rPr>
            </w:pPr>
            <w:r>
              <w:rPr>
                <w:sz w:val="24"/>
              </w:rPr>
              <w:t>Utilize</w:t>
            </w:r>
            <w:r>
              <w:rPr>
                <w:spacing w:val="-3"/>
                <w:sz w:val="24"/>
              </w:rPr>
              <w:t xml:space="preserve"> </w:t>
            </w:r>
            <w:r>
              <w:rPr>
                <w:sz w:val="24"/>
              </w:rPr>
              <w:t>information to</w:t>
            </w:r>
            <w:r>
              <w:rPr>
                <w:spacing w:val="-1"/>
                <w:sz w:val="24"/>
              </w:rPr>
              <w:t xml:space="preserve"> </w:t>
            </w:r>
            <w:r>
              <w:rPr>
                <w:sz w:val="24"/>
              </w:rPr>
              <w:t>maximize</w:t>
            </w:r>
            <w:r>
              <w:rPr>
                <w:spacing w:val="-1"/>
                <w:sz w:val="24"/>
              </w:rPr>
              <w:t xml:space="preserve"> </w:t>
            </w:r>
            <w:r>
              <w:rPr>
                <w:sz w:val="24"/>
              </w:rPr>
              <w:t>and</w:t>
            </w:r>
            <w:r>
              <w:rPr>
                <w:spacing w:val="-1"/>
                <w:sz w:val="24"/>
              </w:rPr>
              <w:t xml:space="preserve"> </w:t>
            </w:r>
            <w:r>
              <w:rPr>
                <w:sz w:val="24"/>
              </w:rPr>
              <w:t>manage</w:t>
            </w:r>
            <w:r>
              <w:rPr>
                <w:spacing w:val="-1"/>
                <w:sz w:val="24"/>
              </w:rPr>
              <w:t xml:space="preserve"> </w:t>
            </w:r>
            <w:r>
              <w:rPr>
                <w:spacing w:val="-2"/>
                <w:sz w:val="24"/>
              </w:rPr>
              <w:t>finance.</w:t>
            </w:r>
          </w:p>
        </w:tc>
        <w:tc>
          <w:tcPr>
            <w:tcW w:w="851" w:type="dxa"/>
            <w:gridSpan w:val="2"/>
          </w:tcPr>
          <w:p w14:paraId="61BA9099">
            <w:pPr>
              <w:pStyle w:val="12"/>
              <w:spacing w:before="18"/>
              <w:ind w:left="322"/>
              <w:rPr>
                <w:b/>
                <w:sz w:val="24"/>
              </w:rPr>
            </w:pPr>
            <w:r>
              <w:rPr>
                <w:b/>
                <w:spacing w:val="-5"/>
                <w:sz w:val="24"/>
              </w:rPr>
              <w:t>K4</w:t>
            </w:r>
          </w:p>
        </w:tc>
      </w:tr>
      <w:tr w14:paraId="0177C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4" w:type="dxa"/>
          </w:tcPr>
          <w:p w14:paraId="3159DA69">
            <w:pPr>
              <w:pStyle w:val="12"/>
              <w:spacing w:line="268" w:lineRule="exact"/>
              <w:ind w:left="112"/>
              <w:rPr>
                <w:sz w:val="24"/>
              </w:rPr>
            </w:pPr>
            <w:r>
              <w:rPr>
                <w:spacing w:val="-10"/>
                <w:sz w:val="24"/>
              </w:rPr>
              <w:t>5</w:t>
            </w:r>
          </w:p>
        </w:tc>
        <w:tc>
          <w:tcPr>
            <w:tcW w:w="7978" w:type="dxa"/>
            <w:gridSpan w:val="6"/>
          </w:tcPr>
          <w:p w14:paraId="5F1CCE5A">
            <w:pPr>
              <w:pStyle w:val="12"/>
              <w:spacing w:line="268" w:lineRule="exact"/>
              <w:ind w:left="112"/>
              <w:rPr>
                <w:sz w:val="24"/>
              </w:rPr>
            </w:pPr>
            <w:r>
              <w:rPr>
                <w:sz w:val="24"/>
              </w:rPr>
              <w:t>Demonstrate</w:t>
            </w:r>
            <w:r>
              <w:rPr>
                <w:spacing w:val="-3"/>
                <w:sz w:val="24"/>
              </w:rPr>
              <w:t xml:space="preserve"> </w:t>
            </w:r>
            <w:r>
              <w:rPr>
                <w:sz w:val="24"/>
              </w:rPr>
              <w:t>a</w:t>
            </w:r>
            <w:r>
              <w:rPr>
                <w:spacing w:val="-3"/>
                <w:sz w:val="24"/>
              </w:rPr>
              <w:t xml:space="preserve"> </w:t>
            </w:r>
            <w:r>
              <w:rPr>
                <w:sz w:val="24"/>
              </w:rPr>
              <w:t>basic understanding</w:t>
            </w:r>
            <w:r>
              <w:rPr>
                <w:spacing w:val="-1"/>
                <w:sz w:val="24"/>
              </w:rPr>
              <w:t xml:space="preserve"> </w:t>
            </w:r>
            <w:r>
              <w:rPr>
                <w:sz w:val="24"/>
              </w:rPr>
              <w:t>of Working</w:t>
            </w:r>
            <w:r>
              <w:rPr>
                <w:spacing w:val="-1"/>
                <w:sz w:val="24"/>
              </w:rPr>
              <w:t xml:space="preserve"> </w:t>
            </w:r>
            <w:r>
              <w:rPr>
                <w:sz w:val="24"/>
              </w:rPr>
              <w:t>Capital</w:t>
            </w:r>
            <w:r>
              <w:rPr>
                <w:spacing w:val="2"/>
                <w:sz w:val="24"/>
              </w:rPr>
              <w:t xml:space="preserve"> </w:t>
            </w:r>
            <w:r>
              <w:rPr>
                <w:spacing w:val="-2"/>
                <w:sz w:val="24"/>
              </w:rPr>
              <w:t>Management.</w:t>
            </w:r>
          </w:p>
        </w:tc>
        <w:tc>
          <w:tcPr>
            <w:tcW w:w="851" w:type="dxa"/>
            <w:gridSpan w:val="2"/>
          </w:tcPr>
          <w:p w14:paraId="6F253539">
            <w:pPr>
              <w:pStyle w:val="12"/>
              <w:spacing w:before="18"/>
              <w:ind w:left="322"/>
              <w:rPr>
                <w:b/>
                <w:sz w:val="24"/>
              </w:rPr>
            </w:pPr>
            <w:r>
              <w:rPr>
                <w:b/>
                <w:spacing w:val="-5"/>
                <w:sz w:val="24"/>
              </w:rPr>
              <w:t>K2</w:t>
            </w:r>
          </w:p>
        </w:tc>
      </w:tr>
      <w:tr w14:paraId="2C373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343" w:type="dxa"/>
            <w:gridSpan w:val="9"/>
          </w:tcPr>
          <w:p w14:paraId="6B04A4E8">
            <w:pPr>
              <w:pStyle w:val="12"/>
              <w:spacing w:line="268" w:lineRule="exact"/>
              <w:ind w:left="112"/>
              <w:rPr>
                <w:sz w:val="24"/>
              </w:rPr>
            </w:pPr>
            <w:r>
              <w:rPr>
                <w:b/>
                <w:spacing w:val="-2"/>
                <w:sz w:val="24"/>
              </w:rPr>
              <w:t>K1</w:t>
            </w:r>
            <w:r>
              <w:rPr>
                <w:spacing w:val="-2"/>
                <w:sz w:val="24"/>
              </w:rPr>
              <w:t>-Remember;</w:t>
            </w:r>
            <w:r>
              <w:rPr>
                <w:b/>
                <w:spacing w:val="-2"/>
                <w:sz w:val="24"/>
              </w:rPr>
              <w:t>K2</w:t>
            </w:r>
            <w:r>
              <w:rPr>
                <w:spacing w:val="-2"/>
                <w:sz w:val="24"/>
              </w:rPr>
              <w:t>-Understand;</w:t>
            </w:r>
            <w:r>
              <w:rPr>
                <w:b/>
                <w:spacing w:val="-2"/>
                <w:sz w:val="24"/>
              </w:rPr>
              <w:t>K3</w:t>
            </w:r>
            <w:r>
              <w:rPr>
                <w:spacing w:val="-2"/>
                <w:sz w:val="24"/>
              </w:rPr>
              <w:t>-Apply;</w:t>
            </w:r>
            <w:r>
              <w:rPr>
                <w:b/>
                <w:spacing w:val="-2"/>
                <w:sz w:val="24"/>
              </w:rPr>
              <w:t>K4</w:t>
            </w:r>
            <w:r>
              <w:rPr>
                <w:spacing w:val="-2"/>
                <w:sz w:val="24"/>
              </w:rPr>
              <w:t>-Analyze;</w:t>
            </w:r>
            <w:r>
              <w:rPr>
                <w:b/>
                <w:spacing w:val="-2"/>
                <w:sz w:val="24"/>
              </w:rPr>
              <w:t>K5</w:t>
            </w:r>
            <w:r>
              <w:rPr>
                <w:spacing w:val="-2"/>
                <w:sz w:val="24"/>
              </w:rPr>
              <w:t>-Evaluate;</w:t>
            </w:r>
            <w:r>
              <w:rPr>
                <w:b/>
                <w:spacing w:val="-2"/>
                <w:sz w:val="24"/>
              </w:rPr>
              <w:t>K6</w:t>
            </w:r>
            <w:r>
              <w:rPr>
                <w:spacing w:val="-2"/>
                <w:sz w:val="24"/>
              </w:rPr>
              <w:t>–</w:t>
            </w:r>
            <w:r>
              <w:rPr>
                <w:spacing w:val="74"/>
                <w:w w:val="150"/>
                <w:sz w:val="24"/>
              </w:rPr>
              <w:t xml:space="preserve"> </w:t>
            </w:r>
            <w:r>
              <w:rPr>
                <w:spacing w:val="-2"/>
                <w:sz w:val="24"/>
              </w:rPr>
              <w:t>Create</w:t>
            </w:r>
          </w:p>
        </w:tc>
      </w:tr>
      <w:tr w14:paraId="360A3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163" w:type="dxa"/>
            <w:gridSpan w:val="2"/>
          </w:tcPr>
          <w:p w14:paraId="5DA73FAB">
            <w:pPr>
              <w:pStyle w:val="12"/>
              <w:spacing w:line="258" w:lineRule="exact"/>
              <w:ind w:left="256"/>
              <w:rPr>
                <w:b/>
                <w:sz w:val="24"/>
              </w:rPr>
            </w:pPr>
            <w:r>
              <w:rPr>
                <w:b/>
                <w:spacing w:val="-2"/>
                <w:sz w:val="24"/>
              </w:rPr>
              <w:t>Unit:1</w:t>
            </w:r>
          </w:p>
        </w:tc>
        <w:tc>
          <w:tcPr>
            <w:tcW w:w="6736" w:type="dxa"/>
            <w:gridSpan w:val="3"/>
            <w:tcBorders>
              <w:right w:val="nil"/>
            </w:tcBorders>
          </w:tcPr>
          <w:p w14:paraId="74426978">
            <w:pPr>
              <w:pStyle w:val="12"/>
              <w:spacing w:line="258" w:lineRule="exact"/>
              <w:ind w:left="0" w:right="435"/>
              <w:jc w:val="center"/>
              <w:rPr>
                <w:b/>
                <w:sz w:val="24"/>
              </w:rPr>
            </w:pPr>
            <w:r>
              <w:rPr>
                <w:b/>
                <w:sz w:val="24"/>
              </w:rPr>
              <mc:AlternateContent>
                <mc:Choice Requires="wpg">
                  <w:drawing>
                    <wp:anchor distT="0" distB="0" distL="0" distR="0" simplePos="0" relativeHeight="251695104" behindDoc="1" locked="0" layoutInCell="1" allowOverlap="1">
                      <wp:simplePos x="0" y="0"/>
                      <wp:positionH relativeFrom="column">
                        <wp:posOffset>1018540</wp:posOffset>
                      </wp:positionH>
                      <wp:positionV relativeFrom="paragraph">
                        <wp:posOffset>-836930</wp:posOffset>
                      </wp:positionV>
                      <wp:extent cx="2463800" cy="2051685"/>
                      <wp:effectExtent l="0" t="0" r="0" b="0"/>
                      <wp:wrapNone/>
                      <wp:docPr id="142" name="Group 142"/>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43" name="Image 143"/>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80.2pt;margin-top:-65.9pt;height:161.55pt;width:194pt;z-index:-251621376;mso-width-relative:page;mso-height-relative:page;" coordsize="2463800,2051685" o:gfxdata="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">
                      <o:lock v:ext="edit" aspectratio="f"/>
                      <v:shape id="Image 143" o:spid="_x0000_s1026" o:spt="75" type="#_x0000_t75" style="position:absolute;left:0;top:0;height:2051313;width:2463800;" filled="f" o:preferrelative="t" stroked="f" coordsize="21600,21600" o:gfxdata="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Kiw&#10;wAAAANwAAAAPAAAAAAAAAAEAIAAAACIAAABkcnMvZG93bnJldi54bWxQSwECFAAUAAAACACHTuJA&#10;My8FnjsAAAA5AAAAEAAAAAAAAAABACAAAAAPAQAAZHJzL3NoYXBleG1sLnhtbFBLBQYAAAAABgAG&#10;AFsBAAC5AwAAAAA=&#10;">
                        <v:fill on="f" focussize="0,0"/>
                        <v:stroke on="f"/>
                        <v:imagedata r:id="rId15" o:title=""/>
                        <o:lock v:ext="edit" aspectratio="f"/>
                      </v:shape>
                    </v:group>
                  </w:pict>
                </mc:Fallback>
              </mc:AlternateContent>
            </w:r>
            <w:r>
              <w:rPr>
                <w:b/>
                <w:sz w:val="24"/>
              </w:rPr>
              <w:t>FINANCE</w:t>
            </w:r>
            <w:r>
              <w:rPr>
                <w:b/>
                <w:spacing w:val="-1"/>
                <w:sz w:val="24"/>
              </w:rPr>
              <w:t xml:space="preserve"> </w:t>
            </w:r>
            <w:r>
              <w:rPr>
                <w:b/>
                <w:sz w:val="24"/>
              </w:rPr>
              <w:t>FUNCTIONS</w:t>
            </w:r>
            <w:r>
              <w:rPr>
                <w:b/>
                <w:spacing w:val="-1"/>
                <w:sz w:val="24"/>
              </w:rPr>
              <w:t xml:space="preserve"> </w:t>
            </w:r>
            <w:r>
              <w:rPr>
                <w:b/>
                <w:sz w:val="24"/>
              </w:rPr>
              <w:t xml:space="preserve">(THEORY </w:t>
            </w:r>
            <w:r>
              <w:rPr>
                <w:b/>
                <w:spacing w:val="-2"/>
                <w:sz w:val="24"/>
              </w:rPr>
              <w:t>ONLY)</w:t>
            </w:r>
          </w:p>
        </w:tc>
        <w:tc>
          <w:tcPr>
            <w:tcW w:w="1444" w:type="dxa"/>
            <w:gridSpan w:val="4"/>
            <w:tcBorders>
              <w:left w:val="nil"/>
            </w:tcBorders>
          </w:tcPr>
          <w:p w14:paraId="32D52571">
            <w:pPr>
              <w:pStyle w:val="12"/>
              <w:ind w:left="0"/>
              <w:rPr>
                <w:sz w:val="20"/>
              </w:rPr>
            </w:pPr>
          </w:p>
        </w:tc>
      </w:tr>
      <w:tr w14:paraId="28DC1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9343" w:type="dxa"/>
            <w:gridSpan w:val="9"/>
          </w:tcPr>
          <w:p w14:paraId="41A66E23">
            <w:pPr>
              <w:pStyle w:val="12"/>
              <w:spacing w:line="280" w:lineRule="exact"/>
              <w:ind w:left="4"/>
              <w:rPr>
                <w:sz w:val="24"/>
              </w:rPr>
            </w:pPr>
            <w:r>
              <w:rPr>
                <w:sz w:val="24"/>
              </w:rPr>
              <w:t>Finance Functions: Definition and Scope of Finance Functions-Objectives of Financial Management</w:t>
            </w:r>
            <w:r>
              <w:rPr>
                <w:spacing w:val="-4"/>
                <w:sz w:val="24"/>
              </w:rPr>
              <w:t xml:space="preserve"> </w:t>
            </w:r>
            <w:r>
              <w:rPr>
                <w:sz w:val="24"/>
              </w:rPr>
              <w:t>-</w:t>
            </w:r>
            <w:r>
              <w:rPr>
                <w:spacing w:val="-5"/>
                <w:sz w:val="24"/>
              </w:rPr>
              <w:t xml:space="preserve"> </w:t>
            </w:r>
            <w:r>
              <w:rPr>
                <w:sz w:val="24"/>
              </w:rPr>
              <w:t>Profit</w:t>
            </w:r>
            <w:r>
              <w:rPr>
                <w:spacing w:val="-3"/>
                <w:sz w:val="24"/>
              </w:rPr>
              <w:t xml:space="preserve"> </w:t>
            </w:r>
            <w:r>
              <w:rPr>
                <w:sz w:val="24"/>
              </w:rPr>
              <w:t>Maximization</w:t>
            </w:r>
            <w:r>
              <w:rPr>
                <w:spacing w:val="-4"/>
                <w:sz w:val="24"/>
              </w:rPr>
              <w:t xml:space="preserve"> </w:t>
            </w:r>
            <w:r>
              <w:rPr>
                <w:sz w:val="24"/>
              </w:rPr>
              <w:t>and</w:t>
            </w:r>
            <w:r>
              <w:rPr>
                <w:spacing w:val="-4"/>
                <w:sz w:val="24"/>
              </w:rPr>
              <w:t xml:space="preserve"> </w:t>
            </w:r>
            <w:r>
              <w:rPr>
                <w:sz w:val="24"/>
              </w:rPr>
              <w:t>Wealth</w:t>
            </w:r>
            <w:r>
              <w:rPr>
                <w:spacing w:val="-2"/>
                <w:sz w:val="24"/>
              </w:rPr>
              <w:t xml:space="preserve"> </w:t>
            </w:r>
            <w:r>
              <w:rPr>
                <w:sz w:val="24"/>
              </w:rPr>
              <w:t>Maximization.</w:t>
            </w:r>
            <w:r>
              <w:rPr>
                <w:spacing w:val="-4"/>
                <w:sz w:val="24"/>
              </w:rPr>
              <w:t xml:space="preserve"> </w:t>
            </w:r>
            <w:r>
              <w:rPr>
                <w:sz w:val="24"/>
              </w:rPr>
              <w:t>Sources</w:t>
            </w:r>
            <w:r>
              <w:rPr>
                <w:spacing w:val="-4"/>
                <w:sz w:val="24"/>
              </w:rPr>
              <w:t xml:space="preserve"> </w:t>
            </w:r>
            <w:r>
              <w:rPr>
                <w:sz w:val="24"/>
              </w:rPr>
              <w:t>of</w:t>
            </w:r>
            <w:r>
              <w:rPr>
                <w:spacing w:val="-4"/>
                <w:sz w:val="24"/>
              </w:rPr>
              <w:t xml:space="preserve"> </w:t>
            </w:r>
            <w:r>
              <w:rPr>
                <w:sz w:val="24"/>
              </w:rPr>
              <w:t>Finance</w:t>
            </w:r>
            <w:r>
              <w:rPr>
                <w:spacing w:val="-1"/>
                <w:sz w:val="24"/>
              </w:rPr>
              <w:t xml:space="preserve"> </w:t>
            </w:r>
            <w:r>
              <w:rPr>
                <w:sz w:val="24"/>
              </w:rPr>
              <w:t>-</w:t>
            </w:r>
            <w:r>
              <w:rPr>
                <w:spacing w:val="-5"/>
                <w:sz w:val="24"/>
              </w:rPr>
              <w:t xml:space="preserve"> </w:t>
            </w:r>
            <w:r>
              <w:rPr>
                <w:sz w:val="24"/>
              </w:rPr>
              <w:t>Short-term- Bank sources–Long-term-Shares –Debentures -Preferred Stock –Debt.</w:t>
            </w:r>
          </w:p>
        </w:tc>
      </w:tr>
      <w:tr w14:paraId="063BD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163" w:type="dxa"/>
            <w:gridSpan w:val="2"/>
          </w:tcPr>
          <w:p w14:paraId="1E46A254">
            <w:pPr>
              <w:pStyle w:val="12"/>
              <w:spacing w:line="275" w:lineRule="exact"/>
              <w:ind w:left="256"/>
              <w:rPr>
                <w:b/>
                <w:sz w:val="24"/>
              </w:rPr>
            </w:pPr>
            <w:r>
              <w:rPr>
                <w:b/>
                <w:spacing w:val="-2"/>
                <w:sz w:val="24"/>
              </w:rPr>
              <w:t>Unit:2</w:t>
            </w:r>
          </w:p>
        </w:tc>
        <w:tc>
          <w:tcPr>
            <w:tcW w:w="6736" w:type="dxa"/>
            <w:gridSpan w:val="3"/>
          </w:tcPr>
          <w:p w14:paraId="16CE2D6F">
            <w:pPr>
              <w:pStyle w:val="12"/>
              <w:spacing w:line="275" w:lineRule="exact"/>
              <w:ind w:left="494" w:right="930"/>
              <w:jc w:val="center"/>
              <w:rPr>
                <w:b/>
                <w:sz w:val="24"/>
              </w:rPr>
            </w:pPr>
            <w:r>
              <w:rPr>
                <w:b/>
                <w:sz w:val="24"/>
              </w:rPr>
              <w:t>INVESTMENT</w:t>
            </w:r>
            <w:r>
              <w:rPr>
                <w:b/>
                <w:spacing w:val="-4"/>
                <w:sz w:val="24"/>
              </w:rPr>
              <w:t xml:space="preserve"> </w:t>
            </w:r>
            <w:r>
              <w:rPr>
                <w:b/>
                <w:sz w:val="24"/>
              </w:rPr>
              <w:t>AND</w:t>
            </w:r>
            <w:r>
              <w:rPr>
                <w:b/>
                <w:spacing w:val="-2"/>
                <w:sz w:val="24"/>
              </w:rPr>
              <w:t xml:space="preserve"> </w:t>
            </w:r>
            <w:r>
              <w:rPr>
                <w:b/>
                <w:sz w:val="24"/>
              </w:rPr>
              <w:t>FINANCING</w:t>
            </w:r>
            <w:r>
              <w:rPr>
                <w:b/>
                <w:spacing w:val="-2"/>
                <w:sz w:val="24"/>
              </w:rPr>
              <w:t xml:space="preserve"> DECISIONS</w:t>
            </w:r>
          </w:p>
          <w:p w14:paraId="7EB1C8A6">
            <w:pPr>
              <w:pStyle w:val="12"/>
              <w:spacing w:before="5" w:line="259" w:lineRule="exact"/>
              <w:ind w:left="494" w:right="927"/>
              <w:jc w:val="center"/>
              <w:rPr>
                <w:b/>
                <w:sz w:val="24"/>
              </w:rPr>
            </w:pPr>
            <w:r>
              <w:rPr>
                <w:b/>
                <w:sz w:val="24"/>
              </w:rPr>
              <w:t>(PROBLEM</w:t>
            </w:r>
            <w:r>
              <w:rPr>
                <w:b/>
                <w:spacing w:val="-2"/>
                <w:sz w:val="24"/>
              </w:rPr>
              <w:t xml:space="preserve"> ONLY)</w:t>
            </w:r>
          </w:p>
        </w:tc>
        <w:tc>
          <w:tcPr>
            <w:tcW w:w="1444" w:type="dxa"/>
            <w:gridSpan w:val="4"/>
          </w:tcPr>
          <w:p w14:paraId="056B7388">
            <w:pPr>
              <w:pStyle w:val="12"/>
              <w:ind w:left="0"/>
              <w:rPr>
                <w:sz w:val="24"/>
              </w:rPr>
            </w:pPr>
          </w:p>
        </w:tc>
      </w:tr>
      <w:tr w14:paraId="15ABC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9343" w:type="dxa"/>
            <w:gridSpan w:val="9"/>
          </w:tcPr>
          <w:p w14:paraId="4107C36E">
            <w:pPr>
              <w:pStyle w:val="12"/>
              <w:spacing w:before="1" w:line="242" w:lineRule="auto"/>
              <w:ind w:left="4"/>
              <w:rPr>
                <w:sz w:val="24"/>
              </w:rPr>
            </w:pPr>
            <w:r>
              <w:rPr>
                <w:sz w:val="24"/>
              </w:rPr>
              <w:t>Capital</w:t>
            </w:r>
            <w:r>
              <w:rPr>
                <w:spacing w:val="-4"/>
                <w:sz w:val="24"/>
              </w:rPr>
              <w:t xml:space="preserve"> </w:t>
            </w:r>
            <w:r>
              <w:rPr>
                <w:sz w:val="24"/>
              </w:rPr>
              <w:t>budgeting:</w:t>
            </w:r>
            <w:r>
              <w:rPr>
                <w:spacing w:val="-4"/>
                <w:sz w:val="24"/>
              </w:rPr>
              <w:t xml:space="preserve"> </w:t>
            </w:r>
            <w:r>
              <w:rPr>
                <w:sz w:val="24"/>
              </w:rPr>
              <w:t>Meaning,</w:t>
            </w:r>
            <w:r>
              <w:rPr>
                <w:spacing w:val="-4"/>
                <w:sz w:val="24"/>
              </w:rPr>
              <w:t xml:space="preserve"> </w:t>
            </w:r>
            <w:r>
              <w:rPr>
                <w:sz w:val="24"/>
              </w:rPr>
              <w:t>objectives</w:t>
            </w:r>
            <w:r>
              <w:rPr>
                <w:spacing w:val="-4"/>
                <w:sz w:val="24"/>
              </w:rPr>
              <w:t xml:space="preserve"> </w:t>
            </w:r>
            <w:r>
              <w:rPr>
                <w:sz w:val="24"/>
              </w:rPr>
              <w:t>&amp;techniques–Payback</w:t>
            </w:r>
            <w:r>
              <w:rPr>
                <w:spacing w:val="-4"/>
                <w:sz w:val="24"/>
              </w:rPr>
              <w:t xml:space="preserve"> </w:t>
            </w:r>
            <w:r>
              <w:rPr>
                <w:sz w:val="24"/>
              </w:rPr>
              <w:t>-ARR</w:t>
            </w:r>
            <w:r>
              <w:rPr>
                <w:spacing w:val="-4"/>
                <w:sz w:val="24"/>
              </w:rPr>
              <w:t xml:space="preserve"> </w:t>
            </w:r>
            <w:r>
              <w:rPr>
                <w:sz w:val="24"/>
              </w:rPr>
              <w:t>–NPV–</w:t>
            </w:r>
            <w:r>
              <w:rPr>
                <w:spacing w:val="-4"/>
                <w:sz w:val="24"/>
              </w:rPr>
              <w:t xml:space="preserve"> </w:t>
            </w:r>
            <w:r>
              <w:rPr>
                <w:sz w:val="24"/>
              </w:rPr>
              <w:t>IRR–Profitability Index (SIMPLE PROBLEM ONLY).Financing Decisions: Cost</w:t>
            </w:r>
            <w:r>
              <w:rPr>
                <w:spacing w:val="40"/>
                <w:sz w:val="24"/>
              </w:rPr>
              <w:t xml:space="preserve"> </w:t>
            </w:r>
            <w:r>
              <w:rPr>
                <w:sz w:val="24"/>
              </w:rPr>
              <w:t>of Capital-Cost of Specific Sources of Capital-Equity-Preferred Stock Debt-Reserves –Weighted Average Cost of</w:t>
            </w:r>
          </w:p>
          <w:p w14:paraId="61E12741">
            <w:pPr>
              <w:pStyle w:val="12"/>
              <w:spacing w:before="4" w:line="259" w:lineRule="exact"/>
              <w:ind w:left="4"/>
              <w:rPr>
                <w:sz w:val="24"/>
              </w:rPr>
            </w:pPr>
            <w:r>
              <w:rPr>
                <w:sz w:val="24"/>
              </w:rPr>
              <w:t>Capital.(SIMPLE</w:t>
            </w:r>
            <w:r>
              <w:rPr>
                <w:spacing w:val="-3"/>
                <w:sz w:val="24"/>
              </w:rPr>
              <w:t xml:space="preserve"> </w:t>
            </w:r>
            <w:r>
              <w:rPr>
                <w:sz w:val="24"/>
              </w:rPr>
              <w:t>PROBLEM</w:t>
            </w:r>
            <w:r>
              <w:rPr>
                <w:spacing w:val="-3"/>
                <w:sz w:val="24"/>
              </w:rPr>
              <w:t xml:space="preserve"> </w:t>
            </w:r>
            <w:r>
              <w:rPr>
                <w:spacing w:val="-4"/>
                <w:sz w:val="24"/>
              </w:rPr>
              <w:t>ONLY)</w:t>
            </w:r>
          </w:p>
        </w:tc>
      </w:tr>
      <w:tr w14:paraId="6A856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163" w:type="dxa"/>
            <w:gridSpan w:val="2"/>
          </w:tcPr>
          <w:p w14:paraId="7B4C76EB">
            <w:pPr>
              <w:pStyle w:val="12"/>
              <w:spacing w:before="1"/>
              <w:ind w:left="256"/>
              <w:rPr>
                <w:b/>
                <w:sz w:val="24"/>
              </w:rPr>
            </w:pPr>
            <w:r>
              <w:rPr>
                <w:b/>
                <w:spacing w:val="-2"/>
                <w:sz w:val="24"/>
              </w:rPr>
              <w:t>Unit:3</w:t>
            </w:r>
          </w:p>
        </w:tc>
        <w:tc>
          <w:tcPr>
            <w:tcW w:w="6736" w:type="dxa"/>
            <w:gridSpan w:val="3"/>
          </w:tcPr>
          <w:p w14:paraId="3F7B149A">
            <w:pPr>
              <w:pStyle w:val="12"/>
              <w:spacing w:line="278" w:lineRule="exact"/>
              <w:ind w:left="2168" w:hanging="1724"/>
              <w:rPr>
                <w:b/>
                <w:sz w:val="24"/>
              </w:rPr>
            </w:pPr>
            <w:r>
              <w:rPr>
                <w:b/>
                <w:sz w:val="24"/>
              </w:rPr>
              <w:t>CAPITAL</w:t>
            </w:r>
            <w:r>
              <w:rPr>
                <w:b/>
                <w:spacing w:val="40"/>
                <w:sz w:val="24"/>
              </w:rPr>
              <w:t xml:space="preserve"> </w:t>
            </w:r>
            <w:r>
              <w:rPr>
                <w:b/>
                <w:sz w:val="24"/>
              </w:rPr>
              <w:t>STRUCTURE</w:t>
            </w:r>
            <w:r>
              <w:rPr>
                <w:b/>
                <w:spacing w:val="-10"/>
                <w:sz w:val="24"/>
              </w:rPr>
              <w:t xml:space="preserve"> </w:t>
            </w:r>
            <w:r>
              <w:rPr>
                <w:b/>
                <w:sz w:val="24"/>
              </w:rPr>
              <w:t>THEORIES</w:t>
            </w:r>
            <w:r>
              <w:rPr>
                <w:b/>
                <w:spacing w:val="-10"/>
                <w:sz w:val="24"/>
              </w:rPr>
              <w:t xml:space="preserve"> </w:t>
            </w:r>
            <w:r>
              <w:rPr>
                <w:b/>
                <w:sz w:val="24"/>
              </w:rPr>
              <w:t>LEVERAGE (THEORY ONLY)</w:t>
            </w:r>
          </w:p>
        </w:tc>
        <w:tc>
          <w:tcPr>
            <w:tcW w:w="1444" w:type="dxa"/>
            <w:gridSpan w:val="4"/>
          </w:tcPr>
          <w:p w14:paraId="6FD21BE7">
            <w:pPr>
              <w:pStyle w:val="12"/>
              <w:ind w:left="0"/>
              <w:rPr>
                <w:sz w:val="24"/>
              </w:rPr>
            </w:pPr>
          </w:p>
        </w:tc>
      </w:tr>
      <w:tr w14:paraId="6DD28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9343" w:type="dxa"/>
            <w:gridSpan w:val="9"/>
          </w:tcPr>
          <w:p w14:paraId="1A4540C5">
            <w:pPr>
              <w:pStyle w:val="12"/>
              <w:spacing w:line="280" w:lineRule="exact"/>
              <w:ind w:left="4"/>
              <w:rPr>
                <w:sz w:val="24"/>
              </w:rPr>
            </w:pPr>
            <w:r>
              <w:rPr>
                <w:sz w:val="24"/>
              </w:rPr>
              <w:t>Capital</w:t>
            </w:r>
            <w:r>
              <w:rPr>
                <w:spacing w:val="-15"/>
                <w:sz w:val="24"/>
              </w:rPr>
              <w:t xml:space="preserve"> </w:t>
            </w:r>
            <w:r>
              <w:rPr>
                <w:sz w:val="24"/>
              </w:rPr>
              <w:t>Structure:</w:t>
            </w:r>
            <w:r>
              <w:rPr>
                <w:spacing w:val="-15"/>
                <w:sz w:val="24"/>
              </w:rPr>
              <w:t xml:space="preserve"> </w:t>
            </w:r>
            <w:r>
              <w:rPr>
                <w:sz w:val="24"/>
              </w:rPr>
              <w:t>Meaning,</w:t>
            </w:r>
            <w:r>
              <w:rPr>
                <w:spacing w:val="-15"/>
                <w:sz w:val="24"/>
              </w:rPr>
              <w:t xml:space="preserve"> </w:t>
            </w:r>
            <w:r>
              <w:rPr>
                <w:sz w:val="24"/>
              </w:rPr>
              <w:t>objectives</w:t>
            </w:r>
            <w:r>
              <w:rPr>
                <w:spacing w:val="-15"/>
                <w:sz w:val="24"/>
              </w:rPr>
              <w:t xml:space="preserve"> </w:t>
            </w:r>
            <w:r>
              <w:rPr>
                <w:sz w:val="24"/>
              </w:rPr>
              <w:t>and</w:t>
            </w:r>
            <w:r>
              <w:rPr>
                <w:spacing w:val="-15"/>
                <w:sz w:val="24"/>
              </w:rPr>
              <w:t xml:space="preserve"> </w:t>
            </w:r>
            <w:r>
              <w:rPr>
                <w:sz w:val="24"/>
              </w:rPr>
              <w:t>Importance</w:t>
            </w:r>
            <w:r>
              <w:rPr>
                <w:spacing w:val="-15"/>
                <w:sz w:val="24"/>
              </w:rPr>
              <w:t xml:space="preserve"> </w:t>
            </w:r>
            <w:r>
              <w:rPr>
                <w:sz w:val="24"/>
              </w:rPr>
              <w:t>–Optimal</w:t>
            </w:r>
            <w:r>
              <w:rPr>
                <w:spacing w:val="-15"/>
                <w:sz w:val="24"/>
              </w:rPr>
              <w:t xml:space="preserve"> </w:t>
            </w:r>
            <w:r>
              <w:rPr>
                <w:sz w:val="24"/>
              </w:rPr>
              <w:t>Capital</w:t>
            </w:r>
            <w:r>
              <w:rPr>
                <w:spacing w:val="-15"/>
                <w:sz w:val="24"/>
              </w:rPr>
              <w:t xml:space="preserve"> </w:t>
            </w:r>
            <w:r>
              <w:rPr>
                <w:sz w:val="24"/>
              </w:rPr>
              <w:t>Structure-Theory</w:t>
            </w:r>
            <w:r>
              <w:rPr>
                <w:spacing w:val="-15"/>
                <w:sz w:val="24"/>
              </w:rPr>
              <w:t xml:space="preserve"> </w:t>
            </w:r>
            <w:r>
              <w:rPr>
                <w:sz w:val="24"/>
              </w:rPr>
              <w:t>of Capital structure- Operating Leverage and Financial Leverage.</w:t>
            </w:r>
          </w:p>
        </w:tc>
      </w:tr>
      <w:tr w14:paraId="5A3CF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163" w:type="dxa"/>
            <w:gridSpan w:val="2"/>
          </w:tcPr>
          <w:p w14:paraId="3FADFED5">
            <w:pPr>
              <w:pStyle w:val="12"/>
              <w:spacing w:before="1" w:line="259" w:lineRule="exact"/>
              <w:ind w:left="263"/>
              <w:rPr>
                <w:b/>
                <w:sz w:val="24"/>
              </w:rPr>
            </w:pPr>
            <w:r>
              <w:rPr>
                <w:b/>
                <w:spacing w:val="-2"/>
                <w:sz w:val="24"/>
              </w:rPr>
              <w:t>Unit:4</w:t>
            </w:r>
          </w:p>
        </w:tc>
        <w:tc>
          <w:tcPr>
            <w:tcW w:w="6736" w:type="dxa"/>
            <w:gridSpan w:val="3"/>
          </w:tcPr>
          <w:p w14:paraId="1115F7E4">
            <w:pPr>
              <w:pStyle w:val="12"/>
              <w:spacing w:before="1" w:line="259" w:lineRule="exact"/>
              <w:ind w:left="494" w:right="905"/>
              <w:jc w:val="center"/>
              <w:rPr>
                <w:b/>
                <w:sz w:val="24"/>
              </w:rPr>
            </w:pPr>
            <w:r>
              <w:rPr>
                <w:b/>
                <w:sz w:val="24"/>
              </w:rPr>
              <w:t>DIVIDEND</w:t>
            </w:r>
            <w:r>
              <w:rPr>
                <w:b/>
                <w:spacing w:val="59"/>
                <w:sz w:val="24"/>
              </w:rPr>
              <w:t xml:space="preserve"> </w:t>
            </w:r>
            <w:r>
              <w:rPr>
                <w:b/>
                <w:sz w:val="24"/>
              </w:rPr>
              <w:t xml:space="preserve">DECISIONS (THEORY </w:t>
            </w:r>
            <w:r>
              <w:rPr>
                <w:b/>
                <w:spacing w:val="-2"/>
                <w:sz w:val="24"/>
              </w:rPr>
              <w:t>ONLY)</w:t>
            </w:r>
          </w:p>
        </w:tc>
        <w:tc>
          <w:tcPr>
            <w:tcW w:w="1444" w:type="dxa"/>
            <w:gridSpan w:val="4"/>
          </w:tcPr>
          <w:p w14:paraId="12D39662">
            <w:pPr>
              <w:pStyle w:val="12"/>
              <w:ind w:left="0"/>
              <w:rPr>
                <w:sz w:val="20"/>
              </w:rPr>
            </w:pPr>
          </w:p>
        </w:tc>
      </w:tr>
      <w:tr w14:paraId="40020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9343" w:type="dxa"/>
            <w:gridSpan w:val="9"/>
          </w:tcPr>
          <w:p w14:paraId="709E5F61">
            <w:pPr>
              <w:pStyle w:val="12"/>
              <w:spacing w:before="1"/>
              <w:ind w:left="4"/>
              <w:rPr>
                <w:sz w:val="24"/>
              </w:rPr>
            </w:pPr>
            <w:r>
              <w:rPr>
                <w:sz w:val="24"/>
              </w:rPr>
              <w:t>Dividend</w:t>
            </w:r>
            <w:r>
              <w:rPr>
                <w:spacing w:val="-2"/>
                <w:sz w:val="24"/>
              </w:rPr>
              <w:t xml:space="preserve"> </w:t>
            </w:r>
            <w:r>
              <w:rPr>
                <w:sz w:val="24"/>
              </w:rPr>
              <w:t>and</w:t>
            </w:r>
            <w:r>
              <w:rPr>
                <w:spacing w:val="-1"/>
                <w:sz w:val="24"/>
              </w:rPr>
              <w:t xml:space="preserve"> </w:t>
            </w:r>
            <w:r>
              <w:rPr>
                <w:sz w:val="24"/>
              </w:rPr>
              <w:t>Dividend</w:t>
            </w:r>
            <w:r>
              <w:rPr>
                <w:spacing w:val="-1"/>
                <w:sz w:val="24"/>
              </w:rPr>
              <w:t xml:space="preserve"> </w:t>
            </w:r>
            <w:r>
              <w:rPr>
                <w:sz w:val="24"/>
              </w:rPr>
              <w:t>policy:</w:t>
            </w:r>
            <w:r>
              <w:rPr>
                <w:spacing w:val="-1"/>
                <w:sz w:val="24"/>
              </w:rPr>
              <w:t xml:space="preserve"> </w:t>
            </w:r>
            <w:r>
              <w:rPr>
                <w:sz w:val="24"/>
              </w:rPr>
              <w:t>Meaning-Sources available</w:t>
            </w:r>
            <w:r>
              <w:rPr>
                <w:spacing w:val="-1"/>
                <w:sz w:val="24"/>
              </w:rPr>
              <w:t xml:space="preserve"> </w:t>
            </w:r>
            <w:r>
              <w:rPr>
                <w:sz w:val="24"/>
              </w:rPr>
              <w:t>for</w:t>
            </w:r>
            <w:r>
              <w:rPr>
                <w:spacing w:val="-1"/>
                <w:sz w:val="24"/>
              </w:rPr>
              <w:t xml:space="preserve"> </w:t>
            </w:r>
            <w:r>
              <w:rPr>
                <w:sz w:val="24"/>
              </w:rPr>
              <w:t>Dividends-Dividend</w:t>
            </w:r>
            <w:r>
              <w:rPr>
                <w:spacing w:val="-1"/>
                <w:sz w:val="24"/>
              </w:rPr>
              <w:t xml:space="preserve"> </w:t>
            </w:r>
            <w:r>
              <w:rPr>
                <w:spacing w:val="-2"/>
                <w:sz w:val="24"/>
              </w:rPr>
              <w:t>Policy</w:t>
            </w:r>
          </w:p>
          <w:p w14:paraId="06BDF238">
            <w:pPr>
              <w:pStyle w:val="12"/>
              <w:spacing w:before="2" w:line="259" w:lineRule="exact"/>
              <w:ind w:left="4"/>
              <w:rPr>
                <w:sz w:val="24"/>
              </w:rPr>
            </w:pPr>
            <w:r>
              <w:rPr>
                <w:sz w:val="24"/>
              </w:rPr>
              <w:t>-Determinants</w:t>
            </w:r>
            <w:r>
              <w:rPr>
                <w:spacing w:val="-4"/>
                <w:sz w:val="24"/>
              </w:rPr>
              <w:t xml:space="preserve"> </w:t>
            </w:r>
            <w:r>
              <w:rPr>
                <w:sz w:val="24"/>
              </w:rPr>
              <w:t>of Dividend</w:t>
            </w:r>
            <w:r>
              <w:rPr>
                <w:spacing w:val="-2"/>
                <w:sz w:val="24"/>
              </w:rPr>
              <w:t xml:space="preserve"> </w:t>
            </w:r>
            <w:r>
              <w:rPr>
                <w:sz w:val="24"/>
              </w:rPr>
              <w:t>Policy–</w:t>
            </w:r>
            <w:r>
              <w:rPr>
                <w:spacing w:val="-1"/>
                <w:sz w:val="24"/>
              </w:rPr>
              <w:t xml:space="preserve"> </w:t>
            </w:r>
            <w:r>
              <w:rPr>
                <w:sz w:val="24"/>
              </w:rPr>
              <w:t>Models:</w:t>
            </w:r>
            <w:r>
              <w:rPr>
                <w:spacing w:val="-1"/>
                <w:sz w:val="24"/>
              </w:rPr>
              <w:t xml:space="preserve"> </w:t>
            </w:r>
            <w:r>
              <w:rPr>
                <w:sz w:val="24"/>
              </w:rPr>
              <w:t>Gordon</w:t>
            </w:r>
            <w:r>
              <w:rPr>
                <w:spacing w:val="-2"/>
                <w:sz w:val="24"/>
              </w:rPr>
              <w:t xml:space="preserve"> </w:t>
            </w:r>
            <w:r>
              <w:rPr>
                <w:sz w:val="24"/>
              </w:rPr>
              <w:t>&amp;Walter’s</w:t>
            </w:r>
            <w:r>
              <w:rPr>
                <w:spacing w:val="-2"/>
                <w:sz w:val="24"/>
              </w:rPr>
              <w:t xml:space="preserve"> Model</w:t>
            </w:r>
          </w:p>
        </w:tc>
      </w:tr>
      <w:tr w14:paraId="5D0FD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163" w:type="dxa"/>
            <w:gridSpan w:val="2"/>
          </w:tcPr>
          <w:p w14:paraId="2948D8BD">
            <w:pPr>
              <w:pStyle w:val="12"/>
              <w:spacing w:before="1" w:line="259" w:lineRule="exact"/>
              <w:ind w:left="246"/>
              <w:rPr>
                <w:b/>
                <w:sz w:val="24"/>
              </w:rPr>
            </w:pPr>
            <w:r>
              <w:rPr>
                <w:b/>
                <w:spacing w:val="-2"/>
                <w:sz w:val="24"/>
              </w:rPr>
              <w:t>Unit:5</w:t>
            </w:r>
          </w:p>
        </w:tc>
        <w:tc>
          <w:tcPr>
            <w:tcW w:w="6736" w:type="dxa"/>
            <w:gridSpan w:val="3"/>
          </w:tcPr>
          <w:p w14:paraId="6AAF84BA">
            <w:pPr>
              <w:pStyle w:val="12"/>
              <w:spacing w:before="1" w:line="259" w:lineRule="exact"/>
              <w:ind w:left="3"/>
              <w:rPr>
                <w:b/>
                <w:sz w:val="24"/>
              </w:rPr>
            </w:pPr>
            <w:r>
              <w:rPr>
                <w:b/>
                <w:sz w:val="24"/>
              </w:rPr>
              <w:t>WORKING</w:t>
            </w:r>
            <w:r>
              <w:rPr>
                <w:b/>
                <w:spacing w:val="-3"/>
                <w:sz w:val="24"/>
              </w:rPr>
              <w:t xml:space="preserve"> </w:t>
            </w:r>
            <w:r>
              <w:rPr>
                <w:b/>
                <w:sz w:val="24"/>
              </w:rPr>
              <w:t>CAPITAL</w:t>
            </w:r>
            <w:r>
              <w:rPr>
                <w:b/>
                <w:spacing w:val="-1"/>
                <w:sz w:val="24"/>
              </w:rPr>
              <w:t xml:space="preserve"> </w:t>
            </w:r>
            <w:r>
              <w:rPr>
                <w:b/>
                <w:sz w:val="24"/>
              </w:rPr>
              <w:t>MANAGEMENT</w:t>
            </w:r>
            <w:r>
              <w:rPr>
                <w:b/>
                <w:spacing w:val="-1"/>
                <w:sz w:val="24"/>
              </w:rPr>
              <w:t xml:space="preserve"> </w:t>
            </w:r>
            <w:r>
              <w:rPr>
                <w:b/>
                <w:sz w:val="24"/>
              </w:rPr>
              <w:t>(THEORY</w:t>
            </w:r>
            <w:r>
              <w:rPr>
                <w:b/>
                <w:spacing w:val="-1"/>
                <w:sz w:val="24"/>
              </w:rPr>
              <w:t xml:space="preserve"> </w:t>
            </w:r>
            <w:r>
              <w:rPr>
                <w:b/>
                <w:spacing w:val="-2"/>
                <w:sz w:val="24"/>
              </w:rPr>
              <w:t>ONLY)</w:t>
            </w:r>
          </w:p>
        </w:tc>
        <w:tc>
          <w:tcPr>
            <w:tcW w:w="1444" w:type="dxa"/>
            <w:gridSpan w:val="4"/>
          </w:tcPr>
          <w:p w14:paraId="6A83CB01">
            <w:pPr>
              <w:pStyle w:val="12"/>
              <w:ind w:left="0"/>
              <w:rPr>
                <w:sz w:val="20"/>
              </w:rPr>
            </w:pPr>
          </w:p>
        </w:tc>
      </w:tr>
      <w:tr w14:paraId="04666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9343" w:type="dxa"/>
            <w:gridSpan w:val="9"/>
          </w:tcPr>
          <w:p w14:paraId="433A9C21">
            <w:pPr>
              <w:pStyle w:val="12"/>
              <w:spacing w:before="1"/>
              <w:ind w:left="4"/>
              <w:rPr>
                <w:sz w:val="24"/>
              </w:rPr>
            </w:pPr>
            <w:r>
              <w:rPr>
                <w:sz w:val="24"/>
              </w:rPr>
              <w:t>Working</w:t>
            </w:r>
            <w:r>
              <w:rPr>
                <w:spacing w:val="-3"/>
                <w:sz w:val="24"/>
              </w:rPr>
              <w:t xml:space="preserve"> </w:t>
            </w:r>
            <w:r>
              <w:rPr>
                <w:sz w:val="24"/>
              </w:rPr>
              <w:t>Capital</w:t>
            </w:r>
            <w:r>
              <w:rPr>
                <w:spacing w:val="-1"/>
                <w:sz w:val="24"/>
              </w:rPr>
              <w:t xml:space="preserve"> </w:t>
            </w:r>
            <w:r>
              <w:rPr>
                <w:sz w:val="24"/>
              </w:rPr>
              <w:t>Management:</w:t>
            </w:r>
            <w:r>
              <w:rPr>
                <w:spacing w:val="-1"/>
                <w:sz w:val="24"/>
              </w:rPr>
              <w:t xml:space="preserve"> </w:t>
            </w:r>
            <w:r>
              <w:rPr>
                <w:sz w:val="24"/>
              </w:rPr>
              <w:t>Working</w:t>
            </w:r>
            <w:r>
              <w:rPr>
                <w:spacing w:val="-1"/>
                <w:sz w:val="24"/>
              </w:rPr>
              <w:t xml:space="preserve"> </w:t>
            </w:r>
            <w:r>
              <w:rPr>
                <w:sz w:val="24"/>
              </w:rPr>
              <w:t>Capital</w:t>
            </w:r>
            <w:r>
              <w:rPr>
                <w:spacing w:val="-1"/>
                <w:sz w:val="24"/>
              </w:rPr>
              <w:t xml:space="preserve"> </w:t>
            </w:r>
            <w:r>
              <w:rPr>
                <w:sz w:val="24"/>
              </w:rPr>
              <w:t xml:space="preserve">Management- concepts - </w:t>
            </w:r>
            <w:r>
              <w:rPr>
                <w:spacing w:val="-2"/>
                <w:sz w:val="24"/>
              </w:rPr>
              <w:t>importance-</w:t>
            </w:r>
          </w:p>
          <w:p w14:paraId="3A8466BF">
            <w:pPr>
              <w:pStyle w:val="12"/>
              <w:spacing w:line="280" w:lineRule="atLeast"/>
              <w:ind w:left="4"/>
              <w:rPr>
                <w:sz w:val="24"/>
              </w:rPr>
            </w:pPr>
            <w:r>
              <w:rPr>
                <w:sz w:val="24"/>
              </w:rPr>
              <w:t>Determinants</w:t>
            </w:r>
            <w:r>
              <w:rPr>
                <w:spacing w:val="-4"/>
                <w:sz w:val="24"/>
              </w:rPr>
              <w:t xml:space="preserve"> </w:t>
            </w:r>
            <w:r>
              <w:rPr>
                <w:sz w:val="24"/>
              </w:rPr>
              <w:t>of</w:t>
            </w:r>
            <w:r>
              <w:rPr>
                <w:spacing w:val="-4"/>
                <w:sz w:val="24"/>
              </w:rPr>
              <w:t xml:space="preserve"> </w:t>
            </w:r>
            <w:r>
              <w:rPr>
                <w:sz w:val="24"/>
              </w:rPr>
              <w:t>Working</w:t>
            </w:r>
            <w:r>
              <w:rPr>
                <w:spacing w:val="-4"/>
                <w:sz w:val="24"/>
              </w:rPr>
              <w:t xml:space="preserve"> </w:t>
            </w:r>
            <w:r>
              <w:rPr>
                <w:sz w:val="24"/>
              </w:rPr>
              <w:t>capital.</w:t>
            </w:r>
            <w:r>
              <w:rPr>
                <w:spacing w:val="-4"/>
                <w:sz w:val="24"/>
              </w:rPr>
              <w:t xml:space="preserve"> </w:t>
            </w:r>
            <w:r>
              <w:rPr>
                <w:sz w:val="24"/>
              </w:rPr>
              <w:t>Cash</w:t>
            </w:r>
            <w:r>
              <w:rPr>
                <w:spacing w:val="-4"/>
                <w:sz w:val="24"/>
              </w:rPr>
              <w:t xml:space="preserve"> </w:t>
            </w:r>
            <w:r>
              <w:rPr>
                <w:sz w:val="24"/>
              </w:rPr>
              <w:t>Management:</w:t>
            </w:r>
            <w:r>
              <w:rPr>
                <w:spacing w:val="-4"/>
                <w:sz w:val="24"/>
              </w:rPr>
              <w:t xml:space="preserve"> </w:t>
            </w:r>
            <w:r>
              <w:rPr>
                <w:sz w:val="24"/>
              </w:rPr>
              <w:t>Motives</w:t>
            </w:r>
            <w:r>
              <w:rPr>
                <w:spacing w:val="-4"/>
                <w:sz w:val="24"/>
              </w:rPr>
              <w:t xml:space="preserve"> </w:t>
            </w:r>
            <w:r>
              <w:rPr>
                <w:sz w:val="24"/>
              </w:rPr>
              <w:t>for</w:t>
            </w:r>
            <w:r>
              <w:rPr>
                <w:spacing w:val="-6"/>
                <w:sz w:val="24"/>
              </w:rPr>
              <w:t xml:space="preserve"> </w:t>
            </w:r>
            <w:r>
              <w:rPr>
                <w:sz w:val="24"/>
              </w:rPr>
              <w:t>holding</w:t>
            </w:r>
            <w:r>
              <w:rPr>
                <w:spacing w:val="-4"/>
                <w:sz w:val="24"/>
              </w:rPr>
              <w:t xml:space="preserve"> </w:t>
            </w:r>
            <w:r>
              <w:rPr>
                <w:sz w:val="24"/>
              </w:rPr>
              <w:t>cash –</w:t>
            </w:r>
            <w:r>
              <w:rPr>
                <w:spacing w:val="-4"/>
                <w:sz w:val="24"/>
              </w:rPr>
              <w:t xml:space="preserve"> </w:t>
            </w:r>
            <w:r>
              <w:rPr>
                <w:sz w:val="24"/>
              </w:rPr>
              <w:t>Objectives</w:t>
            </w:r>
            <w:r>
              <w:rPr>
                <w:spacing w:val="-2"/>
                <w:sz w:val="24"/>
              </w:rPr>
              <w:t xml:space="preserve"> </w:t>
            </w:r>
            <w:r>
              <w:rPr>
                <w:sz w:val="24"/>
              </w:rPr>
              <w:t>and Strategies of Cash Management. Receivables Management: Objectives-Credit policies.</w:t>
            </w:r>
          </w:p>
        </w:tc>
      </w:tr>
      <w:tr w14:paraId="1D02F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163" w:type="dxa"/>
            <w:gridSpan w:val="2"/>
          </w:tcPr>
          <w:p w14:paraId="68C3D741">
            <w:pPr>
              <w:pStyle w:val="12"/>
              <w:spacing w:before="1" w:line="259" w:lineRule="exact"/>
              <w:ind w:left="242"/>
              <w:rPr>
                <w:b/>
                <w:sz w:val="24"/>
              </w:rPr>
            </w:pPr>
            <w:r>
              <w:rPr>
                <w:b/>
                <w:spacing w:val="-2"/>
                <w:sz w:val="24"/>
              </w:rPr>
              <w:t>Unit:6</w:t>
            </w:r>
          </w:p>
        </w:tc>
        <w:tc>
          <w:tcPr>
            <w:tcW w:w="6736" w:type="dxa"/>
            <w:gridSpan w:val="3"/>
          </w:tcPr>
          <w:p w14:paraId="3C25C483">
            <w:pPr>
              <w:pStyle w:val="12"/>
              <w:spacing w:before="1" w:line="259" w:lineRule="exact"/>
              <w:ind w:left="494"/>
              <w:jc w:val="center"/>
              <w:rPr>
                <w:b/>
                <w:sz w:val="24"/>
              </w:rPr>
            </w:pPr>
            <w:r>
              <w:rPr>
                <w:b/>
                <w:sz w:val="24"/>
              </w:rPr>
              <w:t>Contemporary</w:t>
            </w:r>
            <w:r>
              <w:rPr>
                <w:b/>
                <w:spacing w:val="-3"/>
                <w:sz w:val="24"/>
              </w:rPr>
              <w:t xml:space="preserve"> </w:t>
            </w:r>
            <w:r>
              <w:rPr>
                <w:b/>
                <w:spacing w:val="-2"/>
                <w:sz w:val="24"/>
              </w:rPr>
              <w:t>Issues</w:t>
            </w:r>
          </w:p>
        </w:tc>
        <w:tc>
          <w:tcPr>
            <w:tcW w:w="1444" w:type="dxa"/>
            <w:gridSpan w:val="4"/>
          </w:tcPr>
          <w:p w14:paraId="0FF09EA6">
            <w:pPr>
              <w:pStyle w:val="12"/>
              <w:ind w:left="0"/>
              <w:rPr>
                <w:sz w:val="20"/>
              </w:rPr>
            </w:pPr>
          </w:p>
        </w:tc>
      </w:tr>
      <w:tr w14:paraId="0BD26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43" w:type="dxa"/>
            <w:gridSpan w:val="9"/>
          </w:tcPr>
          <w:p w14:paraId="16C7D8BC">
            <w:pPr>
              <w:pStyle w:val="12"/>
              <w:spacing w:line="256" w:lineRule="exact"/>
              <w:ind w:left="112"/>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w:t>
            </w:r>
            <w:r>
              <w:rPr>
                <w:spacing w:val="-1"/>
                <w:sz w:val="24"/>
              </w:rPr>
              <w:t xml:space="preserve"> </w:t>
            </w:r>
            <w:r>
              <w:rPr>
                <w:sz w:val="24"/>
              </w:rPr>
              <w:t xml:space="preserve">&amp; </w:t>
            </w:r>
            <w:r>
              <w:rPr>
                <w:spacing w:val="-2"/>
                <w:sz w:val="24"/>
              </w:rPr>
              <w:t>Webinars</w:t>
            </w:r>
          </w:p>
        </w:tc>
      </w:tr>
    </w:tbl>
    <w:p w14:paraId="226C56D9">
      <w:pPr>
        <w:pStyle w:val="12"/>
        <w:spacing w:line="256" w:lineRule="exact"/>
        <w:rPr>
          <w:sz w:val="24"/>
        </w:rPr>
        <w:sectPr>
          <w:pgSz w:w="12240" w:h="15840"/>
          <w:pgMar w:top="860" w:right="360" w:bottom="540" w:left="360" w:header="310" w:footer="354" w:gutter="0"/>
          <w:cols w:space="720" w:num="1"/>
        </w:sectPr>
      </w:pPr>
    </w:p>
    <w:p w14:paraId="314C9ACD">
      <w:pPr>
        <w:pStyle w:val="7"/>
        <w:rPr>
          <w:rFonts w:ascii="Calibri"/>
          <w:sz w:val="20"/>
        </w:rPr>
      </w:pPr>
    </w:p>
    <w:p w14:paraId="62DB6763">
      <w:pPr>
        <w:pStyle w:val="7"/>
        <w:spacing w:before="88"/>
        <w:rPr>
          <w:rFonts w:ascii="Calibri"/>
          <w:sz w:val="20"/>
        </w:rPr>
      </w:pPr>
    </w:p>
    <w:tbl>
      <w:tblPr>
        <w:tblStyle w:val="6"/>
        <w:tblW w:w="0" w:type="auto"/>
        <w:tblInd w:w="1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
        <w:gridCol w:w="9038"/>
      </w:tblGrid>
      <w:tr w14:paraId="0662D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362" w:type="dxa"/>
            <w:gridSpan w:val="2"/>
          </w:tcPr>
          <w:p w14:paraId="161A34A8">
            <w:pPr>
              <w:pStyle w:val="12"/>
              <w:spacing w:before="1" w:line="259" w:lineRule="exact"/>
              <w:ind w:left="26"/>
              <w:rPr>
                <w:b/>
                <w:sz w:val="24"/>
              </w:rPr>
            </w:pPr>
            <w:r>
              <w:rPr>
                <w:b/>
                <w:sz w:val="24"/>
              </w:rPr>
              <w:t>THEORY</w:t>
            </w:r>
            <w:r>
              <w:rPr>
                <w:b/>
                <w:spacing w:val="-4"/>
                <w:sz w:val="24"/>
              </w:rPr>
              <w:t xml:space="preserve"> </w:t>
            </w:r>
            <w:r>
              <w:rPr>
                <w:b/>
                <w:sz w:val="24"/>
              </w:rPr>
              <w:t>carries</w:t>
            </w:r>
            <w:r>
              <w:rPr>
                <w:b/>
                <w:spacing w:val="-1"/>
                <w:sz w:val="24"/>
              </w:rPr>
              <w:t xml:space="preserve"> </w:t>
            </w:r>
            <w:r>
              <w:rPr>
                <w:b/>
                <w:sz w:val="24"/>
              </w:rPr>
              <w:t>80%</w:t>
            </w:r>
            <w:r>
              <w:rPr>
                <w:b/>
                <w:spacing w:val="-1"/>
                <w:sz w:val="24"/>
              </w:rPr>
              <w:t xml:space="preserve"> </w:t>
            </w:r>
            <w:r>
              <w:rPr>
                <w:b/>
                <w:sz w:val="24"/>
              </w:rPr>
              <w:t>Marks,</w:t>
            </w:r>
            <w:r>
              <w:rPr>
                <w:b/>
                <w:spacing w:val="-1"/>
                <w:sz w:val="24"/>
              </w:rPr>
              <w:t xml:space="preserve"> </w:t>
            </w:r>
            <w:r>
              <w:rPr>
                <w:b/>
                <w:sz w:val="24"/>
              </w:rPr>
              <w:t>PROBLEMS</w:t>
            </w:r>
            <w:r>
              <w:rPr>
                <w:b/>
                <w:spacing w:val="-2"/>
                <w:sz w:val="24"/>
              </w:rPr>
              <w:t xml:space="preserve"> </w:t>
            </w:r>
            <w:r>
              <w:rPr>
                <w:b/>
                <w:sz w:val="24"/>
              </w:rPr>
              <w:t>carry</w:t>
            </w:r>
            <w:r>
              <w:rPr>
                <w:b/>
                <w:spacing w:val="-1"/>
                <w:sz w:val="24"/>
              </w:rPr>
              <w:t xml:space="preserve"> </w:t>
            </w:r>
            <w:r>
              <w:rPr>
                <w:b/>
                <w:sz w:val="24"/>
              </w:rPr>
              <w:t>20%</w:t>
            </w:r>
            <w:r>
              <w:rPr>
                <w:b/>
                <w:spacing w:val="-1"/>
                <w:sz w:val="24"/>
              </w:rPr>
              <w:t xml:space="preserve"> </w:t>
            </w:r>
            <w:r>
              <w:rPr>
                <w:b/>
                <w:spacing w:val="-2"/>
                <w:sz w:val="24"/>
              </w:rPr>
              <w:t>Marks</w:t>
            </w:r>
          </w:p>
        </w:tc>
      </w:tr>
      <w:tr w14:paraId="5B42C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62" w:type="dxa"/>
            <w:gridSpan w:val="2"/>
          </w:tcPr>
          <w:p w14:paraId="18B462E6">
            <w:pPr>
              <w:pStyle w:val="12"/>
              <w:spacing w:line="256" w:lineRule="exact"/>
              <w:ind w:left="105"/>
              <w:rPr>
                <w:b/>
                <w:sz w:val="24"/>
              </w:rPr>
            </w:pPr>
            <w:r>
              <w:rPr>
                <w:b/>
                <w:sz w:val="24"/>
              </w:rPr>
              <w:t>Text</w:t>
            </w:r>
            <w:r>
              <w:rPr>
                <w:b/>
                <w:spacing w:val="-1"/>
                <w:sz w:val="24"/>
              </w:rPr>
              <w:t xml:space="preserve"> </w:t>
            </w:r>
            <w:r>
              <w:rPr>
                <w:b/>
                <w:spacing w:val="-2"/>
                <w:sz w:val="24"/>
              </w:rPr>
              <w:t>Book(s)</w:t>
            </w:r>
          </w:p>
        </w:tc>
      </w:tr>
      <w:tr w14:paraId="7E23F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4" w:type="dxa"/>
          </w:tcPr>
          <w:p w14:paraId="2BEF512F">
            <w:pPr>
              <w:pStyle w:val="12"/>
              <w:spacing w:line="256" w:lineRule="exact"/>
              <w:ind w:left="16"/>
              <w:jc w:val="center"/>
              <w:rPr>
                <w:sz w:val="24"/>
              </w:rPr>
            </w:pPr>
            <w:r>
              <w:rPr>
                <w:spacing w:val="-10"/>
                <w:sz w:val="24"/>
              </w:rPr>
              <w:t>1</w:t>
            </w:r>
          </w:p>
        </w:tc>
        <w:tc>
          <w:tcPr>
            <w:tcW w:w="9038" w:type="dxa"/>
          </w:tcPr>
          <w:p w14:paraId="170A3871">
            <w:pPr>
              <w:pStyle w:val="12"/>
              <w:spacing w:line="256" w:lineRule="exact"/>
              <w:rPr>
                <w:sz w:val="24"/>
              </w:rPr>
            </w:pPr>
            <w:r>
              <w:rPr>
                <w:sz w:val="24"/>
              </w:rPr>
              <w:t>I.</w:t>
            </w:r>
            <w:r>
              <w:rPr>
                <w:spacing w:val="-2"/>
                <w:sz w:val="24"/>
              </w:rPr>
              <w:t xml:space="preserve"> </w:t>
            </w:r>
            <w:r>
              <w:rPr>
                <w:sz w:val="24"/>
              </w:rPr>
              <w:t>M.</w:t>
            </w:r>
            <w:r>
              <w:rPr>
                <w:spacing w:val="-2"/>
                <w:sz w:val="24"/>
              </w:rPr>
              <w:t xml:space="preserve"> </w:t>
            </w:r>
            <w:r>
              <w:rPr>
                <w:sz w:val="24"/>
              </w:rPr>
              <w:t>Pandey</w:t>
            </w:r>
            <w:r>
              <w:rPr>
                <w:spacing w:val="-1"/>
                <w:sz w:val="24"/>
              </w:rPr>
              <w:t xml:space="preserve"> </w:t>
            </w:r>
            <w:r>
              <w:rPr>
                <w:sz w:val="24"/>
              </w:rPr>
              <w:t>-</w:t>
            </w:r>
            <w:r>
              <w:rPr>
                <w:spacing w:val="-1"/>
                <w:sz w:val="24"/>
              </w:rPr>
              <w:t xml:space="preserve"> </w:t>
            </w:r>
            <w:r>
              <w:rPr>
                <w:sz w:val="24"/>
              </w:rPr>
              <w:t>Financial</w:t>
            </w:r>
            <w:r>
              <w:rPr>
                <w:spacing w:val="1"/>
                <w:sz w:val="24"/>
              </w:rPr>
              <w:t xml:space="preserve"> </w:t>
            </w:r>
            <w:r>
              <w:rPr>
                <w:spacing w:val="-2"/>
                <w:sz w:val="24"/>
              </w:rPr>
              <w:t>Management</w:t>
            </w:r>
          </w:p>
        </w:tc>
      </w:tr>
      <w:tr w14:paraId="6B5B2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4" w:type="dxa"/>
          </w:tcPr>
          <w:p w14:paraId="4579FCC6">
            <w:pPr>
              <w:pStyle w:val="12"/>
              <w:spacing w:line="256" w:lineRule="exact"/>
              <w:ind w:left="16"/>
              <w:jc w:val="center"/>
              <w:rPr>
                <w:sz w:val="24"/>
              </w:rPr>
            </w:pPr>
            <w:r>
              <w:rPr>
                <w:spacing w:val="-10"/>
                <w:sz w:val="24"/>
              </w:rPr>
              <w:t>2</w:t>
            </w:r>
          </w:p>
        </w:tc>
        <w:tc>
          <w:tcPr>
            <w:tcW w:w="9038" w:type="dxa"/>
          </w:tcPr>
          <w:p w14:paraId="73E3204D">
            <w:pPr>
              <w:pStyle w:val="12"/>
              <w:spacing w:line="256" w:lineRule="exact"/>
              <w:rPr>
                <w:sz w:val="24"/>
              </w:rPr>
            </w:pPr>
            <w:r>
              <w:rPr>
                <w:sz w:val="24"/>
              </w:rPr>
              <w:t>P.V.</w:t>
            </w:r>
            <w:r>
              <w:rPr>
                <w:spacing w:val="-2"/>
                <w:sz w:val="24"/>
              </w:rPr>
              <w:t xml:space="preserve"> </w:t>
            </w:r>
            <w:r>
              <w:rPr>
                <w:sz w:val="24"/>
              </w:rPr>
              <w:t>Kulkarni</w:t>
            </w:r>
            <w:r>
              <w:rPr>
                <w:spacing w:val="-1"/>
                <w:sz w:val="24"/>
              </w:rPr>
              <w:t xml:space="preserve"> </w:t>
            </w:r>
            <w:r>
              <w:rPr>
                <w:sz w:val="24"/>
              </w:rPr>
              <w:t>-</w:t>
            </w:r>
            <w:r>
              <w:rPr>
                <w:spacing w:val="-2"/>
                <w:sz w:val="24"/>
              </w:rPr>
              <w:t xml:space="preserve"> </w:t>
            </w:r>
            <w:r>
              <w:rPr>
                <w:sz w:val="24"/>
              </w:rPr>
              <w:t>Financial</w:t>
            </w:r>
            <w:r>
              <w:rPr>
                <w:spacing w:val="1"/>
                <w:sz w:val="24"/>
              </w:rPr>
              <w:t xml:space="preserve"> </w:t>
            </w:r>
            <w:r>
              <w:rPr>
                <w:spacing w:val="-2"/>
                <w:sz w:val="24"/>
              </w:rPr>
              <w:t>Management</w:t>
            </w:r>
          </w:p>
        </w:tc>
      </w:tr>
      <w:tr w14:paraId="60B24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362" w:type="dxa"/>
            <w:gridSpan w:val="2"/>
          </w:tcPr>
          <w:p w14:paraId="23933057">
            <w:pPr>
              <w:pStyle w:val="12"/>
              <w:spacing w:line="275" w:lineRule="exact"/>
              <w:ind w:left="105"/>
              <w:rPr>
                <w:b/>
                <w:sz w:val="24"/>
              </w:rPr>
            </w:pPr>
            <w:r>
              <w:rPr>
                <w:b/>
                <w:sz w:val="24"/>
              </w:rPr>
              <w:t>Reference</w:t>
            </w:r>
            <w:r>
              <w:rPr>
                <w:b/>
                <w:spacing w:val="-6"/>
                <w:sz w:val="24"/>
              </w:rPr>
              <w:t xml:space="preserve"> </w:t>
            </w:r>
            <w:r>
              <w:rPr>
                <w:b/>
                <w:spacing w:val="-2"/>
                <w:sz w:val="24"/>
              </w:rPr>
              <w:t>Books</w:t>
            </w:r>
          </w:p>
        </w:tc>
      </w:tr>
      <w:tr w14:paraId="7BCEC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4" w:type="dxa"/>
          </w:tcPr>
          <w:p w14:paraId="31E228FD">
            <w:pPr>
              <w:pStyle w:val="12"/>
              <w:spacing w:line="256" w:lineRule="exact"/>
              <w:ind w:left="16"/>
              <w:jc w:val="center"/>
              <w:rPr>
                <w:sz w:val="24"/>
              </w:rPr>
            </w:pPr>
            <w:r>
              <w:rPr>
                <w:spacing w:val="-10"/>
                <w:sz w:val="24"/>
              </w:rPr>
              <w:t>1</w:t>
            </w:r>
          </w:p>
        </w:tc>
        <w:tc>
          <w:tcPr>
            <w:tcW w:w="9038" w:type="dxa"/>
          </w:tcPr>
          <w:p w14:paraId="4C4B3220">
            <w:pPr>
              <w:pStyle w:val="12"/>
              <w:spacing w:line="256" w:lineRule="exact"/>
              <w:rPr>
                <w:sz w:val="24"/>
              </w:rPr>
            </w:pPr>
            <w:r>
              <w:rPr>
                <w:sz w:val="24"/>
              </w:rPr>
              <w:t>S.N.</w:t>
            </w:r>
            <w:r>
              <w:rPr>
                <w:spacing w:val="-1"/>
                <w:sz w:val="24"/>
              </w:rPr>
              <w:t xml:space="preserve"> </w:t>
            </w:r>
            <w:r>
              <w:rPr>
                <w:sz w:val="24"/>
              </w:rPr>
              <w:t>Maheswari</w:t>
            </w:r>
            <w:r>
              <w:rPr>
                <w:spacing w:val="-1"/>
                <w:sz w:val="24"/>
              </w:rPr>
              <w:t xml:space="preserve"> </w:t>
            </w:r>
            <w:r>
              <w:rPr>
                <w:sz w:val="24"/>
              </w:rPr>
              <w:t>-</w:t>
            </w:r>
            <w:r>
              <w:rPr>
                <w:spacing w:val="-2"/>
                <w:sz w:val="24"/>
              </w:rPr>
              <w:t xml:space="preserve"> </w:t>
            </w:r>
            <w:r>
              <w:rPr>
                <w:sz w:val="24"/>
              </w:rPr>
              <w:t>Management</w:t>
            </w:r>
            <w:r>
              <w:rPr>
                <w:spacing w:val="-1"/>
                <w:sz w:val="24"/>
              </w:rPr>
              <w:t xml:space="preserve"> </w:t>
            </w:r>
            <w:r>
              <w:rPr>
                <w:spacing w:val="-2"/>
                <w:sz w:val="24"/>
              </w:rPr>
              <w:t>Accounting</w:t>
            </w:r>
          </w:p>
        </w:tc>
      </w:tr>
      <w:tr w14:paraId="326A8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4" w:type="dxa"/>
          </w:tcPr>
          <w:p w14:paraId="460E5004">
            <w:pPr>
              <w:pStyle w:val="12"/>
              <w:spacing w:line="256" w:lineRule="exact"/>
              <w:ind w:left="16"/>
              <w:jc w:val="center"/>
              <w:rPr>
                <w:sz w:val="24"/>
              </w:rPr>
            </w:pPr>
            <w:r>
              <w:rPr>
                <w:spacing w:val="-10"/>
                <w:sz w:val="24"/>
              </w:rPr>
              <w:t>2</w:t>
            </w:r>
          </w:p>
        </w:tc>
        <w:tc>
          <w:tcPr>
            <w:tcW w:w="9038" w:type="dxa"/>
          </w:tcPr>
          <w:p w14:paraId="2E209115">
            <w:pPr>
              <w:pStyle w:val="12"/>
              <w:spacing w:line="256" w:lineRule="exact"/>
              <w:rPr>
                <w:sz w:val="24"/>
              </w:rPr>
            </w:pPr>
            <w:r>
              <w:rPr>
                <w:sz w:val="24"/>
              </w:rPr>
              <w:t>Khan</w:t>
            </w:r>
            <w:r>
              <w:rPr>
                <w:spacing w:val="-1"/>
                <w:sz w:val="24"/>
              </w:rPr>
              <w:t xml:space="preserve"> </w:t>
            </w:r>
            <w:r>
              <w:rPr>
                <w:sz w:val="24"/>
              </w:rPr>
              <w:t>and</w:t>
            </w:r>
            <w:r>
              <w:rPr>
                <w:spacing w:val="-1"/>
                <w:sz w:val="24"/>
              </w:rPr>
              <w:t xml:space="preserve"> </w:t>
            </w:r>
            <w:r>
              <w:rPr>
                <w:sz w:val="24"/>
              </w:rPr>
              <w:t>Jain</w:t>
            </w:r>
            <w:r>
              <w:rPr>
                <w:spacing w:val="-1"/>
                <w:sz w:val="24"/>
              </w:rPr>
              <w:t xml:space="preserve"> </w:t>
            </w:r>
            <w:r>
              <w:rPr>
                <w:sz w:val="24"/>
              </w:rPr>
              <w:t>- Financial</w:t>
            </w:r>
            <w:r>
              <w:rPr>
                <w:spacing w:val="-1"/>
                <w:sz w:val="24"/>
              </w:rPr>
              <w:t xml:space="preserve"> </w:t>
            </w:r>
            <w:r>
              <w:rPr>
                <w:spacing w:val="-2"/>
                <w:sz w:val="24"/>
              </w:rPr>
              <w:t>Management</w:t>
            </w:r>
          </w:p>
        </w:tc>
      </w:tr>
      <w:tr w14:paraId="3D0D0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62" w:type="dxa"/>
            <w:gridSpan w:val="2"/>
          </w:tcPr>
          <w:p w14:paraId="3CDB1DA5">
            <w:pPr>
              <w:pStyle w:val="12"/>
              <w:spacing w:line="256" w:lineRule="exact"/>
              <w:ind w:left="105"/>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088DE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24" w:type="dxa"/>
          </w:tcPr>
          <w:p w14:paraId="382D77D3">
            <w:pPr>
              <w:pStyle w:val="12"/>
              <w:spacing w:line="258" w:lineRule="exact"/>
              <w:ind w:left="16"/>
              <w:jc w:val="center"/>
              <w:rPr>
                <w:sz w:val="24"/>
              </w:rPr>
            </w:pPr>
            <w:r>
              <w:rPr>
                <w:spacing w:val="-10"/>
                <w:sz w:val="24"/>
              </w:rPr>
              <w:t>1</w:t>
            </w:r>
          </w:p>
        </w:tc>
        <w:tc>
          <w:tcPr>
            <w:tcW w:w="9038" w:type="dxa"/>
          </w:tcPr>
          <w:p w14:paraId="435AAC39">
            <w:pPr>
              <w:pStyle w:val="12"/>
              <w:spacing w:line="258" w:lineRule="exact"/>
              <w:rPr>
                <w:sz w:val="24"/>
              </w:rPr>
            </w:pPr>
            <w:r>
              <w:rPr>
                <w:sz w:val="24"/>
              </w:rPr>
              <w:t>NOC:</w:t>
            </w:r>
            <w:r>
              <w:rPr>
                <w:spacing w:val="-4"/>
                <w:sz w:val="24"/>
              </w:rPr>
              <w:t xml:space="preserve"> </w:t>
            </w:r>
            <w:r>
              <w:rPr>
                <w:sz w:val="24"/>
              </w:rPr>
              <w:t>Financial</w:t>
            </w:r>
            <w:r>
              <w:rPr>
                <w:spacing w:val="-1"/>
                <w:sz w:val="24"/>
              </w:rPr>
              <w:t xml:space="preserve"> </w:t>
            </w:r>
            <w:r>
              <w:rPr>
                <w:sz w:val="24"/>
              </w:rPr>
              <w:t>Management</w:t>
            </w:r>
            <w:r>
              <w:rPr>
                <w:spacing w:val="-1"/>
                <w:sz w:val="24"/>
              </w:rPr>
              <w:t xml:space="preserve"> </w:t>
            </w:r>
            <w:r>
              <w:rPr>
                <w:sz w:val="24"/>
              </w:rPr>
              <w:t>For</w:t>
            </w:r>
            <w:r>
              <w:rPr>
                <w:spacing w:val="-1"/>
                <w:sz w:val="24"/>
              </w:rPr>
              <w:t xml:space="preserve"> </w:t>
            </w:r>
            <w:r>
              <w:rPr>
                <w:sz w:val="24"/>
              </w:rPr>
              <w:t>Managers</w:t>
            </w:r>
            <w:r>
              <w:rPr>
                <w:spacing w:val="3"/>
                <w:sz w:val="24"/>
              </w:rPr>
              <w:t xml:space="preserve"> </w:t>
            </w:r>
            <w:r>
              <w:rPr>
                <w:sz w:val="24"/>
              </w:rPr>
              <w:t>-</w:t>
            </w:r>
            <w:r>
              <w:rPr>
                <w:spacing w:val="-2"/>
                <w:sz w:val="24"/>
              </w:rPr>
              <w:t xml:space="preserve"> NPTEL</w:t>
            </w:r>
          </w:p>
        </w:tc>
      </w:tr>
    </w:tbl>
    <w:p w14:paraId="46E36169">
      <w:pPr>
        <w:pStyle w:val="4"/>
        <w:spacing w:before="280"/>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1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0"/>
        <w:gridCol w:w="862"/>
        <w:gridCol w:w="865"/>
        <w:gridCol w:w="864"/>
        <w:gridCol w:w="862"/>
        <w:gridCol w:w="862"/>
        <w:gridCol w:w="862"/>
        <w:gridCol w:w="862"/>
        <w:gridCol w:w="865"/>
        <w:gridCol w:w="862"/>
        <w:gridCol w:w="1028"/>
      </w:tblGrid>
      <w:tr w14:paraId="0DA25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720" w:type="dxa"/>
          </w:tcPr>
          <w:p w14:paraId="1C1CC965">
            <w:pPr>
              <w:pStyle w:val="12"/>
              <w:spacing w:line="256" w:lineRule="exact"/>
              <w:ind w:left="45" w:right="43"/>
              <w:jc w:val="center"/>
              <w:rPr>
                <w:b/>
                <w:sz w:val="24"/>
              </w:rPr>
            </w:pPr>
            <w:r>
              <w:rPr>
                <w:b/>
                <w:spacing w:val="-5"/>
                <w:sz w:val="24"/>
              </w:rPr>
              <w:t>COs</w:t>
            </w:r>
          </w:p>
        </w:tc>
        <w:tc>
          <w:tcPr>
            <w:tcW w:w="862" w:type="dxa"/>
          </w:tcPr>
          <w:p w14:paraId="1766EFC6">
            <w:pPr>
              <w:pStyle w:val="12"/>
              <w:spacing w:line="256" w:lineRule="exact"/>
              <w:ind w:left="22" w:right="19"/>
              <w:jc w:val="center"/>
              <w:rPr>
                <w:b/>
                <w:sz w:val="24"/>
              </w:rPr>
            </w:pPr>
            <w:r>
              <w:rPr>
                <w:b/>
                <w:spacing w:val="-5"/>
                <w:sz w:val="24"/>
              </w:rPr>
              <w:t>PO1</w:t>
            </w:r>
          </w:p>
        </w:tc>
        <w:tc>
          <w:tcPr>
            <w:tcW w:w="865" w:type="dxa"/>
          </w:tcPr>
          <w:p w14:paraId="63094EBA">
            <w:pPr>
              <w:pStyle w:val="12"/>
              <w:spacing w:line="256" w:lineRule="exact"/>
              <w:ind w:left="6" w:right="2"/>
              <w:jc w:val="center"/>
              <w:rPr>
                <w:b/>
                <w:sz w:val="24"/>
              </w:rPr>
            </w:pPr>
            <w:r>
              <w:rPr>
                <w:b/>
                <w:spacing w:val="-5"/>
                <w:sz w:val="24"/>
              </w:rPr>
              <w:t>PO2</w:t>
            </w:r>
          </w:p>
        </w:tc>
        <w:tc>
          <w:tcPr>
            <w:tcW w:w="864" w:type="dxa"/>
          </w:tcPr>
          <w:p w14:paraId="771E2091">
            <w:pPr>
              <w:pStyle w:val="12"/>
              <w:spacing w:line="256" w:lineRule="exact"/>
              <w:ind w:left="23" w:right="18"/>
              <w:jc w:val="center"/>
              <w:rPr>
                <w:b/>
                <w:sz w:val="24"/>
              </w:rPr>
            </w:pPr>
            <w:r>
              <w:rPr>
                <w:b/>
                <w:spacing w:val="-5"/>
                <w:sz w:val="24"/>
              </w:rPr>
              <w:t>PO3</w:t>
            </w:r>
          </w:p>
        </w:tc>
        <w:tc>
          <w:tcPr>
            <w:tcW w:w="862" w:type="dxa"/>
          </w:tcPr>
          <w:p w14:paraId="59D44333">
            <w:pPr>
              <w:pStyle w:val="12"/>
              <w:spacing w:line="256" w:lineRule="exact"/>
              <w:ind w:left="22" w:right="15"/>
              <w:jc w:val="center"/>
              <w:rPr>
                <w:b/>
                <w:sz w:val="24"/>
              </w:rPr>
            </w:pPr>
            <w:r>
              <w:rPr>
                <w:b/>
                <w:spacing w:val="-5"/>
                <w:sz w:val="24"/>
              </w:rPr>
              <w:t>PO4</w:t>
            </w:r>
          </w:p>
        </w:tc>
        <w:tc>
          <w:tcPr>
            <w:tcW w:w="862" w:type="dxa"/>
          </w:tcPr>
          <w:p w14:paraId="3F22E45A">
            <w:pPr>
              <w:pStyle w:val="12"/>
              <w:spacing w:line="256" w:lineRule="exact"/>
              <w:ind w:left="22" w:right="16"/>
              <w:jc w:val="center"/>
              <w:rPr>
                <w:b/>
                <w:sz w:val="24"/>
              </w:rPr>
            </w:pPr>
            <w:r>
              <w:rPr>
                <w:b/>
                <w:spacing w:val="-5"/>
                <w:sz w:val="24"/>
              </w:rPr>
              <w:t>PO5</w:t>
            </w:r>
          </w:p>
        </w:tc>
        <w:tc>
          <w:tcPr>
            <w:tcW w:w="862" w:type="dxa"/>
          </w:tcPr>
          <w:p w14:paraId="389F2EF5">
            <w:pPr>
              <w:pStyle w:val="12"/>
              <w:spacing w:line="256" w:lineRule="exact"/>
              <w:ind w:left="22" w:right="16"/>
              <w:jc w:val="center"/>
              <w:rPr>
                <w:b/>
                <w:sz w:val="24"/>
              </w:rPr>
            </w:pPr>
            <w:r>
              <w:rPr>
                <w:b/>
                <w:spacing w:val="-5"/>
                <w:sz w:val="24"/>
              </w:rPr>
              <w:t>PO6</w:t>
            </w:r>
          </w:p>
        </w:tc>
        <w:tc>
          <w:tcPr>
            <w:tcW w:w="862" w:type="dxa"/>
          </w:tcPr>
          <w:p w14:paraId="4DD933D0">
            <w:pPr>
              <w:pStyle w:val="12"/>
              <w:spacing w:line="256" w:lineRule="exact"/>
              <w:ind w:left="22" w:right="17"/>
              <w:jc w:val="center"/>
              <w:rPr>
                <w:b/>
                <w:sz w:val="24"/>
              </w:rPr>
            </w:pPr>
            <w:r>
              <w:rPr>
                <w:b/>
                <w:spacing w:val="-5"/>
                <w:sz w:val="24"/>
              </w:rPr>
              <w:t>PO7</w:t>
            </w:r>
          </w:p>
        </w:tc>
        <w:tc>
          <w:tcPr>
            <w:tcW w:w="865" w:type="dxa"/>
          </w:tcPr>
          <w:p w14:paraId="20A57EFE">
            <w:pPr>
              <w:pStyle w:val="12"/>
              <w:spacing w:line="256" w:lineRule="exact"/>
              <w:ind w:left="6" w:right="4"/>
              <w:jc w:val="center"/>
              <w:rPr>
                <w:b/>
                <w:sz w:val="24"/>
              </w:rPr>
            </w:pPr>
            <w:r>
              <w:rPr>
                <w:b/>
                <w:spacing w:val="-5"/>
                <w:sz w:val="24"/>
              </w:rPr>
              <w:t>PO8</w:t>
            </w:r>
          </w:p>
        </w:tc>
        <w:tc>
          <w:tcPr>
            <w:tcW w:w="862" w:type="dxa"/>
          </w:tcPr>
          <w:p w14:paraId="0805943E">
            <w:pPr>
              <w:pStyle w:val="12"/>
              <w:spacing w:line="256" w:lineRule="exact"/>
              <w:ind w:left="22" w:right="22"/>
              <w:jc w:val="center"/>
              <w:rPr>
                <w:b/>
                <w:sz w:val="24"/>
              </w:rPr>
            </w:pPr>
            <w:r>
              <w:rPr>
                <w:b/>
                <w:spacing w:val="-5"/>
                <w:sz w:val="24"/>
              </w:rPr>
              <w:t>PO9</w:t>
            </w:r>
          </w:p>
        </w:tc>
        <w:tc>
          <w:tcPr>
            <w:tcW w:w="1028" w:type="dxa"/>
          </w:tcPr>
          <w:p w14:paraId="5914CA51">
            <w:pPr>
              <w:pStyle w:val="12"/>
              <w:spacing w:line="256" w:lineRule="exact"/>
              <w:ind w:left="5"/>
              <w:jc w:val="center"/>
              <w:rPr>
                <w:b/>
                <w:sz w:val="24"/>
              </w:rPr>
            </w:pPr>
            <w:r>
              <w:rPr>
                <w:b/>
                <w:spacing w:val="-4"/>
                <w:sz w:val="24"/>
              </w:rPr>
              <w:t>PO10</w:t>
            </w:r>
          </w:p>
        </w:tc>
      </w:tr>
      <w:tr w14:paraId="7FB85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0" w:type="dxa"/>
          </w:tcPr>
          <w:p w14:paraId="28E2C8BD">
            <w:pPr>
              <w:pStyle w:val="12"/>
              <w:spacing w:line="256" w:lineRule="exact"/>
              <w:ind w:left="26" w:right="43"/>
              <w:jc w:val="center"/>
              <w:rPr>
                <w:b/>
                <w:sz w:val="24"/>
              </w:rPr>
            </w:pPr>
            <w:r>
              <w:rPr>
                <w:b/>
                <w:spacing w:val="-5"/>
                <w:sz w:val="24"/>
              </w:rPr>
              <w:t>CO1</w:t>
            </w:r>
          </w:p>
        </w:tc>
        <w:tc>
          <w:tcPr>
            <w:tcW w:w="862" w:type="dxa"/>
          </w:tcPr>
          <w:p w14:paraId="1F3BCC1C">
            <w:pPr>
              <w:pStyle w:val="12"/>
              <w:spacing w:line="256" w:lineRule="exact"/>
              <w:ind w:left="22" w:right="17"/>
              <w:jc w:val="center"/>
              <w:rPr>
                <w:sz w:val="24"/>
              </w:rPr>
            </w:pPr>
            <w:r>
              <w:rPr>
                <w:spacing w:val="-10"/>
                <w:sz w:val="24"/>
              </w:rPr>
              <w:t>S</w:t>
            </w:r>
          </w:p>
        </w:tc>
        <w:tc>
          <w:tcPr>
            <w:tcW w:w="865" w:type="dxa"/>
          </w:tcPr>
          <w:p w14:paraId="541212A8">
            <w:pPr>
              <w:pStyle w:val="12"/>
              <w:spacing w:line="256" w:lineRule="exact"/>
              <w:ind w:left="6"/>
              <w:jc w:val="center"/>
              <w:rPr>
                <w:sz w:val="24"/>
              </w:rPr>
            </w:pPr>
            <w:r>
              <w:rPr>
                <w:spacing w:val="-10"/>
                <w:sz w:val="24"/>
              </w:rPr>
              <w:t>S</w:t>
            </w:r>
          </w:p>
        </w:tc>
        <w:tc>
          <w:tcPr>
            <w:tcW w:w="864" w:type="dxa"/>
          </w:tcPr>
          <w:p w14:paraId="5462919E">
            <w:pPr>
              <w:pStyle w:val="12"/>
              <w:spacing w:line="256" w:lineRule="exact"/>
              <w:ind w:left="23" w:right="17"/>
              <w:jc w:val="center"/>
              <w:rPr>
                <w:sz w:val="24"/>
              </w:rPr>
            </w:pPr>
            <w:r>
              <w:rPr>
                <w:spacing w:val="-10"/>
                <w:sz w:val="24"/>
              </w:rPr>
              <w:t>S</w:t>
            </w:r>
          </w:p>
        </w:tc>
        <w:tc>
          <w:tcPr>
            <w:tcW w:w="862" w:type="dxa"/>
          </w:tcPr>
          <w:p w14:paraId="64794B63">
            <w:pPr>
              <w:pStyle w:val="12"/>
              <w:spacing w:line="256" w:lineRule="exact"/>
              <w:ind w:left="22" w:right="18"/>
              <w:jc w:val="center"/>
              <w:rPr>
                <w:sz w:val="24"/>
              </w:rPr>
            </w:pPr>
            <w:r>
              <w:rPr>
                <w:spacing w:val="-10"/>
                <w:sz w:val="24"/>
              </w:rPr>
              <w:t>S</w:t>
            </w:r>
          </w:p>
        </w:tc>
        <w:tc>
          <w:tcPr>
            <w:tcW w:w="862" w:type="dxa"/>
          </w:tcPr>
          <w:p w14:paraId="1C4E11DF">
            <w:pPr>
              <w:pStyle w:val="12"/>
              <w:spacing w:line="256" w:lineRule="exact"/>
              <w:ind w:left="22" w:right="18"/>
              <w:jc w:val="center"/>
              <w:rPr>
                <w:sz w:val="24"/>
              </w:rPr>
            </w:pPr>
            <w:r>
              <w:rPr>
                <w:spacing w:val="-10"/>
                <w:sz w:val="24"/>
              </w:rPr>
              <w:t>S</w:t>
            </w:r>
          </w:p>
        </w:tc>
        <w:tc>
          <w:tcPr>
            <w:tcW w:w="862" w:type="dxa"/>
          </w:tcPr>
          <w:p w14:paraId="7A1069FB">
            <w:pPr>
              <w:pStyle w:val="12"/>
              <w:spacing w:line="256" w:lineRule="exact"/>
              <w:ind w:left="22" w:right="19"/>
              <w:jc w:val="center"/>
              <w:rPr>
                <w:sz w:val="24"/>
              </w:rPr>
            </w:pPr>
            <w:r>
              <w:rPr>
                <w:spacing w:val="-10"/>
                <w:sz w:val="24"/>
              </w:rPr>
              <w:t>S</w:t>
            </w:r>
          </w:p>
        </w:tc>
        <w:tc>
          <w:tcPr>
            <w:tcW w:w="862" w:type="dxa"/>
          </w:tcPr>
          <w:p w14:paraId="62BEB772">
            <w:pPr>
              <w:pStyle w:val="12"/>
              <w:spacing w:line="256" w:lineRule="exact"/>
              <w:ind w:left="22" w:right="17"/>
              <w:jc w:val="center"/>
              <w:rPr>
                <w:sz w:val="24"/>
              </w:rPr>
            </w:pPr>
            <w:r>
              <w:rPr>
                <w:spacing w:val="-10"/>
                <w:sz w:val="24"/>
              </w:rPr>
              <w:t>M</w:t>
            </w:r>
          </w:p>
        </w:tc>
        <w:tc>
          <w:tcPr>
            <w:tcW w:w="865" w:type="dxa"/>
          </w:tcPr>
          <w:p w14:paraId="49907498">
            <w:pPr>
              <w:pStyle w:val="12"/>
              <w:spacing w:line="256" w:lineRule="exact"/>
              <w:ind w:left="6" w:right="6"/>
              <w:jc w:val="center"/>
              <w:rPr>
                <w:sz w:val="24"/>
              </w:rPr>
            </w:pPr>
            <w:r>
              <w:rPr>
                <w:spacing w:val="-10"/>
                <w:sz w:val="24"/>
              </w:rPr>
              <w:t>S</w:t>
            </w:r>
          </w:p>
        </w:tc>
        <w:tc>
          <w:tcPr>
            <w:tcW w:w="862" w:type="dxa"/>
          </w:tcPr>
          <w:p w14:paraId="45D5BF70">
            <w:pPr>
              <w:pStyle w:val="12"/>
              <w:spacing w:line="256" w:lineRule="exact"/>
              <w:ind w:left="22" w:right="23"/>
              <w:jc w:val="center"/>
              <w:rPr>
                <w:sz w:val="24"/>
              </w:rPr>
            </w:pPr>
            <w:r>
              <w:rPr>
                <w:spacing w:val="-10"/>
                <w:sz w:val="24"/>
              </w:rPr>
              <w:t>S</w:t>
            </w:r>
          </w:p>
        </w:tc>
        <w:tc>
          <w:tcPr>
            <w:tcW w:w="1028" w:type="dxa"/>
          </w:tcPr>
          <w:p w14:paraId="341E0BD2">
            <w:pPr>
              <w:pStyle w:val="12"/>
              <w:spacing w:line="256" w:lineRule="exact"/>
              <w:ind w:left="5"/>
              <w:jc w:val="center"/>
              <w:rPr>
                <w:sz w:val="24"/>
              </w:rPr>
            </w:pPr>
            <w:r>
              <w:rPr>
                <w:spacing w:val="-10"/>
                <w:sz w:val="24"/>
              </w:rPr>
              <w:t>M</w:t>
            </w:r>
          </w:p>
        </w:tc>
      </w:tr>
      <w:tr w14:paraId="10810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0" w:type="dxa"/>
          </w:tcPr>
          <w:p w14:paraId="5D4F4DAF">
            <w:pPr>
              <w:pStyle w:val="12"/>
              <w:spacing w:line="256" w:lineRule="exact"/>
              <w:ind w:left="26" w:right="43"/>
              <w:jc w:val="center"/>
              <w:rPr>
                <w:b/>
                <w:sz w:val="24"/>
              </w:rPr>
            </w:pPr>
            <w:r>
              <w:rPr>
                <w:b/>
                <w:spacing w:val="-5"/>
                <w:sz w:val="24"/>
              </w:rPr>
              <w:t>CO3</w:t>
            </w:r>
          </w:p>
        </w:tc>
        <w:tc>
          <w:tcPr>
            <w:tcW w:w="862" w:type="dxa"/>
          </w:tcPr>
          <w:p w14:paraId="46642058">
            <w:pPr>
              <w:pStyle w:val="12"/>
              <w:spacing w:line="256" w:lineRule="exact"/>
              <w:ind w:left="22" w:right="17"/>
              <w:jc w:val="center"/>
              <w:rPr>
                <w:sz w:val="24"/>
              </w:rPr>
            </w:pPr>
            <w:r>
              <w:rPr>
                <w:spacing w:val="-10"/>
                <w:sz w:val="24"/>
              </w:rPr>
              <w:t>S</w:t>
            </w:r>
          </w:p>
        </w:tc>
        <w:tc>
          <w:tcPr>
            <w:tcW w:w="865" w:type="dxa"/>
          </w:tcPr>
          <w:p w14:paraId="0A39ADC8">
            <w:pPr>
              <w:pStyle w:val="12"/>
              <w:spacing w:line="256" w:lineRule="exact"/>
              <w:ind w:left="6" w:right="1"/>
              <w:jc w:val="center"/>
              <w:rPr>
                <w:sz w:val="24"/>
              </w:rPr>
            </w:pPr>
            <w:r>
              <w:rPr>
                <w:spacing w:val="-10"/>
                <w:sz w:val="24"/>
              </w:rPr>
              <w:t>M</w:t>
            </w:r>
          </w:p>
        </w:tc>
        <w:tc>
          <w:tcPr>
            <w:tcW w:w="864" w:type="dxa"/>
          </w:tcPr>
          <w:p w14:paraId="61CC9504">
            <w:pPr>
              <w:pStyle w:val="12"/>
              <w:spacing w:line="256" w:lineRule="exact"/>
              <w:ind w:left="23" w:right="17"/>
              <w:jc w:val="center"/>
              <w:rPr>
                <w:sz w:val="24"/>
              </w:rPr>
            </w:pPr>
            <w:r>
              <w:rPr>
                <w:spacing w:val="-10"/>
                <w:sz w:val="24"/>
              </w:rPr>
              <w:t>S</w:t>
            </w:r>
          </w:p>
        </w:tc>
        <w:tc>
          <w:tcPr>
            <w:tcW w:w="862" w:type="dxa"/>
          </w:tcPr>
          <w:p w14:paraId="007D9F9C">
            <w:pPr>
              <w:pStyle w:val="12"/>
              <w:spacing w:line="256" w:lineRule="exact"/>
              <w:ind w:left="22" w:right="15"/>
              <w:jc w:val="center"/>
              <w:rPr>
                <w:sz w:val="24"/>
              </w:rPr>
            </w:pPr>
            <w:r>
              <w:rPr>
                <w:spacing w:val="-10"/>
                <w:sz w:val="24"/>
              </w:rPr>
              <w:t>M</w:t>
            </w:r>
          </w:p>
        </w:tc>
        <w:tc>
          <w:tcPr>
            <w:tcW w:w="862" w:type="dxa"/>
          </w:tcPr>
          <w:p w14:paraId="6E60DF63">
            <w:pPr>
              <w:pStyle w:val="12"/>
              <w:spacing w:line="256" w:lineRule="exact"/>
              <w:ind w:left="22" w:right="18"/>
              <w:jc w:val="center"/>
              <w:rPr>
                <w:sz w:val="24"/>
              </w:rPr>
            </w:pPr>
            <w:r>
              <w:rPr>
                <w:spacing w:val="-10"/>
                <w:sz w:val="24"/>
              </w:rPr>
              <w:t>S</w:t>
            </w:r>
          </w:p>
        </w:tc>
        <w:tc>
          <w:tcPr>
            <w:tcW w:w="862" w:type="dxa"/>
          </w:tcPr>
          <w:p w14:paraId="1566D041">
            <w:pPr>
              <w:pStyle w:val="12"/>
              <w:spacing w:line="256" w:lineRule="exact"/>
              <w:ind w:left="22" w:right="19"/>
              <w:jc w:val="center"/>
              <w:rPr>
                <w:sz w:val="24"/>
              </w:rPr>
            </w:pPr>
            <w:r>
              <w:rPr>
                <w:spacing w:val="-10"/>
                <w:sz w:val="24"/>
              </w:rPr>
              <w:t>S</w:t>
            </w:r>
          </w:p>
        </w:tc>
        <w:tc>
          <w:tcPr>
            <w:tcW w:w="862" w:type="dxa"/>
          </w:tcPr>
          <w:p w14:paraId="24501339">
            <w:pPr>
              <w:pStyle w:val="12"/>
              <w:spacing w:line="256" w:lineRule="exact"/>
              <w:ind w:left="22" w:right="20"/>
              <w:jc w:val="center"/>
              <w:rPr>
                <w:sz w:val="24"/>
              </w:rPr>
            </w:pPr>
            <w:r>
              <w:rPr>
                <w:spacing w:val="-10"/>
                <w:sz w:val="24"/>
              </w:rPr>
              <w:t>S</w:t>
            </w:r>
          </w:p>
        </w:tc>
        <w:tc>
          <w:tcPr>
            <w:tcW w:w="865" w:type="dxa"/>
          </w:tcPr>
          <w:p w14:paraId="2EFE41BB">
            <w:pPr>
              <w:pStyle w:val="12"/>
              <w:spacing w:line="256" w:lineRule="exact"/>
              <w:ind w:left="6" w:right="6"/>
              <w:jc w:val="center"/>
              <w:rPr>
                <w:sz w:val="24"/>
              </w:rPr>
            </w:pPr>
            <w:r>
              <w:rPr>
                <w:spacing w:val="-10"/>
                <w:sz w:val="24"/>
              </w:rPr>
              <w:t>S</w:t>
            </w:r>
          </w:p>
        </w:tc>
        <w:tc>
          <w:tcPr>
            <w:tcW w:w="862" w:type="dxa"/>
          </w:tcPr>
          <w:p w14:paraId="6B2C7C78">
            <w:pPr>
              <w:pStyle w:val="12"/>
              <w:spacing w:line="256" w:lineRule="exact"/>
              <w:ind w:left="22" w:right="23"/>
              <w:jc w:val="center"/>
              <w:rPr>
                <w:sz w:val="24"/>
              </w:rPr>
            </w:pPr>
            <w:r>
              <w:rPr>
                <w:spacing w:val="-10"/>
                <w:sz w:val="24"/>
              </w:rPr>
              <w:t>S</w:t>
            </w:r>
          </w:p>
        </w:tc>
        <w:tc>
          <w:tcPr>
            <w:tcW w:w="1028" w:type="dxa"/>
          </w:tcPr>
          <w:p w14:paraId="24B00A1F">
            <w:pPr>
              <w:pStyle w:val="12"/>
              <w:spacing w:line="256" w:lineRule="exact"/>
              <w:ind w:left="5" w:right="3"/>
              <w:jc w:val="center"/>
              <w:rPr>
                <w:sz w:val="24"/>
              </w:rPr>
            </w:pPr>
            <w:r>
              <w:rPr>
                <w:spacing w:val="-10"/>
                <w:sz w:val="24"/>
              </w:rPr>
              <w:t>S</w:t>
            </w:r>
          </w:p>
        </w:tc>
      </w:tr>
      <w:tr w14:paraId="7A704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0" w:type="dxa"/>
          </w:tcPr>
          <w:p w14:paraId="418CDA66">
            <w:pPr>
              <w:pStyle w:val="12"/>
              <w:spacing w:line="256" w:lineRule="exact"/>
              <w:ind w:left="26" w:right="43"/>
              <w:jc w:val="center"/>
              <w:rPr>
                <w:b/>
                <w:sz w:val="24"/>
              </w:rPr>
            </w:pPr>
            <w:r>
              <w:rPr>
                <w:b/>
                <w:spacing w:val="-5"/>
                <w:sz w:val="24"/>
              </w:rPr>
              <w:t>CO3</w:t>
            </w:r>
          </w:p>
        </w:tc>
        <w:tc>
          <w:tcPr>
            <w:tcW w:w="862" w:type="dxa"/>
          </w:tcPr>
          <w:p w14:paraId="53A34CA7">
            <w:pPr>
              <w:pStyle w:val="12"/>
              <w:spacing w:line="256" w:lineRule="exact"/>
              <w:ind w:left="22" w:right="17"/>
              <w:jc w:val="center"/>
              <w:rPr>
                <w:sz w:val="24"/>
              </w:rPr>
            </w:pPr>
            <w:r>
              <w:rPr>
                <w:spacing w:val="-10"/>
                <w:sz w:val="24"/>
              </w:rPr>
              <w:t>S</w:t>
            </w:r>
          </w:p>
        </w:tc>
        <w:tc>
          <w:tcPr>
            <w:tcW w:w="865" w:type="dxa"/>
          </w:tcPr>
          <w:p w14:paraId="3AC07517">
            <w:pPr>
              <w:pStyle w:val="12"/>
              <w:spacing w:line="256" w:lineRule="exact"/>
              <w:ind w:left="6"/>
              <w:jc w:val="center"/>
              <w:rPr>
                <w:sz w:val="24"/>
              </w:rPr>
            </w:pPr>
            <w:r>
              <w:rPr>
                <w:spacing w:val="-10"/>
                <w:sz w:val="24"/>
              </w:rPr>
              <w:t>S</w:t>
            </w:r>
          </w:p>
        </w:tc>
        <w:tc>
          <w:tcPr>
            <w:tcW w:w="864" w:type="dxa"/>
          </w:tcPr>
          <w:p w14:paraId="0458C5B5">
            <w:pPr>
              <w:pStyle w:val="12"/>
              <w:spacing w:line="256" w:lineRule="exact"/>
              <w:ind w:left="23" w:right="17"/>
              <w:jc w:val="center"/>
              <w:rPr>
                <w:sz w:val="24"/>
              </w:rPr>
            </w:pPr>
            <w:r>
              <w:rPr>
                <w:spacing w:val="-10"/>
                <w:sz w:val="24"/>
              </w:rPr>
              <w:t>S</w:t>
            </w:r>
          </w:p>
        </w:tc>
        <w:tc>
          <w:tcPr>
            <w:tcW w:w="862" w:type="dxa"/>
          </w:tcPr>
          <w:p w14:paraId="5CA555C4">
            <w:pPr>
              <w:pStyle w:val="12"/>
              <w:spacing w:line="256" w:lineRule="exact"/>
              <w:ind w:left="22" w:right="18"/>
              <w:jc w:val="center"/>
              <w:rPr>
                <w:sz w:val="24"/>
              </w:rPr>
            </w:pPr>
            <w:r>
              <w:rPr>
                <w:spacing w:val="-10"/>
                <w:sz w:val="24"/>
              </w:rPr>
              <w:t>S</w:t>
            </w:r>
          </w:p>
        </w:tc>
        <w:tc>
          <w:tcPr>
            <w:tcW w:w="862" w:type="dxa"/>
          </w:tcPr>
          <w:p w14:paraId="4DD83611">
            <w:pPr>
              <w:pStyle w:val="12"/>
              <w:spacing w:line="256" w:lineRule="exact"/>
              <w:ind w:left="22" w:right="18"/>
              <w:jc w:val="center"/>
              <w:rPr>
                <w:sz w:val="24"/>
              </w:rPr>
            </w:pPr>
            <w:r>
              <w:rPr>
                <w:spacing w:val="-10"/>
                <w:sz w:val="24"/>
              </w:rPr>
              <w:t>S</w:t>
            </w:r>
          </w:p>
        </w:tc>
        <w:tc>
          <w:tcPr>
            <w:tcW w:w="862" w:type="dxa"/>
          </w:tcPr>
          <w:p w14:paraId="7A9EF94C">
            <w:pPr>
              <w:pStyle w:val="12"/>
              <w:spacing w:line="256" w:lineRule="exact"/>
              <w:ind w:left="22" w:right="16"/>
              <w:jc w:val="center"/>
              <w:rPr>
                <w:sz w:val="24"/>
              </w:rPr>
            </w:pPr>
            <w:r>
              <w:rPr>
                <w:spacing w:val="-10"/>
                <w:sz w:val="24"/>
              </w:rPr>
              <w:t>M</w:t>
            </w:r>
          </w:p>
        </w:tc>
        <w:tc>
          <w:tcPr>
            <w:tcW w:w="862" w:type="dxa"/>
          </w:tcPr>
          <w:p w14:paraId="3FCED19E">
            <w:pPr>
              <w:pStyle w:val="12"/>
              <w:spacing w:line="256" w:lineRule="exact"/>
              <w:ind w:left="22" w:right="20"/>
              <w:jc w:val="center"/>
              <w:rPr>
                <w:sz w:val="24"/>
              </w:rPr>
            </w:pPr>
            <w:r>
              <w:rPr>
                <w:spacing w:val="-10"/>
                <w:sz w:val="24"/>
              </w:rPr>
              <w:t>S</w:t>
            </w:r>
          </w:p>
        </w:tc>
        <w:tc>
          <w:tcPr>
            <w:tcW w:w="865" w:type="dxa"/>
          </w:tcPr>
          <w:p w14:paraId="7C4C81B9">
            <w:pPr>
              <w:pStyle w:val="12"/>
              <w:spacing w:line="256" w:lineRule="exact"/>
              <w:ind w:left="6" w:right="6"/>
              <w:jc w:val="center"/>
              <w:rPr>
                <w:sz w:val="24"/>
              </w:rPr>
            </w:pPr>
            <w:r>
              <w:rPr>
                <w:spacing w:val="-10"/>
                <w:sz w:val="24"/>
              </w:rPr>
              <w:t>S</w:t>
            </w:r>
          </w:p>
        </w:tc>
        <w:tc>
          <w:tcPr>
            <w:tcW w:w="862" w:type="dxa"/>
          </w:tcPr>
          <w:p w14:paraId="1E19828E">
            <w:pPr>
              <w:pStyle w:val="12"/>
              <w:spacing w:line="256" w:lineRule="exact"/>
              <w:ind w:left="22" w:right="22"/>
              <w:jc w:val="center"/>
              <w:rPr>
                <w:sz w:val="24"/>
              </w:rPr>
            </w:pPr>
            <w:r>
              <w:rPr>
                <w:spacing w:val="-10"/>
                <w:sz w:val="24"/>
              </w:rPr>
              <w:t>M</w:t>
            </w:r>
          </w:p>
        </w:tc>
        <w:tc>
          <w:tcPr>
            <w:tcW w:w="1028" w:type="dxa"/>
          </w:tcPr>
          <w:p w14:paraId="53B24E3D">
            <w:pPr>
              <w:pStyle w:val="12"/>
              <w:spacing w:line="256" w:lineRule="exact"/>
              <w:ind w:left="5" w:right="3"/>
              <w:jc w:val="center"/>
              <w:rPr>
                <w:sz w:val="24"/>
              </w:rPr>
            </w:pPr>
            <w:r>
              <w:rPr>
                <w:spacing w:val="-10"/>
                <w:sz w:val="24"/>
              </w:rPr>
              <w:t>S</w:t>
            </w:r>
          </w:p>
        </w:tc>
      </w:tr>
      <w:tr w14:paraId="7F5E7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0" w:type="dxa"/>
          </w:tcPr>
          <w:p w14:paraId="414801B3">
            <w:pPr>
              <w:pStyle w:val="12"/>
              <w:spacing w:line="256" w:lineRule="exact"/>
              <w:ind w:left="26" w:right="43"/>
              <w:jc w:val="center"/>
              <w:rPr>
                <w:b/>
                <w:sz w:val="24"/>
              </w:rPr>
            </w:pPr>
            <w:r>
              <w:rPr>
                <w:b/>
                <w:spacing w:val="-5"/>
                <w:sz w:val="24"/>
              </w:rPr>
              <w:t>CO4</w:t>
            </w:r>
          </w:p>
        </w:tc>
        <w:tc>
          <w:tcPr>
            <w:tcW w:w="862" w:type="dxa"/>
          </w:tcPr>
          <w:p w14:paraId="0276091F">
            <w:pPr>
              <w:pStyle w:val="12"/>
              <w:spacing w:line="256" w:lineRule="exact"/>
              <w:ind w:left="22" w:right="17"/>
              <w:jc w:val="center"/>
              <w:rPr>
                <w:sz w:val="24"/>
              </w:rPr>
            </w:pPr>
            <w:r>
              <w:rPr>
                <w:spacing w:val="-10"/>
                <w:sz w:val="24"/>
              </w:rPr>
              <w:t>S</w:t>
            </w:r>
          </w:p>
        </w:tc>
        <w:tc>
          <w:tcPr>
            <w:tcW w:w="865" w:type="dxa"/>
          </w:tcPr>
          <w:p w14:paraId="05489C9E">
            <w:pPr>
              <w:pStyle w:val="12"/>
              <w:spacing w:line="256" w:lineRule="exact"/>
              <w:ind w:left="6"/>
              <w:jc w:val="center"/>
              <w:rPr>
                <w:sz w:val="24"/>
              </w:rPr>
            </w:pPr>
            <w:r>
              <w:rPr>
                <w:spacing w:val="-10"/>
                <w:sz w:val="24"/>
              </w:rPr>
              <w:t>S</w:t>
            </w:r>
          </w:p>
        </w:tc>
        <w:tc>
          <w:tcPr>
            <w:tcW w:w="864" w:type="dxa"/>
          </w:tcPr>
          <w:p w14:paraId="4DAD0F46">
            <w:pPr>
              <w:pStyle w:val="12"/>
              <w:spacing w:line="256" w:lineRule="exact"/>
              <w:ind w:left="23" w:right="17"/>
              <w:jc w:val="center"/>
              <w:rPr>
                <w:sz w:val="24"/>
              </w:rPr>
            </w:pPr>
            <w:r>
              <w:rPr>
                <w:spacing w:val="-10"/>
                <w:sz w:val="24"/>
              </w:rPr>
              <w:t>S</w:t>
            </w:r>
          </w:p>
        </w:tc>
        <w:tc>
          <w:tcPr>
            <w:tcW w:w="862" w:type="dxa"/>
          </w:tcPr>
          <w:p w14:paraId="032FD1E8">
            <w:pPr>
              <w:pStyle w:val="12"/>
              <w:spacing w:line="256" w:lineRule="exact"/>
              <w:ind w:left="22" w:right="18"/>
              <w:jc w:val="center"/>
              <w:rPr>
                <w:sz w:val="24"/>
              </w:rPr>
            </w:pPr>
            <w:r>
              <w:rPr>
                <w:spacing w:val="-10"/>
                <w:sz w:val="24"/>
              </w:rPr>
              <w:t>S</w:t>
            </w:r>
          </w:p>
        </w:tc>
        <w:tc>
          <w:tcPr>
            <w:tcW w:w="862" w:type="dxa"/>
          </w:tcPr>
          <w:p w14:paraId="5C946189">
            <w:pPr>
              <w:pStyle w:val="12"/>
              <w:spacing w:line="256" w:lineRule="exact"/>
              <w:ind w:left="22" w:right="15"/>
              <w:jc w:val="center"/>
              <w:rPr>
                <w:sz w:val="24"/>
              </w:rPr>
            </w:pPr>
            <w:r>
              <w:rPr>
                <w:spacing w:val="-10"/>
                <w:sz w:val="24"/>
              </w:rPr>
              <w:t>M</w:t>
            </w:r>
          </w:p>
        </w:tc>
        <w:tc>
          <w:tcPr>
            <w:tcW w:w="862" w:type="dxa"/>
          </w:tcPr>
          <w:p w14:paraId="436E9DB6">
            <w:pPr>
              <w:pStyle w:val="12"/>
              <w:spacing w:line="256" w:lineRule="exact"/>
              <w:ind w:left="22" w:right="19"/>
              <w:jc w:val="center"/>
              <w:rPr>
                <w:sz w:val="24"/>
              </w:rPr>
            </w:pPr>
            <w:r>
              <w:rPr>
                <w:spacing w:val="-10"/>
                <w:sz w:val="24"/>
              </w:rPr>
              <w:t>S</w:t>
            </w:r>
          </w:p>
        </w:tc>
        <w:tc>
          <w:tcPr>
            <w:tcW w:w="862" w:type="dxa"/>
          </w:tcPr>
          <w:p w14:paraId="05A530E7">
            <w:pPr>
              <w:pStyle w:val="12"/>
              <w:spacing w:line="256" w:lineRule="exact"/>
              <w:ind w:left="22" w:right="20"/>
              <w:jc w:val="center"/>
              <w:rPr>
                <w:sz w:val="24"/>
              </w:rPr>
            </w:pPr>
            <w:r>
              <w:rPr>
                <w:spacing w:val="-10"/>
                <w:sz w:val="24"/>
              </w:rPr>
              <w:t>S</w:t>
            </w:r>
          </w:p>
        </w:tc>
        <w:tc>
          <w:tcPr>
            <w:tcW w:w="865" w:type="dxa"/>
          </w:tcPr>
          <w:p w14:paraId="2D51C2F8">
            <w:pPr>
              <w:pStyle w:val="12"/>
              <w:spacing w:line="256" w:lineRule="exact"/>
              <w:ind w:left="6" w:right="3"/>
              <w:jc w:val="center"/>
              <w:rPr>
                <w:sz w:val="24"/>
              </w:rPr>
            </w:pPr>
            <w:r>
              <w:rPr>
                <w:spacing w:val="-10"/>
                <w:sz w:val="24"/>
              </w:rPr>
              <w:t>M</w:t>
            </w:r>
          </w:p>
        </w:tc>
        <w:tc>
          <w:tcPr>
            <w:tcW w:w="862" w:type="dxa"/>
          </w:tcPr>
          <w:p w14:paraId="34B16EA6">
            <w:pPr>
              <w:pStyle w:val="12"/>
              <w:spacing w:line="256" w:lineRule="exact"/>
              <w:ind w:left="22" w:right="23"/>
              <w:jc w:val="center"/>
              <w:rPr>
                <w:sz w:val="24"/>
              </w:rPr>
            </w:pPr>
            <w:r>
              <w:rPr>
                <w:spacing w:val="-10"/>
                <w:sz w:val="24"/>
              </w:rPr>
              <w:t>S</w:t>
            </w:r>
          </w:p>
        </w:tc>
        <w:tc>
          <w:tcPr>
            <w:tcW w:w="1028" w:type="dxa"/>
          </w:tcPr>
          <w:p w14:paraId="15EEA5E2">
            <w:pPr>
              <w:pStyle w:val="12"/>
              <w:spacing w:line="256" w:lineRule="exact"/>
              <w:ind w:left="5" w:right="3"/>
              <w:jc w:val="center"/>
              <w:rPr>
                <w:sz w:val="24"/>
              </w:rPr>
            </w:pPr>
            <w:r>
              <w:rPr>
                <w:spacing w:val="-10"/>
                <w:sz w:val="24"/>
              </w:rPr>
              <w:t>S</w:t>
            </w:r>
          </w:p>
        </w:tc>
      </w:tr>
      <w:tr w14:paraId="5DF6C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720" w:type="dxa"/>
          </w:tcPr>
          <w:p w14:paraId="67347FE7">
            <w:pPr>
              <w:pStyle w:val="12"/>
              <w:spacing w:before="1" w:line="257" w:lineRule="exact"/>
              <w:ind w:left="22" w:right="65"/>
              <w:jc w:val="center"/>
              <w:rPr>
                <w:sz w:val="24"/>
              </w:rPr>
            </w:pPr>
            <w:r>
              <w:rPr>
                <w:spacing w:val="-5"/>
                <w:sz w:val="24"/>
              </w:rPr>
              <w:t>CO5</w:t>
            </w:r>
          </w:p>
        </w:tc>
        <w:tc>
          <w:tcPr>
            <w:tcW w:w="862" w:type="dxa"/>
          </w:tcPr>
          <w:p w14:paraId="641BA88B">
            <w:pPr>
              <w:pStyle w:val="12"/>
              <w:spacing w:before="1" w:line="257" w:lineRule="exact"/>
              <w:ind w:left="22" w:right="18"/>
              <w:jc w:val="center"/>
              <w:rPr>
                <w:sz w:val="24"/>
              </w:rPr>
            </w:pPr>
            <w:r>
              <w:rPr>
                <w:spacing w:val="-10"/>
                <w:sz w:val="24"/>
              </w:rPr>
              <w:t>M</w:t>
            </w:r>
          </w:p>
        </w:tc>
        <w:tc>
          <w:tcPr>
            <w:tcW w:w="865" w:type="dxa"/>
          </w:tcPr>
          <w:p w14:paraId="141DBE5B">
            <w:pPr>
              <w:pStyle w:val="12"/>
              <w:spacing w:before="1" w:line="257" w:lineRule="exact"/>
              <w:ind w:left="6"/>
              <w:jc w:val="center"/>
              <w:rPr>
                <w:sz w:val="24"/>
              </w:rPr>
            </w:pPr>
            <w:r>
              <w:rPr>
                <w:spacing w:val="-10"/>
                <w:sz w:val="24"/>
              </w:rPr>
              <w:t>S</w:t>
            </w:r>
          </w:p>
        </w:tc>
        <w:tc>
          <w:tcPr>
            <w:tcW w:w="864" w:type="dxa"/>
          </w:tcPr>
          <w:p w14:paraId="541C6513">
            <w:pPr>
              <w:pStyle w:val="12"/>
              <w:spacing w:before="1" w:line="257" w:lineRule="exact"/>
              <w:ind w:left="23" w:right="18"/>
              <w:jc w:val="center"/>
              <w:rPr>
                <w:sz w:val="24"/>
              </w:rPr>
            </w:pPr>
            <w:r>
              <w:rPr>
                <w:spacing w:val="-10"/>
                <w:sz w:val="24"/>
              </w:rPr>
              <w:t>M</w:t>
            </w:r>
          </w:p>
        </w:tc>
        <w:tc>
          <w:tcPr>
            <w:tcW w:w="862" w:type="dxa"/>
          </w:tcPr>
          <w:p w14:paraId="605E76B2">
            <w:pPr>
              <w:pStyle w:val="12"/>
              <w:spacing w:before="1" w:line="257" w:lineRule="exact"/>
              <w:ind w:left="22" w:right="18"/>
              <w:jc w:val="center"/>
              <w:rPr>
                <w:sz w:val="24"/>
              </w:rPr>
            </w:pPr>
            <w:r>
              <w:rPr>
                <w:spacing w:val="-10"/>
                <w:sz w:val="24"/>
              </w:rPr>
              <w:t>S</w:t>
            </w:r>
          </w:p>
        </w:tc>
        <w:tc>
          <w:tcPr>
            <w:tcW w:w="862" w:type="dxa"/>
          </w:tcPr>
          <w:p w14:paraId="22FC80FA">
            <w:pPr>
              <w:pStyle w:val="12"/>
              <w:spacing w:before="1" w:line="257" w:lineRule="exact"/>
              <w:ind w:left="22" w:right="18"/>
              <w:jc w:val="center"/>
              <w:rPr>
                <w:sz w:val="24"/>
              </w:rPr>
            </w:pPr>
            <w:r>
              <w:rPr>
                <w:spacing w:val="-10"/>
                <w:sz w:val="24"/>
              </w:rPr>
              <w:t>S</w:t>
            </w:r>
          </w:p>
        </w:tc>
        <w:tc>
          <w:tcPr>
            <w:tcW w:w="862" w:type="dxa"/>
          </w:tcPr>
          <w:p w14:paraId="4BECC964">
            <w:pPr>
              <w:pStyle w:val="12"/>
              <w:spacing w:before="1" w:line="257" w:lineRule="exact"/>
              <w:ind w:left="22" w:right="19"/>
              <w:jc w:val="center"/>
              <w:rPr>
                <w:sz w:val="24"/>
              </w:rPr>
            </w:pPr>
            <w:r>
              <w:rPr>
                <w:spacing w:val="-10"/>
                <w:sz w:val="24"/>
              </w:rPr>
              <w:t>S</w:t>
            </w:r>
          </w:p>
        </w:tc>
        <w:tc>
          <w:tcPr>
            <w:tcW w:w="862" w:type="dxa"/>
          </w:tcPr>
          <w:p w14:paraId="55F6E19C">
            <w:pPr>
              <w:pStyle w:val="12"/>
              <w:spacing w:before="1" w:line="257" w:lineRule="exact"/>
              <w:ind w:left="22" w:right="20"/>
              <w:jc w:val="center"/>
              <w:rPr>
                <w:sz w:val="24"/>
              </w:rPr>
            </w:pPr>
            <w:r>
              <w:rPr>
                <w:spacing w:val="-10"/>
                <w:sz w:val="24"/>
              </w:rPr>
              <w:t>S</w:t>
            </w:r>
          </w:p>
        </w:tc>
        <w:tc>
          <w:tcPr>
            <w:tcW w:w="865" w:type="dxa"/>
          </w:tcPr>
          <w:p w14:paraId="7B3A072B">
            <w:pPr>
              <w:pStyle w:val="12"/>
              <w:spacing w:before="1" w:line="257" w:lineRule="exact"/>
              <w:ind w:left="6" w:right="6"/>
              <w:jc w:val="center"/>
              <w:rPr>
                <w:sz w:val="24"/>
              </w:rPr>
            </w:pPr>
            <w:r>
              <w:rPr>
                <w:spacing w:val="-10"/>
                <w:sz w:val="24"/>
              </w:rPr>
              <w:t>S</w:t>
            </w:r>
          </w:p>
        </w:tc>
        <w:tc>
          <w:tcPr>
            <w:tcW w:w="862" w:type="dxa"/>
          </w:tcPr>
          <w:p w14:paraId="7C31F33B">
            <w:pPr>
              <w:pStyle w:val="12"/>
              <w:spacing w:before="1" w:line="257" w:lineRule="exact"/>
              <w:ind w:left="22" w:right="23"/>
              <w:jc w:val="center"/>
              <w:rPr>
                <w:sz w:val="24"/>
              </w:rPr>
            </w:pPr>
            <w:r>
              <w:rPr>
                <w:spacing w:val="-10"/>
                <w:sz w:val="24"/>
              </w:rPr>
              <w:t>S</w:t>
            </w:r>
          </w:p>
        </w:tc>
        <w:tc>
          <w:tcPr>
            <w:tcW w:w="1028" w:type="dxa"/>
          </w:tcPr>
          <w:p w14:paraId="234D0CF4">
            <w:pPr>
              <w:pStyle w:val="12"/>
              <w:spacing w:before="1" w:line="257" w:lineRule="exact"/>
              <w:ind w:left="5" w:right="3"/>
              <w:jc w:val="center"/>
              <w:rPr>
                <w:sz w:val="24"/>
              </w:rPr>
            </w:pPr>
            <w:r>
              <w:rPr>
                <w:spacing w:val="-10"/>
                <w:sz w:val="24"/>
              </w:rPr>
              <w:t>S</w:t>
            </w:r>
          </w:p>
        </w:tc>
      </w:tr>
    </w:tbl>
    <w:p w14:paraId="5EB63387">
      <w:pPr>
        <w:pStyle w:val="7"/>
        <w:spacing w:before="2"/>
        <w:ind w:left="1301"/>
      </w:pPr>
      <w:r>
        <w:drawing>
          <wp:anchor distT="0" distB="0" distL="0" distR="0" simplePos="0" relativeHeight="251696128" behindDoc="1" locked="0" layoutInCell="1" allowOverlap="1">
            <wp:simplePos x="0" y="0"/>
            <wp:positionH relativeFrom="page">
              <wp:posOffset>2743200</wp:posOffset>
            </wp:positionH>
            <wp:positionV relativeFrom="paragraph">
              <wp:posOffset>52705</wp:posOffset>
            </wp:positionV>
            <wp:extent cx="2463800" cy="2051050"/>
            <wp:effectExtent l="0" t="0" r="0" b="0"/>
            <wp:wrapNone/>
            <wp:docPr id="144" name="Image 144"/>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5" cstate="print"/>
                    <a:stretch>
                      <a:fillRect/>
                    </a:stretch>
                  </pic:blipFill>
                  <pic:spPr>
                    <a:xfrm>
                      <a:off x="0" y="0"/>
                      <a:ext cx="2463800" cy="2051313"/>
                    </a:xfrm>
                    <a:prstGeom prst="rect">
                      <a:avLst/>
                    </a:prstGeom>
                  </pic:spPr>
                </pic:pic>
              </a:graphicData>
            </a:graphic>
          </wp:anchor>
        </w:drawing>
      </w:r>
      <w:r>
        <w:t>S</w:t>
      </w:r>
      <w:r>
        <w:rPr>
          <w:spacing w:val="-1"/>
        </w:rPr>
        <w:t xml:space="preserve"> </w:t>
      </w:r>
      <w:r>
        <w:t>–</w:t>
      </w:r>
      <w:r>
        <w:rPr>
          <w:spacing w:val="-2"/>
        </w:rPr>
        <w:t xml:space="preserve"> </w:t>
      </w:r>
      <w:r>
        <w:t>Strong;</w:t>
      </w:r>
      <w:r>
        <w:rPr>
          <w:spacing w:val="-1"/>
        </w:rPr>
        <w:t xml:space="preserve"> </w:t>
      </w:r>
      <w:r>
        <w:t>M-Medium;</w:t>
      </w:r>
      <w:r>
        <w:rPr>
          <w:spacing w:val="-2"/>
        </w:rPr>
        <w:t xml:space="preserve"> </w:t>
      </w:r>
      <w:r>
        <w:t>L-</w:t>
      </w:r>
      <w:r>
        <w:rPr>
          <w:spacing w:val="-5"/>
        </w:rPr>
        <w:t>Low</w:t>
      </w:r>
    </w:p>
    <w:p w14:paraId="0EE3A6D3">
      <w:pPr>
        <w:pStyle w:val="7"/>
        <w:sectPr>
          <w:pgSz w:w="12240" w:h="15840"/>
          <w:pgMar w:top="860" w:right="360" w:bottom="540" w:left="360" w:header="310" w:footer="354" w:gutter="0"/>
          <w:cols w:space="720" w:num="1"/>
        </w:sectPr>
      </w:pPr>
    </w:p>
    <w:p w14:paraId="4E83ABE4">
      <w:pPr>
        <w:pStyle w:val="7"/>
        <w:rPr>
          <w:sz w:val="20"/>
        </w:rPr>
      </w:pPr>
    </w:p>
    <w:p w14:paraId="2C662F5C">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82"/>
        <w:gridCol w:w="799"/>
        <w:gridCol w:w="4632"/>
        <w:gridCol w:w="629"/>
        <w:gridCol w:w="631"/>
        <w:gridCol w:w="266"/>
        <w:gridCol w:w="184"/>
        <w:gridCol w:w="537"/>
      </w:tblGrid>
      <w:tr w14:paraId="46766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1522" w:type="dxa"/>
            <w:gridSpan w:val="2"/>
          </w:tcPr>
          <w:p w14:paraId="6733949E">
            <w:pPr>
              <w:pStyle w:val="12"/>
              <w:spacing w:before="40"/>
              <w:ind w:left="0"/>
              <w:rPr>
                <w:sz w:val="24"/>
              </w:rPr>
            </w:pPr>
          </w:p>
          <w:p w14:paraId="40D95414">
            <w:pPr>
              <w:pStyle w:val="12"/>
              <w:rPr>
                <w:b/>
                <w:sz w:val="24"/>
              </w:rPr>
            </w:pPr>
            <w:r>
              <w:rPr>
                <w:b/>
                <w:sz w:val="24"/>
              </w:rPr>
              <w:t>Course</w:t>
            </w:r>
            <w:r>
              <w:rPr>
                <w:b/>
                <w:spacing w:val="-2"/>
                <w:sz w:val="24"/>
              </w:rPr>
              <w:t xml:space="preserve"> </w:t>
            </w:r>
            <w:r>
              <w:rPr>
                <w:b/>
                <w:spacing w:val="-4"/>
                <w:sz w:val="24"/>
              </w:rPr>
              <w:t>code</w:t>
            </w:r>
          </w:p>
        </w:tc>
        <w:tc>
          <w:tcPr>
            <w:tcW w:w="799" w:type="dxa"/>
          </w:tcPr>
          <w:p w14:paraId="6C7B6592">
            <w:pPr>
              <w:pStyle w:val="12"/>
              <w:ind w:left="0"/>
              <w:rPr>
                <w:sz w:val="24"/>
              </w:rPr>
            </w:pPr>
          </w:p>
        </w:tc>
        <w:tc>
          <w:tcPr>
            <w:tcW w:w="4632" w:type="dxa"/>
          </w:tcPr>
          <w:p w14:paraId="54F477DE">
            <w:pPr>
              <w:pStyle w:val="12"/>
              <w:spacing w:line="276" w:lineRule="auto"/>
              <w:ind w:left="12"/>
              <w:jc w:val="center"/>
              <w:rPr>
                <w:b/>
                <w:sz w:val="24"/>
              </w:rPr>
            </w:pPr>
            <w:r>
              <w:rPr>
                <w:b/>
                <w:sz w:val="24"/>
              </w:rPr>
              <w:t>FOREIGN</w:t>
            </w:r>
            <w:r>
              <w:rPr>
                <w:b/>
                <w:spacing w:val="-13"/>
                <w:sz w:val="24"/>
              </w:rPr>
              <w:t xml:space="preserve"> </w:t>
            </w:r>
            <w:r>
              <w:rPr>
                <w:b/>
                <w:sz w:val="24"/>
              </w:rPr>
              <w:t>TRADE</w:t>
            </w:r>
            <w:r>
              <w:rPr>
                <w:b/>
                <w:spacing w:val="-13"/>
                <w:sz w:val="24"/>
              </w:rPr>
              <w:t xml:space="preserve"> </w:t>
            </w:r>
            <w:r>
              <w:rPr>
                <w:b/>
                <w:sz w:val="24"/>
              </w:rPr>
              <w:t>PROCEDURE</w:t>
            </w:r>
            <w:r>
              <w:rPr>
                <w:b/>
                <w:spacing w:val="-13"/>
                <w:sz w:val="24"/>
              </w:rPr>
              <w:t xml:space="preserve"> </w:t>
            </w:r>
            <w:r>
              <w:rPr>
                <w:b/>
                <w:sz w:val="24"/>
              </w:rPr>
              <w:t xml:space="preserve">&amp; </w:t>
            </w:r>
            <w:r>
              <w:rPr>
                <w:b/>
                <w:spacing w:val="-2"/>
                <w:sz w:val="24"/>
              </w:rPr>
              <w:t>DOCUMENTATION</w:t>
            </w:r>
          </w:p>
          <w:p w14:paraId="41A753CB">
            <w:pPr>
              <w:pStyle w:val="12"/>
              <w:ind w:left="12" w:right="2"/>
              <w:jc w:val="center"/>
              <w:rPr>
                <w:b/>
                <w:sz w:val="24"/>
              </w:rPr>
            </w:pPr>
            <w:r>
              <w:rPr>
                <w:b/>
                <w:sz w:val="24"/>
              </w:rPr>
              <w:t xml:space="preserve">FOR </w:t>
            </w:r>
            <w:r>
              <w:rPr>
                <w:b/>
                <w:spacing w:val="-2"/>
                <w:sz w:val="24"/>
              </w:rPr>
              <w:t>BBA(IB)</w:t>
            </w:r>
          </w:p>
        </w:tc>
        <w:tc>
          <w:tcPr>
            <w:tcW w:w="629" w:type="dxa"/>
          </w:tcPr>
          <w:p w14:paraId="4B466BE9">
            <w:pPr>
              <w:pStyle w:val="12"/>
              <w:spacing w:before="40"/>
              <w:ind w:left="0"/>
              <w:rPr>
                <w:sz w:val="24"/>
              </w:rPr>
            </w:pPr>
          </w:p>
          <w:p w14:paraId="67A6A953">
            <w:pPr>
              <w:pStyle w:val="12"/>
              <w:ind w:left="108"/>
              <w:rPr>
                <w:b/>
                <w:sz w:val="24"/>
              </w:rPr>
            </w:pPr>
            <w:r>
              <w:rPr>
                <w:b/>
                <w:spacing w:val="-10"/>
                <w:sz w:val="24"/>
              </w:rPr>
              <w:t>L</w:t>
            </w:r>
          </w:p>
        </w:tc>
        <w:tc>
          <w:tcPr>
            <w:tcW w:w="631" w:type="dxa"/>
          </w:tcPr>
          <w:p w14:paraId="7FBAD3A1">
            <w:pPr>
              <w:pStyle w:val="12"/>
              <w:spacing w:before="40"/>
              <w:ind w:left="0"/>
              <w:rPr>
                <w:sz w:val="24"/>
              </w:rPr>
            </w:pPr>
          </w:p>
          <w:p w14:paraId="3D55B8B5">
            <w:pPr>
              <w:pStyle w:val="12"/>
              <w:ind w:left="108"/>
              <w:rPr>
                <w:b/>
                <w:sz w:val="24"/>
              </w:rPr>
            </w:pPr>
            <w:r>
              <w:rPr>
                <w:b/>
                <w:spacing w:val="-10"/>
                <w:sz w:val="24"/>
              </w:rPr>
              <w:t>T</w:t>
            </w:r>
          </w:p>
        </w:tc>
        <w:tc>
          <w:tcPr>
            <w:tcW w:w="450" w:type="dxa"/>
            <w:gridSpan w:val="2"/>
          </w:tcPr>
          <w:p w14:paraId="1C9BBCEA">
            <w:pPr>
              <w:pStyle w:val="12"/>
              <w:spacing w:before="40"/>
              <w:ind w:left="0"/>
              <w:rPr>
                <w:sz w:val="24"/>
              </w:rPr>
            </w:pPr>
          </w:p>
          <w:p w14:paraId="1DAB2996">
            <w:pPr>
              <w:pStyle w:val="12"/>
              <w:ind w:left="109"/>
              <w:rPr>
                <w:b/>
                <w:sz w:val="24"/>
              </w:rPr>
            </w:pPr>
            <w:r>
              <w:rPr>
                <w:b/>
                <w:spacing w:val="-10"/>
                <w:sz w:val="24"/>
              </w:rPr>
              <w:t>P</w:t>
            </w:r>
          </w:p>
        </w:tc>
        <w:tc>
          <w:tcPr>
            <w:tcW w:w="537" w:type="dxa"/>
          </w:tcPr>
          <w:p w14:paraId="4A672B65">
            <w:pPr>
              <w:pStyle w:val="12"/>
              <w:spacing w:before="40"/>
              <w:ind w:left="0"/>
              <w:rPr>
                <w:sz w:val="24"/>
              </w:rPr>
            </w:pPr>
          </w:p>
          <w:p w14:paraId="72F89B9A">
            <w:pPr>
              <w:pStyle w:val="12"/>
              <w:ind w:left="110"/>
              <w:rPr>
                <w:b/>
                <w:sz w:val="24"/>
              </w:rPr>
            </w:pPr>
            <w:r>
              <w:rPr>
                <w:b/>
                <w:spacing w:val="-10"/>
                <w:sz w:val="24"/>
              </w:rPr>
              <w:t>C</w:t>
            </w:r>
          </w:p>
        </w:tc>
      </w:tr>
      <w:tr w14:paraId="1D58F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321" w:type="dxa"/>
            <w:gridSpan w:val="3"/>
          </w:tcPr>
          <w:p w14:paraId="46987C9F">
            <w:pPr>
              <w:pStyle w:val="12"/>
              <w:spacing w:line="275" w:lineRule="exact"/>
              <w:rPr>
                <w:b/>
                <w:sz w:val="24"/>
              </w:rPr>
            </w:pPr>
            <w:r>
              <w:rPr>
                <w:b/>
                <w:sz w:val="24"/>
              </w:rPr>
              <w:t>Core</w:t>
            </w:r>
            <w:r>
              <w:rPr>
                <w:b/>
                <w:spacing w:val="-4"/>
                <w:sz w:val="24"/>
              </w:rPr>
              <w:t xml:space="preserve"> </w:t>
            </w:r>
            <w:r>
              <w:rPr>
                <w:b/>
                <w:sz w:val="24"/>
              </w:rPr>
              <w:t xml:space="preserve">- </w:t>
            </w:r>
            <w:r>
              <w:rPr>
                <w:b/>
                <w:spacing w:val="-5"/>
                <w:sz w:val="24"/>
              </w:rPr>
              <w:t>XV</w:t>
            </w:r>
          </w:p>
        </w:tc>
        <w:tc>
          <w:tcPr>
            <w:tcW w:w="4632" w:type="dxa"/>
          </w:tcPr>
          <w:p w14:paraId="62F1B554">
            <w:pPr>
              <w:pStyle w:val="12"/>
              <w:ind w:left="0"/>
              <w:rPr>
                <w:sz w:val="24"/>
              </w:rPr>
            </w:pPr>
          </w:p>
        </w:tc>
        <w:tc>
          <w:tcPr>
            <w:tcW w:w="629" w:type="dxa"/>
          </w:tcPr>
          <w:p w14:paraId="6DC641FC">
            <w:pPr>
              <w:pStyle w:val="12"/>
              <w:ind w:left="0"/>
              <w:rPr>
                <w:sz w:val="24"/>
              </w:rPr>
            </w:pPr>
          </w:p>
        </w:tc>
        <w:tc>
          <w:tcPr>
            <w:tcW w:w="631" w:type="dxa"/>
          </w:tcPr>
          <w:p w14:paraId="69DE6505">
            <w:pPr>
              <w:pStyle w:val="12"/>
              <w:spacing w:line="275" w:lineRule="exact"/>
              <w:ind w:left="108"/>
              <w:rPr>
                <w:b/>
                <w:sz w:val="24"/>
              </w:rPr>
            </w:pPr>
            <w:r>
              <w:rPr>
                <w:b/>
                <w:spacing w:val="-10"/>
                <w:sz w:val="24"/>
              </w:rPr>
              <w:t>-</w:t>
            </w:r>
          </w:p>
        </w:tc>
        <w:tc>
          <w:tcPr>
            <w:tcW w:w="450" w:type="dxa"/>
            <w:gridSpan w:val="2"/>
          </w:tcPr>
          <w:p w14:paraId="13D6500E">
            <w:pPr>
              <w:pStyle w:val="12"/>
              <w:spacing w:line="275" w:lineRule="exact"/>
              <w:ind w:left="109"/>
              <w:rPr>
                <w:b/>
                <w:sz w:val="24"/>
              </w:rPr>
            </w:pPr>
            <w:r>
              <w:rPr>
                <w:b/>
                <w:spacing w:val="-10"/>
                <w:sz w:val="24"/>
              </w:rPr>
              <w:t>-</w:t>
            </w:r>
          </w:p>
        </w:tc>
        <w:tc>
          <w:tcPr>
            <w:tcW w:w="537" w:type="dxa"/>
          </w:tcPr>
          <w:p w14:paraId="1FC9D765">
            <w:pPr>
              <w:pStyle w:val="12"/>
              <w:ind w:left="0"/>
              <w:rPr>
                <w:sz w:val="24"/>
              </w:rPr>
            </w:pPr>
          </w:p>
        </w:tc>
      </w:tr>
      <w:tr w14:paraId="60A26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321" w:type="dxa"/>
            <w:gridSpan w:val="3"/>
          </w:tcPr>
          <w:p w14:paraId="799E7F7A">
            <w:pPr>
              <w:pStyle w:val="12"/>
              <w:spacing w:before="159"/>
              <w:rPr>
                <w:b/>
                <w:sz w:val="24"/>
              </w:rPr>
            </w:pPr>
            <w:r>
              <w:rPr>
                <w:b/>
                <w:sz w:val="24"/>
              </w:rPr>
              <w:t>Pre-</w:t>
            </w:r>
            <w:r>
              <w:rPr>
                <w:b/>
                <w:spacing w:val="-2"/>
                <w:sz w:val="24"/>
              </w:rPr>
              <w:t xml:space="preserve"> requisite</w:t>
            </w:r>
          </w:p>
        </w:tc>
        <w:tc>
          <w:tcPr>
            <w:tcW w:w="4632" w:type="dxa"/>
          </w:tcPr>
          <w:p w14:paraId="508D6C6C">
            <w:pPr>
              <w:pStyle w:val="12"/>
              <w:spacing w:before="159"/>
              <w:ind w:left="12" w:right="3"/>
              <w:jc w:val="center"/>
              <w:rPr>
                <w:b/>
                <w:sz w:val="24"/>
              </w:rPr>
            </w:pPr>
            <w:r>
              <w:rPr>
                <w:b/>
                <w:spacing w:val="-5"/>
                <w:sz w:val="24"/>
              </w:rPr>
              <w:t>Nil</w:t>
            </w:r>
          </w:p>
        </w:tc>
        <w:tc>
          <w:tcPr>
            <w:tcW w:w="1260" w:type="dxa"/>
            <w:gridSpan w:val="2"/>
          </w:tcPr>
          <w:p w14:paraId="5C8543E0">
            <w:pPr>
              <w:pStyle w:val="12"/>
              <w:spacing w:line="275" w:lineRule="exact"/>
              <w:ind w:left="108"/>
              <w:rPr>
                <w:b/>
                <w:sz w:val="24"/>
              </w:rPr>
            </w:pPr>
            <w:r>
              <w:rPr>
                <w:b/>
                <w:spacing w:val="-2"/>
                <w:sz w:val="24"/>
              </w:rPr>
              <w:t>Syllabus</w:t>
            </w:r>
          </w:p>
          <w:p w14:paraId="7F89BDA4">
            <w:pPr>
              <w:pStyle w:val="12"/>
              <w:spacing w:before="43"/>
              <w:ind w:left="108"/>
              <w:rPr>
                <w:b/>
                <w:sz w:val="24"/>
              </w:rPr>
            </w:pPr>
            <w:r>
              <w:rPr>
                <w:b/>
                <w:spacing w:val="-2"/>
                <w:sz w:val="24"/>
              </w:rPr>
              <w:t>Revision</w:t>
            </w:r>
          </w:p>
        </w:tc>
        <w:tc>
          <w:tcPr>
            <w:tcW w:w="987" w:type="dxa"/>
            <w:gridSpan w:val="3"/>
          </w:tcPr>
          <w:p w14:paraId="623D318A">
            <w:pPr>
              <w:pStyle w:val="12"/>
              <w:spacing w:before="159"/>
              <w:ind w:left="109"/>
              <w:rPr>
                <w:b/>
                <w:sz w:val="24"/>
              </w:rPr>
            </w:pPr>
            <w:r>
              <w:rPr>
                <w:b/>
                <w:spacing w:val="-2"/>
                <w:sz w:val="24"/>
              </w:rPr>
              <w:t>First</w:t>
            </w:r>
          </w:p>
        </w:tc>
      </w:tr>
      <w:tr w14:paraId="11431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00" w:type="dxa"/>
            <w:gridSpan w:val="9"/>
          </w:tcPr>
          <w:p w14:paraId="51C1C22D">
            <w:pPr>
              <w:pStyle w:val="12"/>
              <w:spacing w:line="275" w:lineRule="exact"/>
              <w:rPr>
                <w:b/>
                <w:sz w:val="24"/>
              </w:rPr>
            </w:pPr>
            <w:r>
              <w:rPr>
                <w:b/>
                <w:sz w:val="24"/>
              </w:rPr>
              <w:t>Course</w:t>
            </w:r>
            <w:r>
              <w:rPr>
                <w:b/>
                <w:spacing w:val="-2"/>
                <w:sz w:val="24"/>
              </w:rPr>
              <w:t xml:space="preserve"> Objectives:</w:t>
            </w:r>
          </w:p>
        </w:tc>
      </w:tr>
      <w:tr w14:paraId="23562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200" w:type="dxa"/>
            <w:gridSpan w:val="9"/>
          </w:tcPr>
          <w:p w14:paraId="55D584D5">
            <w:pPr>
              <w:pStyle w:val="12"/>
              <w:spacing w:before="1"/>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14:paraId="7B55BD8F">
            <w:pPr>
              <w:pStyle w:val="12"/>
              <w:spacing w:before="7" w:line="310" w:lineRule="atLeast"/>
              <w:ind w:right="169"/>
              <w:rPr>
                <w:sz w:val="24"/>
              </w:rPr>
            </w:pPr>
            <w:r>
              <w:rPr>
                <w:sz w:val="24"/>
              </w:rPr>
              <w:t>To familiarize</w:t>
            </w:r>
            <w:r>
              <w:rPr>
                <w:spacing w:val="-1"/>
                <w:sz w:val="24"/>
              </w:rPr>
              <w:t xml:space="preserve"> </w:t>
            </w:r>
            <w:r>
              <w:rPr>
                <w:sz w:val="24"/>
              </w:rPr>
              <w:t>students with foreign trade</w:t>
            </w:r>
            <w:r>
              <w:rPr>
                <w:spacing w:val="-1"/>
                <w:sz w:val="24"/>
              </w:rPr>
              <w:t xml:space="preserve"> </w:t>
            </w:r>
            <w:r>
              <w:rPr>
                <w:sz w:val="24"/>
              </w:rPr>
              <w:t>policy and the institutions for</w:t>
            </w:r>
            <w:r>
              <w:rPr>
                <w:spacing w:val="-2"/>
                <w:sz w:val="24"/>
              </w:rPr>
              <w:t xml:space="preserve"> </w:t>
            </w:r>
            <w:r>
              <w:rPr>
                <w:sz w:val="24"/>
              </w:rPr>
              <w:t>export promotion. To</w:t>
            </w:r>
            <w:r>
              <w:rPr>
                <w:spacing w:val="-4"/>
                <w:sz w:val="24"/>
              </w:rPr>
              <w:t xml:space="preserve"> </w:t>
            </w:r>
            <w:r>
              <w:rPr>
                <w:sz w:val="24"/>
              </w:rPr>
              <w:t>apprise</w:t>
            </w:r>
            <w:r>
              <w:rPr>
                <w:spacing w:val="-5"/>
                <w:sz w:val="24"/>
              </w:rPr>
              <w:t xml:space="preserve"> </w:t>
            </w:r>
            <w:r>
              <w:rPr>
                <w:sz w:val="24"/>
              </w:rPr>
              <w:t>them</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documentation</w:t>
            </w:r>
            <w:r>
              <w:rPr>
                <w:spacing w:val="-3"/>
                <w:sz w:val="24"/>
              </w:rPr>
              <w:t xml:space="preserve"> </w:t>
            </w:r>
            <w:r>
              <w:rPr>
                <w:sz w:val="24"/>
              </w:rPr>
              <w:t>procedures</w:t>
            </w:r>
            <w:r>
              <w:rPr>
                <w:spacing w:val="-2"/>
                <w:sz w:val="24"/>
              </w:rPr>
              <w:t xml:space="preserve"> </w:t>
            </w:r>
            <w:r>
              <w:rPr>
                <w:sz w:val="24"/>
              </w:rPr>
              <w:t>and</w:t>
            </w:r>
            <w:r>
              <w:rPr>
                <w:spacing w:val="-4"/>
                <w:sz w:val="24"/>
              </w:rPr>
              <w:t xml:space="preserve"> </w:t>
            </w:r>
            <w:r>
              <w:rPr>
                <w:sz w:val="24"/>
              </w:rPr>
              <w:t>its</w:t>
            </w:r>
            <w:r>
              <w:rPr>
                <w:spacing w:val="-4"/>
                <w:sz w:val="24"/>
              </w:rPr>
              <w:t xml:space="preserve"> </w:t>
            </w:r>
            <w:r>
              <w:rPr>
                <w:sz w:val="24"/>
              </w:rPr>
              <w:t>sanctity</w:t>
            </w:r>
            <w:r>
              <w:rPr>
                <w:spacing w:val="-4"/>
                <w:sz w:val="24"/>
              </w:rPr>
              <w:t xml:space="preserve"> </w:t>
            </w:r>
            <w:r>
              <w:rPr>
                <w:sz w:val="24"/>
              </w:rPr>
              <w:t>in</w:t>
            </w:r>
            <w:r>
              <w:rPr>
                <w:spacing w:val="-4"/>
                <w:sz w:val="24"/>
              </w:rPr>
              <w:t xml:space="preserve"> </w:t>
            </w:r>
            <w:r>
              <w:rPr>
                <w:sz w:val="24"/>
              </w:rPr>
              <w:t>International</w:t>
            </w:r>
            <w:r>
              <w:rPr>
                <w:spacing w:val="-4"/>
                <w:sz w:val="24"/>
              </w:rPr>
              <w:t xml:space="preserve"> </w:t>
            </w:r>
            <w:r>
              <w:rPr>
                <w:sz w:val="24"/>
              </w:rPr>
              <w:t>Business</w:t>
            </w:r>
          </w:p>
        </w:tc>
      </w:tr>
      <w:tr w14:paraId="3FFFC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9200" w:type="dxa"/>
            <w:gridSpan w:val="9"/>
          </w:tcPr>
          <w:p w14:paraId="3A9D4F80">
            <w:pPr>
              <w:pStyle w:val="12"/>
              <w:spacing w:line="27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02F8B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200" w:type="dxa"/>
            <w:gridSpan w:val="9"/>
          </w:tcPr>
          <w:p w14:paraId="5246D8D1">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72EFA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40" w:type="dxa"/>
          </w:tcPr>
          <w:p w14:paraId="1A7B27AD">
            <w:pPr>
              <w:pStyle w:val="12"/>
              <w:spacing w:line="275" w:lineRule="exact"/>
              <w:rPr>
                <w:sz w:val="24"/>
              </w:rPr>
            </w:pPr>
            <w:r>
              <w:rPr>
                <w:spacing w:val="-10"/>
                <w:sz w:val="24"/>
              </w:rPr>
              <w:t>1</w:t>
            </w:r>
          </w:p>
        </w:tc>
        <w:tc>
          <w:tcPr>
            <w:tcW w:w="7939" w:type="dxa"/>
            <w:gridSpan w:val="6"/>
          </w:tcPr>
          <w:p w14:paraId="01ADD48C">
            <w:pPr>
              <w:pStyle w:val="12"/>
              <w:spacing w:line="275" w:lineRule="exact"/>
              <w:rPr>
                <w:sz w:val="24"/>
              </w:rPr>
            </w:pPr>
            <w:r>
              <w:rPr>
                <w:sz w:val="24"/>
              </w:rPr>
              <w:t>To</w:t>
            </w:r>
            <w:r>
              <w:rPr>
                <w:spacing w:val="64"/>
                <w:w w:val="150"/>
                <w:sz w:val="24"/>
              </w:rPr>
              <w:t xml:space="preserve"> </w:t>
            </w:r>
            <w:r>
              <w:rPr>
                <w:sz w:val="24"/>
              </w:rPr>
              <w:t>understand</w:t>
            </w:r>
            <w:r>
              <w:rPr>
                <w:spacing w:val="69"/>
                <w:w w:val="150"/>
                <w:sz w:val="24"/>
              </w:rPr>
              <w:t xml:space="preserve"> </w:t>
            </w:r>
            <w:r>
              <w:rPr>
                <w:sz w:val="24"/>
              </w:rPr>
              <w:t>export</w:t>
            </w:r>
            <w:r>
              <w:rPr>
                <w:spacing w:val="71"/>
                <w:w w:val="150"/>
                <w:sz w:val="24"/>
              </w:rPr>
              <w:t xml:space="preserve"> </w:t>
            </w:r>
            <w:r>
              <w:rPr>
                <w:sz w:val="24"/>
              </w:rPr>
              <w:t>licensing</w:t>
            </w:r>
            <w:r>
              <w:rPr>
                <w:spacing w:val="67"/>
                <w:w w:val="150"/>
                <w:sz w:val="24"/>
              </w:rPr>
              <w:t xml:space="preserve"> </w:t>
            </w:r>
            <w:r>
              <w:rPr>
                <w:sz w:val="24"/>
              </w:rPr>
              <w:t>procedures</w:t>
            </w:r>
            <w:r>
              <w:rPr>
                <w:spacing w:val="69"/>
                <w:w w:val="150"/>
                <w:sz w:val="24"/>
              </w:rPr>
              <w:t xml:space="preserve"> </w:t>
            </w:r>
            <w:r>
              <w:rPr>
                <w:sz w:val="24"/>
              </w:rPr>
              <w:t>and</w:t>
            </w:r>
            <w:r>
              <w:rPr>
                <w:spacing w:val="67"/>
                <w:w w:val="150"/>
                <w:sz w:val="24"/>
              </w:rPr>
              <w:t xml:space="preserve"> </w:t>
            </w:r>
            <w:r>
              <w:rPr>
                <w:sz w:val="24"/>
              </w:rPr>
              <w:t>support</w:t>
            </w:r>
            <w:r>
              <w:rPr>
                <w:spacing w:val="67"/>
                <w:w w:val="150"/>
                <w:sz w:val="24"/>
              </w:rPr>
              <w:t xml:space="preserve"> </w:t>
            </w:r>
            <w:r>
              <w:rPr>
                <w:sz w:val="24"/>
              </w:rPr>
              <w:t>from</w:t>
            </w:r>
            <w:r>
              <w:rPr>
                <w:spacing w:val="69"/>
                <w:w w:val="150"/>
                <w:sz w:val="24"/>
              </w:rPr>
              <w:t xml:space="preserve"> </w:t>
            </w:r>
            <w:r>
              <w:rPr>
                <w:sz w:val="24"/>
              </w:rPr>
              <w:t>the</w:t>
            </w:r>
            <w:r>
              <w:rPr>
                <w:spacing w:val="69"/>
                <w:w w:val="150"/>
                <w:sz w:val="24"/>
              </w:rPr>
              <w:t xml:space="preserve"> </w:t>
            </w:r>
            <w:r>
              <w:rPr>
                <w:spacing w:val="-2"/>
                <w:sz w:val="24"/>
              </w:rPr>
              <w:t>Indian</w:t>
            </w:r>
          </w:p>
          <w:p w14:paraId="04BFA7ED">
            <w:pPr>
              <w:pStyle w:val="12"/>
              <w:spacing w:before="43"/>
              <w:rPr>
                <w:sz w:val="24"/>
              </w:rPr>
            </w:pPr>
            <w:r>
              <w:rPr>
                <w:sz w:val="24"/>
              </w:rPr>
              <w:t>Government</w:t>
            </w:r>
            <w:r>
              <w:rPr>
                <w:spacing w:val="-1"/>
                <w:sz w:val="24"/>
              </w:rPr>
              <w:t xml:space="preserve"> </w:t>
            </w:r>
            <w:r>
              <w:rPr>
                <w:sz w:val="24"/>
              </w:rPr>
              <w:t>for</w:t>
            </w:r>
            <w:r>
              <w:rPr>
                <w:spacing w:val="-1"/>
                <w:sz w:val="24"/>
              </w:rPr>
              <w:t xml:space="preserve"> </w:t>
            </w:r>
            <w:r>
              <w:rPr>
                <w:sz w:val="24"/>
              </w:rPr>
              <w:t>promotion</w:t>
            </w:r>
            <w:r>
              <w:rPr>
                <w:spacing w:val="-1"/>
                <w:sz w:val="24"/>
              </w:rPr>
              <w:t xml:space="preserve"> </w:t>
            </w:r>
            <w:r>
              <w:rPr>
                <w:sz w:val="24"/>
              </w:rPr>
              <w:t>of</w:t>
            </w:r>
            <w:r>
              <w:rPr>
                <w:spacing w:val="-1"/>
                <w:sz w:val="24"/>
              </w:rPr>
              <w:t xml:space="preserve"> </w:t>
            </w:r>
            <w:r>
              <w:rPr>
                <w:spacing w:val="-2"/>
                <w:sz w:val="24"/>
              </w:rPr>
              <w:t>Exports</w:t>
            </w:r>
          </w:p>
        </w:tc>
        <w:tc>
          <w:tcPr>
            <w:tcW w:w="721" w:type="dxa"/>
            <w:gridSpan w:val="2"/>
          </w:tcPr>
          <w:p w14:paraId="4799D0E4">
            <w:pPr>
              <w:pStyle w:val="12"/>
              <w:spacing w:line="275" w:lineRule="exact"/>
              <w:ind w:left="109"/>
              <w:rPr>
                <w:sz w:val="24"/>
              </w:rPr>
            </w:pPr>
            <w:r>
              <w:rPr>
                <w:spacing w:val="-5"/>
                <w:sz w:val="24"/>
              </w:rPr>
              <w:t>K2</w:t>
            </w:r>
          </w:p>
        </w:tc>
      </w:tr>
      <w:tr w14:paraId="5EAF6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40" w:type="dxa"/>
          </w:tcPr>
          <w:p w14:paraId="6F237761">
            <w:pPr>
              <w:pStyle w:val="12"/>
              <w:spacing w:line="275" w:lineRule="exact"/>
              <w:rPr>
                <w:sz w:val="24"/>
              </w:rPr>
            </w:pPr>
            <w:r>
              <w:rPr>
                <w:spacing w:val="-10"/>
                <w:sz w:val="24"/>
              </w:rPr>
              <w:t>2</w:t>
            </w:r>
          </w:p>
        </w:tc>
        <w:tc>
          <w:tcPr>
            <w:tcW w:w="7939" w:type="dxa"/>
            <w:gridSpan w:val="6"/>
          </w:tcPr>
          <w:p w14:paraId="3EA7ABDD">
            <w:pPr>
              <w:pStyle w:val="12"/>
              <w:spacing w:line="275" w:lineRule="exact"/>
              <w:rPr>
                <w:sz w:val="24"/>
              </w:rPr>
            </w:pPr>
            <w:r>
              <w:rPr>
                <w:sz w:val="24"/>
              </w:rPr>
              <w:t>To</w:t>
            </w:r>
            <w:r>
              <w:rPr>
                <w:spacing w:val="-2"/>
                <w:sz w:val="24"/>
              </w:rPr>
              <w:t xml:space="preserve"> </w:t>
            </w:r>
            <w:r>
              <w:rPr>
                <w:sz w:val="24"/>
              </w:rPr>
              <w:t>evaluate and</w:t>
            </w:r>
            <w:r>
              <w:rPr>
                <w:spacing w:val="-2"/>
                <w:sz w:val="24"/>
              </w:rPr>
              <w:t xml:space="preserve"> </w:t>
            </w:r>
            <w:r>
              <w:rPr>
                <w:sz w:val="24"/>
              </w:rPr>
              <w:t>integrate</w:t>
            </w:r>
            <w:r>
              <w:rPr>
                <w:spacing w:val="-1"/>
                <w:sz w:val="24"/>
              </w:rPr>
              <w:t xml:space="preserve"> </w:t>
            </w:r>
            <w:r>
              <w:rPr>
                <w:sz w:val="24"/>
              </w:rPr>
              <w:t>export</w:t>
            </w:r>
            <w:r>
              <w:rPr>
                <w:spacing w:val="-1"/>
                <w:sz w:val="24"/>
              </w:rPr>
              <w:t xml:space="preserve"> </w:t>
            </w:r>
            <w:r>
              <w:rPr>
                <w:sz w:val="24"/>
              </w:rPr>
              <w:t>promotion</w:t>
            </w:r>
            <w:r>
              <w:rPr>
                <w:spacing w:val="-1"/>
                <w:sz w:val="24"/>
              </w:rPr>
              <w:t xml:space="preserve"> </w:t>
            </w:r>
            <w:r>
              <w:rPr>
                <w:spacing w:val="-2"/>
                <w:sz w:val="24"/>
              </w:rPr>
              <w:t>schemes</w:t>
            </w:r>
          </w:p>
        </w:tc>
        <w:tc>
          <w:tcPr>
            <w:tcW w:w="721" w:type="dxa"/>
            <w:gridSpan w:val="2"/>
          </w:tcPr>
          <w:p w14:paraId="41791F37">
            <w:pPr>
              <w:pStyle w:val="12"/>
              <w:spacing w:line="275" w:lineRule="exact"/>
              <w:ind w:left="109"/>
              <w:rPr>
                <w:sz w:val="24"/>
              </w:rPr>
            </w:pPr>
            <w:r>
              <w:rPr>
                <w:spacing w:val="-5"/>
                <w:sz w:val="24"/>
              </w:rPr>
              <w:t>K6</w:t>
            </w:r>
          </w:p>
        </w:tc>
      </w:tr>
      <w:tr w14:paraId="4A561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40" w:type="dxa"/>
          </w:tcPr>
          <w:p w14:paraId="0A8F0132">
            <w:pPr>
              <w:pStyle w:val="12"/>
              <w:spacing w:line="275" w:lineRule="exact"/>
              <w:rPr>
                <w:sz w:val="24"/>
              </w:rPr>
            </w:pPr>
            <w:r>
              <w:rPr>
                <w:spacing w:val="-10"/>
                <w:sz w:val="24"/>
              </w:rPr>
              <w:t>3</w:t>
            </w:r>
          </w:p>
        </w:tc>
        <w:tc>
          <w:tcPr>
            <w:tcW w:w="7939" w:type="dxa"/>
            <w:gridSpan w:val="6"/>
          </w:tcPr>
          <w:p w14:paraId="2B2D8520">
            <w:pPr>
              <w:pStyle w:val="12"/>
              <w:spacing w:line="275" w:lineRule="exact"/>
              <w:rPr>
                <w:sz w:val="24"/>
              </w:rPr>
            </w:pPr>
            <w:r>
              <w:rPr>
                <w:sz w:val="24"/>
              </w:rPr>
              <w:t>To</w:t>
            </w:r>
            <w:r>
              <w:rPr>
                <w:spacing w:val="-4"/>
                <w:sz w:val="24"/>
              </w:rPr>
              <w:t xml:space="preserve"> </w:t>
            </w:r>
            <w:r>
              <w:rPr>
                <w:sz w:val="24"/>
              </w:rPr>
              <w:t>critically</w:t>
            </w:r>
            <w:r>
              <w:rPr>
                <w:spacing w:val="-1"/>
                <w:sz w:val="24"/>
              </w:rPr>
              <w:t xml:space="preserve"> </w:t>
            </w:r>
            <w:r>
              <w:rPr>
                <w:sz w:val="24"/>
              </w:rPr>
              <w:t>evaluate</w:t>
            </w:r>
            <w:r>
              <w:rPr>
                <w:spacing w:val="-3"/>
                <w:sz w:val="24"/>
              </w:rPr>
              <w:t xml:space="preserve"> </w:t>
            </w:r>
            <w:r>
              <w:rPr>
                <w:sz w:val="24"/>
              </w:rPr>
              <w:t>import</w:t>
            </w:r>
            <w:r>
              <w:rPr>
                <w:spacing w:val="-1"/>
                <w:sz w:val="24"/>
              </w:rPr>
              <w:t xml:space="preserve"> </w:t>
            </w:r>
            <w:r>
              <w:rPr>
                <w:sz w:val="24"/>
              </w:rPr>
              <w:t>licensing</w:t>
            </w:r>
            <w:r>
              <w:rPr>
                <w:spacing w:val="-2"/>
                <w:sz w:val="24"/>
              </w:rPr>
              <w:t xml:space="preserve"> </w:t>
            </w:r>
            <w:r>
              <w:rPr>
                <w:sz w:val="24"/>
              </w:rPr>
              <w:t>procedures</w:t>
            </w:r>
            <w:r>
              <w:rPr>
                <w:spacing w:val="1"/>
                <w:sz w:val="24"/>
              </w:rPr>
              <w:t xml:space="preserve"> </w:t>
            </w:r>
            <w:r>
              <w:rPr>
                <w:sz w:val="24"/>
              </w:rPr>
              <w:t>and</w:t>
            </w:r>
            <w:r>
              <w:rPr>
                <w:spacing w:val="-1"/>
                <w:sz w:val="24"/>
              </w:rPr>
              <w:t xml:space="preserve"> </w:t>
            </w:r>
            <w:r>
              <w:rPr>
                <w:spacing w:val="-2"/>
                <w:sz w:val="24"/>
              </w:rPr>
              <w:t>documentation</w:t>
            </w:r>
          </w:p>
        </w:tc>
        <w:tc>
          <w:tcPr>
            <w:tcW w:w="721" w:type="dxa"/>
            <w:gridSpan w:val="2"/>
          </w:tcPr>
          <w:p w14:paraId="0C58EBAE">
            <w:pPr>
              <w:pStyle w:val="12"/>
              <w:spacing w:line="275" w:lineRule="exact"/>
              <w:ind w:left="109"/>
              <w:rPr>
                <w:sz w:val="24"/>
              </w:rPr>
            </w:pPr>
            <w:r>
              <w:rPr>
                <w:spacing w:val="-5"/>
                <w:sz w:val="24"/>
              </w:rPr>
              <w:t>K5</w:t>
            </w:r>
          </w:p>
        </w:tc>
      </w:tr>
      <w:tr w14:paraId="2313E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40" w:type="dxa"/>
          </w:tcPr>
          <w:p w14:paraId="63D15B0D">
            <w:pPr>
              <w:pStyle w:val="12"/>
              <w:spacing w:line="275" w:lineRule="exact"/>
              <w:rPr>
                <w:sz w:val="24"/>
              </w:rPr>
            </w:pPr>
            <w:r>
              <w:rPr>
                <w:spacing w:val="-10"/>
                <w:sz w:val="24"/>
              </w:rPr>
              <w:t>4</w:t>
            </w:r>
          </w:p>
        </w:tc>
        <w:tc>
          <w:tcPr>
            <w:tcW w:w="7939" w:type="dxa"/>
            <w:gridSpan w:val="6"/>
          </w:tcPr>
          <w:p w14:paraId="719EE6B9">
            <w:pPr>
              <w:pStyle w:val="12"/>
              <w:spacing w:line="275" w:lineRule="exact"/>
              <w:rPr>
                <w:sz w:val="24"/>
              </w:rPr>
            </w:pPr>
            <w:r>
              <w:rPr>
                <w:sz w:val="24"/>
              </w:rPr>
              <w:t>To</w:t>
            </w:r>
            <w:r>
              <w:rPr>
                <w:spacing w:val="-1"/>
                <w:sz w:val="24"/>
              </w:rPr>
              <w:t xml:space="preserve"> </w:t>
            </w:r>
            <w:r>
              <w:rPr>
                <w:sz w:val="24"/>
              </w:rPr>
              <w:t>understand</w:t>
            </w:r>
            <w:r>
              <w:rPr>
                <w:spacing w:val="-1"/>
                <w:sz w:val="24"/>
              </w:rPr>
              <w:t xml:space="preserve"> </w:t>
            </w:r>
            <w:r>
              <w:rPr>
                <w:sz w:val="24"/>
              </w:rPr>
              <w:t>and apply</w:t>
            </w:r>
            <w:r>
              <w:rPr>
                <w:spacing w:val="-1"/>
                <w:sz w:val="24"/>
              </w:rPr>
              <w:t xml:space="preserve"> </w:t>
            </w:r>
            <w:r>
              <w:rPr>
                <w:sz w:val="24"/>
              </w:rPr>
              <w:t>customs</w:t>
            </w:r>
            <w:r>
              <w:rPr>
                <w:spacing w:val="-1"/>
                <w:sz w:val="24"/>
              </w:rPr>
              <w:t xml:space="preserve"> </w:t>
            </w:r>
            <w:r>
              <w:rPr>
                <w:sz w:val="24"/>
              </w:rPr>
              <w:t>formalities</w:t>
            </w:r>
            <w:r>
              <w:rPr>
                <w:spacing w:val="-1"/>
                <w:sz w:val="24"/>
              </w:rPr>
              <w:t xml:space="preserve"> </w:t>
            </w:r>
            <w:r>
              <w:rPr>
                <w:sz w:val="24"/>
              </w:rPr>
              <w:t>in</w:t>
            </w:r>
            <w:r>
              <w:rPr>
                <w:spacing w:val="-1"/>
                <w:sz w:val="24"/>
              </w:rPr>
              <w:t xml:space="preserve"> </w:t>
            </w:r>
            <w:r>
              <w:rPr>
                <w:sz w:val="24"/>
              </w:rPr>
              <w:t>clearance</w:t>
            </w:r>
            <w:r>
              <w:rPr>
                <w:spacing w:val="-1"/>
                <w:sz w:val="24"/>
              </w:rPr>
              <w:t xml:space="preserve"> </w:t>
            </w:r>
            <w:r>
              <w:rPr>
                <w:sz w:val="24"/>
              </w:rPr>
              <w:t>of</w:t>
            </w:r>
            <w:r>
              <w:rPr>
                <w:spacing w:val="-1"/>
                <w:sz w:val="24"/>
              </w:rPr>
              <w:t xml:space="preserve"> </w:t>
            </w:r>
            <w:r>
              <w:rPr>
                <w:spacing w:val="-2"/>
                <w:sz w:val="24"/>
              </w:rPr>
              <w:t>goods</w:t>
            </w:r>
          </w:p>
        </w:tc>
        <w:tc>
          <w:tcPr>
            <w:tcW w:w="721" w:type="dxa"/>
            <w:gridSpan w:val="2"/>
          </w:tcPr>
          <w:p w14:paraId="780641B6">
            <w:pPr>
              <w:pStyle w:val="12"/>
              <w:spacing w:line="275" w:lineRule="exact"/>
              <w:ind w:left="109"/>
              <w:rPr>
                <w:sz w:val="24"/>
              </w:rPr>
            </w:pPr>
            <w:r>
              <w:rPr>
                <w:spacing w:val="-5"/>
                <w:sz w:val="24"/>
              </w:rPr>
              <w:t>K3</w:t>
            </w:r>
          </w:p>
        </w:tc>
      </w:tr>
      <w:tr w14:paraId="08E06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40" w:type="dxa"/>
          </w:tcPr>
          <w:p w14:paraId="4CED9392">
            <w:pPr>
              <w:pStyle w:val="12"/>
              <w:spacing w:line="275" w:lineRule="exact"/>
              <w:rPr>
                <w:sz w:val="24"/>
              </w:rPr>
            </w:pPr>
            <w:r>
              <w:rPr>
                <w:spacing w:val="-10"/>
                <w:sz w:val="24"/>
              </w:rPr>
              <w:t>5</w:t>
            </w:r>
          </w:p>
        </w:tc>
        <w:tc>
          <w:tcPr>
            <w:tcW w:w="7939" w:type="dxa"/>
            <w:gridSpan w:val="6"/>
          </w:tcPr>
          <w:p w14:paraId="51432300">
            <w:pPr>
              <w:pStyle w:val="12"/>
              <w:spacing w:line="275" w:lineRule="exact"/>
              <w:rPr>
                <w:sz w:val="24"/>
              </w:rPr>
            </w:pPr>
            <w:r>
              <w:rPr>
                <w:sz w:val="24"/>
              </w:rPr>
              <w:t>Understand</w:t>
            </w:r>
            <w:r>
              <w:rPr>
                <w:spacing w:val="19"/>
                <w:sz w:val="24"/>
              </w:rPr>
              <w:t xml:space="preserve"> </w:t>
            </w:r>
            <w:r>
              <w:rPr>
                <w:sz w:val="24"/>
              </w:rPr>
              <w:t>the</w:t>
            </w:r>
            <w:r>
              <w:rPr>
                <w:spacing w:val="22"/>
                <w:sz w:val="24"/>
              </w:rPr>
              <w:t xml:space="preserve"> </w:t>
            </w:r>
            <w:r>
              <w:rPr>
                <w:sz w:val="24"/>
              </w:rPr>
              <w:t>concepts</w:t>
            </w:r>
            <w:r>
              <w:rPr>
                <w:spacing w:val="24"/>
                <w:sz w:val="24"/>
              </w:rPr>
              <w:t xml:space="preserve"> </w:t>
            </w:r>
            <w:r>
              <w:rPr>
                <w:sz w:val="24"/>
              </w:rPr>
              <w:t>in</w:t>
            </w:r>
            <w:r>
              <w:rPr>
                <w:spacing w:val="23"/>
                <w:sz w:val="24"/>
              </w:rPr>
              <w:t xml:space="preserve"> </w:t>
            </w:r>
            <w:r>
              <w:rPr>
                <w:sz w:val="24"/>
              </w:rPr>
              <w:t>trade</w:t>
            </w:r>
            <w:r>
              <w:rPr>
                <w:spacing w:val="20"/>
                <w:sz w:val="24"/>
              </w:rPr>
              <w:t xml:space="preserve"> </w:t>
            </w:r>
            <w:r>
              <w:rPr>
                <w:sz w:val="24"/>
              </w:rPr>
              <w:t>documentation</w:t>
            </w:r>
            <w:r>
              <w:rPr>
                <w:spacing w:val="25"/>
                <w:sz w:val="24"/>
              </w:rPr>
              <w:t xml:space="preserve"> </w:t>
            </w:r>
            <w:r>
              <w:rPr>
                <w:sz w:val="24"/>
              </w:rPr>
              <w:t>in</w:t>
            </w:r>
            <w:r>
              <w:rPr>
                <w:spacing w:val="22"/>
                <w:sz w:val="24"/>
              </w:rPr>
              <w:t xml:space="preserve"> </w:t>
            </w:r>
            <w:r>
              <w:rPr>
                <w:sz w:val="24"/>
              </w:rPr>
              <w:t>international</w:t>
            </w:r>
            <w:r>
              <w:rPr>
                <w:spacing w:val="23"/>
                <w:sz w:val="24"/>
              </w:rPr>
              <w:t xml:space="preserve"> </w:t>
            </w:r>
            <w:r>
              <w:rPr>
                <w:sz w:val="24"/>
              </w:rPr>
              <w:t>business</w:t>
            </w:r>
            <w:r>
              <w:rPr>
                <w:spacing w:val="23"/>
                <w:sz w:val="24"/>
              </w:rPr>
              <w:t xml:space="preserve"> </w:t>
            </w:r>
            <w:r>
              <w:rPr>
                <w:spacing w:val="-4"/>
                <w:sz w:val="24"/>
              </w:rPr>
              <w:t>with</w:t>
            </w:r>
          </w:p>
          <w:p w14:paraId="17A2A479">
            <w:pPr>
              <w:pStyle w:val="12"/>
              <w:spacing w:before="41"/>
              <w:rPr>
                <w:sz w:val="24"/>
              </w:rPr>
            </w:pPr>
            <w:r>
              <w:rPr>
                <w:sz w:val="24"/>
              </w:rPr>
              <w:t>respect</w:t>
            </w:r>
            <w:r>
              <w:rPr>
                <w:spacing w:val="-4"/>
                <w:sz w:val="24"/>
              </w:rPr>
              <w:t xml:space="preserve"> </w:t>
            </w:r>
            <w:r>
              <w:rPr>
                <w:sz w:val="24"/>
              </w:rPr>
              <w:t>to</w:t>
            </w:r>
            <w:r>
              <w:rPr>
                <w:spacing w:val="-2"/>
                <w:sz w:val="24"/>
              </w:rPr>
              <w:t xml:space="preserve"> </w:t>
            </w:r>
            <w:r>
              <w:rPr>
                <w:sz w:val="24"/>
              </w:rPr>
              <w:t>foreign</w:t>
            </w:r>
            <w:r>
              <w:rPr>
                <w:spacing w:val="-1"/>
                <w:sz w:val="24"/>
              </w:rPr>
              <w:t xml:space="preserve"> </w:t>
            </w:r>
            <w:r>
              <w:rPr>
                <w:spacing w:val="-4"/>
                <w:sz w:val="24"/>
              </w:rPr>
              <w:t>trade</w:t>
            </w:r>
          </w:p>
        </w:tc>
        <w:tc>
          <w:tcPr>
            <w:tcW w:w="721" w:type="dxa"/>
            <w:gridSpan w:val="2"/>
          </w:tcPr>
          <w:p w14:paraId="558C77E5">
            <w:pPr>
              <w:pStyle w:val="12"/>
              <w:spacing w:line="275" w:lineRule="exact"/>
              <w:ind w:left="109"/>
              <w:rPr>
                <w:sz w:val="24"/>
              </w:rPr>
            </w:pPr>
            <w:r>
              <w:rPr>
                <w:spacing w:val="-5"/>
                <w:sz w:val="24"/>
              </w:rPr>
              <w:t>K2</w:t>
            </w:r>
          </w:p>
        </w:tc>
      </w:tr>
      <w:tr w14:paraId="4B4F7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200" w:type="dxa"/>
            <w:gridSpan w:val="9"/>
          </w:tcPr>
          <w:p w14:paraId="22D11CED">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21836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522" w:type="dxa"/>
            <w:gridSpan w:val="2"/>
          </w:tcPr>
          <w:p w14:paraId="43046989">
            <w:pPr>
              <w:pStyle w:val="12"/>
              <w:spacing w:line="275" w:lineRule="exact"/>
              <w:rPr>
                <w:b/>
                <w:sz w:val="24"/>
              </w:rPr>
            </w:pPr>
            <w:r>
              <w:rPr>
                <w:b/>
                <w:spacing w:val="-2"/>
                <w:sz w:val="24"/>
              </w:rPr>
              <w:t>Unit:1</w:t>
            </w:r>
          </w:p>
        </w:tc>
        <w:tc>
          <w:tcPr>
            <w:tcW w:w="7678" w:type="dxa"/>
            <w:gridSpan w:val="7"/>
          </w:tcPr>
          <w:p w14:paraId="1B5185B6">
            <w:pPr>
              <w:pStyle w:val="12"/>
              <w:spacing w:line="275" w:lineRule="exact"/>
              <w:ind w:left="109"/>
              <w:rPr>
                <w:b/>
                <w:sz w:val="24"/>
              </w:rPr>
            </w:pPr>
            <w:r>
              <w:rPr>
                <w:b/>
                <w:sz w:val="24"/>
              </w:rPr>
              <mc:AlternateContent>
                <mc:Choice Requires="wpg">
                  <w:drawing>
                    <wp:anchor distT="0" distB="0" distL="0" distR="0" simplePos="0" relativeHeight="251696128" behindDoc="1" locked="0" layoutInCell="1" allowOverlap="1">
                      <wp:simplePos x="0" y="0"/>
                      <wp:positionH relativeFrom="column">
                        <wp:posOffset>930275</wp:posOffset>
                      </wp:positionH>
                      <wp:positionV relativeFrom="paragraph">
                        <wp:posOffset>-935990</wp:posOffset>
                      </wp:positionV>
                      <wp:extent cx="2463800" cy="2051685"/>
                      <wp:effectExtent l="0" t="0" r="0" b="0"/>
                      <wp:wrapNone/>
                      <wp:docPr id="145" name="Group 145"/>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46" name="Image 146"/>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3.25pt;margin-top:-73.7pt;height:161.55pt;width:194pt;z-index:-251620352;mso-width-relative:page;mso-height-relative:page;" coordsize="2463800,2051685" o:gfxdata="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qJg6+&#10;tgAAACEBAAAZAAAAZHJzL19yZWxzL2Uyb0RvYy54bWwucmVsc4WPQWrDMBBF94XcQcw+lp1FKMWy&#10;N6HgbUgOMEhjWcQaCUkt9e0jyCaBQJfzP/89ph///Cp+KWUXWEHXtCCIdTCOrYLr5Xv/CSIXZINr&#10;YFKwUYZx2H30Z1qx1FFeXMyiUjgrWEqJX1JmvZDH3IRIXJs5JI+lnsnKiPqGluShbY8yPTNgeGGK&#10;yShIk+lAXLZYzf+zwzw7TaegfzxxeaOQzld3BWKyVBR4Mg4fYddEtiCHXr48NtwB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">
                      <o:lock v:ext="edit" aspectratio="f"/>
                      <v:shape id="Image 146" o:spid="_x0000_s1026" o:spt="75" type="#_x0000_t75" style="position:absolute;left:0;top:0;height:2051313;width:2463800;" filled="f" o:preferrelative="t" stroked="f" coordsize="21600,21600" o:gfxdata="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wsovQAA&#10;ANwAAAAPAAAAAAAAAAEAIAAAACIAAABkcnMvZG93bnJldi54bWxQSwECFAAUAAAACACHTuJAMy8F&#10;njsAAAA5AAAAEAAAAAAAAAABACAAAAAMAQAAZHJzL3NoYXBleG1sLnhtbFBLBQYAAAAABgAGAFsB&#10;AAC2AwAAAAA=&#10;">
                        <v:fill on="f" focussize="0,0"/>
                        <v:stroke on="f"/>
                        <v:imagedata r:id="rId15" o:title=""/>
                        <o:lock v:ext="edit" aspectratio="f"/>
                      </v:shape>
                    </v:group>
                  </w:pict>
                </mc:Fallback>
              </mc:AlternateContent>
            </w:r>
            <w:r>
              <w:rPr>
                <w:b/>
                <w:sz w:val="24"/>
              </w:rPr>
              <w:t>FOREIGN</w:t>
            </w:r>
            <w:r>
              <w:rPr>
                <w:b/>
                <w:spacing w:val="-1"/>
                <w:sz w:val="24"/>
              </w:rPr>
              <w:t xml:space="preserve"> </w:t>
            </w:r>
            <w:r>
              <w:rPr>
                <w:b/>
                <w:sz w:val="24"/>
              </w:rPr>
              <w:t xml:space="preserve">TRADE </w:t>
            </w:r>
            <w:r>
              <w:rPr>
                <w:b/>
                <w:spacing w:val="-2"/>
                <w:sz w:val="24"/>
              </w:rPr>
              <w:t>POLICY</w:t>
            </w:r>
          </w:p>
        </w:tc>
      </w:tr>
      <w:tr w14:paraId="2D01D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200" w:type="dxa"/>
            <w:gridSpan w:val="9"/>
          </w:tcPr>
          <w:p w14:paraId="484F72AC">
            <w:pPr>
              <w:pStyle w:val="12"/>
              <w:spacing w:line="276" w:lineRule="auto"/>
              <w:ind w:right="94"/>
              <w:jc w:val="both"/>
              <w:rPr>
                <w:sz w:val="24"/>
              </w:rPr>
            </w:pPr>
            <w:r>
              <w:rPr>
                <w:sz w:val="24"/>
              </w:rPr>
              <w:t>Foreign trade policy 2004-2009 – Export licensing procedures and formalities –Export price Quotations – Deemed Exports – benefits – Categories of supply Role of Export Promotion</w:t>
            </w:r>
            <w:r>
              <w:rPr>
                <w:spacing w:val="-1"/>
                <w:sz w:val="24"/>
              </w:rPr>
              <w:t xml:space="preserve"> </w:t>
            </w:r>
            <w:r>
              <w:rPr>
                <w:sz w:val="24"/>
              </w:rPr>
              <w:t>in Export</w:t>
            </w:r>
            <w:r>
              <w:rPr>
                <w:spacing w:val="68"/>
                <w:sz w:val="24"/>
              </w:rPr>
              <w:t xml:space="preserve"> </w:t>
            </w:r>
            <w:r>
              <w:rPr>
                <w:sz w:val="24"/>
              </w:rPr>
              <w:t>credits</w:t>
            </w:r>
            <w:r>
              <w:rPr>
                <w:spacing w:val="68"/>
                <w:sz w:val="24"/>
              </w:rPr>
              <w:t xml:space="preserve"> </w:t>
            </w:r>
            <w:r>
              <w:rPr>
                <w:sz w:val="24"/>
              </w:rPr>
              <w:t>guarantee</w:t>
            </w:r>
            <w:r>
              <w:rPr>
                <w:spacing w:val="68"/>
                <w:sz w:val="24"/>
              </w:rPr>
              <w:t xml:space="preserve"> </w:t>
            </w:r>
            <w:r>
              <w:rPr>
                <w:sz w:val="24"/>
              </w:rPr>
              <w:t>Corporation</w:t>
            </w:r>
            <w:r>
              <w:rPr>
                <w:spacing w:val="68"/>
                <w:sz w:val="24"/>
              </w:rPr>
              <w:t xml:space="preserve"> </w:t>
            </w:r>
            <w:r>
              <w:rPr>
                <w:sz w:val="24"/>
              </w:rPr>
              <w:t>(ECGC)</w:t>
            </w:r>
            <w:r>
              <w:rPr>
                <w:spacing w:val="75"/>
                <w:sz w:val="24"/>
              </w:rPr>
              <w:t xml:space="preserve"> </w:t>
            </w:r>
            <w:r>
              <w:rPr>
                <w:sz w:val="24"/>
              </w:rPr>
              <w:t>–</w:t>
            </w:r>
            <w:r>
              <w:rPr>
                <w:spacing w:val="68"/>
                <w:sz w:val="24"/>
              </w:rPr>
              <w:t xml:space="preserve"> </w:t>
            </w:r>
            <w:r>
              <w:rPr>
                <w:sz w:val="24"/>
              </w:rPr>
              <w:t>Export</w:t>
            </w:r>
            <w:r>
              <w:rPr>
                <w:spacing w:val="71"/>
                <w:sz w:val="24"/>
              </w:rPr>
              <w:t xml:space="preserve"> </w:t>
            </w:r>
            <w:r>
              <w:rPr>
                <w:sz w:val="24"/>
              </w:rPr>
              <w:t>promotion</w:t>
            </w:r>
            <w:r>
              <w:rPr>
                <w:spacing w:val="69"/>
                <w:sz w:val="24"/>
              </w:rPr>
              <w:t xml:space="preserve"> </w:t>
            </w:r>
            <w:r>
              <w:rPr>
                <w:sz w:val="24"/>
              </w:rPr>
              <w:t>councils</w:t>
            </w:r>
            <w:r>
              <w:rPr>
                <w:spacing w:val="68"/>
                <w:sz w:val="24"/>
              </w:rPr>
              <w:t xml:space="preserve"> </w:t>
            </w:r>
            <w:r>
              <w:rPr>
                <w:sz w:val="24"/>
              </w:rPr>
              <w:t>(EPCS)</w:t>
            </w:r>
            <w:r>
              <w:rPr>
                <w:spacing w:val="68"/>
                <w:sz w:val="24"/>
              </w:rPr>
              <w:t xml:space="preserve"> </w:t>
            </w:r>
            <w:r>
              <w:rPr>
                <w:spacing w:val="-10"/>
                <w:sz w:val="24"/>
              </w:rPr>
              <w:t>&amp;</w:t>
            </w:r>
          </w:p>
          <w:p w14:paraId="2AEEFA37">
            <w:pPr>
              <w:pStyle w:val="12"/>
              <w:jc w:val="both"/>
              <w:rPr>
                <w:sz w:val="24"/>
              </w:rPr>
            </w:pPr>
            <w:r>
              <w:rPr>
                <w:sz w:val="24"/>
              </w:rPr>
              <w:t>commodity</w:t>
            </w:r>
            <w:r>
              <w:rPr>
                <w:spacing w:val="-1"/>
                <w:sz w:val="24"/>
              </w:rPr>
              <w:t xml:space="preserve"> </w:t>
            </w:r>
            <w:r>
              <w:rPr>
                <w:sz w:val="24"/>
              </w:rPr>
              <w:t>Boards</w:t>
            </w:r>
            <w:r>
              <w:rPr>
                <w:spacing w:val="-1"/>
                <w:sz w:val="24"/>
              </w:rPr>
              <w:t xml:space="preserve"> </w:t>
            </w:r>
            <w:r>
              <w:rPr>
                <w:sz w:val="24"/>
              </w:rPr>
              <w:t>(CB) –</w:t>
            </w:r>
            <w:r>
              <w:rPr>
                <w:spacing w:val="-1"/>
                <w:sz w:val="24"/>
              </w:rPr>
              <w:t xml:space="preserve"> </w:t>
            </w:r>
            <w:r>
              <w:rPr>
                <w:sz w:val="24"/>
              </w:rPr>
              <w:t>Export</w:t>
            </w:r>
            <w:r>
              <w:rPr>
                <w:spacing w:val="-1"/>
                <w:sz w:val="24"/>
              </w:rPr>
              <w:t xml:space="preserve"> </w:t>
            </w:r>
            <w:r>
              <w:rPr>
                <w:sz w:val="24"/>
              </w:rPr>
              <w:t>promotion</w:t>
            </w:r>
            <w:r>
              <w:rPr>
                <w:spacing w:val="-1"/>
                <w:sz w:val="24"/>
              </w:rPr>
              <w:t xml:space="preserve"> </w:t>
            </w:r>
            <w:r>
              <w:rPr>
                <w:spacing w:val="-2"/>
                <w:sz w:val="24"/>
              </w:rPr>
              <w:t>schemes.</w:t>
            </w:r>
          </w:p>
        </w:tc>
      </w:tr>
      <w:tr w14:paraId="056E4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522" w:type="dxa"/>
            <w:gridSpan w:val="2"/>
          </w:tcPr>
          <w:p w14:paraId="3BED008D">
            <w:pPr>
              <w:pStyle w:val="12"/>
              <w:spacing w:before="1"/>
              <w:rPr>
                <w:b/>
                <w:sz w:val="24"/>
              </w:rPr>
            </w:pPr>
            <w:r>
              <w:rPr>
                <w:b/>
                <w:spacing w:val="-2"/>
                <w:sz w:val="24"/>
              </w:rPr>
              <w:t>Unit:2</w:t>
            </w:r>
          </w:p>
        </w:tc>
        <w:tc>
          <w:tcPr>
            <w:tcW w:w="7678" w:type="dxa"/>
            <w:gridSpan w:val="7"/>
          </w:tcPr>
          <w:p w14:paraId="0E3AEBA1">
            <w:pPr>
              <w:pStyle w:val="12"/>
              <w:spacing w:before="1"/>
              <w:ind w:left="109"/>
              <w:rPr>
                <w:b/>
                <w:sz w:val="24"/>
              </w:rPr>
            </w:pPr>
            <w:r>
              <w:rPr>
                <w:b/>
                <w:sz w:val="24"/>
              </w:rPr>
              <w:t>EXPORT</w:t>
            </w:r>
            <w:r>
              <w:rPr>
                <w:b/>
                <w:spacing w:val="-1"/>
                <w:sz w:val="24"/>
              </w:rPr>
              <w:t xml:space="preserve"> </w:t>
            </w:r>
            <w:r>
              <w:rPr>
                <w:b/>
                <w:spacing w:val="-2"/>
                <w:sz w:val="24"/>
              </w:rPr>
              <w:t>PROMOTION</w:t>
            </w:r>
          </w:p>
        </w:tc>
      </w:tr>
      <w:tr w14:paraId="0E116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200" w:type="dxa"/>
            <w:gridSpan w:val="9"/>
          </w:tcPr>
          <w:p w14:paraId="71C546F5">
            <w:pPr>
              <w:pStyle w:val="12"/>
              <w:spacing w:line="276" w:lineRule="auto"/>
              <w:ind w:right="91"/>
              <w:jc w:val="both"/>
              <w:rPr>
                <w:sz w:val="24"/>
              </w:rPr>
            </w:pPr>
            <w:r>
              <w:rPr>
                <w:sz w:val="24"/>
              </w:rPr>
              <w:t>EOU scheme (Export Oriented Units) – Eligibility – Setting up EOUs – supplies by DATA (Domestic</w:t>
            </w:r>
            <w:r>
              <w:rPr>
                <w:spacing w:val="-2"/>
                <w:sz w:val="24"/>
              </w:rPr>
              <w:t xml:space="preserve"> </w:t>
            </w:r>
            <w:r>
              <w:rPr>
                <w:sz w:val="24"/>
              </w:rPr>
              <w:t>Tariff</w:t>
            </w:r>
            <w:r>
              <w:rPr>
                <w:spacing w:val="-2"/>
                <w:sz w:val="24"/>
              </w:rPr>
              <w:t xml:space="preserve"> </w:t>
            </w:r>
            <w:r>
              <w:rPr>
                <w:sz w:val="24"/>
              </w:rPr>
              <w:t>Area)</w:t>
            </w:r>
            <w:r>
              <w:rPr>
                <w:spacing w:val="-2"/>
                <w:sz w:val="24"/>
              </w:rPr>
              <w:t xml:space="preserve"> </w:t>
            </w:r>
            <w:r>
              <w:rPr>
                <w:sz w:val="24"/>
              </w:rPr>
              <w:t>Units</w:t>
            </w:r>
            <w:r>
              <w:rPr>
                <w:spacing w:val="-1"/>
                <w:sz w:val="24"/>
              </w:rPr>
              <w:t xml:space="preserve"> </w:t>
            </w:r>
            <w:r>
              <w:rPr>
                <w:sz w:val="24"/>
              </w:rPr>
              <w:t>to</w:t>
            </w:r>
            <w:r>
              <w:rPr>
                <w:spacing w:val="-1"/>
                <w:sz w:val="24"/>
              </w:rPr>
              <w:t xml:space="preserve"> </w:t>
            </w:r>
            <w:r>
              <w:rPr>
                <w:sz w:val="24"/>
              </w:rPr>
              <w:t>EOUs –</w:t>
            </w:r>
            <w:r>
              <w:rPr>
                <w:spacing w:val="-3"/>
                <w:sz w:val="24"/>
              </w:rPr>
              <w:t xml:space="preserve"> </w:t>
            </w:r>
            <w:r>
              <w:rPr>
                <w:sz w:val="24"/>
              </w:rPr>
              <w:t>Special</w:t>
            </w:r>
            <w:r>
              <w:rPr>
                <w:spacing w:val="-1"/>
                <w:sz w:val="24"/>
              </w:rPr>
              <w:t xml:space="preserve"> </w:t>
            </w:r>
            <w:r>
              <w:rPr>
                <w:sz w:val="24"/>
              </w:rPr>
              <w:t>Economic</w:t>
            </w:r>
            <w:r>
              <w:rPr>
                <w:spacing w:val="-2"/>
                <w:sz w:val="24"/>
              </w:rPr>
              <w:t xml:space="preserve"> </w:t>
            </w:r>
            <w:r>
              <w:rPr>
                <w:sz w:val="24"/>
              </w:rPr>
              <w:t>Zones</w:t>
            </w:r>
            <w:r>
              <w:rPr>
                <w:spacing w:val="-1"/>
                <w:sz w:val="24"/>
              </w:rPr>
              <w:t xml:space="preserve"> </w:t>
            </w:r>
            <w:r>
              <w:rPr>
                <w:sz w:val="24"/>
              </w:rPr>
              <w:t>(SEZ)</w:t>
            </w:r>
            <w:r>
              <w:rPr>
                <w:spacing w:val="-2"/>
                <w:sz w:val="24"/>
              </w:rPr>
              <w:t xml:space="preserve"> </w:t>
            </w:r>
            <w:r>
              <w:rPr>
                <w:sz w:val="24"/>
              </w:rPr>
              <w:t>scheme –</w:t>
            </w:r>
            <w:r>
              <w:rPr>
                <w:spacing w:val="-1"/>
                <w:sz w:val="24"/>
              </w:rPr>
              <w:t xml:space="preserve"> </w:t>
            </w:r>
            <w:r>
              <w:rPr>
                <w:sz w:val="24"/>
              </w:rPr>
              <w:t>Eligibility Approval</w:t>
            </w:r>
            <w:r>
              <w:rPr>
                <w:spacing w:val="54"/>
                <w:sz w:val="24"/>
              </w:rPr>
              <w:t xml:space="preserve"> </w:t>
            </w:r>
            <w:r>
              <w:rPr>
                <w:sz w:val="24"/>
              </w:rPr>
              <w:t>–</w:t>
            </w:r>
            <w:r>
              <w:rPr>
                <w:spacing w:val="56"/>
                <w:sz w:val="24"/>
              </w:rPr>
              <w:t xml:space="preserve"> </w:t>
            </w:r>
            <w:r>
              <w:rPr>
                <w:sz w:val="24"/>
              </w:rPr>
              <w:t>conditions</w:t>
            </w:r>
            <w:r>
              <w:rPr>
                <w:spacing w:val="58"/>
                <w:sz w:val="24"/>
              </w:rPr>
              <w:t xml:space="preserve"> </w:t>
            </w:r>
            <w:r>
              <w:rPr>
                <w:sz w:val="24"/>
              </w:rPr>
              <w:t>–</w:t>
            </w:r>
            <w:r>
              <w:rPr>
                <w:spacing w:val="55"/>
                <w:sz w:val="24"/>
              </w:rPr>
              <w:t xml:space="preserve"> </w:t>
            </w:r>
            <w:r>
              <w:rPr>
                <w:sz w:val="24"/>
              </w:rPr>
              <w:t>fiscal</w:t>
            </w:r>
            <w:r>
              <w:rPr>
                <w:spacing w:val="56"/>
                <w:sz w:val="24"/>
              </w:rPr>
              <w:t xml:space="preserve"> </w:t>
            </w:r>
            <w:r>
              <w:rPr>
                <w:sz w:val="24"/>
              </w:rPr>
              <w:t>Incentives</w:t>
            </w:r>
            <w:r>
              <w:rPr>
                <w:spacing w:val="56"/>
                <w:sz w:val="24"/>
              </w:rPr>
              <w:t xml:space="preserve"> </w:t>
            </w:r>
            <w:r>
              <w:rPr>
                <w:sz w:val="24"/>
              </w:rPr>
              <w:t>for</w:t>
            </w:r>
            <w:r>
              <w:rPr>
                <w:spacing w:val="56"/>
                <w:sz w:val="24"/>
              </w:rPr>
              <w:t xml:space="preserve"> </w:t>
            </w:r>
            <w:r>
              <w:rPr>
                <w:sz w:val="24"/>
              </w:rPr>
              <w:t>developer</w:t>
            </w:r>
            <w:r>
              <w:rPr>
                <w:spacing w:val="55"/>
                <w:sz w:val="24"/>
              </w:rPr>
              <w:t xml:space="preserve"> </w:t>
            </w:r>
            <w:r>
              <w:rPr>
                <w:sz w:val="24"/>
              </w:rPr>
              <w:t>of</w:t>
            </w:r>
            <w:r>
              <w:rPr>
                <w:spacing w:val="55"/>
                <w:sz w:val="24"/>
              </w:rPr>
              <w:t xml:space="preserve"> </w:t>
            </w:r>
            <w:r>
              <w:rPr>
                <w:sz w:val="24"/>
              </w:rPr>
              <w:t>SEZ‘s</w:t>
            </w:r>
            <w:r>
              <w:rPr>
                <w:spacing w:val="57"/>
                <w:sz w:val="24"/>
              </w:rPr>
              <w:t xml:space="preserve"> </w:t>
            </w:r>
            <w:r>
              <w:rPr>
                <w:sz w:val="24"/>
              </w:rPr>
              <w:t>–</w:t>
            </w:r>
            <w:r>
              <w:rPr>
                <w:spacing w:val="59"/>
                <w:sz w:val="24"/>
              </w:rPr>
              <w:t xml:space="preserve"> </w:t>
            </w:r>
            <w:r>
              <w:rPr>
                <w:sz w:val="24"/>
              </w:rPr>
              <w:t>New</w:t>
            </w:r>
            <w:r>
              <w:rPr>
                <w:spacing w:val="55"/>
                <w:sz w:val="24"/>
              </w:rPr>
              <w:t xml:space="preserve"> </w:t>
            </w:r>
            <w:r>
              <w:rPr>
                <w:sz w:val="24"/>
              </w:rPr>
              <w:t>status</w:t>
            </w:r>
            <w:r>
              <w:rPr>
                <w:spacing w:val="56"/>
                <w:sz w:val="24"/>
              </w:rPr>
              <w:t xml:space="preserve"> </w:t>
            </w:r>
            <w:r>
              <w:rPr>
                <w:spacing w:val="-2"/>
                <w:sz w:val="24"/>
              </w:rPr>
              <w:t>Holder</w:t>
            </w:r>
          </w:p>
          <w:p w14:paraId="38401925">
            <w:pPr>
              <w:pStyle w:val="12"/>
              <w:jc w:val="both"/>
              <w:rPr>
                <w:sz w:val="24"/>
              </w:rPr>
            </w:pPr>
            <w:r>
              <w:rPr>
                <w:sz w:val="24"/>
              </w:rPr>
              <w:t>Categorization</w:t>
            </w:r>
            <w:r>
              <w:rPr>
                <w:spacing w:val="-1"/>
                <w:sz w:val="24"/>
              </w:rPr>
              <w:t xml:space="preserve"> </w:t>
            </w:r>
            <w:r>
              <w:rPr>
                <w:sz w:val="24"/>
              </w:rPr>
              <w:t>– one</w:t>
            </w:r>
            <w:r>
              <w:rPr>
                <w:spacing w:val="-2"/>
                <w:sz w:val="24"/>
              </w:rPr>
              <w:t xml:space="preserve"> </w:t>
            </w:r>
            <w:r>
              <w:rPr>
                <w:sz w:val="24"/>
              </w:rPr>
              <w:t>to five</w:t>
            </w:r>
            <w:r>
              <w:rPr>
                <w:spacing w:val="-2"/>
                <w:sz w:val="24"/>
              </w:rPr>
              <w:t xml:space="preserve"> </w:t>
            </w:r>
            <w:r>
              <w:rPr>
                <w:sz w:val="24"/>
              </w:rPr>
              <w:t>star</w:t>
            </w:r>
            <w:r>
              <w:rPr>
                <w:spacing w:val="-1"/>
                <w:sz w:val="24"/>
              </w:rPr>
              <w:t xml:space="preserve"> </w:t>
            </w:r>
            <w:r>
              <w:rPr>
                <w:sz w:val="24"/>
              </w:rPr>
              <w:t>Export</w:t>
            </w:r>
            <w:r>
              <w:rPr>
                <w:spacing w:val="-1"/>
                <w:sz w:val="24"/>
              </w:rPr>
              <w:t xml:space="preserve"> </w:t>
            </w:r>
            <w:r>
              <w:rPr>
                <w:sz w:val="24"/>
              </w:rPr>
              <w:t>Houses</w:t>
            </w:r>
            <w:r>
              <w:rPr>
                <w:spacing w:val="1"/>
                <w:sz w:val="24"/>
              </w:rPr>
              <w:t xml:space="preserve"> </w:t>
            </w:r>
            <w:r>
              <w:rPr>
                <w:sz w:val="24"/>
              </w:rPr>
              <w:t>–</w:t>
            </w:r>
            <w:r>
              <w:rPr>
                <w:spacing w:val="-1"/>
                <w:sz w:val="24"/>
              </w:rPr>
              <w:t xml:space="preserve"> </w:t>
            </w:r>
            <w:r>
              <w:rPr>
                <w:sz w:val="24"/>
              </w:rPr>
              <w:t>Free</w:t>
            </w:r>
            <w:r>
              <w:rPr>
                <w:spacing w:val="-1"/>
                <w:sz w:val="24"/>
              </w:rPr>
              <w:t xml:space="preserve"> </w:t>
            </w:r>
            <w:r>
              <w:rPr>
                <w:sz w:val="24"/>
              </w:rPr>
              <w:t>trade</w:t>
            </w:r>
            <w:r>
              <w:rPr>
                <w:spacing w:val="-2"/>
                <w:sz w:val="24"/>
              </w:rPr>
              <w:t xml:space="preserve"> </w:t>
            </w:r>
            <w:r>
              <w:rPr>
                <w:sz w:val="24"/>
              </w:rPr>
              <w:t xml:space="preserve">and Warehousing </w:t>
            </w:r>
            <w:r>
              <w:rPr>
                <w:spacing w:val="-2"/>
                <w:sz w:val="24"/>
              </w:rPr>
              <w:t>Zones.</w:t>
            </w:r>
          </w:p>
        </w:tc>
      </w:tr>
      <w:tr w14:paraId="703C2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522" w:type="dxa"/>
            <w:gridSpan w:val="2"/>
          </w:tcPr>
          <w:p w14:paraId="4CF20BD5">
            <w:pPr>
              <w:pStyle w:val="12"/>
              <w:spacing w:line="276" w:lineRule="exact"/>
              <w:rPr>
                <w:b/>
                <w:sz w:val="24"/>
              </w:rPr>
            </w:pPr>
            <w:r>
              <w:rPr>
                <w:b/>
                <w:spacing w:val="-2"/>
                <w:sz w:val="24"/>
              </w:rPr>
              <w:t>Unit:3</w:t>
            </w:r>
          </w:p>
        </w:tc>
        <w:tc>
          <w:tcPr>
            <w:tcW w:w="7678" w:type="dxa"/>
            <w:gridSpan w:val="7"/>
          </w:tcPr>
          <w:p w14:paraId="7CBCC0C5">
            <w:pPr>
              <w:pStyle w:val="12"/>
              <w:spacing w:line="276" w:lineRule="exact"/>
              <w:ind w:left="109"/>
              <w:rPr>
                <w:b/>
                <w:sz w:val="24"/>
              </w:rPr>
            </w:pPr>
            <w:r>
              <w:rPr>
                <w:b/>
                <w:sz w:val="24"/>
              </w:rPr>
              <w:t>IMPORT</w:t>
            </w:r>
            <w:r>
              <w:rPr>
                <w:b/>
                <w:spacing w:val="-1"/>
                <w:sz w:val="24"/>
              </w:rPr>
              <w:t xml:space="preserve"> </w:t>
            </w:r>
            <w:r>
              <w:rPr>
                <w:b/>
                <w:sz w:val="24"/>
              </w:rPr>
              <w:t>LICENSING</w:t>
            </w:r>
            <w:r>
              <w:rPr>
                <w:b/>
                <w:spacing w:val="-3"/>
                <w:sz w:val="24"/>
              </w:rPr>
              <w:t xml:space="preserve"> </w:t>
            </w:r>
            <w:r>
              <w:rPr>
                <w:b/>
                <w:sz w:val="24"/>
              </w:rPr>
              <w:t>PROCEDURE</w:t>
            </w:r>
            <w:r>
              <w:rPr>
                <w:b/>
                <w:spacing w:val="-1"/>
                <w:sz w:val="24"/>
              </w:rPr>
              <w:t xml:space="preserve"> </w:t>
            </w:r>
            <w:r>
              <w:rPr>
                <w:b/>
                <w:sz w:val="24"/>
              </w:rPr>
              <w:t>AND</w:t>
            </w:r>
            <w:r>
              <w:rPr>
                <w:b/>
                <w:spacing w:val="-1"/>
                <w:sz w:val="24"/>
              </w:rPr>
              <w:t xml:space="preserve"> </w:t>
            </w:r>
            <w:r>
              <w:rPr>
                <w:b/>
                <w:spacing w:val="-2"/>
                <w:sz w:val="24"/>
              </w:rPr>
              <w:t>SCHEMES</w:t>
            </w:r>
          </w:p>
        </w:tc>
      </w:tr>
      <w:tr w14:paraId="1B7F3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200" w:type="dxa"/>
            <w:gridSpan w:val="9"/>
          </w:tcPr>
          <w:p w14:paraId="5008EDDF">
            <w:pPr>
              <w:pStyle w:val="12"/>
              <w:spacing w:line="276" w:lineRule="auto"/>
              <w:ind w:right="93"/>
              <w:jc w:val="both"/>
              <w:rPr>
                <w:sz w:val="24"/>
              </w:rPr>
            </w:pPr>
            <w:r>
              <w:rPr>
                <w:sz w:val="24"/>
              </w:rPr>
              <w:t>Procedure for Registration of Importers- Categories of Importers – Importer Registration</w:t>
            </w:r>
            <w:r>
              <w:rPr>
                <w:spacing w:val="40"/>
                <w:sz w:val="24"/>
              </w:rPr>
              <w:t xml:space="preserve"> </w:t>
            </w:r>
            <w:r>
              <w:rPr>
                <w:sz w:val="24"/>
              </w:rPr>
              <w:t>with regional licensing Authorities (IEC Number, I – card and modification of particulars) import</w:t>
            </w:r>
            <w:r>
              <w:rPr>
                <w:spacing w:val="46"/>
                <w:sz w:val="24"/>
              </w:rPr>
              <w:t xml:space="preserve"> </w:t>
            </w:r>
            <w:r>
              <w:rPr>
                <w:sz w:val="24"/>
              </w:rPr>
              <w:t>of</w:t>
            </w:r>
            <w:r>
              <w:rPr>
                <w:spacing w:val="48"/>
                <w:sz w:val="24"/>
              </w:rPr>
              <w:t xml:space="preserve"> </w:t>
            </w:r>
            <w:r>
              <w:rPr>
                <w:sz w:val="24"/>
              </w:rPr>
              <w:t>capital</w:t>
            </w:r>
            <w:r>
              <w:rPr>
                <w:spacing w:val="49"/>
                <w:sz w:val="24"/>
              </w:rPr>
              <w:t xml:space="preserve"> </w:t>
            </w:r>
            <w:r>
              <w:rPr>
                <w:sz w:val="24"/>
              </w:rPr>
              <w:t>Goods</w:t>
            </w:r>
            <w:r>
              <w:rPr>
                <w:spacing w:val="49"/>
                <w:sz w:val="24"/>
              </w:rPr>
              <w:t xml:space="preserve"> </w:t>
            </w:r>
            <w:r>
              <w:rPr>
                <w:sz w:val="24"/>
              </w:rPr>
              <w:t>under</w:t>
            </w:r>
            <w:r>
              <w:rPr>
                <w:spacing w:val="48"/>
                <w:sz w:val="24"/>
              </w:rPr>
              <w:t xml:space="preserve"> </w:t>
            </w:r>
            <w:r>
              <w:rPr>
                <w:sz w:val="24"/>
              </w:rPr>
              <w:t>EPCG</w:t>
            </w:r>
            <w:r>
              <w:rPr>
                <w:spacing w:val="48"/>
                <w:sz w:val="24"/>
              </w:rPr>
              <w:t xml:space="preserve"> </w:t>
            </w:r>
            <w:r>
              <w:rPr>
                <w:sz w:val="24"/>
              </w:rPr>
              <w:t>scheme</w:t>
            </w:r>
            <w:r>
              <w:rPr>
                <w:spacing w:val="48"/>
                <w:sz w:val="24"/>
              </w:rPr>
              <w:t xml:space="preserve"> </w:t>
            </w:r>
            <w:r>
              <w:rPr>
                <w:sz w:val="24"/>
              </w:rPr>
              <w:t>(Export</w:t>
            </w:r>
            <w:r>
              <w:rPr>
                <w:spacing w:val="50"/>
                <w:sz w:val="24"/>
              </w:rPr>
              <w:t xml:space="preserve"> </w:t>
            </w:r>
            <w:r>
              <w:rPr>
                <w:sz w:val="24"/>
              </w:rPr>
              <w:t>promotion</w:t>
            </w:r>
            <w:r>
              <w:rPr>
                <w:spacing w:val="49"/>
                <w:sz w:val="24"/>
              </w:rPr>
              <w:t xml:space="preserve"> </w:t>
            </w:r>
            <w:r>
              <w:rPr>
                <w:sz w:val="24"/>
              </w:rPr>
              <w:t>capital</w:t>
            </w:r>
            <w:r>
              <w:rPr>
                <w:spacing w:val="49"/>
                <w:sz w:val="24"/>
              </w:rPr>
              <w:t xml:space="preserve"> </w:t>
            </w:r>
            <w:r>
              <w:rPr>
                <w:sz w:val="24"/>
              </w:rPr>
              <w:t>Goods)</w:t>
            </w:r>
            <w:r>
              <w:rPr>
                <w:spacing w:val="54"/>
                <w:sz w:val="24"/>
              </w:rPr>
              <w:t xml:space="preserve"> </w:t>
            </w:r>
            <w:r>
              <w:rPr>
                <w:sz w:val="24"/>
              </w:rPr>
              <w:t>–</w:t>
            </w:r>
            <w:r>
              <w:rPr>
                <w:spacing w:val="50"/>
                <w:sz w:val="24"/>
              </w:rPr>
              <w:t xml:space="preserve"> </w:t>
            </w:r>
            <w:r>
              <w:rPr>
                <w:spacing w:val="-4"/>
                <w:sz w:val="24"/>
              </w:rPr>
              <w:t>Duty</w:t>
            </w:r>
          </w:p>
          <w:p w14:paraId="019A6772">
            <w:pPr>
              <w:pStyle w:val="12"/>
              <w:jc w:val="both"/>
              <w:rPr>
                <w:sz w:val="24"/>
              </w:rPr>
            </w:pPr>
            <w:r>
              <w:rPr>
                <w:sz w:val="24"/>
              </w:rPr>
              <w:t>Exemption</w:t>
            </w:r>
            <w:r>
              <w:rPr>
                <w:spacing w:val="-1"/>
                <w:sz w:val="24"/>
              </w:rPr>
              <w:t xml:space="preserve"> </w:t>
            </w:r>
            <w:r>
              <w:rPr>
                <w:sz w:val="24"/>
              </w:rPr>
              <w:t>/</w:t>
            </w:r>
            <w:r>
              <w:rPr>
                <w:spacing w:val="-1"/>
                <w:sz w:val="24"/>
              </w:rPr>
              <w:t xml:space="preserve"> </w:t>
            </w:r>
            <w:r>
              <w:rPr>
                <w:sz w:val="24"/>
              </w:rPr>
              <w:t>Remission</w:t>
            </w:r>
            <w:r>
              <w:rPr>
                <w:spacing w:val="-1"/>
                <w:sz w:val="24"/>
              </w:rPr>
              <w:t xml:space="preserve"> </w:t>
            </w:r>
            <w:r>
              <w:rPr>
                <w:spacing w:val="-2"/>
                <w:sz w:val="24"/>
              </w:rPr>
              <w:t>scheme.</w:t>
            </w:r>
          </w:p>
        </w:tc>
      </w:tr>
      <w:tr w14:paraId="75828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522" w:type="dxa"/>
            <w:gridSpan w:val="2"/>
          </w:tcPr>
          <w:p w14:paraId="7A2D210A">
            <w:pPr>
              <w:pStyle w:val="12"/>
              <w:spacing w:before="1"/>
              <w:rPr>
                <w:b/>
                <w:sz w:val="24"/>
              </w:rPr>
            </w:pPr>
            <w:r>
              <w:rPr>
                <w:b/>
                <w:spacing w:val="-2"/>
                <w:sz w:val="24"/>
              </w:rPr>
              <w:t>Unit:4</w:t>
            </w:r>
          </w:p>
        </w:tc>
        <w:tc>
          <w:tcPr>
            <w:tcW w:w="7678" w:type="dxa"/>
            <w:gridSpan w:val="7"/>
          </w:tcPr>
          <w:p w14:paraId="30598651">
            <w:pPr>
              <w:pStyle w:val="12"/>
              <w:spacing w:before="1"/>
              <w:ind w:left="109"/>
              <w:rPr>
                <w:b/>
                <w:sz w:val="24"/>
              </w:rPr>
            </w:pPr>
            <w:r>
              <w:rPr>
                <w:b/>
                <w:sz w:val="24"/>
              </w:rPr>
              <w:t>METHODS</w:t>
            </w:r>
            <w:r>
              <w:rPr>
                <w:b/>
                <w:spacing w:val="-1"/>
                <w:sz w:val="24"/>
              </w:rPr>
              <w:t xml:space="preserve"> </w:t>
            </w:r>
            <w:r>
              <w:rPr>
                <w:b/>
                <w:sz w:val="24"/>
              </w:rPr>
              <w:t xml:space="preserve">OF </w:t>
            </w:r>
            <w:r>
              <w:rPr>
                <w:b/>
                <w:spacing w:val="-2"/>
                <w:sz w:val="24"/>
              </w:rPr>
              <w:t>PAYMENT</w:t>
            </w:r>
          </w:p>
        </w:tc>
      </w:tr>
      <w:tr w14:paraId="3883A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200" w:type="dxa"/>
            <w:gridSpan w:val="9"/>
          </w:tcPr>
          <w:p w14:paraId="2CB85201">
            <w:pPr>
              <w:pStyle w:val="12"/>
              <w:spacing w:line="276" w:lineRule="auto"/>
              <w:ind w:right="94"/>
              <w:jc w:val="both"/>
              <w:rPr>
                <w:sz w:val="24"/>
              </w:rPr>
            </w:pPr>
            <w:r>
              <w:rPr>
                <w:sz w:val="24"/>
              </w:rPr>
              <w:t>General provisions for Imports – Financing Import – Foreign Exchange Facilities to Importers – Customer and Central Excise Duty Drawbacks in Export goods –Foreign Currency</w:t>
            </w:r>
            <w:r>
              <w:rPr>
                <w:spacing w:val="51"/>
                <w:sz w:val="24"/>
              </w:rPr>
              <w:t xml:space="preserve"> </w:t>
            </w:r>
            <w:r>
              <w:rPr>
                <w:sz w:val="24"/>
              </w:rPr>
              <w:t>Accounts</w:t>
            </w:r>
            <w:r>
              <w:rPr>
                <w:spacing w:val="54"/>
                <w:sz w:val="24"/>
              </w:rPr>
              <w:t xml:space="preserve"> </w:t>
            </w:r>
            <w:r>
              <w:rPr>
                <w:sz w:val="24"/>
              </w:rPr>
              <w:t>in</w:t>
            </w:r>
            <w:r>
              <w:rPr>
                <w:spacing w:val="56"/>
                <w:sz w:val="24"/>
              </w:rPr>
              <w:t xml:space="preserve"> </w:t>
            </w:r>
            <w:r>
              <w:rPr>
                <w:sz w:val="24"/>
              </w:rPr>
              <w:t>India</w:t>
            </w:r>
            <w:r>
              <w:rPr>
                <w:spacing w:val="52"/>
                <w:sz w:val="24"/>
              </w:rPr>
              <w:t xml:space="preserve"> </w:t>
            </w:r>
            <w:r>
              <w:rPr>
                <w:sz w:val="24"/>
              </w:rPr>
              <w:t>and</w:t>
            </w:r>
            <w:r>
              <w:rPr>
                <w:spacing w:val="53"/>
                <w:sz w:val="24"/>
              </w:rPr>
              <w:t xml:space="preserve"> </w:t>
            </w:r>
            <w:r>
              <w:rPr>
                <w:sz w:val="24"/>
              </w:rPr>
              <w:t>Abroad</w:t>
            </w:r>
            <w:r>
              <w:rPr>
                <w:spacing w:val="53"/>
                <w:sz w:val="24"/>
              </w:rPr>
              <w:t xml:space="preserve"> </w:t>
            </w:r>
            <w:r>
              <w:rPr>
                <w:sz w:val="24"/>
              </w:rPr>
              <w:t>permitted</w:t>
            </w:r>
            <w:r>
              <w:rPr>
                <w:spacing w:val="53"/>
                <w:sz w:val="24"/>
              </w:rPr>
              <w:t xml:space="preserve"> </w:t>
            </w:r>
            <w:r>
              <w:rPr>
                <w:sz w:val="24"/>
              </w:rPr>
              <w:t>currencies</w:t>
            </w:r>
            <w:r>
              <w:rPr>
                <w:spacing w:val="53"/>
                <w:sz w:val="24"/>
              </w:rPr>
              <w:t xml:space="preserve"> </w:t>
            </w:r>
            <w:r>
              <w:rPr>
                <w:sz w:val="24"/>
              </w:rPr>
              <w:t>and</w:t>
            </w:r>
            <w:r>
              <w:rPr>
                <w:spacing w:val="56"/>
                <w:sz w:val="24"/>
              </w:rPr>
              <w:t xml:space="preserve"> </w:t>
            </w:r>
            <w:r>
              <w:rPr>
                <w:sz w:val="24"/>
              </w:rPr>
              <w:t>methods</w:t>
            </w:r>
            <w:r>
              <w:rPr>
                <w:spacing w:val="54"/>
                <w:sz w:val="24"/>
              </w:rPr>
              <w:t xml:space="preserve"> </w:t>
            </w:r>
            <w:r>
              <w:rPr>
                <w:sz w:val="24"/>
              </w:rPr>
              <w:t>of</w:t>
            </w:r>
            <w:r>
              <w:rPr>
                <w:spacing w:val="54"/>
                <w:sz w:val="24"/>
              </w:rPr>
              <w:t xml:space="preserve"> </w:t>
            </w:r>
            <w:r>
              <w:rPr>
                <w:spacing w:val="-2"/>
                <w:sz w:val="24"/>
              </w:rPr>
              <w:t>payment-</w:t>
            </w:r>
          </w:p>
          <w:p w14:paraId="362EB287">
            <w:pPr>
              <w:pStyle w:val="12"/>
              <w:jc w:val="both"/>
              <w:rPr>
                <w:sz w:val="24"/>
              </w:rPr>
            </w:pPr>
            <w:r>
              <w:rPr>
                <w:sz w:val="24"/>
              </w:rPr>
              <w:t>Customs</w:t>
            </w:r>
            <w:r>
              <w:rPr>
                <w:spacing w:val="-1"/>
                <w:sz w:val="24"/>
              </w:rPr>
              <w:t xml:space="preserve"> </w:t>
            </w:r>
            <w:r>
              <w:rPr>
                <w:sz w:val="24"/>
              </w:rPr>
              <w:t>formalities</w:t>
            </w:r>
            <w:r>
              <w:rPr>
                <w:spacing w:val="-2"/>
                <w:sz w:val="24"/>
              </w:rPr>
              <w:t xml:space="preserve"> </w:t>
            </w:r>
            <w:r>
              <w:rPr>
                <w:sz w:val="24"/>
              </w:rPr>
              <w:t>for</w:t>
            </w:r>
            <w:r>
              <w:rPr>
                <w:spacing w:val="-2"/>
                <w:sz w:val="24"/>
              </w:rPr>
              <w:t xml:space="preserve"> </w:t>
            </w:r>
            <w:r>
              <w:rPr>
                <w:sz w:val="24"/>
              </w:rPr>
              <w:t>clearance</w:t>
            </w:r>
            <w:r>
              <w:rPr>
                <w:spacing w:val="-2"/>
                <w:sz w:val="24"/>
              </w:rPr>
              <w:t xml:space="preserve"> </w:t>
            </w:r>
            <w:r>
              <w:rPr>
                <w:sz w:val="24"/>
              </w:rPr>
              <w:t>of Imports</w:t>
            </w:r>
            <w:r>
              <w:rPr>
                <w:spacing w:val="-1"/>
                <w:sz w:val="24"/>
              </w:rPr>
              <w:t xml:space="preserve"> </w:t>
            </w:r>
            <w:r>
              <w:rPr>
                <w:sz w:val="24"/>
              </w:rPr>
              <w:t>goods-</w:t>
            </w:r>
            <w:r>
              <w:rPr>
                <w:spacing w:val="-2"/>
                <w:sz w:val="24"/>
              </w:rPr>
              <w:t xml:space="preserve"> </w:t>
            </w:r>
            <w:r>
              <w:rPr>
                <w:sz w:val="24"/>
              </w:rPr>
              <w:t>Shipment</w:t>
            </w:r>
            <w:r>
              <w:rPr>
                <w:spacing w:val="-1"/>
                <w:sz w:val="24"/>
              </w:rPr>
              <w:t xml:space="preserve"> </w:t>
            </w:r>
            <w:r>
              <w:rPr>
                <w:sz w:val="24"/>
              </w:rPr>
              <w:t>of</w:t>
            </w:r>
            <w:r>
              <w:rPr>
                <w:spacing w:val="-1"/>
                <w:sz w:val="24"/>
              </w:rPr>
              <w:t xml:space="preserve"> </w:t>
            </w:r>
            <w:r>
              <w:rPr>
                <w:spacing w:val="-2"/>
                <w:sz w:val="24"/>
              </w:rPr>
              <w:t>goods.</w:t>
            </w:r>
          </w:p>
        </w:tc>
      </w:tr>
    </w:tbl>
    <w:p w14:paraId="2DBAFE41">
      <w:pPr>
        <w:pStyle w:val="12"/>
        <w:jc w:val="both"/>
        <w:rPr>
          <w:sz w:val="24"/>
        </w:rPr>
        <w:sectPr>
          <w:pgSz w:w="12240" w:h="15840"/>
          <w:pgMar w:top="860" w:right="360" w:bottom="540" w:left="360" w:header="310" w:footer="354" w:gutter="0"/>
          <w:cols w:space="720" w:num="1"/>
        </w:sectPr>
      </w:pPr>
    </w:p>
    <w:p w14:paraId="79B8CE8A">
      <w:pPr>
        <w:pStyle w:val="7"/>
        <w:rPr>
          <w:sz w:val="20"/>
        </w:rPr>
      </w:pPr>
    </w:p>
    <w:p w14:paraId="41D8768C">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
        <w:gridCol w:w="984"/>
        <w:gridCol w:w="101"/>
        <w:gridCol w:w="6376"/>
        <w:gridCol w:w="1303"/>
      </w:tblGrid>
      <w:tr w14:paraId="7119C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524" w:type="dxa"/>
            <w:gridSpan w:val="3"/>
          </w:tcPr>
          <w:p w14:paraId="2848C0C9">
            <w:pPr>
              <w:pStyle w:val="12"/>
              <w:spacing w:line="275" w:lineRule="exact"/>
              <w:rPr>
                <w:b/>
                <w:sz w:val="24"/>
              </w:rPr>
            </w:pPr>
            <w:r>
              <w:rPr>
                <w:b/>
                <w:spacing w:val="-2"/>
                <w:sz w:val="24"/>
              </w:rPr>
              <w:t>Unit:5</w:t>
            </w:r>
          </w:p>
        </w:tc>
        <w:tc>
          <w:tcPr>
            <w:tcW w:w="7679" w:type="dxa"/>
            <w:gridSpan w:val="2"/>
          </w:tcPr>
          <w:p w14:paraId="0A18B664">
            <w:pPr>
              <w:pStyle w:val="12"/>
              <w:spacing w:line="275" w:lineRule="exact"/>
              <w:rPr>
                <w:b/>
                <w:sz w:val="24"/>
              </w:rPr>
            </w:pPr>
            <w:r>
              <w:rPr>
                <w:b/>
                <w:sz w:val="24"/>
              </w:rPr>
              <w:t>EXPORT –</w:t>
            </w:r>
            <w:r>
              <w:rPr>
                <w:b/>
                <w:spacing w:val="-1"/>
                <w:sz w:val="24"/>
              </w:rPr>
              <w:t xml:space="preserve"> </w:t>
            </w:r>
            <w:r>
              <w:rPr>
                <w:b/>
                <w:sz w:val="24"/>
              </w:rPr>
              <w:t xml:space="preserve">IMPORT </w:t>
            </w:r>
            <w:r>
              <w:rPr>
                <w:b/>
                <w:spacing w:val="-2"/>
                <w:sz w:val="24"/>
              </w:rPr>
              <w:t>DOCUMENTATION</w:t>
            </w:r>
          </w:p>
        </w:tc>
      </w:tr>
      <w:tr w14:paraId="1FA7F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203" w:type="dxa"/>
            <w:gridSpan w:val="5"/>
          </w:tcPr>
          <w:p w14:paraId="04C87738">
            <w:pPr>
              <w:pStyle w:val="12"/>
              <w:spacing w:before="1"/>
              <w:rPr>
                <w:sz w:val="24"/>
              </w:rPr>
            </w:pPr>
            <w:r>
              <w:rPr>
                <w:sz w:val="24"/>
              </w:rPr>
              <w:t>Import</w:t>
            </w:r>
            <w:r>
              <w:rPr>
                <w:spacing w:val="50"/>
                <w:w w:val="150"/>
                <w:sz w:val="24"/>
              </w:rPr>
              <w:t xml:space="preserve"> </w:t>
            </w:r>
            <w:r>
              <w:rPr>
                <w:sz w:val="24"/>
              </w:rPr>
              <w:t>and</w:t>
            </w:r>
            <w:r>
              <w:rPr>
                <w:spacing w:val="52"/>
                <w:w w:val="150"/>
                <w:sz w:val="24"/>
              </w:rPr>
              <w:t xml:space="preserve"> </w:t>
            </w:r>
            <w:r>
              <w:rPr>
                <w:sz w:val="24"/>
              </w:rPr>
              <w:t>export</w:t>
            </w:r>
            <w:r>
              <w:rPr>
                <w:spacing w:val="50"/>
                <w:w w:val="150"/>
                <w:sz w:val="24"/>
              </w:rPr>
              <w:t xml:space="preserve"> </w:t>
            </w:r>
            <w:r>
              <w:rPr>
                <w:sz w:val="24"/>
              </w:rPr>
              <w:t>documentation</w:t>
            </w:r>
            <w:r>
              <w:rPr>
                <w:spacing w:val="53"/>
                <w:w w:val="150"/>
                <w:sz w:val="24"/>
              </w:rPr>
              <w:t xml:space="preserve"> </w:t>
            </w:r>
            <w:r>
              <w:rPr>
                <w:sz w:val="24"/>
              </w:rPr>
              <w:t>–</w:t>
            </w:r>
            <w:r>
              <w:rPr>
                <w:spacing w:val="51"/>
                <w:w w:val="150"/>
                <w:sz w:val="24"/>
              </w:rPr>
              <w:t xml:space="preserve"> </w:t>
            </w:r>
            <w:r>
              <w:rPr>
                <w:sz w:val="24"/>
              </w:rPr>
              <w:t>Frame</w:t>
            </w:r>
            <w:r>
              <w:rPr>
                <w:spacing w:val="52"/>
                <w:w w:val="150"/>
                <w:sz w:val="24"/>
              </w:rPr>
              <w:t xml:space="preserve"> </w:t>
            </w:r>
            <w:r>
              <w:rPr>
                <w:sz w:val="24"/>
              </w:rPr>
              <w:t>work</w:t>
            </w:r>
            <w:r>
              <w:rPr>
                <w:spacing w:val="51"/>
                <w:w w:val="150"/>
                <w:sz w:val="24"/>
              </w:rPr>
              <w:t xml:space="preserve"> </w:t>
            </w:r>
            <w:r>
              <w:rPr>
                <w:sz w:val="24"/>
              </w:rPr>
              <w:t>–</w:t>
            </w:r>
            <w:r>
              <w:rPr>
                <w:spacing w:val="50"/>
                <w:w w:val="150"/>
                <w:sz w:val="24"/>
              </w:rPr>
              <w:t xml:space="preserve"> </w:t>
            </w:r>
            <w:r>
              <w:rPr>
                <w:sz w:val="24"/>
              </w:rPr>
              <w:t>Standardized</w:t>
            </w:r>
            <w:r>
              <w:rPr>
                <w:spacing w:val="52"/>
                <w:w w:val="150"/>
                <w:sz w:val="24"/>
              </w:rPr>
              <w:t xml:space="preserve"> </w:t>
            </w:r>
            <w:r>
              <w:rPr>
                <w:sz w:val="24"/>
              </w:rPr>
              <w:t>pre-shipment</w:t>
            </w:r>
            <w:r>
              <w:rPr>
                <w:spacing w:val="51"/>
                <w:w w:val="150"/>
                <w:sz w:val="24"/>
              </w:rPr>
              <w:t xml:space="preserve"> </w:t>
            </w:r>
            <w:r>
              <w:rPr>
                <w:spacing w:val="-2"/>
                <w:sz w:val="24"/>
              </w:rPr>
              <w:t>Export</w:t>
            </w:r>
          </w:p>
          <w:p w14:paraId="19926135">
            <w:pPr>
              <w:pStyle w:val="12"/>
              <w:spacing w:before="41"/>
              <w:rPr>
                <w:sz w:val="24"/>
              </w:rPr>
            </w:pPr>
            <w:r>
              <w:rPr>
                <w:sz w:val="24"/>
              </w:rPr>
              <w:t>documents</w:t>
            </w:r>
            <w:r>
              <w:rPr>
                <w:spacing w:val="-2"/>
                <w:sz w:val="24"/>
              </w:rPr>
              <w:t xml:space="preserve"> </w:t>
            </w:r>
            <w:r>
              <w:rPr>
                <w:sz w:val="24"/>
              </w:rPr>
              <w:t>–</w:t>
            </w:r>
            <w:r>
              <w:rPr>
                <w:spacing w:val="-1"/>
                <w:sz w:val="24"/>
              </w:rPr>
              <w:t xml:space="preserve"> </w:t>
            </w:r>
            <w:r>
              <w:rPr>
                <w:sz w:val="24"/>
              </w:rPr>
              <w:t>Commercial</w:t>
            </w:r>
            <w:r>
              <w:rPr>
                <w:spacing w:val="-2"/>
                <w:sz w:val="24"/>
              </w:rPr>
              <w:t xml:space="preserve"> </w:t>
            </w:r>
            <w:r>
              <w:rPr>
                <w:sz w:val="24"/>
              </w:rPr>
              <w:t>and</w:t>
            </w:r>
            <w:r>
              <w:rPr>
                <w:spacing w:val="-1"/>
                <w:sz w:val="24"/>
              </w:rPr>
              <w:t xml:space="preserve"> </w:t>
            </w:r>
            <w:r>
              <w:rPr>
                <w:sz w:val="24"/>
              </w:rPr>
              <w:t>regulatory</w:t>
            </w:r>
            <w:r>
              <w:rPr>
                <w:spacing w:val="-1"/>
                <w:sz w:val="24"/>
              </w:rPr>
              <w:t xml:space="preserve"> </w:t>
            </w:r>
            <w:r>
              <w:rPr>
                <w:spacing w:val="-2"/>
                <w:sz w:val="24"/>
              </w:rPr>
              <w:t>documents.</w:t>
            </w:r>
          </w:p>
        </w:tc>
      </w:tr>
      <w:tr w14:paraId="68130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23" w:type="dxa"/>
            <w:gridSpan w:val="2"/>
          </w:tcPr>
          <w:p w14:paraId="0A5A08C4">
            <w:pPr>
              <w:pStyle w:val="12"/>
              <w:spacing w:line="256" w:lineRule="exact"/>
              <w:rPr>
                <w:b/>
                <w:sz w:val="24"/>
              </w:rPr>
            </w:pPr>
            <w:r>
              <w:rPr>
                <w:b/>
                <w:spacing w:val="-2"/>
                <w:sz w:val="24"/>
              </w:rPr>
              <w:t>Unit:6</w:t>
            </w:r>
          </w:p>
        </w:tc>
        <w:tc>
          <w:tcPr>
            <w:tcW w:w="6477" w:type="dxa"/>
            <w:gridSpan w:val="2"/>
          </w:tcPr>
          <w:p w14:paraId="3B0F10A2">
            <w:pPr>
              <w:pStyle w:val="12"/>
              <w:spacing w:line="256" w:lineRule="exact"/>
              <w:rPr>
                <w:b/>
                <w:sz w:val="24"/>
              </w:rPr>
            </w:pPr>
            <w:r>
              <w:rPr>
                <w:b/>
                <w:sz w:val="24"/>
              </w:rPr>
              <w:t>CONTEMPORARY</w:t>
            </w:r>
            <w:r>
              <w:rPr>
                <w:b/>
                <w:spacing w:val="-3"/>
                <w:sz w:val="24"/>
              </w:rPr>
              <w:t xml:space="preserve"> </w:t>
            </w:r>
            <w:r>
              <w:rPr>
                <w:b/>
                <w:spacing w:val="-2"/>
                <w:sz w:val="24"/>
              </w:rPr>
              <w:t>ISSUES</w:t>
            </w:r>
          </w:p>
        </w:tc>
        <w:tc>
          <w:tcPr>
            <w:tcW w:w="1303" w:type="dxa"/>
          </w:tcPr>
          <w:p w14:paraId="4BFDF0FD">
            <w:pPr>
              <w:pStyle w:val="12"/>
              <w:ind w:left="0"/>
              <w:rPr>
                <w:sz w:val="20"/>
              </w:rPr>
            </w:pPr>
          </w:p>
        </w:tc>
      </w:tr>
      <w:tr w14:paraId="71417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03" w:type="dxa"/>
            <w:gridSpan w:val="5"/>
          </w:tcPr>
          <w:p w14:paraId="3D11DC69">
            <w:pPr>
              <w:pStyle w:val="12"/>
              <w:spacing w:line="256"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5F1CD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203" w:type="dxa"/>
            <w:gridSpan w:val="5"/>
          </w:tcPr>
          <w:p w14:paraId="77A063AD">
            <w:pPr>
              <w:pStyle w:val="12"/>
              <w:spacing w:before="1"/>
              <w:rPr>
                <w:b/>
                <w:sz w:val="24"/>
              </w:rPr>
            </w:pPr>
            <w:r>
              <w:rPr>
                <w:b/>
                <w:sz w:val="24"/>
              </w:rPr>
              <w:t>Reference</w:t>
            </w:r>
            <w:r>
              <w:rPr>
                <w:b/>
                <w:spacing w:val="-6"/>
                <w:sz w:val="24"/>
              </w:rPr>
              <w:t xml:space="preserve"> </w:t>
            </w:r>
            <w:r>
              <w:rPr>
                <w:b/>
                <w:spacing w:val="-2"/>
                <w:sz w:val="24"/>
              </w:rPr>
              <w:t>books</w:t>
            </w:r>
          </w:p>
        </w:tc>
      </w:tr>
      <w:tr w14:paraId="6B63C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39" w:type="dxa"/>
          </w:tcPr>
          <w:p w14:paraId="6F7A3A17">
            <w:pPr>
              <w:pStyle w:val="12"/>
              <w:spacing w:line="275" w:lineRule="exact"/>
              <w:ind w:left="0" w:right="91"/>
              <w:jc w:val="center"/>
              <w:rPr>
                <w:sz w:val="24"/>
              </w:rPr>
            </w:pPr>
            <w:r>
              <w:rPr>
                <w:spacing w:val="-10"/>
                <w:sz w:val="24"/>
              </w:rPr>
              <w:t>1</w:t>
            </w:r>
          </w:p>
        </w:tc>
        <w:tc>
          <w:tcPr>
            <w:tcW w:w="8764" w:type="dxa"/>
            <w:gridSpan w:val="4"/>
          </w:tcPr>
          <w:p w14:paraId="3F138861">
            <w:pPr>
              <w:pStyle w:val="12"/>
              <w:spacing w:line="275" w:lineRule="exact"/>
              <w:ind w:left="108"/>
              <w:rPr>
                <w:sz w:val="24"/>
              </w:rPr>
            </w:pPr>
            <w:r>
              <w:rPr>
                <w:sz w:val="24"/>
              </w:rPr>
              <w:t>Foreign</w:t>
            </w:r>
            <w:r>
              <w:rPr>
                <w:spacing w:val="-4"/>
                <w:sz w:val="24"/>
              </w:rPr>
              <w:t xml:space="preserve"> </w:t>
            </w:r>
            <w:r>
              <w:rPr>
                <w:sz w:val="24"/>
              </w:rPr>
              <w:t>trade</w:t>
            </w:r>
            <w:r>
              <w:rPr>
                <w:spacing w:val="-2"/>
                <w:sz w:val="24"/>
              </w:rPr>
              <w:t xml:space="preserve"> </w:t>
            </w:r>
            <w:r>
              <w:rPr>
                <w:sz w:val="24"/>
              </w:rPr>
              <w:t>policy</w:t>
            </w:r>
            <w:r>
              <w:rPr>
                <w:spacing w:val="-1"/>
                <w:sz w:val="24"/>
              </w:rPr>
              <w:t xml:space="preserve"> </w:t>
            </w:r>
            <w:r>
              <w:rPr>
                <w:sz w:val="24"/>
              </w:rPr>
              <w:t>procedures</w:t>
            </w:r>
            <w:r>
              <w:rPr>
                <w:spacing w:val="-1"/>
                <w:sz w:val="24"/>
              </w:rPr>
              <w:t xml:space="preserve"> </w:t>
            </w:r>
            <w:r>
              <w:rPr>
                <w:sz w:val="24"/>
              </w:rPr>
              <w:t>and</w:t>
            </w:r>
            <w:r>
              <w:rPr>
                <w:spacing w:val="-1"/>
                <w:sz w:val="24"/>
              </w:rPr>
              <w:t xml:space="preserve"> </w:t>
            </w:r>
            <w:r>
              <w:rPr>
                <w:sz w:val="24"/>
              </w:rPr>
              <w:t>documents</w:t>
            </w:r>
            <w:r>
              <w:rPr>
                <w:spacing w:val="2"/>
                <w:sz w:val="24"/>
              </w:rPr>
              <w:t xml:space="preserve"> </w:t>
            </w:r>
            <w:r>
              <w:rPr>
                <w:sz w:val="24"/>
              </w:rPr>
              <w:t>–</w:t>
            </w:r>
            <w:r>
              <w:rPr>
                <w:spacing w:val="1"/>
                <w:sz w:val="24"/>
              </w:rPr>
              <w:t xml:space="preserve"> </w:t>
            </w:r>
            <w:r>
              <w:rPr>
                <w:sz w:val="24"/>
              </w:rPr>
              <w:t>M.I.</w:t>
            </w:r>
            <w:r>
              <w:rPr>
                <w:spacing w:val="-1"/>
                <w:sz w:val="24"/>
              </w:rPr>
              <w:t xml:space="preserve"> </w:t>
            </w:r>
            <w:r>
              <w:rPr>
                <w:spacing w:val="-2"/>
                <w:sz w:val="24"/>
              </w:rPr>
              <w:t>Mahajan</w:t>
            </w:r>
          </w:p>
        </w:tc>
      </w:tr>
      <w:tr w14:paraId="13A25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39" w:type="dxa"/>
          </w:tcPr>
          <w:p w14:paraId="6EC30C50">
            <w:pPr>
              <w:pStyle w:val="12"/>
              <w:spacing w:line="275" w:lineRule="exact"/>
              <w:ind w:left="0" w:right="91"/>
              <w:jc w:val="center"/>
              <w:rPr>
                <w:sz w:val="24"/>
              </w:rPr>
            </w:pPr>
            <w:r>
              <w:rPr>
                <w:spacing w:val="-10"/>
                <w:sz w:val="24"/>
              </w:rPr>
              <w:t>2</w:t>
            </w:r>
          </w:p>
        </w:tc>
        <w:tc>
          <w:tcPr>
            <w:tcW w:w="8764" w:type="dxa"/>
            <w:gridSpan w:val="4"/>
          </w:tcPr>
          <w:p w14:paraId="4BBC58AA">
            <w:pPr>
              <w:pStyle w:val="12"/>
              <w:spacing w:line="275" w:lineRule="exact"/>
              <w:ind w:left="108"/>
              <w:rPr>
                <w:sz w:val="24"/>
              </w:rPr>
            </w:pPr>
            <w:r>
              <w:rPr>
                <w:sz w:val="24"/>
              </w:rPr>
              <w:t>100%</w:t>
            </w:r>
            <w:r>
              <w:rPr>
                <w:spacing w:val="-4"/>
                <w:sz w:val="24"/>
              </w:rPr>
              <w:t xml:space="preserve"> </w:t>
            </w:r>
            <w:r>
              <w:rPr>
                <w:sz w:val="24"/>
              </w:rPr>
              <w:t>Export</w:t>
            </w:r>
            <w:r>
              <w:rPr>
                <w:spacing w:val="-1"/>
                <w:sz w:val="24"/>
              </w:rPr>
              <w:t xml:space="preserve"> </w:t>
            </w:r>
            <w:r>
              <w:rPr>
                <w:sz w:val="24"/>
              </w:rPr>
              <w:t>oriented units special economic</w:t>
            </w:r>
            <w:r>
              <w:rPr>
                <w:spacing w:val="-2"/>
                <w:sz w:val="24"/>
              </w:rPr>
              <w:t xml:space="preserve"> </w:t>
            </w:r>
            <w:r>
              <w:rPr>
                <w:sz w:val="24"/>
              </w:rPr>
              <w:t>zones</w:t>
            </w:r>
            <w:r>
              <w:rPr>
                <w:spacing w:val="-1"/>
                <w:sz w:val="24"/>
              </w:rPr>
              <w:t xml:space="preserve"> </w:t>
            </w:r>
            <w:r>
              <w:rPr>
                <w:sz w:val="24"/>
              </w:rPr>
              <w:t>award procedure</w:t>
            </w:r>
            <w:r>
              <w:rPr>
                <w:spacing w:val="-1"/>
                <w:sz w:val="24"/>
              </w:rPr>
              <w:t xml:space="preserve"> </w:t>
            </w:r>
            <w:r>
              <w:rPr>
                <w:sz w:val="24"/>
              </w:rPr>
              <w:t>– S.M.</w:t>
            </w:r>
            <w:r>
              <w:rPr>
                <w:spacing w:val="-1"/>
                <w:sz w:val="24"/>
              </w:rPr>
              <w:t xml:space="preserve"> </w:t>
            </w:r>
            <w:r>
              <w:rPr>
                <w:sz w:val="24"/>
              </w:rPr>
              <w:t xml:space="preserve">Bhat </w:t>
            </w:r>
            <w:r>
              <w:rPr>
                <w:spacing w:val="-2"/>
                <w:sz w:val="24"/>
              </w:rPr>
              <w:t>Nagar</w:t>
            </w:r>
          </w:p>
        </w:tc>
      </w:tr>
      <w:tr w14:paraId="35C92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39" w:type="dxa"/>
          </w:tcPr>
          <w:p w14:paraId="56296802">
            <w:pPr>
              <w:pStyle w:val="12"/>
              <w:spacing w:line="275" w:lineRule="exact"/>
              <w:ind w:left="0" w:right="91"/>
              <w:jc w:val="center"/>
              <w:rPr>
                <w:sz w:val="24"/>
              </w:rPr>
            </w:pPr>
            <w:r>
              <w:rPr>
                <w:spacing w:val="-10"/>
                <w:sz w:val="24"/>
              </w:rPr>
              <w:t>3</w:t>
            </w:r>
          </w:p>
        </w:tc>
        <w:tc>
          <w:tcPr>
            <w:tcW w:w="8764" w:type="dxa"/>
            <w:gridSpan w:val="4"/>
          </w:tcPr>
          <w:p w14:paraId="0D880233">
            <w:pPr>
              <w:pStyle w:val="12"/>
              <w:spacing w:line="275" w:lineRule="exact"/>
              <w:ind w:left="108"/>
              <w:rPr>
                <w:sz w:val="24"/>
              </w:rPr>
            </w:pPr>
            <w:r>
              <w:rPr>
                <w:sz w:val="24"/>
              </w:rPr>
              <w:t>Import</w:t>
            </w:r>
            <w:r>
              <w:rPr>
                <w:spacing w:val="-2"/>
                <w:sz w:val="24"/>
              </w:rPr>
              <w:t xml:space="preserve"> </w:t>
            </w:r>
            <w:r>
              <w:rPr>
                <w:sz w:val="24"/>
              </w:rPr>
              <w:t>–</w:t>
            </w:r>
            <w:r>
              <w:rPr>
                <w:spacing w:val="-2"/>
                <w:sz w:val="24"/>
              </w:rPr>
              <w:t xml:space="preserve"> </w:t>
            </w:r>
            <w:r>
              <w:rPr>
                <w:sz w:val="24"/>
              </w:rPr>
              <w:t>M.I.</w:t>
            </w:r>
            <w:r>
              <w:rPr>
                <w:spacing w:val="-2"/>
                <w:sz w:val="24"/>
              </w:rPr>
              <w:t xml:space="preserve"> Mahajan</w:t>
            </w:r>
          </w:p>
        </w:tc>
      </w:tr>
      <w:tr w14:paraId="5886D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39" w:type="dxa"/>
          </w:tcPr>
          <w:p w14:paraId="7FEF4912">
            <w:pPr>
              <w:pStyle w:val="12"/>
              <w:spacing w:line="275" w:lineRule="exact"/>
              <w:ind w:left="0" w:right="91"/>
              <w:jc w:val="center"/>
              <w:rPr>
                <w:sz w:val="24"/>
              </w:rPr>
            </w:pPr>
            <w:r>
              <w:rPr>
                <w:spacing w:val="-10"/>
                <w:sz w:val="24"/>
              </w:rPr>
              <w:t>4</w:t>
            </w:r>
          </w:p>
        </w:tc>
        <w:tc>
          <w:tcPr>
            <w:tcW w:w="8764" w:type="dxa"/>
            <w:gridSpan w:val="4"/>
          </w:tcPr>
          <w:p w14:paraId="19D3418F">
            <w:pPr>
              <w:pStyle w:val="12"/>
              <w:spacing w:line="275" w:lineRule="exact"/>
              <w:ind w:left="108"/>
              <w:rPr>
                <w:sz w:val="24"/>
              </w:rPr>
            </w:pPr>
            <w:r>
              <w:rPr>
                <w:sz w:val="24"/>
              </w:rPr>
              <w:t>Import</w:t>
            </w:r>
            <w:r>
              <w:rPr>
                <w:spacing w:val="-1"/>
                <w:sz w:val="24"/>
              </w:rPr>
              <w:t xml:space="preserve"> </w:t>
            </w:r>
            <w:r>
              <w:rPr>
                <w:sz w:val="24"/>
              </w:rPr>
              <w:t>Management</w:t>
            </w:r>
            <w:r>
              <w:rPr>
                <w:spacing w:val="-1"/>
                <w:sz w:val="24"/>
              </w:rPr>
              <w:t xml:space="preserve"> </w:t>
            </w:r>
            <w:r>
              <w:rPr>
                <w:sz w:val="24"/>
              </w:rPr>
              <w:t>–</w:t>
            </w:r>
            <w:r>
              <w:rPr>
                <w:spacing w:val="-1"/>
                <w:sz w:val="24"/>
              </w:rPr>
              <w:t xml:space="preserve"> </w:t>
            </w:r>
            <w:r>
              <w:rPr>
                <w:sz w:val="24"/>
              </w:rPr>
              <w:t>Nand</w:t>
            </w:r>
            <w:r>
              <w:rPr>
                <w:spacing w:val="-1"/>
                <w:sz w:val="24"/>
              </w:rPr>
              <w:t xml:space="preserve"> </w:t>
            </w:r>
            <w:r>
              <w:rPr>
                <w:sz w:val="24"/>
              </w:rPr>
              <w:t>Kishore</w:t>
            </w:r>
            <w:r>
              <w:rPr>
                <w:spacing w:val="-2"/>
                <w:sz w:val="24"/>
              </w:rPr>
              <w:t xml:space="preserve"> sharmas</w:t>
            </w:r>
          </w:p>
        </w:tc>
      </w:tr>
      <w:tr w14:paraId="42D91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439" w:type="dxa"/>
          </w:tcPr>
          <w:p w14:paraId="47A28679">
            <w:pPr>
              <w:pStyle w:val="12"/>
              <w:spacing w:before="2"/>
              <w:ind w:left="0" w:right="91"/>
              <w:jc w:val="center"/>
              <w:rPr>
                <w:sz w:val="24"/>
              </w:rPr>
            </w:pPr>
            <w:r>
              <w:rPr>
                <w:spacing w:val="-10"/>
                <w:sz w:val="24"/>
              </w:rPr>
              <w:t>5</w:t>
            </w:r>
          </w:p>
        </w:tc>
        <w:tc>
          <w:tcPr>
            <w:tcW w:w="8764" w:type="dxa"/>
            <w:gridSpan w:val="4"/>
          </w:tcPr>
          <w:p w14:paraId="410DA0A8">
            <w:pPr>
              <w:pStyle w:val="12"/>
              <w:spacing w:before="2"/>
              <w:ind w:left="108"/>
              <w:rPr>
                <w:sz w:val="24"/>
              </w:rPr>
            </w:pPr>
            <w:r>
              <w:rPr>
                <w:sz w:val="24"/>
              </w:rPr>
              <w:t>Import</w:t>
            </w:r>
            <w:r>
              <w:rPr>
                <w:spacing w:val="-3"/>
                <w:sz w:val="24"/>
              </w:rPr>
              <w:t xml:space="preserve"> </w:t>
            </w:r>
            <w:r>
              <w:rPr>
                <w:sz w:val="24"/>
              </w:rPr>
              <w:t>do it</w:t>
            </w:r>
            <w:r>
              <w:rPr>
                <w:spacing w:val="-1"/>
                <w:sz w:val="24"/>
              </w:rPr>
              <w:t xml:space="preserve"> </w:t>
            </w:r>
            <w:r>
              <w:rPr>
                <w:sz w:val="24"/>
              </w:rPr>
              <w:t>yourself –</w:t>
            </w:r>
            <w:r>
              <w:rPr>
                <w:spacing w:val="-1"/>
                <w:sz w:val="24"/>
              </w:rPr>
              <w:t xml:space="preserve"> </w:t>
            </w:r>
            <w:r>
              <w:rPr>
                <w:sz w:val="24"/>
              </w:rPr>
              <w:t xml:space="preserve">M.L. </w:t>
            </w:r>
            <w:r>
              <w:rPr>
                <w:spacing w:val="-2"/>
                <w:sz w:val="24"/>
              </w:rPr>
              <w:t>Mahajan</w:t>
            </w:r>
          </w:p>
        </w:tc>
      </w:tr>
      <w:tr w14:paraId="52A65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39" w:type="dxa"/>
          </w:tcPr>
          <w:p w14:paraId="1D900363">
            <w:pPr>
              <w:pStyle w:val="12"/>
              <w:spacing w:line="275" w:lineRule="exact"/>
              <w:ind w:left="0" w:right="91"/>
              <w:jc w:val="center"/>
              <w:rPr>
                <w:sz w:val="24"/>
              </w:rPr>
            </w:pPr>
            <w:r>
              <w:rPr>
                <w:spacing w:val="-10"/>
                <w:sz w:val="24"/>
              </w:rPr>
              <w:t>6</w:t>
            </w:r>
          </w:p>
        </w:tc>
        <w:tc>
          <w:tcPr>
            <w:tcW w:w="8764" w:type="dxa"/>
            <w:gridSpan w:val="4"/>
          </w:tcPr>
          <w:p w14:paraId="38DEB3D9">
            <w:pPr>
              <w:pStyle w:val="12"/>
              <w:spacing w:line="275" w:lineRule="exact"/>
              <w:ind w:left="108"/>
              <w:rPr>
                <w:sz w:val="24"/>
              </w:rPr>
            </w:pPr>
            <w:r>
              <w:rPr>
                <w:sz w:val="24"/>
              </w:rPr>
              <w:t>Export</w:t>
            </w:r>
            <w:r>
              <w:rPr>
                <w:spacing w:val="-2"/>
                <w:sz w:val="24"/>
              </w:rPr>
              <w:t xml:space="preserve"> </w:t>
            </w:r>
            <w:r>
              <w:rPr>
                <w:sz w:val="24"/>
              </w:rPr>
              <w:t>Management</w:t>
            </w:r>
            <w:r>
              <w:rPr>
                <w:spacing w:val="2"/>
                <w:sz w:val="24"/>
              </w:rPr>
              <w:t xml:space="preserve"> </w:t>
            </w:r>
            <w:r>
              <w:rPr>
                <w:sz w:val="24"/>
              </w:rPr>
              <w:t>-</w:t>
            </w:r>
            <w:r>
              <w:rPr>
                <w:spacing w:val="-2"/>
                <w:sz w:val="24"/>
              </w:rPr>
              <w:t xml:space="preserve"> </w:t>
            </w:r>
            <w:r>
              <w:rPr>
                <w:sz w:val="24"/>
              </w:rPr>
              <w:t>Dr.</w:t>
            </w:r>
            <w:r>
              <w:rPr>
                <w:spacing w:val="-1"/>
                <w:sz w:val="24"/>
              </w:rPr>
              <w:t xml:space="preserve"> </w:t>
            </w:r>
            <w:r>
              <w:rPr>
                <w:sz w:val="24"/>
              </w:rPr>
              <w:t>Verma</w:t>
            </w:r>
            <w:r>
              <w:rPr>
                <w:spacing w:val="-3"/>
                <w:sz w:val="24"/>
              </w:rPr>
              <w:t xml:space="preserve"> </w:t>
            </w:r>
            <w:r>
              <w:rPr>
                <w:sz w:val="24"/>
              </w:rPr>
              <w:t>and</w:t>
            </w:r>
            <w:r>
              <w:rPr>
                <w:spacing w:val="1"/>
                <w:sz w:val="24"/>
              </w:rPr>
              <w:t xml:space="preserve"> </w:t>
            </w:r>
            <w:r>
              <w:rPr>
                <w:spacing w:val="-2"/>
                <w:sz w:val="24"/>
              </w:rPr>
              <w:t>Aggarwal</w:t>
            </w:r>
          </w:p>
        </w:tc>
      </w:tr>
      <w:tr w14:paraId="33FCA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39" w:type="dxa"/>
          </w:tcPr>
          <w:p w14:paraId="53A01447">
            <w:pPr>
              <w:pStyle w:val="12"/>
              <w:spacing w:line="275" w:lineRule="exact"/>
              <w:ind w:left="0" w:right="91"/>
              <w:jc w:val="center"/>
              <w:rPr>
                <w:sz w:val="24"/>
              </w:rPr>
            </w:pPr>
            <w:r>
              <w:rPr>
                <w:spacing w:val="-10"/>
                <w:sz w:val="24"/>
              </w:rPr>
              <w:t>7</w:t>
            </w:r>
          </w:p>
        </w:tc>
        <w:tc>
          <w:tcPr>
            <w:tcW w:w="8764" w:type="dxa"/>
            <w:gridSpan w:val="4"/>
          </w:tcPr>
          <w:p w14:paraId="3F36CA53">
            <w:pPr>
              <w:pStyle w:val="12"/>
              <w:spacing w:line="275" w:lineRule="exact"/>
              <w:ind w:left="108"/>
              <w:rPr>
                <w:sz w:val="24"/>
              </w:rPr>
            </w:pPr>
            <w:r>
              <w:rPr>
                <w:sz w:val="24"/>
              </w:rPr>
              <w:t>A</w:t>
            </w:r>
            <w:r>
              <w:rPr>
                <w:spacing w:val="-3"/>
                <w:sz w:val="24"/>
              </w:rPr>
              <w:t xml:space="preserve"> </w:t>
            </w:r>
            <w:r>
              <w:rPr>
                <w:sz w:val="24"/>
              </w:rPr>
              <w:t>guide</w:t>
            </w:r>
            <w:r>
              <w:rPr>
                <w:spacing w:val="-1"/>
                <w:sz w:val="24"/>
              </w:rPr>
              <w:t xml:space="preserve"> </w:t>
            </w:r>
            <w:r>
              <w:rPr>
                <w:sz w:val="24"/>
              </w:rPr>
              <w:t>on Export</w:t>
            </w:r>
            <w:r>
              <w:rPr>
                <w:spacing w:val="-1"/>
                <w:sz w:val="24"/>
              </w:rPr>
              <w:t xml:space="preserve"> </w:t>
            </w:r>
            <w:r>
              <w:rPr>
                <w:sz w:val="24"/>
              </w:rPr>
              <w:t>policy</w:t>
            </w:r>
            <w:r>
              <w:rPr>
                <w:spacing w:val="2"/>
                <w:sz w:val="24"/>
              </w:rPr>
              <w:t xml:space="preserve"> </w:t>
            </w:r>
            <w:r>
              <w:rPr>
                <w:sz w:val="24"/>
              </w:rPr>
              <w:t>procedures and</w:t>
            </w:r>
            <w:r>
              <w:rPr>
                <w:spacing w:val="-1"/>
                <w:sz w:val="24"/>
              </w:rPr>
              <w:t xml:space="preserve"> </w:t>
            </w:r>
            <w:r>
              <w:rPr>
                <w:sz w:val="24"/>
              </w:rPr>
              <w:t>documentation</w:t>
            </w:r>
            <w:r>
              <w:rPr>
                <w:spacing w:val="1"/>
                <w:sz w:val="24"/>
              </w:rPr>
              <w:t xml:space="preserve"> </w:t>
            </w:r>
            <w:r>
              <w:rPr>
                <w:sz w:val="24"/>
              </w:rPr>
              <w:t xml:space="preserve">– M.L. </w:t>
            </w:r>
            <w:r>
              <w:rPr>
                <w:spacing w:val="-2"/>
                <w:sz w:val="24"/>
              </w:rPr>
              <w:t>Mahajan</w:t>
            </w:r>
          </w:p>
        </w:tc>
      </w:tr>
      <w:tr w14:paraId="089FE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03" w:type="dxa"/>
            <w:gridSpan w:val="5"/>
          </w:tcPr>
          <w:p w14:paraId="7E8D2A62">
            <w:pPr>
              <w:pStyle w:val="12"/>
              <w:spacing w:line="275" w:lineRule="exact"/>
              <w:rPr>
                <w:b/>
                <w:sz w:val="24"/>
              </w:rPr>
            </w:pPr>
            <w:r>
              <w:rPr>
                <w:b/>
                <w:sz w:val="24"/>
              </w:rPr>
              <w:t xml:space="preserve">Online </w:t>
            </w:r>
            <w:r>
              <w:rPr>
                <w:b/>
                <w:spacing w:val="-2"/>
                <w:sz w:val="24"/>
              </w:rPr>
              <w:t>Content</w:t>
            </w:r>
          </w:p>
        </w:tc>
      </w:tr>
      <w:tr w14:paraId="25B28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203" w:type="dxa"/>
            <w:gridSpan w:val="5"/>
          </w:tcPr>
          <w:p w14:paraId="7A1228C2">
            <w:pPr>
              <w:pStyle w:val="12"/>
              <w:spacing w:line="275" w:lineRule="exact"/>
              <w:rPr>
                <w:sz w:val="24"/>
              </w:rPr>
            </w:pPr>
            <w:r>
              <w:fldChar w:fldCharType="begin"/>
            </w:r>
            <w:r>
              <w:instrText xml:space="preserve"> HYPERLINK "http://niryatbandhu.iift.ac.in/exim/" \h </w:instrText>
            </w:r>
            <w:r>
              <w:fldChar w:fldCharType="separate"/>
            </w:r>
            <w:r>
              <w:rPr>
                <w:spacing w:val="-2"/>
                <w:sz w:val="24"/>
              </w:rPr>
              <w:t>http://niryatbandhu.iift.ac.in/exim/</w:t>
            </w:r>
            <w:r>
              <w:rPr>
                <w:spacing w:val="-2"/>
                <w:sz w:val="24"/>
              </w:rPr>
              <w:fldChar w:fldCharType="end"/>
            </w:r>
          </w:p>
        </w:tc>
      </w:tr>
    </w:tbl>
    <w:p w14:paraId="4C10A322">
      <w:pPr>
        <w:pStyle w:val="4"/>
        <w:spacing w:before="7" w:after="42"/>
      </w:pPr>
      <w:r>
        <w:drawing>
          <wp:anchor distT="0" distB="0" distL="0" distR="0" simplePos="0" relativeHeight="251697152" behindDoc="1" locked="0" layoutInCell="1" allowOverlap="1">
            <wp:simplePos x="0" y="0"/>
            <wp:positionH relativeFrom="page">
              <wp:posOffset>2743200</wp:posOffset>
            </wp:positionH>
            <wp:positionV relativeFrom="paragraph">
              <wp:posOffset>138430</wp:posOffset>
            </wp:positionV>
            <wp:extent cx="2463800" cy="2051050"/>
            <wp:effectExtent l="0" t="0" r="0" b="0"/>
            <wp:wrapNone/>
            <wp:docPr id="147" name="Image 147"/>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5" cstate="print"/>
                    <a:stretch>
                      <a:fillRect/>
                    </a:stretch>
                  </pic:blipFill>
                  <pic:spPr>
                    <a:xfrm>
                      <a:off x="0" y="0"/>
                      <a:ext cx="2463800" cy="2051313"/>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1"/>
        <w:gridCol w:w="825"/>
        <w:gridCol w:w="826"/>
        <w:gridCol w:w="825"/>
        <w:gridCol w:w="823"/>
        <w:gridCol w:w="826"/>
        <w:gridCol w:w="826"/>
        <w:gridCol w:w="826"/>
        <w:gridCol w:w="824"/>
        <w:gridCol w:w="826"/>
        <w:gridCol w:w="826"/>
      </w:tblGrid>
      <w:tr w14:paraId="41055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91" w:type="dxa"/>
          </w:tcPr>
          <w:p w14:paraId="354F2884">
            <w:pPr>
              <w:pStyle w:val="12"/>
              <w:spacing w:line="275" w:lineRule="exact"/>
              <w:rPr>
                <w:b/>
                <w:sz w:val="24"/>
              </w:rPr>
            </w:pPr>
            <w:r>
              <w:rPr>
                <w:b/>
                <w:spacing w:val="-5"/>
                <w:sz w:val="24"/>
              </w:rPr>
              <w:t>COs</w:t>
            </w:r>
          </w:p>
        </w:tc>
        <w:tc>
          <w:tcPr>
            <w:tcW w:w="825" w:type="dxa"/>
          </w:tcPr>
          <w:p w14:paraId="38D22FA3">
            <w:pPr>
              <w:pStyle w:val="12"/>
              <w:spacing w:before="20"/>
              <w:ind w:left="184"/>
              <w:rPr>
                <w:b/>
                <w:sz w:val="24"/>
              </w:rPr>
            </w:pPr>
            <w:r>
              <w:rPr>
                <w:b/>
                <w:spacing w:val="-5"/>
                <w:sz w:val="24"/>
              </w:rPr>
              <w:t>PO1</w:t>
            </w:r>
          </w:p>
        </w:tc>
        <w:tc>
          <w:tcPr>
            <w:tcW w:w="826" w:type="dxa"/>
          </w:tcPr>
          <w:p w14:paraId="727A5854">
            <w:pPr>
              <w:pStyle w:val="12"/>
              <w:spacing w:before="20"/>
              <w:ind w:left="185"/>
              <w:rPr>
                <w:b/>
                <w:sz w:val="24"/>
              </w:rPr>
            </w:pPr>
            <w:r>
              <w:rPr>
                <w:b/>
                <w:spacing w:val="-5"/>
                <w:sz w:val="24"/>
              </w:rPr>
              <w:t>PO2</w:t>
            </w:r>
          </w:p>
        </w:tc>
        <w:tc>
          <w:tcPr>
            <w:tcW w:w="825" w:type="dxa"/>
          </w:tcPr>
          <w:p w14:paraId="5A9B7FBB">
            <w:pPr>
              <w:pStyle w:val="12"/>
              <w:spacing w:before="20"/>
              <w:ind w:left="185"/>
              <w:rPr>
                <w:b/>
                <w:sz w:val="24"/>
              </w:rPr>
            </w:pPr>
            <w:r>
              <w:rPr>
                <w:b/>
                <w:spacing w:val="-5"/>
                <w:sz w:val="24"/>
              </w:rPr>
              <w:t>PO3</w:t>
            </w:r>
          </w:p>
        </w:tc>
        <w:tc>
          <w:tcPr>
            <w:tcW w:w="823" w:type="dxa"/>
          </w:tcPr>
          <w:p w14:paraId="1A801475">
            <w:pPr>
              <w:pStyle w:val="12"/>
              <w:spacing w:before="20"/>
              <w:ind w:left="186"/>
              <w:rPr>
                <w:b/>
                <w:sz w:val="24"/>
              </w:rPr>
            </w:pPr>
            <w:r>
              <w:rPr>
                <w:b/>
                <w:spacing w:val="-5"/>
                <w:sz w:val="24"/>
              </w:rPr>
              <w:t>PO4</w:t>
            </w:r>
          </w:p>
        </w:tc>
        <w:tc>
          <w:tcPr>
            <w:tcW w:w="826" w:type="dxa"/>
          </w:tcPr>
          <w:p w14:paraId="3E9D9915">
            <w:pPr>
              <w:pStyle w:val="12"/>
              <w:spacing w:before="20"/>
              <w:ind w:left="186"/>
              <w:rPr>
                <w:b/>
                <w:sz w:val="24"/>
              </w:rPr>
            </w:pPr>
            <w:r>
              <w:rPr>
                <w:b/>
                <w:spacing w:val="-5"/>
                <w:sz w:val="24"/>
              </w:rPr>
              <w:t>PO5</w:t>
            </w:r>
          </w:p>
        </w:tc>
        <w:tc>
          <w:tcPr>
            <w:tcW w:w="826" w:type="dxa"/>
          </w:tcPr>
          <w:p w14:paraId="3F068688">
            <w:pPr>
              <w:pStyle w:val="12"/>
              <w:spacing w:before="20"/>
              <w:ind w:left="186"/>
              <w:rPr>
                <w:b/>
                <w:sz w:val="24"/>
              </w:rPr>
            </w:pPr>
            <w:r>
              <w:rPr>
                <w:b/>
                <w:spacing w:val="-5"/>
                <w:sz w:val="24"/>
              </w:rPr>
              <w:t>PO6</w:t>
            </w:r>
          </w:p>
        </w:tc>
        <w:tc>
          <w:tcPr>
            <w:tcW w:w="826" w:type="dxa"/>
          </w:tcPr>
          <w:p w14:paraId="7863E951">
            <w:pPr>
              <w:pStyle w:val="12"/>
              <w:spacing w:before="20"/>
              <w:ind w:left="185"/>
              <w:rPr>
                <w:b/>
                <w:sz w:val="24"/>
              </w:rPr>
            </w:pPr>
            <w:r>
              <w:rPr>
                <w:b/>
                <w:spacing w:val="-5"/>
                <w:sz w:val="24"/>
              </w:rPr>
              <w:t>PO7</w:t>
            </w:r>
          </w:p>
        </w:tc>
        <w:tc>
          <w:tcPr>
            <w:tcW w:w="824" w:type="dxa"/>
          </w:tcPr>
          <w:p w14:paraId="2BFAC76E">
            <w:pPr>
              <w:pStyle w:val="12"/>
              <w:spacing w:before="20"/>
              <w:ind w:left="185"/>
              <w:rPr>
                <w:b/>
                <w:sz w:val="24"/>
              </w:rPr>
            </w:pPr>
            <w:r>
              <w:rPr>
                <w:b/>
                <w:spacing w:val="-5"/>
                <w:sz w:val="24"/>
              </w:rPr>
              <w:t>PO8</w:t>
            </w:r>
          </w:p>
        </w:tc>
        <w:tc>
          <w:tcPr>
            <w:tcW w:w="826" w:type="dxa"/>
          </w:tcPr>
          <w:p w14:paraId="4EC19C4E">
            <w:pPr>
              <w:pStyle w:val="12"/>
              <w:spacing w:before="20"/>
              <w:ind w:left="185"/>
              <w:rPr>
                <w:b/>
                <w:sz w:val="24"/>
              </w:rPr>
            </w:pPr>
            <w:r>
              <w:rPr>
                <w:b/>
                <w:spacing w:val="-5"/>
                <w:sz w:val="24"/>
              </w:rPr>
              <w:t>PO9</w:t>
            </w:r>
          </w:p>
        </w:tc>
        <w:tc>
          <w:tcPr>
            <w:tcW w:w="826" w:type="dxa"/>
          </w:tcPr>
          <w:p w14:paraId="749631E7">
            <w:pPr>
              <w:pStyle w:val="12"/>
              <w:spacing w:before="20"/>
              <w:ind w:left="124"/>
              <w:rPr>
                <w:b/>
                <w:sz w:val="24"/>
              </w:rPr>
            </w:pPr>
            <w:r>
              <w:rPr>
                <w:b/>
                <w:spacing w:val="-4"/>
                <w:sz w:val="24"/>
              </w:rPr>
              <w:t>PO10</w:t>
            </w:r>
          </w:p>
        </w:tc>
      </w:tr>
      <w:tr w14:paraId="499D9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91" w:type="dxa"/>
          </w:tcPr>
          <w:p w14:paraId="04A9BB84">
            <w:pPr>
              <w:pStyle w:val="12"/>
              <w:spacing w:line="275" w:lineRule="exact"/>
              <w:rPr>
                <w:b/>
                <w:sz w:val="24"/>
              </w:rPr>
            </w:pPr>
            <w:r>
              <w:rPr>
                <w:b/>
                <w:spacing w:val="-5"/>
                <w:sz w:val="24"/>
              </w:rPr>
              <w:t>CO1</w:t>
            </w:r>
          </w:p>
        </w:tc>
        <w:tc>
          <w:tcPr>
            <w:tcW w:w="825" w:type="dxa"/>
          </w:tcPr>
          <w:p w14:paraId="7E8B76CA">
            <w:pPr>
              <w:pStyle w:val="12"/>
              <w:spacing w:line="275" w:lineRule="exact"/>
              <w:rPr>
                <w:sz w:val="24"/>
              </w:rPr>
            </w:pPr>
            <w:r>
              <w:rPr>
                <w:spacing w:val="-10"/>
                <w:sz w:val="24"/>
              </w:rPr>
              <w:t>S</w:t>
            </w:r>
          </w:p>
        </w:tc>
        <w:tc>
          <w:tcPr>
            <w:tcW w:w="826" w:type="dxa"/>
          </w:tcPr>
          <w:p w14:paraId="47591A4B">
            <w:pPr>
              <w:pStyle w:val="12"/>
              <w:spacing w:line="275" w:lineRule="exact"/>
              <w:ind w:left="108"/>
              <w:rPr>
                <w:sz w:val="24"/>
              </w:rPr>
            </w:pPr>
            <w:r>
              <w:rPr>
                <w:spacing w:val="-10"/>
                <w:sz w:val="24"/>
              </w:rPr>
              <w:t>S</w:t>
            </w:r>
          </w:p>
        </w:tc>
        <w:tc>
          <w:tcPr>
            <w:tcW w:w="825" w:type="dxa"/>
          </w:tcPr>
          <w:p w14:paraId="40529347">
            <w:pPr>
              <w:pStyle w:val="12"/>
              <w:spacing w:line="275" w:lineRule="exact"/>
              <w:ind w:left="108"/>
              <w:rPr>
                <w:sz w:val="24"/>
              </w:rPr>
            </w:pPr>
            <w:r>
              <w:rPr>
                <w:spacing w:val="-10"/>
                <w:sz w:val="24"/>
              </w:rPr>
              <w:t>M</w:t>
            </w:r>
          </w:p>
        </w:tc>
        <w:tc>
          <w:tcPr>
            <w:tcW w:w="823" w:type="dxa"/>
          </w:tcPr>
          <w:p w14:paraId="3AE8D114">
            <w:pPr>
              <w:pStyle w:val="12"/>
              <w:spacing w:line="275" w:lineRule="exact"/>
              <w:ind w:left="109"/>
              <w:rPr>
                <w:sz w:val="24"/>
              </w:rPr>
            </w:pPr>
            <w:r>
              <w:rPr>
                <w:spacing w:val="-10"/>
                <w:sz w:val="24"/>
              </w:rPr>
              <w:t>S</w:t>
            </w:r>
          </w:p>
        </w:tc>
        <w:tc>
          <w:tcPr>
            <w:tcW w:w="826" w:type="dxa"/>
          </w:tcPr>
          <w:p w14:paraId="10A9AE48">
            <w:pPr>
              <w:pStyle w:val="12"/>
              <w:spacing w:line="275" w:lineRule="exact"/>
              <w:ind w:left="109"/>
              <w:rPr>
                <w:sz w:val="24"/>
              </w:rPr>
            </w:pPr>
            <w:r>
              <w:rPr>
                <w:spacing w:val="-10"/>
                <w:sz w:val="24"/>
              </w:rPr>
              <w:t>S</w:t>
            </w:r>
          </w:p>
        </w:tc>
        <w:tc>
          <w:tcPr>
            <w:tcW w:w="826" w:type="dxa"/>
          </w:tcPr>
          <w:p w14:paraId="588FB49B">
            <w:pPr>
              <w:pStyle w:val="12"/>
              <w:spacing w:line="275" w:lineRule="exact"/>
              <w:ind w:left="109"/>
              <w:rPr>
                <w:sz w:val="24"/>
              </w:rPr>
            </w:pPr>
            <w:r>
              <w:rPr>
                <w:spacing w:val="-10"/>
                <w:sz w:val="24"/>
              </w:rPr>
              <w:t>S</w:t>
            </w:r>
          </w:p>
        </w:tc>
        <w:tc>
          <w:tcPr>
            <w:tcW w:w="826" w:type="dxa"/>
          </w:tcPr>
          <w:p w14:paraId="1C107DD8">
            <w:pPr>
              <w:pStyle w:val="12"/>
              <w:spacing w:line="275" w:lineRule="exact"/>
              <w:ind w:left="109"/>
              <w:rPr>
                <w:sz w:val="24"/>
              </w:rPr>
            </w:pPr>
            <w:r>
              <w:rPr>
                <w:spacing w:val="-10"/>
                <w:sz w:val="24"/>
              </w:rPr>
              <w:t>S</w:t>
            </w:r>
          </w:p>
        </w:tc>
        <w:tc>
          <w:tcPr>
            <w:tcW w:w="824" w:type="dxa"/>
          </w:tcPr>
          <w:p w14:paraId="3FB891A6">
            <w:pPr>
              <w:pStyle w:val="12"/>
              <w:spacing w:line="275" w:lineRule="exact"/>
              <w:ind w:left="108"/>
              <w:rPr>
                <w:sz w:val="24"/>
              </w:rPr>
            </w:pPr>
            <w:r>
              <w:rPr>
                <w:spacing w:val="-10"/>
                <w:sz w:val="24"/>
              </w:rPr>
              <w:t>M</w:t>
            </w:r>
          </w:p>
        </w:tc>
        <w:tc>
          <w:tcPr>
            <w:tcW w:w="826" w:type="dxa"/>
          </w:tcPr>
          <w:p w14:paraId="26B86067">
            <w:pPr>
              <w:pStyle w:val="12"/>
              <w:spacing w:line="275" w:lineRule="exact"/>
              <w:ind w:left="108"/>
              <w:rPr>
                <w:sz w:val="24"/>
              </w:rPr>
            </w:pPr>
            <w:r>
              <w:rPr>
                <w:spacing w:val="-10"/>
                <w:sz w:val="24"/>
              </w:rPr>
              <w:t>S</w:t>
            </w:r>
          </w:p>
        </w:tc>
        <w:tc>
          <w:tcPr>
            <w:tcW w:w="826" w:type="dxa"/>
          </w:tcPr>
          <w:p w14:paraId="0A5713C2">
            <w:pPr>
              <w:pStyle w:val="12"/>
              <w:spacing w:line="275" w:lineRule="exact"/>
              <w:ind w:left="108"/>
              <w:rPr>
                <w:sz w:val="24"/>
              </w:rPr>
            </w:pPr>
            <w:r>
              <w:rPr>
                <w:spacing w:val="-10"/>
                <w:sz w:val="24"/>
              </w:rPr>
              <w:t>S</w:t>
            </w:r>
          </w:p>
        </w:tc>
      </w:tr>
      <w:tr w14:paraId="18E5E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91" w:type="dxa"/>
          </w:tcPr>
          <w:p w14:paraId="3F06F513">
            <w:pPr>
              <w:pStyle w:val="12"/>
              <w:spacing w:line="275" w:lineRule="exact"/>
              <w:rPr>
                <w:b/>
                <w:sz w:val="24"/>
              </w:rPr>
            </w:pPr>
            <w:r>
              <w:rPr>
                <w:b/>
                <w:spacing w:val="-5"/>
                <w:sz w:val="24"/>
              </w:rPr>
              <w:t>CO3</w:t>
            </w:r>
          </w:p>
        </w:tc>
        <w:tc>
          <w:tcPr>
            <w:tcW w:w="825" w:type="dxa"/>
          </w:tcPr>
          <w:p w14:paraId="08F4AFB3">
            <w:pPr>
              <w:pStyle w:val="12"/>
              <w:spacing w:line="275" w:lineRule="exact"/>
              <w:rPr>
                <w:sz w:val="24"/>
              </w:rPr>
            </w:pPr>
            <w:r>
              <w:rPr>
                <w:spacing w:val="-10"/>
                <w:sz w:val="24"/>
              </w:rPr>
              <w:t>S</w:t>
            </w:r>
          </w:p>
        </w:tc>
        <w:tc>
          <w:tcPr>
            <w:tcW w:w="826" w:type="dxa"/>
          </w:tcPr>
          <w:p w14:paraId="2E0518AE">
            <w:pPr>
              <w:pStyle w:val="12"/>
              <w:spacing w:line="275" w:lineRule="exact"/>
              <w:ind w:left="108"/>
              <w:rPr>
                <w:sz w:val="24"/>
              </w:rPr>
            </w:pPr>
            <w:r>
              <w:rPr>
                <w:spacing w:val="-10"/>
                <w:sz w:val="24"/>
              </w:rPr>
              <w:t>S</w:t>
            </w:r>
          </w:p>
        </w:tc>
        <w:tc>
          <w:tcPr>
            <w:tcW w:w="825" w:type="dxa"/>
          </w:tcPr>
          <w:p w14:paraId="14909CF6">
            <w:pPr>
              <w:pStyle w:val="12"/>
              <w:spacing w:line="275" w:lineRule="exact"/>
              <w:ind w:left="108"/>
              <w:rPr>
                <w:sz w:val="24"/>
              </w:rPr>
            </w:pPr>
            <w:r>
              <w:rPr>
                <w:spacing w:val="-10"/>
                <w:sz w:val="24"/>
              </w:rPr>
              <w:t>S</w:t>
            </w:r>
          </w:p>
        </w:tc>
        <w:tc>
          <w:tcPr>
            <w:tcW w:w="823" w:type="dxa"/>
          </w:tcPr>
          <w:p w14:paraId="0AE2435E">
            <w:pPr>
              <w:pStyle w:val="12"/>
              <w:spacing w:line="275" w:lineRule="exact"/>
              <w:ind w:left="109"/>
              <w:rPr>
                <w:sz w:val="24"/>
              </w:rPr>
            </w:pPr>
            <w:r>
              <w:rPr>
                <w:spacing w:val="-10"/>
                <w:sz w:val="24"/>
              </w:rPr>
              <w:t>S</w:t>
            </w:r>
          </w:p>
        </w:tc>
        <w:tc>
          <w:tcPr>
            <w:tcW w:w="826" w:type="dxa"/>
          </w:tcPr>
          <w:p w14:paraId="253F10E4">
            <w:pPr>
              <w:pStyle w:val="12"/>
              <w:spacing w:line="275" w:lineRule="exact"/>
              <w:ind w:left="109"/>
              <w:rPr>
                <w:sz w:val="24"/>
              </w:rPr>
            </w:pPr>
            <w:r>
              <w:rPr>
                <w:spacing w:val="-10"/>
                <w:sz w:val="24"/>
              </w:rPr>
              <w:t>S</w:t>
            </w:r>
          </w:p>
        </w:tc>
        <w:tc>
          <w:tcPr>
            <w:tcW w:w="826" w:type="dxa"/>
          </w:tcPr>
          <w:p w14:paraId="7F77C6F4">
            <w:pPr>
              <w:pStyle w:val="12"/>
              <w:spacing w:line="275" w:lineRule="exact"/>
              <w:ind w:left="109"/>
              <w:rPr>
                <w:sz w:val="24"/>
              </w:rPr>
            </w:pPr>
            <w:r>
              <w:rPr>
                <w:spacing w:val="-10"/>
                <w:sz w:val="24"/>
              </w:rPr>
              <w:t>S</w:t>
            </w:r>
          </w:p>
        </w:tc>
        <w:tc>
          <w:tcPr>
            <w:tcW w:w="826" w:type="dxa"/>
          </w:tcPr>
          <w:p w14:paraId="31186D76">
            <w:pPr>
              <w:pStyle w:val="12"/>
              <w:spacing w:line="275" w:lineRule="exact"/>
              <w:ind w:left="109"/>
              <w:rPr>
                <w:sz w:val="24"/>
              </w:rPr>
            </w:pPr>
            <w:r>
              <w:rPr>
                <w:spacing w:val="-10"/>
                <w:sz w:val="24"/>
              </w:rPr>
              <w:t>S</w:t>
            </w:r>
          </w:p>
        </w:tc>
        <w:tc>
          <w:tcPr>
            <w:tcW w:w="824" w:type="dxa"/>
          </w:tcPr>
          <w:p w14:paraId="112C1439">
            <w:pPr>
              <w:pStyle w:val="12"/>
              <w:spacing w:line="275" w:lineRule="exact"/>
              <w:ind w:left="108"/>
              <w:rPr>
                <w:sz w:val="24"/>
              </w:rPr>
            </w:pPr>
            <w:r>
              <w:rPr>
                <w:spacing w:val="-10"/>
                <w:sz w:val="24"/>
              </w:rPr>
              <w:t>S</w:t>
            </w:r>
          </w:p>
        </w:tc>
        <w:tc>
          <w:tcPr>
            <w:tcW w:w="826" w:type="dxa"/>
          </w:tcPr>
          <w:p w14:paraId="631085B4">
            <w:pPr>
              <w:pStyle w:val="12"/>
              <w:spacing w:line="275" w:lineRule="exact"/>
              <w:ind w:left="108"/>
              <w:rPr>
                <w:sz w:val="24"/>
              </w:rPr>
            </w:pPr>
            <w:r>
              <w:rPr>
                <w:spacing w:val="-10"/>
                <w:sz w:val="24"/>
              </w:rPr>
              <w:t>S</w:t>
            </w:r>
          </w:p>
        </w:tc>
        <w:tc>
          <w:tcPr>
            <w:tcW w:w="826" w:type="dxa"/>
          </w:tcPr>
          <w:p w14:paraId="0BE630AC">
            <w:pPr>
              <w:pStyle w:val="12"/>
              <w:spacing w:line="275" w:lineRule="exact"/>
              <w:ind w:left="108"/>
              <w:rPr>
                <w:sz w:val="24"/>
              </w:rPr>
            </w:pPr>
            <w:r>
              <w:rPr>
                <w:spacing w:val="-10"/>
                <w:sz w:val="24"/>
              </w:rPr>
              <w:t>S</w:t>
            </w:r>
          </w:p>
        </w:tc>
      </w:tr>
      <w:tr w14:paraId="47D0A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91" w:type="dxa"/>
          </w:tcPr>
          <w:p w14:paraId="46F4380C">
            <w:pPr>
              <w:pStyle w:val="12"/>
              <w:spacing w:before="1"/>
              <w:rPr>
                <w:b/>
                <w:sz w:val="24"/>
              </w:rPr>
            </w:pPr>
            <w:r>
              <w:rPr>
                <w:b/>
                <w:spacing w:val="-5"/>
                <w:sz w:val="24"/>
              </w:rPr>
              <w:t>CO3</w:t>
            </w:r>
          </w:p>
        </w:tc>
        <w:tc>
          <w:tcPr>
            <w:tcW w:w="825" w:type="dxa"/>
          </w:tcPr>
          <w:p w14:paraId="22170A6A">
            <w:pPr>
              <w:pStyle w:val="12"/>
              <w:spacing w:before="1"/>
              <w:rPr>
                <w:sz w:val="24"/>
              </w:rPr>
            </w:pPr>
            <w:r>
              <w:rPr>
                <w:spacing w:val="-10"/>
                <w:sz w:val="24"/>
              </w:rPr>
              <w:t>S</w:t>
            </w:r>
          </w:p>
        </w:tc>
        <w:tc>
          <w:tcPr>
            <w:tcW w:w="826" w:type="dxa"/>
          </w:tcPr>
          <w:p w14:paraId="68F7471E">
            <w:pPr>
              <w:pStyle w:val="12"/>
              <w:spacing w:before="1"/>
              <w:ind w:left="108"/>
              <w:rPr>
                <w:sz w:val="24"/>
              </w:rPr>
            </w:pPr>
            <w:r>
              <w:rPr>
                <w:spacing w:val="-10"/>
                <w:sz w:val="24"/>
              </w:rPr>
              <w:t>S</w:t>
            </w:r>
          </w:p>
        </w:tc>
        <w:tc>
          <w:tcPr>
            <w:tcW w:w="825" w:type="dxa"/>
          </w:tcPr>
          <w:p w14:paraId="71703618">
            <w:pPr>
              <w:pStyle w:val="12"/>
              <w:spacing w:before="1"/>
              <w:ind w:left="108"/>
              <w:rPr>
                <w:sz w:val="24"/>
              </w:rPr>
            </w:pPr>
            <w:r>
              <w:rPr>
                <w:spacing w:val="-10"/>
                <w:sz w:val="24"/>
              </w:rPr>
              <w:t>S</w:t>
            </w:r>
          </w:p>
        </w:tc>
        <w:tc>
          <w:tcPr>
            <w:tcW w:w="823" w:type="dxa"/>
          </w:tcPr>
          <w:p w14:paraId="78D81BA5">
            <w:pPr>
              <w:pStyle w:val="12"/>
              <w:spacing w:before="1"/>
              <w:ind w:left="109"/>
              <w:rPr>
                <w:sz w:val="24"/>
              </w:rPr>
            </w:pPr>
            <w:r>
              <w:rPr>
                <w:spacing w:val="-10"/>
                <w:sz w:val="24"/>
              </w:rPr>
              <w:t>S</w:t>
            </w:r>
          </w:p>
        </w:tc>
        <w:tc>
          <w:tcPr>
            <w:tcW w:w="826" w:type="dxa"/>
          </w:tcPr>
          <w:p w14:paraId="15A97C8F">
            <w:pPr>
              <w:pStyle w:val="12"/>
              <w:spacing w:before="1"/>
              <w:ind w:left="109"/>
              <w:rPr>
                <w:sz w:val="24"/>
              </w:rPr>
            </w:pPr>
            <w:r>
              <w:rPr>
                <w:spacing w:val="-10"/>
                <w:sz w:val="24"/>
              </w:rPr>
              <w:t>S</w:t>
            </w:r>
          </w:p>
        </w:tc>
        <w:tc>
          <w:tcPr>
            <w:tcW w:w="826" w:type="dxa"/>
          </w:tcPr>
          <w:p w14:paraId="221C37EB">
            <w:pPr>
              <w:pStyle w:val="12"/>
              <w:spacing w:before="1"/>
              <w:ind w:left="109"/>
              <w:rPr>
                <w:sz w:val="24"/>
              </w:rPr>
            </w:pPr>
            <w:r>
              <w:rPr>
                <w:spacing w:val="-10"/>
                <w:sz w:val="24"/>
              </w:rPr>
              <w:t>S</w:t>
            </w:r>
          </w:p>
        </w:tc>
        <w:tc>
          <w:tcPr>
            <w:tcW w:w="826" w:type="dxa"/>
          </w:tcPr>
          <w:p w14:paraId="2F99EE2A">
            <w:pPr>
              <w:pStyle w:val="12"/>
              <w:spacing w:before="1"/>
              <w:ind w:left="109"/>
              <w:rPr>
                <w:sz w:val="24"/>
              </w:rPr>
            </w:pPr>
            <w:r>
              <w:rPr>
                <w:spacing w:val="-10"/>
                <w:sz w:val="24"/>
              </w:rPr>
              <w:t>S</w:t>
            </w:r>
          </w:p>
        </w:tc>
        <w:tc>
          <w:tcPr>
            <w:tcW w:w="824" w:type="dxa"/>
          </w:tcPr>
          <w:p w14:paraId="3F529926">
            <w:pPr>
              <w:pStyle w:val="12"/>
              <w:spacing w:before="1"/>
              <w:ind w:left="108"/>
              <w:rPr>
                <w:sz w:val="24"/>
              </w:rPr>
            </w:pPr>
            <w:r>
              <w:rPr>
                <w:spacing w:val="-10"/>
                <w:sz w:val="24"/>
              </w:rPr>
              <w:t>S</w:t>
            </w:r>
          </w:p>
        </w:tc>
        <w:tc>
          <w:tcPr>
            <w:tcW w:w="826" w:type="dxa"/>
          </w:tcPr>
          <w:p w14:paraId="5ECA231D">
            <w:pPr>
              <w:pStyle w:val="12"/>
              <w:spacing w:before="1"/>
              <w:ind w:left="108"/>
              <w:rPr>
                <w:sz w:val="24"/>
              </w:rPr>
            </w:pPr>
            <w:r>
              <w:rPr>
                <w:spacing w:val="-10"/>
                <w:sz w:val="24"/>
              </w:rPr>
              <w:t>S</w:t>
            </w:r>
          </w:p>
        </w:tc>
        <w:tc>
          <w:tcPr>
            <w:tcW w:w="826" w:type="dxa"/>
          </w:tcPr>
          <w:p w14:paraId="0BB20759">
            <w:pPr>
              <w:pStyle w:val="12"/>
              <w:spacing w:before="1"/>
              <w:ind w:left="108"/>
              <w:rPr>
                <w:sz w:val="24"/>
              </w:rPr>
            </w:pPr>
            <w:r>
              <w:rPr>
                <w:spacing w:val="-10"/>
                <w:sz w:val="24"/>
              </w:rPr>
              <w:t>S</w:t>
            </w:r>
          </w:p>
        </w:tc>
      </w:tr>
      <w:tr w14:paraId="05B69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91" w:type="dxa"/>
          </w:tcPr>
          <w:p w14:paraId="2A761D84">
            <w:pPr>
              <w:pStyle w:val="12"/>
              <w:spacing w:line="275" w:lineRule="exact"/>
              <w:rPr>
                <w:b/>
                <w:sz w:val="24"/>
              </w:rPr>
            </w:pPr>
            <w:r>
              <w:rPr>
                <w:b/>
                <w:spacing w:val="-5"/>
                <w:sz w:val="24"/>
              </w:rPr>
              <w:t>CO4</w:t>
            </w:r>
          </w:p>
        </w:tc>
        <w:tc>
          <w:tcPr>
            <w:tcW w:w="825" w:type="dxa"/>
          </w:tcPr>
          <w:p w14:paraId="10571B96">
            <w:pPr>
              <w:pStyle w:val="12"/>
              <w:spacing w:line="275" w:lineRule="exact"/>
              <w:rPr>
                <w:sz w:val="24"/>
              </w:rPr>
            </w:pPr>
            <w:r>
              <w:rPr>
                <w:spacing w:val="-10"/>
                <w:sz w:val="24"/>
              </w:rPr>
              <w:t>M</w:t>
            </w:r>
          </w:p>
        </w:tc>
        <w:tc>
          <w:tcPr>
            <w:tcW w:w="826" w:type="dxa"/>
          </w:tcPr>
          <w:p w14:paraId="78C9F9AB">
            <w:pPr>
              <w:pStyle w:val="12"/>
              <w:spacing w:line="275" w:lineRule="exact"/>
              <w:ind w:left="108"/>
              <w:rPr>
                <w:sz w:val="24"/>
              </w:rPr>
            </w:pPr>
            <w:r>
              <w:rPr>
                <w:spacing w:val="-10"/>
                <w:sz w:val="24"/>
              </w:rPr>
              <w:t>S</w:t>
            </w:r>
          </w:p>
        </w:tc>
        <w:tc>
          <w:tcPr>
            <w:tcW w:w="825" w:type="dxa"/>
          </w:tcPr>
          <w:p w14:paraId="777C0D74">
            <w:pPr>
              <w:pStyle w:val="12"/>
              <w:spacing w:line="275" w:lineRule="exact"/>
              <w:ind w:left="108"/>
              <w:rPr>
                <w:sz w:val="24"/>
              </w:rPr>
            </w:pPr>
            <w:r>
              <w:rPr>
                <w:spacing w:val="-10"/>
                <w:sz w:val="24"/>
              </w:rPr>
              <w:t>S</w:t>
            </w:r>
          </w:p>
        </w:tc>
        <w:tc>
          <w:tcPr>
            <w:tcW w:w="823" w:type="dxa"/>
          </w:tcPr>
          <w:p w14:paraId="6D1D108D">
            <w:pPr>
              <w:pStyle w:val="12"/>
              <w:spacing w:line="275" w:lineRule="exact"/>
              <w:ind w:left="109"/>
              <w:rPr>
                <w:sz w:val="24"/>
              </w:rPr>
            </w:pPr>
            <w:r>
              <w:rPr>
                <w:spacing w:val="-10"/>
                <w:sz w:val="24"/>
              </w:rPr>
              <w:t>M</w:t>
            </w:r>
          </w:p>
        </w:tc>
        <w:tc>
          <w:tcPr>
            <w:tcW w:w="826" w:type="dxa"/>
          </w:tcPr>
          <w:p w14:paraId="0F10E357">
            <w:pPr>
              <w:pStyle w:val="12"/>
              <w:spacing w:line="275" w:lineRule="exact"/>
              <w:ind w:left="109"/>
              <w:rPr>
                <w:sz w:val="24"/>
              </w:rPr>
            </w:pPr>
            <w:r>
              <w:rPr>
                <w:spacing w:val="-10"/>
                <w:sz w:val="24"/>
              </w:rPr>
              <w:t>S</w:t>
            </w:r>
          </w:p>
        </w:tc>
        <w:tc>
          <w:tcPr>
            <w:tcW w:w="826" w:type="dxa"/>
          </w:tcPr>
          <w:p w14:paraId="15EE4CA9">
            <w:pPr>
              <w:pStyle w:val="12"/>
              <w:spacing w:line="275" w:lineRule="exact"/>
              <w:ind w:left="109"/>
              <w:rPr>
                <w:sz w:val="24"/>
              </w:rPr>
            </w:pPr>
            <w:r>
              <w:rPr>
                <w:spacing w:val="-10"/>
                <w:sz w:val="24"/>
              </w:rPr>
              <w:t>M</w:t>
            </w:r>
          </w:p>
        </w:tc>
        <w:tc>
          <w:tcPr>
            <w:tcW w:w="826" w:type="dxa"/>
          </w:tcPr>
          <w:p w14:paraId="71FFB0E1">
            <w:pPr>
              <w:pStyle w:val="12"/>
              <w:spacing w:line="275" w:lineRule="exact"/>
              <w:ind w:left="109"/>
              <w:rPr>
                <w:sz w:val="24"/>
              </w:rPr>
            </w:pPr>
            <w:r>
              <w:rPr>
                <w:spacing w:val="-10"/>
                <w:sz w:val="24"/>
              </w:rPr>
              <w:t>S</w:t>
            </w:r>
          </w:p>
        </w:tc>
        <w:tc>
          <w:tcPr>
            <w:tcW w:w="824" w:type="dxa"/>
          </w:tcPr>
          <w:p w14:paraId="79319E7F">
            <w:pPr>
              <w:pStyle w:val="12"/>
              <w:spacing w:line="275" w:lineRule="exact"/>
              <w:ind w:left="108"/>
              <w:rPr>
                <w:sz w:val="24"/>
              </w:rPr>
            </w:pPr>
            <w:r>
              <w:rPr>
                <w:spacing w:val="-10"/>
                <w:sz w:val="24"/>
              </w:rPr>
              <w:t>S</w:t>
            </w:r>
          </w:p>
        </w:tc>
        <w:tc>
          <w:tcPr>
            <w:tcW w:w="826" w:type="dxa"/>
          </w:tcPr>
          <w:p w14:paraId="7F9A6A97">
            <w:pPr>
              <w:pStyle w:val="12"/>
              <w:spacing w:line="275" w:lineRule="exact"/>
              <w:ind w:left="108"/>
              <w:rPr>
                <w:sz w:val="24"/>
              </w:rPr>
            </w:pPr>
            <w:r>
              <w:rPr>
                <w:spacing w:val="-10"/>
                <w:sz w:val="24"/>
              </w:rPr>
              <w:t>M</w:t>
            </w:r>
          </w:p>
        </w:tc>
        <w:tc>
          <w:tcPr>
            <w:tcW w:w="826" w:type="dxa"/>
          </w:tcPr>
          <w:p w14:paraId="61F817D1">
            <w:pPr>
              <w:pStyle w:val="12"/>
              <w:spacing w:line="275" w:lineRule="exact"/>
              <w:ind w:left="108"/>
              <w:rPr>
                <w:sz w:val="24"/>
              </w:rPr>
            </w:pPr>
            <w:r>
              <w:rPr>
                <w:spacing w:val="-10"/>
                <w:sz w:val="24"/>
              </w:rPr>
              <w:t>S</w:t>
            </w:r>
          </w:p>
        </w:tc>
      </w:tr>
      <w:tr w14:paraId="136E5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91" w:type="dxa"/>
          </w:tcPr>
          <w:p w14:paraId="497BFAEC">
            <w:pPr>
              <w:pStyle w:val="12"/>
              <w:spacing w:line="275" w:lineRule="exact"/>
              <w:rPr>
                <w:b/>
                <w:sz w:val="24"/>
              </w:rPr>
            </w:pPr>
            <w:r>
              <w:rPr>
                <w:b/>
                <w:spacing w:val="-5"/>
                <w:sz w:val="24"/>
              </w:rPr>
              <w:t>CO5</w:t>
            </w:r>
          </w:p>
        </w:tc>
        <w:tc>
          <w:tcPr>
            <w:tcW w:w="825" w:type="dxa"/>
          </w:tcPr>
          <w:p w14:paraId="34560E5F">
            <w:pPr>
              <w:pStyle w:val="12"/>
              <w:spacing w:line="275" w:lineRule="exact"/>
              <w:rPr>
                <w:sz w:val="24"/>
              </w:rPr>
            </w:pPr>
            <w:r>
              <w:rPr>
                <w:spacing w:val="-10"/>
                <w:sz w:val="24"/>
              </w:rPr>
              <w:t>S</w:t>
            </w:r>
          </w:p>
        </w:tc>
        <w:tc>
          <w:tcPr>
            <w:tcW w:w="826" w:type="dxa"/>
          </w:tcPr>
          <w:p w14:paraId="647215CC">
            <w:pPr>
              <w:pStyle w:val="12"/>
              <w:spacing w:line="275" w:lineRule="exact"/>
              <w:ind w:left="108"/>
              <w:rPr>
                <w:sz w:val="24"/>
              </w:rPr>
            </w:pPr>
            <w:r>
              <w:rPr>
                <w:spacing w:val="-10"/>
                <w:sz w:val="24"/>
              </w:rPr>
              <w:t>S</w:t>
            </w:r>
          </w:p>
        </w:tc>
        <w:tc>
          <w:tcPr>
            <w:tcW w:w="825" w:type="dxa"/>
          </w:tcPr>
          <w:p w14:paraId="07BB114C">
            <w:pPr>
              <w:pStyle w:val="12"/>
              <w:spacing w:line="275" w:lineRule="exact"/>
              <w:ind w:left="108"/>
              <w:rPr>
                <w:sz w:val="24"/>
              </w:rPr>
            </w:pPr>
            <w:r>
              <w:rPr>
                <w:spacing w:val="-10"/>
                <w:sz w:val="24"/>
              </w:rPr>
              <w:t>S</w:t>
            </w:r>
          </w:p>
        </w:tc>
        <w:tc>
          <w:tcPr>
            <w:tcW w:w="823" w:type="dxa"/>
          </w:tcPr>
          <w:p w14:paraId="2E935073">
            <w:pPr>
              <w:pStyle w:val="12"/>
              <w:spacing w:line="275" w:lineRule="exact"/>
              <w:ind w:left="109"/>
              <w:rPr>
                <w:sz w:val="24"/>
              </w:rPr>
            </w:pPr>
            <w:r>
              <w:rPr>
                <w:spacing w:val="-10"/>
                <w:sz w:val="24"/>
              </w:rPr>
              <w:t>S</w:t>
            </w:r>
          </w:p>
        </w:tc>
        <w:tc>
          <w:tcPr>
            <w:tcW w:w="826" w:type="dxa"/>
          </w:tcPr>
          <w:p w14:paraId="64821C53">
            <w:pPr>
              <w:pStyle w:val="12"/>
              <w:spacing w:line="275" w:lineRule="exact"/>
              <w:ind w:left="109"/>
              <w:rPr>
                <w:sz w:val="24"/>
              </w:rPr>
            </w:pPr>
            <w:r>
              <w:rPr>
                <w:spacing w:val="-10"/>
                <w:sz w:val="24"/>
              </w:rPr>
              <w:t>S</w:t>
            </w:r>
          </w:p>
        </w:tc>
        <w:tc>
          <w:tcPr>
            <w:tcW w:w="826" w:type="dxa"/>
          </w:tcPr>
          <w:p w14:paraId="6E85801B">
            <w:pPr>
              <w:pStyle w:val="12"/>
              <w:spacing w:line="275" w:lineRule="exact"/>
              <w:ind w:left="109"/>
              <w:rPr>
                <w:sz w:val="24"/>
              </w:rPr>
            </w:pPr>
            <w:r>
              <w:rPr>
                <w:spacing w:val="-10"/>
                <w:sz w:val="24"/>
              </w:rPr>
              <w:t>S</w:t>
            </w:r>
          </w:p>
        </w:tc>
        <w:tc>
          <w:tcPr>
            <w:tcW w:w="826" w:type="dxa"/>
          </w:tcPr>
          <w:p w14:paraId="1290717D">
            <w:pPr>
              <w:pStyle w:val="12"/>
              <w:spacing w:line="275" w:lineRule="exact"/>
              <w:ind w:left="109"/>
              <w:rPr>
                <w:sz w:val="24"/>
              </w:rPr>
            </w:pPr>
            <w:r>
              <w:rPr>
                <w:spacing w:val="-10"/>
                <w:sz w:val="24"/>
              </w:rPr>
              <w:t>S</w:t>
            </w:r>
          </w:p>
        </w:tc>
        <w:tc>
          <w:tcPr>
            <w:tcW w:w="824" w:type="dxa"/>
          </w:tcPr>
          <w:p w14:paraId="4A5E8E9E">
            <w:pPr>
              <w:pStyle w:val="12"/>
              <w:spacing w:line="275" w:lineRule="exact"/>
              <w:ind w:left="108"/>
              <w:rPr>
                <w:sz w:val="24"/>
              </w:rPr>
            </w:pPr>
            <w:r>
              <w:rPr>
                <w:spacing w:val="-10"/>
                <w:sz w:val="24"/>
              </w:rPr>
              <w:t>S</w:t>
            </w:r>
          </w:p>
        </w:tc>
        <w:tc>
          <w:tcPr>
            <w:tcW w:w="826" w:type="dxa"/>
          </w:tcPr>
          <w:p w14:paraId="289224CF">
            <w:pPr>
              <w:pStyle w:val="12"/>
              <w:spacing w:line="275" w:lineRule="exact"/>
              <w:ind w:left="108"/>
              <w:rPr>
                <w:sz w:val="24"/>
              </w:rPr>
            </w:pPr>
            <w:r>
              <w:rPr>
                <w:spacing w:val="-10"/>
                <w:sz w:val="24"/>
              </w:rPr>
              <w:t>S</w:t>
            </w:r>
          </w:p>
        </w:tc>
        <w:tc>
          <w:tcPr>
            <w:tcW w:w="826" w:type="dxa"/>
          </w:tcPr>
          <w:p w14:paraId="099AD1C6">
            <w:pPr>
              <w:pStyle w:val="12"/>
              <w:spacing w:line="275" w:lineRule="exact"/>
              <w:ind w:left="108"/>
              <w:rPr>
                <w:sz w:val="24"/>
              </w:rPr>
            </w:pPr>
            <w:r>
              <w:rPr>
                <w:spacing w:val="-10"/>
                <w:sz w:val="24"/>
              </w:rPr>
              <w:t>S</w:t>
            </w:r>
          </w:p>
        </w:tc>
      </w:tr>
    </w:tbl>
    <w:p w14:paraId="0A421A46">
      <w:pPr>
        <w:pStyle w:val="7"/>
        <w:spacing w:before="2"/>
        <w:ind w:left="1080"/>
      </w:pPr>
      <w:r>
        <w:t>*S-Strong;</w:t>
      </w:r>
      <w:r>
        <w:rPr>
          <w:spacing w:val="-3"/>
        </w:rPr>
        <w:t xml:space="preserve"> </w:t>
      </w:r>
      <w:r>
        <w:t>M-Medium;</w:t>
      </w:r>
      <w:r>
        <w:rPr>
          <w:spacing w:val="-3"/>
        </w:rPr>
        <w:t xml:space="preserve"> </w:t>
      </w:r>
      <w:r>
        <w:t>L-</w:t>
      </w:r>
      <w:r>
        <w:rPr>
          <w:spacing w:val="-5"/>
        </w:rPr>
        <w:t>Low</w:t>
      </w:r>
    </w:p>
    <w:p w14:paraId="24F6B0C5">
      <w:pPr>
        <w:pStyle w:val="7"/>
        <w:sectPr>
          <w:pgSz w:w="12240" w:h="15840"/>
          <w:pgMar w:top="860" w:right="360" w:bottom="540" w:left="360" w:header="310" w:footer="354" w:gutter="0"/>
          <w:cols w:space="720" w:num="1"/>
        </w:sectPr>
      </w:pPr>
    </w:p>
    <w:p w14:paraId="26E83808">
      <w:pPr>
        <w:pStyle w:val="7"/>
        <w:rPr>
          <w:sz w:val="20"/>
        </w:rPr>
      </w:pPr>
      <w:r>
        <w:rPr>
          <w:sz w:val="20"/>
        </w:rPr>
        <w:drawing>
          <wp:anchor distT="0" distB="0" distL="0" distR="0" simplePos="0" relativeHeight="251698176" behindDoc="1" locked="0" layoutInCell="1" allowOverlap="1">
            <wp:simplePos x="0" y="0"/>
            <wp:positionH relativeFrom="page">
              <wp:posOffset>2743200</wp:posOffset>
            </wp:positionH>
            <wp:positionV relativeFrom="page">
              <wp:posOffset>4114800</wp:posOffset>
            </wp:positionV>
            <wp:extent cx="2463800" cy="2051050"/>
            <wp:effectExtent l="0" t="0" r="0" b="0"/>
            <wp:wrapNone/>
            <wp:docPr id="148" name="Image 148"/>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15" cstate="print"/>
                    <a:stretch>
                      <a:fillRect/>
                    </a:stretch>
                  </pic:blipFill>
                  <pic:spPr>
                    <a:xfrm>
                      <a:off x="0" y="0"/>
                      <a:ext cx="2463800" cy="2051313"/>
                    </a:xfrm>
                    <a:prstGeom prst="rect">
                      <a:avLst/>
                    </a:prstGeom>
                  </pic:spPr>
                </pic:pic>
              </a:graphicData>
            </a:graphic>
          </wp:anchor>
        </w:drawing>
      </w:r>
    </w:p>
    <w:p w14:paraId="35BA42CE">
      <w:pPr>
        <w:pStyle w:val="7"/>
        <w:rPr>
          <w:sz w:val="20"/>
        </w:rPr>
      </w:pPr>
    </w:p>
    <w:p w14:paraId="45A19FA5">
      <w:pPr>
        <w:pStyle w:val="7"/>
        <w:rPr>
          <w:sz w:val="20"/>
        </w:rPr>
      </w:pPr>
    </w:p>
    <w:p w14:paraId="6476495E">
      <w:pPr>
        <w:pStyle w:val="7"/>
        <w:rPr>
          <w:sz w:val="20"/>
        </w:rPr>
      </w:pPr>
    </w:p>
    <w:p w14:paraId="28E97F7B">
      <w:pPr>
        <w:pStyle w:val="7"/>
        <w:rPr>
          <w:sz w:val="20"/>
        </w:rPr>
      </w:pPr>
    </w:p>
    <w:p w14:paraId="20CC4D7B">
      <w:pPr>
        <w:pStyle w:val="7"/>
        <w:rPr>
          <w:sz w:val="20"/>
        </w:rPr>
      </w:pPr>
    </w:p>
    <w:p w14:paraId="58C51936">
      <w:pPr>
        <w:pStyle w:val="7"/>
        <w:rPr>
          <w:sz w:val="20"/>
        </w:rPr>
      </w:pPr>
    </w:p>
    <w:p w14:paraId="1C6508EE">
      <w:pPr>
        <w:pStyle w:val="7"/>
        <w:rPr>
          <w:sz w:val="20"/>
        </w:rPr>
      </w:pPr>
    </w:p>
    <w:p w14:paraId="6B1463E8">
      <w:pPr>
        <w:pStyle w:val="7"/>
        <w:spacing w:before="44"/>
        <w:rPr>
          <w:sz w:val="20"/>
        </w:rPr>
      </w:pPr>
    </w:p>
    <w:p w14:paraId="0849A622">
      <w:pPr>
        <w:pStyle w:val="7"/>
        <w:ind w:left="1847"/>
        <w:rPr>
          <w:sz w:val="20"/>
        </w:rPr>
      </w:pPr>
      <w:r>
        <w:rPr>
          <w:sz w:val="20"/>
        </w:rPr>
        <mc:AlternateContent>
          <mc:Choice Requires="wpg">
            <w:drawing>
              <wp:inline distT="0" distB="0" distL="0" distR="0">
                <wp:extent cx="4931410" cy="6981825"/>
                <wp:effectExtent l="19050" t="19050" r="2539" b="18415"/>
                <wp:docPr id="149" name="Group 149"/>
                <wp:cNvGraphicFramePr/>
                <a:graphic xmlns:a="http://schemas.openxmlformats.org/drawingml/2006/main">
                  <a:graphicData uri="http://schemas.microsoft.com/office/word/2010/wordprocessingGroup">
                    <wpg:wgp>
                      <wpg:cNvGrpSpPr/>
                      <wpg:grpSpPr>
                        <a:xfrm>
                          <a:off x="0" y="0"/>
                          <a:ext cx="4931410" cy="6982459"/>
                          <a:chOff x="0" y="0"/>
                          <a:chExt cx="4931410" cy="6982459"/>
                        </a:xfrm>
                      </wpg:grpSpPr>
                      <wps:wsp>
                        <wps:cNvPr id="150" name="Graphic 150"/>
                        <wps:cNvSpPr/>
                        <wps:spPr>
                          <a:xfrm>
                            <a:off x="12826" y="34950"/>
                            <a:ext cx="4918710" cy="6946900"/>
                          </a:xfrm>
                          <a:custGeom>
                            <a:avLst/>
                            <a:gdLst/>
                            <a:ahLst/>
                            <a:cxnLst/>
                            <a:rect l="l" t="t" r="r" b="b"/>
                            <a:pathLst>
                              <a:path w="4918710" h="6946900">
                                <a:moveTo>
                                  <a:pt x="4080382" y="6934200"/>
                                </a:moveTo>
                                <a:lnTo>
                                  <a:pt x="227203" y="6934200"/>
                                </a:lnTo>
                                <a:lnTo>
                                  <a:pt x="242570" y="6946900"/>
                                </a:lnTo>
                                <a:lnTo>
                                  <a:pt x="4065016" y="6946900"/>
                                </a:lnTo>
                                <a:lnTo>
                                  <a:pt x="4080382" y="6934200"/>
                                </a:lnTo>
                                <a:close/>
                              </a:path>
                              <a:path w="4918710" h="6946900">
                                <a:moveTo>
                                  <a:pt x="274482" y="6324600"/>
                                </a:moveTo>
                                <a:lnTo>
                                  <a:pt x="198247" y="6324600"/>
                                </a:lnTo>
                                <a:lnTo>
                                  <a:pt x="183896" y="6337300"/>
                                </a:lnTo>
                                <a:lnTo>
                                  <a:pt x="170053" y="6350000"/>
                                </a:lnTo>
                                <a:lnTo>
                                  <a:pt x="156337" y="6350000"/>
                                </a:lnTo>
                                <a:lnTo>
                                  <a:pt x="143128" y="6362700"/>
                                </a:lnTo>
                                <a:lnTo>
                                  <a:pt x="118618" y="6375400"/>
                                </a:lnTo>
                                <a:lnTo>
                                  <a:pt x="95503" y="6400800"/>
                                </a:lnTo>
                                <a:lnTo>
                                  <a:pt x="55753" y="6451600"/>
                                </a:lnTo>
                                <a:lnTo>
                                  <a:pt x="32131" y="6489700"/>
                                </a:lnTo>
                                <a:lnTo>
                                  <a:pt x="14605" y="6527800"/>
                                </a:lnTo>
                                <a:lnTo>
                                  <a:pt x="10287" y="6553200"/>
                                </a:lnTo>
                                <a:lnTo>
                                  <a:pt x="6603" y="6565900"/>
                                </a:lnTo>
                                <a:lnTo>
                                  <a:pt x="3809" y="6578600"/>
                                </a:lnTo>
                                <a:lnTo>
                                  <a:pt x="1650" y="6591300"/>
                                </a:lnTo>
                                <a:lnTo>
                                  <a:pt x="381" y="6616700"/>
                                </a:lnTo>
                                <a:lnTo>
                                  <a:pt x="0" y="6629400"/>
                                </a:lnTo>
                                <a:lnTo>
                                  <a:pt x="381" y="6642100"/>
                                </a:lnTo>
                                <a:lnTo>
                                  <a:pt x="1650" y="6667500"/>
                                </a:lnTo>
                                <a:lnTo>
                                  <a:pt x="3556" y="6680200"/>
                                </a:lnTo>
                                <a:lnTo>
                                  <a:pt x="6477" y="6692900"/>
                                </a:lnTo>
                                <a:lnTo>
                                  <a:pt x="10033" y="6705600"/>
                                </a:lnTo>
                                <a:lnTo>
                                  <a:pt x="14350" y="6731000"/>
                                </a:lnTo>
                                <a:lnTo>
                                  <a:pt x="31750" y="6769100"/>
                                </a:lnTo>
                                <a:lnTo>
                                  <a:pt x="54990" y="6807200"/>
                                </a:lnTo>
                                <a:lnTo>
                                  <a:pt x="94234" y="6858000"/>
                                </a:lnTo>
                                <a:lnTo>
                                  <a:pt x="142112" y="6896100"/>
                                </a:lnTo>
                                <a:lnTo>
                                  <a:pt x="155575" y="6908800"/>
                                </a:lnTo>
                                <a:lnTo>
                                  <a:pt x="169037" y="6908800"/>
                                </a:lnTo>
                                <a:lnTo>
                                  <a:pt x="183134" y="6921500"/>
                                </a:lnTo>
                                <a:lnTo>
                                  <a:pt x="197484" y="6921500"/>
                                </a:lnTo>
                                <a:lnTo>
                                  <a:pt x="211963" y="6934200"/>
                                </a:lnTo>
                                <a:lnTo>
                                  <a:pt x="274482" y="6934200"/>
                                </a:lnTo>
                                <a:lnTo>
                                  <a:pt x="227536" y="6921500"/>
                                </a:lnTo>
                                <a:lnTo>
                                  <a:pt x="183764" y="6896100"/>
                                </a:lnTo>
                                <a:lnTo>
                                  <a:pt x="143793" y="6870700"/>
                                </a:lnTo>
                                <a:lnTo>
                                  <a:pt x="108251" y="6845300"/>
                                </a:lnTo>
                                <a:lnTo>
                                  <a:pt x="77765" y="6807200"/>
                                </a:lnTo>
                                <a:lnTo>
                                  <a:pt x="52962" y="6769100"/>
                                </a:lnTo>
                                <a:lnTo>
                                  <a:pt x="34469" y="6731000"/>
                                </a:lnTo>
                                <a:lnTo>
                                  <a:pt x="22914" y="6680200"/>
                                </a:lnTo>
                                <a:lnTo>
                                  <a:pt x="18922" y="6629400"/>
                                </a:lnTo>
                                <a:lnTo>
                                  <a:pt x="22914" y="6578600"/>
                                </a:lnTo>
                                <a:lnTo>
                                  <a:pt x="34469" y="6527800"/>
                                </a:lnTo>
                                <a:lnTo>
                                  <a:pt x="52962" y="6489700"/>
                                </a:lnTo>
                                <a:lnTo>
                                  <a:pt x="77765" y="6451600"/>
                                </a:lnTo>
                                <a:lnTo>
                                  <a:pt x="108251" y="6413500"/>
                                </a:lnTo>
                                <a:lnTo>
                                  <a:pt x="143793" y="6388100"/>
                                </a:lnTo>
                                <a:lnTo>
                                  <a:pt x="183764" y="6362700"/>
                                </a:lnTo>
                                <a:lnTo>
                                  <a:pt x="227536" y="6337300"/>
                                </a:lnTo>
                                <a:lnTo>
                                  <a:pt x="274482" y="6324600"/>
                                </a:lnTo>
                                <a:close/>
                              </a:path>
                              <a:path w="4918710" h="6946900">
                                <a:moveTo>
                                  <a:pt x="647700" y="6324600"/>
                                </a:moveTo>
                                <a:lnTo>
                                  <a:pt x="274482" y="6324600"/>
                                </a:lnTo>
                                <a:lnTo>
                                  <a:pt x="227536" y="6337300"/>
                                </a:lnTo>
                                <a:lnTo>
                                  <a:pt x="183764" y="6362700"/>
                                </a:lnTo>
                                <a:lnTo>
                                  <a:pt x="143793" y="6388100"/>
                                </a:lnTo>
                                <a:lnTo>
                                  <a:pt x="108251" y="6413500"/>
                                </a:lnTo>
                                <a:lnTo>
                                  <a:pt x="77765" y="6451600"/>
                                </a:lnTo>
                                <a:lnTo>
                                  <a:pt x="52962" y="6489700"/>
                                </a:lnTo>
                                <a:lnTo>
                                  <a:pt x="34469" y="6527800"/>
                                </a:lnTo>
                                <a:lnTo>
                                  <a:pt x="22914" y="6578600"/>
                                </a:lnTo>
                                <a:lnTo>
                                  <a:pt x="18922" y="6629400"/>
                                </a:lnTo>
                                <a:lnTo>
                                  <a:pt x="22914" y="6680200"/>
                                </a:lnTo>
                                <a:lnTo>
                                  <a:pt x="34469" y="6731000"/>
                                </a:lnTo>
                                <a:lnTo>
                                  <a:pt x="52962" y="6769100"/>
                                </a:lnTo>
                                <a:lnTo>
                                  <a:pt x="77765" y="6807200"/>
                                </a:lnTo>
                                <a:lnTo>
                                  <a:pt x="108251" y="6845300"/>
                                </a:lnTo>
                                <a:lnTo>
                                  <a:pt x="143793" y="6870700"/>
                                </a:lnTo>
                                <a:lnTo>
                                  <a:pt x="183764" y="6896100"/>
                                </a:lnTo>
                                <a:lnTo>
                                  <a:pt x="227536" y="6921500"/>
                                </a:lnTo>
                                <a:lnTo>
                                  <a:pt x="274482" y="6934200"/>
                                </a:lnTo>
                                <a:lnTo>
                                  <a:pt x="4033895" y="6934200"/>
                                </a:lnTo>
                                <a:lnTo>
                                  <a:pt x="4080860" y="6921500"/>
                                </a:lnTo>
                                <a:lnTo>
                                  <a:pt x="324484" y="6921500"/>
                                </a:lnTo>
                                <a:lnTo>
                                  <a:pt x="309879" y="6908800"/>
                                </a:lnTo>
                                <a:lnTo>
                                  <a:pt x="239395" y="6908800"/>
                                </a:lnTo>
                                <a:lnTo>
                                  <a:pt x="226186" y="6896100"/>
                                </a:lnTo>
                                <a:lnTo>
                                  <a:pt x="213233" y="6896100"/>
                                </a:lnTo>
                                <a:lnTo>
                                  <a:pt x="200406" y="6883400"/>
                                </a:lnTo>
                                <a:lnTo>
                                  <a:pt x="188214" y="6883400"/>
                                </a:lnTo>
                                <a:lnTo>
                                  <a:pt x="176149" y="6870700"/>
                                </a:lnTo>
                                <a:lnTo>
                                  <a:pt x="164846" y="6870700"/>
                                </a:lnTo>
                                <a:lnTo>
                                  <a:pt x="142747" y="6845300"/>
                                </a:lnTo>
                                <a:lnTo>
                                  <a:pt x="122428" y="6832600"/>
                                </a:lnTo>
                                <a:lnTo>
                                  <a:pt x="103886" y="6807200"/>
                                </a:lnTo>
                                <a:lnTo>
                                  <a:pt x="86994" y="6794500"/>
                                </a:lnTo>
                                <a:lnTo>
                                  <a:pt x="79628" y="6781800"/>
                                </a:lnTo>
                                <a:lnTo>
                                  <a:pt x="60706" y="6743700"/>
                                </a:lnTo>
                                <a:lnTo>
                                  <a:pt x="47116" y="6705600"/>
                                </a:lnTo>
                                <a:lnTo>
                                  <a:pt x="41402" y="6667500"/>
                                </a:lnTo>
                                <a:lnTo>
                                  <a:pt x="39624" y="6654800"/>
                                </a:lnTo>
                                <a:lnTo>
                                  <a:pt x="38353" y="6642100"/>
                                </a:lnTo>
                                <a:lnTo>
                                  <a:pt x="37972" y="6629400"/>
                                </a:lnTo>
                                <a:lnTo>
                                  <a:pt x="38353" y="6616700"/>
                                </a:lnTo>
                                <a:lnTo>
                                  <a:pt x="39496" y="6604000"/>
                                </a:lnTo>
                                <a:lnTo>
                                  <a:pt x="41275" y="6591300"/>
                                </a:lnTo>
                                <a:lnTo>
                                  <a:pt x="43687" y="6565900"/>
                                </a:lnTo>
                                <a:lnTo>
                                  <a:pt x="55118" y="6527800"/>
                                </a:lnTo>
                                <a:lnTo>
                                  <a:pt x="72262" y="6489700"/>
                                </a:lnTo>
                                <a:lnTo>
                                  <a:pt x="102615" y="6451600"/>
                                </a:lnTo>
                                <a:lnTo>
                                  <a:pt x="121158" y="6426200"/>
                                </a:lnTo>
                                <a:lnTo>
                                  <a:pt x="141350" y="6413500"/>
                                </a:lnTo>
                                <a:lnTo>
                                  <a:pt x="163830" y="6388100"/>
                                </a:lnTo>
                                <a:lnTo>
                                  <a:pt x="175387" y="6388100"/>
                                </a:lnTo>
                                <a:lnTo>
                                  <a:pt x="187197" y="6375400"/>
                                </a:lnTo>
                                <a:lnTo>
                                  <a:pt x="199644" y="6375400"/>
                                </a:lnTo>
                                <a:lnTo>
                                  <a:pt x="212344" y="6362700"/>
                                </a:lnTo>
                                <a:lnTo>
                                  <a:pt x="225171" y="6362700"/>
                                </a:lnTo>
                                <a:lnTo>
                                  <a:pt x="238505" y="6350000"/>
                                </a:lnTo>
                                <a:lnTo>
                                  <a:pt x="294385" y="6350000"/>
                                </a:lnTo>
                                <a:lnTo>
                                  <a:pt x="308864" y="6337300"/>
                                </a:lnTo>
                                <a:lnTo>
                                  <a:pt x="646557" y="6337300"/>
                                </a:lnTo>
                                <a:lnTo>
                                  <a:pt x="647700" y="6324600"/>
                                </a:lnTo>
                                <a:close/>
                              </a:path>
                              <a:path w="4918710" h="6946900">
                                <a:moveTo>
                                  <a:pt x="4705604" y="622300"/>
                                </a:moveTo>
                                <a:lnTo>
                                  <a:pt x="4289425" y="622300"/>
                                </a:lnTo>
                                <a:lnTo>
                                  <a:pt x="4289425" y="6629400"/>
                                </a:lnTo>
                                <a:lnTo>
                                  <a:pt x="4285437" y="6680200"/>
                                </a:lnTo>
                                <a:lnTo>
                                  <a:pt x="4273890" y="6731000"/>
                                </a:lnTo>
                                <a:lnTo>
                                  <a:pt x="4255409" y="6769100"/>
                                </a:lnTo>
                                <a:lnTo>
                                  <a:pt x="4230618" y="6807200"/>
                                </a:lnTo>
                                <a:lnTo>
                                  <a:pt x="4200144" y="6845300"/>
                                </a:lnTo>
                                <a:lnTo>
                                  <a:pt x="4164609" y="6870700"/>
                                </a:lnTo>
                                <a:lnTo>
                                  <a:pt x="4124639" y="6896100"/>
                                </a:lnTo>
                                <a:lnTo>
                                  <a:pt x="4080860" y="6921500"/>
                                </a:lnTo>
                                <a:lnTo>
                                  <a:pt x="4033895" y="6934200"/>
                                </a:lnTo>
                                <a:lnTo>
                                  <a:pt x="4110354" y="6934200"/>
                                </a:lnTo>
                                <a:lnTo>
                                  <a:pt x="4124579" y="6921500"/>
                                </a:lnTo>
                                <a:lnTo>
                                  <a:pt x="4138549" y="6908800"/>
                                </a:lnTo>
                                <a:lnTo>
                                  <a:pt x="4152265" y="6908800"/>
                                </a:lnTo>
                                <a:lnTo>
                                  <a:pt x="4165473" y="6896100"/>
                                </a:lnTo>
                                <a:lnTo>
                                  <a:pt x="4189983" y="6883400"/>
                                </a:lnTo>
                                <a:lnTo>
                                  <a:pt x="4212970" y="6858000"/>
                                </a:lnTo>
                                <a:lnTo>
                                  <a:pt x="4252722" y="6807200"/>
                                </a:lnTo>
                                <a:lnTo>
                                  <a:pt x="4276470" y="6769100"/>
                                </a:lnTo>
                                <a:lnTo>
                                  <a:pt x="4293870" y="6731000"/>
                                </a:lnTo>
                                <a:lnTo>
                                  <a:pt x="4298188" y="6705600"/>
                                </a:lnTo>
                                <a:lnTo>
                                  <a:pt x="4301870" y="6692900"/>
                                </a:lnTo>
                                <a:lnTo>
                                  <a:pt x="4304792" y="6680200"/>
                                </a:lnTo>
                                <a:lnTo>
                                  <a:pt x="4306824" y="6667500"/>
                                </a:lnTo>
                                <a:lnTo>
                                  <a:pt x="4308094" y="6642100"/>
                                </a:lnTo>
                                <a:lnTo>
                                  <a:pt x="4308475" y="6629400"/>
                                </a:lnTo>
                                <a:lnTo>
                                  <a:pt x="4308475" y="647700"/>
                                </a:lnTo>
                                <a:lnTo>
                                  <a:pt x="4643374" y="647700"/>
                                </a:lnTo>
                                <a:lnTo>
                                  <a:pt x="4659503" y="635000"/>
                                </a:lnTo>
                                <a:lnTo>
                                  <a:pt x="4690491" y="635000"/>
                                </a:lnTo>
                                <a:lnTo>
                                  <a:pt x="4705604" y="622300"/>
                                </a:lnTo>
                                <a:close/>
                              </a:path>
                              <a:path w="4918710" h="6946900">
                                <a:moveTo>
                                  <a:pt x="3984498" y="6908800"/>
                                </a:moveTo>
                                <a:lnTo>
                                  <a:pt x="309879" y="6908800"/>
                                </a:lnTo>
                                <a:lnTo>
                                  <a:pt x="324484" y="6921500"/>
                                </a:lnTo>
                                <a:lnTo>
                                  <a:pt x="3984498" y="6908800"/>
                                </a:lnTo>
                                <a:close/>
                              </a:path>
                              <a:path w="4918710" h="6946900">
                                <a:moveTo>
                                  <a:pt x="4289425" y="622300"/>
                                </a:moveTo>
                                <a:lnTo>
                                  <a:pt x="4270375" y="622300"/>
                                </a:lnTo>
                                <a:lnTo>
                                  <a:pt x="4270502" y="6629400"/>
                                </a:lnTo>
                                <a:lnTo>
                                  <a:pt x="4270120" y="6642100"/>
                                </a:lnTo>
                                <a:lnTo>
                                  <a:pt x="4268978" y="6654800"/>
                                </a:lnTo>
                                <a:lnTo>
                                  <a:pt x="4267327" y="6667500"/>
                                </a:lnTo>
                                <a:lnTo>
                                  <a:pt x="4264787" y="6680200"/>
                                </a:lnTo>
                                <a:lnTo>
                                  <a:pt x="4261612" y="6705600"/>
                                </a:lnTo>
                                <a:lnTo>
                                  <a:pt x="4248150" y="6743700"/>
                                </a:lnTo>
                                <a:lnTo>
                                  <a:pt x="4229354" y="6781800"/>
                                </a:lnTo>
                                <a:lnTo>
                                  <a:pt x="4205858" y="6807200"/>
                                </a:lnTo>
                                <a:lnTo>
                                  <a:pt x="4187316" y="6832600"/>
                                </a:lnTo>
                                <a:lnTo>
                                  <a:pt x="4167124" y="6845300"/>
                                </a:lnTo>
                                <a:lnTo>
                                  <a:pt x="4144772" y="6870700"/>
                                </a:lnTo>
                                <a:lnTo>
                                  <a:pt x="4133341" y="6870700"/>
                                </a:lnTo>
                                <a:lnTo>
                                  <a:pt x="4121404" y="6883400"/>
                                </a:lnTo>
                                <a:lnTo>
                                  <a:pt x="4108830" y="6883400"/>
                                </a:lnTo>
                                <a:lnTo>
                                  <a:pt x="4096385" y="6896100"/>
                                </a:lnTo>
                                <a:lnTo>
                                  <a:pt x="4069968" y="6896100"/>
                                </a:lnTo>
                                <a:lnTo>
                                  <a:pt x="4056379" y="6908800"/>
                                </a:lnTo>
                                <a:lnTo>
                                  <a:pt x="324484" y="6921500"/>
                                </a:lnTo>
                                <a:lnTo>
                                  <a:pt x="4080860" y="6921500"/>
                                </a:lnTo>
                                <a:lnTo>
                                  <a:pt x="4124639" y="6896100"/>
                                </a:lnTo>
                                <a:lnTo>
                                  <a:pt x="4164609" y="6870700"/>
                                </a:lnTo>
                                <a:lnTo>
                                  <a:pt x="4200144" y="6845300"/>
                                </a:lnTo>
                                <a:lnTo>
                                  <a:pt x="4230618" y="6807200"/>
                                </a:lnTo>
                                <a:lnTo>
                                  <a:pt x="4255409" y="6769100"/>
                                </a:lnTo>
                                <a:lnTo>
                                  <a:pt x="4273890" y="6731000"/>
                                </a:lnTo>
                                <a:lnTo>
                                  <a:pt x="4285437" y="6680200"/>
                                </a:lnTo>
                                <a:lnTo>
                                  <a:pt x="4289425" y="6629400"/>
                                </a:lnTo>
                                <a:lnTo>
                                  <a:pt x="4289425" y="622300"/>
                                </a:lnTo>
                                <a:close/>
                              </a:path>
                              <a:path w="4918710" h="6946900">
                                <a:moveTo>
                                  <a:pt x="4069968" y="6896100"/>
                                </a:moveTo>
                                <a:lnTo>
                                  <a:pt x="226186" y="6896100"/>
                                </a:lnTo>
                                <a:lnTo>
                                  <a:pt x="239395" y="6908800"/>
                                </a:lnTo>
                                <a:lnTo>
                                  <a:pt x="4056379" y="6908800"/>
                                </a:lnTo>
                                <a:lnTo>
                                  <a:pt x="4069968" y="6896100"/>
                                </a:lnTo>
                                <a:close/>
                              </a:path>
                              <a:path w="4918710" h="6946900">
                                <a:moveTo>
                                  <a:pt x="4108830" y="6883400"/>
                                </a:moveTo>
                                <a:lnTo>
                                  <a:pt x="200406" y="6883400"/>
                                </a:lnTo>
                                <a:lnTo>
                                  <a:pt x="213233" y="6896100"/>
                                </a:lnTo>
                                <a:lnTo>
                                  <a:pt x="4096385" y="6896100"/>
                                </a:lnTo>
                                <a:lnTo>
                                  <a:pt x="4108830" y="6883400"/>
                                </a:lnTo>
                                <a:close/>
                              </a:path>
                              <a:path w="4918710" h="6946900">
                                <a:moveTo>
                                  <a:pt x="4133341" y="6870700"/>
                                </a:moveTo>
                                <a:lnTo>
                                  <a:pt x="176149" y="6870700"/>
                                </a:lnTo>
                                <a:lnTo>
                                  <a:pt x="188214" y="6883400"/>
                                </a:lnTo>
                                <a:lnTo>
                                  <a:pt x="4121404" y="6883400"/>
                                </a:lnTo>
                                <a:lnTo>
                                  <a:pt x="4133341" y="6870700"/>
                                </a:lnTo>
                                <a:close/>
                              </a:path>
                              <a:path w="4918710" h="6946900">
                                <a:moveTo>
                                  <a:pt x="4730495" y="63500"/>
                                </a:moveTo>
                                <a:lnTo>
                                  <a:pt x="797305" y="63500"/>
                                </a:lnTo>
                                <a:lnTo>
                                  <a:pt x="785495" y="76200"/>
                                </a:lnTo>
                                <a:lnTo>
                                  <a:pt x="773938" y="88900"/>
                                </a:lnTo>
                                <a:lnTo>
                                  <a:pt x="751459" y="101600"/>
                                </a:lnTo>
                                <a:lnTo>
                                  <a:pt x="712723" y="139700"/>
                                </a:lnTo>
                                <a:lnTo>
                                  <a:pt x="689102" y="177800"/>
                                </a:lnTo>
                                <a:lnTo>
                                  <a:pt x="670433" y="215900"/>
                                </a:lnTo>
                                <a:lnTo>
                                  <a:pt x="657097" y="254000"/>
                                </a:lnTo>
                                <a:lnTo>
                                  <a:pt x="649604" y="292100"/>
                                </a:lnTo>
                                <a:lnTo>
                                  <a:pt x="648080" y="317500"/>
                                </a:lnTo>
                                <a:lnTo>
                                  <a:pt x="648080" y="6324600"/>
                                </a:lnTo>
                                <a:lnTo>
                                  <a:pt x="647700" y="6324600"/>
                                </a:lnTo>
                                <a:lnTo>
                                  <a:pt x="646557" y="6337300"/>
                                </a:lnTo>
                                <a:lnTo>
                                  <a:pt x="308864" y="6337300"/>
                                </a:lnTo>
                                <a:lnTo>
                                  <a:pt x="294385" y="6350000"/>
                                </a:lnTo>
                                <a:lnTo>
                                  <a:pt x="238505" y="6350000"/>
                                </a:lnTo>
                                <a:lnTo>
                                  <a:pt x="225171" y="6362700"/>
                                </a:lnTo>
                                <a:lnTo>
                                  <a:pt x="212344" y="6362700"/>
                                </a:lnTo>
                                <a:lnTo>
                                  <a:pt x="199644" y="6375400"/>
                                </a:lnTo>
                                <a:lnTo>
                                  <a:pt x="187197" y="6375400"/>
                                </a:lnTo>
                                <a:lnTo>
                                  <a:pt x="175387" y="6388100"/>
                                </a:lnTo>
                                <a:lnTo>
                                  <a:pt x="163830" y="6388100"/>
                                </a:lnTo>
                                <a:lnTo>
                                  <a:pt x="141350" y="6413500"/>
                                </a:lnTo>
                                <a:lnTo>
                                  <a:pt x="121158" y="6426200"/>
                                </a:lnTo>
                                <a:lnTo>
                                  <a:pt x="102615" y="6451600"/>
                                </a:lnTo>
                                <a:lnTo>
                                  <a:pt x="86359" y="6464300"/>
                                </a:lnTo>
                                <a:lnTo>
                                  <a:pt x="78993" y="6477000"/>
                                </a:lnTo>
                                <a:lnTo>
                                  <a:pt x="60325" y="6515100"/>
                                </a:lnTo>
                                <a:lnTo>
                                  <a:pt x="46990" y="6553200"/>
                                </a:lnTo>
                                <a:lnTo>
                                  <a:pt x="41275" y="6591300"/>
                                </a:lnTo>
                                <a:lnTo>
                                  <a:pt x="39496" y="6604000"/>
                                </a:lnTo>
                                <a:lnTo>
                                  <a:pt x="38353" y="6616700"/>
                                </a:lnTo>
                                <a:lnTo>
                                  <a:pt x="37972" y="6629400"/>
                                </a:lnTo>
                                <a:lnTo>
                                  <a:pt x="38353" y="6642100"/>
                                </a:lnTo>
                                <a:lnTo>
                                  <a:pt x="39624" y="6654800"/>
                                </a:lnTo>
                                <a:lnTo>
                                  <a:pt x="41402" y="6667500"/>
                                </a:lnTo>
                                <a:lnTo>
                                  <a:pt x="43941" y="6692900"/>
                                </a:lnTo>
                                <a:lnTo>
                                  <a:pt x="55499" y="6731000"/>
                                </a:lnTo>
                                <a:lnTo>
                                  <a:pt x="72771" y="6769100"/>
                                </a:lnTo>
                                <a:lnTo>
                                  <a:pt x="103886" y="6807200"/>
                                </a:lnTo>
                                <a:lnTo>
                                  <a:pt x="122428" y="6832600"/>
                                </a:lnTo>
                                <a:lnTo>
                                  <a:pt x="142747" y="6845300"/>
                                </a:lnTo>
                                <a:lnTo>
                                  <a:pt x="164846" y="6870700"/>
                                </a:lnTo>
                                <a:lnTo>
                                  <a:pt x="4144772" y="6870700"/>
                                </a:lnTo>
                                <a:lnTo>
                                  <a:pt x="4167124" y="6845300"/>
                                </a:lnTo>
                                <a:lnTo>
                                  <a:pt x="4187316" y="6832600"/>
                                </a:lnTo>
                                <a:lnTo>
                                  <a:pt x="4205858" y="6807200"/>
                                </a:lnTo>
                                <a:lnTo>
                                  <a:pt x="4236212" y="6769100"/>
                                </a:lnTo>
                                <a:lnTo>
                                  <a:pt x="4253357" y="6731000"/>
                                </a:lnTo>
                                <a:lnTo>
                                  <a:pt x="4264787" y="6680200"/>
                                </a:lnTo>
                                <a:lnTo>
                                  <a:pt x="4267327" y="6667500"/>
                                </a:lnTo>
                                <a:lnTo>
                                  <a:pt x="4268978" y="6654800"/>
                                </a:lnTo>
                                <a:lnTo>
                                  <a:pt x="4270120" y="6642100"/>
                                </a:lnTo>
                                <a:lnTo>
                                  <a:pt x="4270502" y="6629400"/>
                                </a:lnTo>
                                <a:lnTo>
                                  <a:pt x="4270375" y="622300"/>
                                </a:lnTo>
                                <a:lnTo>
                                  <a:pt x="4271899" y="622300"/>
                                </a:lnTo>
                                <a:lnTo>
                                  <a:pt x="4273677" y="609600"/>
                                </a:lnTo>
                                <a:lnTo>
                                  <a:pt x="4638802" y="609600"/>
                                </a:lnTo>
                                <a:lnTo>
                                  <a:pt x="4652645" y="596900"/>
                                </a:lnTo>
                                <a:lnTo>
                                  <a:pt x="4680077" y="596900"/>
                                </a:lnTo>
                                <a:lnTo>
                                  <a:pt x="4693412" y="584200"/>
                                </a:lnTo>
                                <a:lnTo>
                                  <a:pt x="4718939" y="584200"/>
                                </a:lnTo>
                                <a:lnTo>
                                  <a:pt x="4731512" y="571500"/>
                                </a:lnTo>
                                <a:lnTo>
                                  <a:pt x="4743323" y="571500"/>
                                </a:lnTo>
                                <a:lnTo>
                                  <a:pt x="4754880" y="558800"/>
                                </a:lnTo>
                                <a:lnTo>
                                  <a:pt x="4777232" y="546100"/>
                                </a:lnTo>
                                <a:lnTo>
                                  <a:pt x="4797425" y="520700"/>
                                </a:lnTo>
                                <a:lnTo>
                                  <a:pt x="4815967" y="508000"/>
                                </a:lnTo>
                                <a:lnTo>
                                  <a:pt x="4846447" y="457200"/>
                                </a:lnTo>
                                <a:lnTo>
                                  <a:pt x="4863465" y="419100"/>
                                </a:lnTo>
                                <a:lnTo>
                                  <a:pt x="4874895" y="381000"/>
                                </a:lnTo>
                                <a:lnTo>
                                  <a:pt x="4880229" y="330200"/>
                                </a:lnTo>
                                <a:lnTo>
                                  <a:pt x="4880610" y="317500"/>
                                </a:lnTo>
                                <a:lnTo>
                                  <a:pt x="4880229" y="304800"/>
                                </a:lnTo>
                                <a:lnTo>
                                  <a:pt x="4874641" y="266700"/>
                                </a:lnTo>
                                <a:lnTo>
                                  <a:pt x="4867529" y="241300"/>
                                </a:lnTo>
                                <a:lnTo>
                                  <a:pt x="4863083" y="215900"/>
                                </a:lnTo>
                                <a:lnTo>
                                  <a:pt x="4858004" y="203200"/>
                                </a:lnTo>
                                <a:lnTo>
                                  <a:pt x="4852162" y="190500"/>
                                </a:lnTo>
                                <a:lnTo>
                                  <a:pt x="4845812" y="177800"/>
                                </a:lnTo>
                                <a:lnTo>
                                  <a:pt x="4838954" y="177800"/>
                                </a:lnTo>
                                <a:lnTo>
                                  <a:pt x="4831461" y="165100"/>
                                </a:lnTo>
                                <a:lnTo>
                                  <a:pt x="4814697" y="139700"/>
                                </a:lnTo>
                                <a:lnTo>
                                  <a:pt x="4796155" y="114300"/>
                                </a:lnTo>
                                <a:lnTo>
                                  <a:pt x="4775835" y="101600"/>
                                </a:lnTo>
                                <a:lnTo>
                                  <a:pt x="4753737" y="88900"/>
                                </a:lnTo>
                                <a:lnTo>
                                  <a:pt x="4742433" y="76200"/>
                                </a:lnTo>
                                <a:lnTo>
                                  <a:pt x="4730495" y="63500"/>
                                </a:lnTo>
                                <a:close/>
                              </a:path>
                              <a:path w="4918710" h="6946900">
                                <a:moveTo>
                                  <a:pt x="837595" y="25400"/>
                                </a:moveTo>
                                <a:lnTo>
                                  <a:pt x="794004" y="25400"/>
                                </a:lnTo>
                                <a:lnTo>
                                  <a:pt x="780160" y="38100"/>
                                </a:lnTo>
                                <a:lnTo>
                                  <a:pt x="766445" y="38100"/>
                                </a:lnTo>
                                <a:lnTo>
                                  <a:pt x="753236" y="50800"/>
                                </a:lnTo>
                                <a:lnTo>
                                  <a:pt x="728726" y="76200"/>
                                </a:lnTo>
                                <a:lnTo>
                                  <a:pt x="705611" y="88900"/>
                                </a:lnTo>
                                <a:lnTo>
                                  <a:pt x="665860" y="139700"/>
                                </a:lnTo>
                                <a:lnTo>
                                  <a:pt x="642239" y="177800"/>
                                </a:lnTo>
                                <a:lnTo>
                                  <a:pt x="624713" y="228600"/>
                                </a:lnTo>
                                <a:lnTo>
                                  <a:pt x="620395" y="241300"/>
                                </a:lnTo>
                                <a:lnTo>
                                  <a:pt x="616711" y="254000"/>
                                </a:lnTo>
                                <a:lnTo>
                                  <a:pt x="613917" y="266700"/>
                                </a:lnTo>
                                <a:lnTo>
                                  <a:pt x="611759" y="292100"/>
                                </a:lnTo>
                                <a:lnTo>
                                  <a:pt x="610489" y="304800"/>
                                </a:lnTo>
                                <a:lnTo>
                                  <a:pt x="610108" y="317500"/>
                                </a:lnTo>
                                <a:lnTo>
                                  <a:pt x="610107" y="330200"/>
                                </a:lnTo>
                                <a:lnTo>
                                  <a:pt x="609980" y="6299200"/>
                                </a:lnTo>
                                <a:lnTo>
                                  <a:pt x="307975" y="6299200"/>
                                </a:lnTo>
                                <a:lnTo>
                                  <a:pt x="291338" y="6311900"/>
                                </a:lnTo>
                                <a:lnTo>
                                  <a:pt x="243459" y="6311900"/>
                                </a:lnTo>
                                <a:lnTo>
                                  <a:pt x="228091" y="6324600"/>
                                </a:lnTo>
                                <a:lnTo>
                                  <a:pt x="629030" y="6324600"/>
                                </a:lnTo>
                                <a:lnTo>
                                  <a:pt x="629030" y="317500"/>
                                </a:lnTo>
                                <a:lnTo>
                                  <a:pt x="633018" y="266700"/>
                                </a:lnTo>
                                <a:lnTo>
                                  <a:pt x="644565" y="228600"/>
                                </a:lnTo>
                                <a:lnTo>
                                  <a:pt x="663046" y="177800"/>
                                </a:lnTo>
                                <a:lnTo>
                                  <a:pt x="687837" y="139700"/>
                                </a:lnTo>
                                <a:lnTo>
                                  <a:pt x="718311" y="101600"/>
                                </a:lnTo>
                                <a:lnTo>
                                  <a:pt x="753846" y="76200"/>
                                </a:lnTo>
                                <a:lnTo>
                                  <a:pt x="793816" y="50800"/>
                                </a:lnTo>
                                <a:lnTo>
                                  <a:pt x="837595" y="25400"/>
                                </a:lnTo>
                                <a:close/>
                              </a:path>
                              <a:path w="4918710" h="6946900">
                                <a:moveTo>
                                  <a:pt x="4690919" y="25400"/>
                                </a:moveTo>
                                <a:lnTo>
                                  <a:pt x="837595" y="25400"/>
                                </a:lnTo>
                                <a:lnTo>
                                  <a:pt x="793816" y="50800"/>
                                </a:lnTo>
                                <a:lnTo>
                                  <a:pt x="753846" y="76200"/>
                                </a:lnTo>
                                <a:lnTo>
                                  <a:pt x="718311" y="101600"/>
                                </a:lnTo>
                                <a:lnTo>
                                  <a:pt x="687837" y="139700"/>
                                </a:lnTo>
                                <a:lnTo>
                                  <a:pt x="663046" y="177800"/>
                                </a:lnTo>
                                <a:lnTo>
                                  <a:pt x="644565" y="228600"/>
                                </a:lnTo>
                                <a:lnTo>
                                  <a:pt x="633018" y="266700"/>
                                </a:lnTo>
                                <a:lnTo>
                                  <a:pt x="629030" y="317500"/>
                                </a:lnTo>
                                <a:lnTo>
                                  <a:pt x="629030" y="6324600"/>
                                </a:lnTo>
                                <a:lnTo>
                                  <a:pt x="648080" y="6324600"/>
                                </a:lnTo>
                                <a:lnTo>
                                  <a:pt x="648080" y="317500"/>
                                </a:lnTo>
                                <a:lnTo>
                                  <a:pt x="648461" y="304800"/>
                                </a:lnTo>
                                <a:lnTo>
                                  <a:pt x="653796" y="266700"/>
                                </a:lnTo>
                                <a:lnTo>
                                  <a:pt x="665226" y="228600"/>
                                </a:lnTo>
                                <a:lnTo>
                                  <a:pt x="682371" y="190500"/>
                                </a:lnTo>
                                <a:lnTo>
                                  <a:pt x="712723" y="139700"/>
                                </a:lnTo>
                                <a:lnTo>
                                  <a:pt x="751459" y="101600"/>
                                </a:lnTo>
                                <a:lnTo>
                                  <a:pt x="773938" y="88900"/>
                                </a:lnTo>
                                <a:lnTo>
                                  <a:pt x="785495" y="76200"/>
                                </a:lnTo>
                                <a:lnTo>
                                  <a:pt x="797305" y="63500"/>
                                </a:lnTo>
                                <a:lnTo>
                                  <a:pt x="822452" y="63500"/>
                                </a:lnTo>
                                <a:lnTo>
                                  <a:pt x="835279" y="50800"/>
                                </a:lnTo>
                                <a:lnTo>
                                  <a:pt x="848614" y="50800"/>
                                </a:lnTo>
                                <a:lnTo>
                                  <a:pt x="862203" y="38100"/>
                                </a:lnTo>
                                <a:lnTo>
                                  <a:pt x="4712805" y="38100"/>
                                </a:lnTo>
                                <a:lnTo>
                                  <a:pt x="4690919" y="25400"/>
                                </a:lnTo>
                                <a:close/>
                              </a:path>
                              <a:path w="4918710" h="6946900">
                                <a:moveTo>
                                  <a:pt x="4712805" y="38100"/>
                                </a:moveTo>
                                <a:lnTo>
                                  <a:pt x="4665599" y="38100"/>
                                </a:lnTo>
                                <a:lnTo>
                                  <a:pt x="4679188" y="50800"/>
                                </a:lnTo>
                                <a:lnTo>
                                  <a:pt x="4705350" y="50800"/>
                                </a:lnTo>
                                <a:lnTo>
                                  <a:pt x="4718177" y="63500"/>
                                </a:lnTo>
                                <a:lnTo>
                                  <a:pt x="4730495" y="63500"/>
                                </a:lnTo>
                                <a:lnTo>
                                  <a:pt x="4742433" y="76200"/>
                                </a:lnTo>
                                <a:lnTo>
                                  <a:pt x="4753737" y="88900"/>
                                </a:lnTo>
                                <a:lnTo>
                                  <a:pt x="4775835" y="101600"/>
                                </a:lnTo>
                                <a:lnTo>
                                  <a:pt x="4796155" y="114300"/>
                                </a:lnTo>
                                <a:lnTo>
                                  <a:pt x="4814697" y="139700"/>
                                </a:lnTo>
                                <a:lnTo>
                                  <a:pt x="4831461" y="165100"/>
                                </a:lnTo>
                                <a:lnTo>
                                  <a:pt x="4838954" y="177800"/>
                                </a:lnTo>
                                <a:lnTo>
                                  <a:pt x="4845812" y="177800"/>
                                </a:lnTo>
                                <a:lnTo>
                                  <a:pt x="4852162" y="190500"/>
                                </a:lnTo>
                                <a:lnTo>
                                  <a:pt x="4858004" y="203200"/>
                                </a:lnTo>
                                <a:lnTo>
                                  <a:pt x="4863083" y="215900"/>
                                </a:lnTo>
                                <a:lnTo>
                                  <a:pt x="4867529" y="241300"/>
                                </a:lnTo>
                                <a:lnTo>
                                  <a:pt x="4871466" y="254000"/>
                                </a:lnTo>
                                <a:lnTo>
                                  <a:pt x="4878958" y="292100"/>
                                </a:lnTo>
                                <a:lnTo>
                                  <a:pt x="4880610" y="317500"/>
                                </a:lnTo>
                                <a:lnTo>
                                  <a:pt x="4880229" y="330200"/>
                                </a:lnTo>
                                <a:lnTo>
                                  <a:pt x="4877435" y="368300"/>
                                </a:lnTo>
                                <a:lnTo>
                                  <a:pt x="4867910" y="406400"/>
                                </a:lnTo>
                                <a:lnTo>
                                  <a:pt x="4852543" y="444500"/>
                                </a:lnTo>
                                <a:lnTo>
                                  <a:pt x="4832223" y="482600"/>
                                </a:lnTo>
                                <a:lnTo>
                                  <a:pt x="4797425" y="520700"/>
                                </a:lnTo>
                                <a:lnTo>
                                  <a:pt x="4777232" y="546100"/>
                                </a:lnTo>
                                <a:lnTo>
                                  <a:pt x="4754880" y="558800"/>
                                </a:lnTo>
                                <a:lnTo>
                                  <a:pt x="4743323" y="571500"/>
                                </a:lnTo>
                                <a:lnTo>
                                  <a:pt x="4731512" y="571500"/>
                                </a:lnTo>
                                <a:lnTo>
                                  <a:pt x="4718939" y="584200"/>
                                </a:lnTo>
                                <a:lnTo>
                                  <a:pt x="4693412" y="584200"/>
                                </a:lnTo>
                                <a:lnTo>
                                  <a:pt x="4680077" y="596900"/>
                                </a:lnTo>
                                <a:lnTo>
                                  <a:pt x="4652645" y="596900"/>
                                </a:lnTo>
                                <a:lnTo>
                                  <a:pt x="4638802" y="609600"/>
                                </a:lnTo>
                                <a:lnTo>
                                  <a:pt x="4273677" y="609600"/>
                                </a:lnTo>
                                <a:lnTo>
                                  <a:pt x="4271899" y="622300"/>
                                </a:lnTo>
                                <a:lnTo>
                                  <a:pt x="4643973" y="622300"/>
                                </a:lnTo>
                                <a:lnTo>
                                  <a:pt x="4690919" y="609600"/>
                                </a:lnTo>
                                <a:lnTo>
                                  <a:pt x="4734691" y="596900"/>
                                </a:lnTo>
                                <a:lnTo>
                                  <a:pt x="4774662" y="571500"/>
                                </a:lnTo>
                                <a:lnTo>
                                  <a:pt x="4810204" y="533400"/>
                                </a:lnTo>
                                <a:lnTo>
                                  <a:pt x="4840690" y="495300"/>
                                </a:lnTo>
                                <a:lnTo>
                                  <a:pt x="4865493" y="457200"/>
                                </a:lnTo>
                                <a:lnTo>
                                  <a:pt x="4883986" y="419100"/>
                                </a:lnTo>
                                <a:lnTo>
                                  <a:pt x="4895541" y="368300"/>
                                </a:lnTo>
                                <a:lnTo>
                                  <a:pt x="4899533" y="317500"/>
                                </a:lnTo>
                                <a:lnTo>
                                  <a:pt x="4895541" y="266700"/>
                                </a:lnTo>
                                <a:lnTo>
                                  <a:pt x="4883986" y="228600"/>
                                </a:lnTo>
                                <a:lnTo>
                                  <a:pt x="4865493" y="177800"/>
                                </a:lnTo>
                                <a:lnTo>
                                  <a:pt x="4840690" y="139700"/>
                                </a:lnTo>
                                <a:lnTo>
                                  <a:pt x="4810204" y="101600"/>
                                </a:lnTo>
                                <a:lnTo>
                                  <a:pt x="4774662" y="76200"/>
                                </a:lnTo>
                                <a:lnTo>
                                  <a:pt x="4734691" y="50800"/>
                                </a:lnTo>
                                <a:lnTo>
                                  <a:pt x="4712805" y="38100"/>
                                </a:lnTo>
                                <a:close/>
                              </a:path>
                              <a:path w="4918710" h="6946900">
                                <a:moveTo>
                                  <a:pt x="4735449" y="25400"/>
                                </a:moveTo>
                                <a:lnTo>
                                  <a:pt x="4690919" y="25400"/>
                                </a:lnTo>
                                <a:lnTo>
                                  <a:pt x="4734691" y="50800"/>
                                </a:lnTo>
                                <a:lnTo>
                                  <a:pt x="4774662" y="76200"/>
                                </a:lnTo>
                                <a:lnTo>
                                  <a:pt x="4810204" y="101600"/>
                                </a:lnTo>
                                <a:lnTo>
                                  <a:pt x="4840690" y="139700"/>
                                </a:lnTo>
                                <a:lnTo>
                                  <a:pt x="4865493" y="177800"/>
                                </a:lnTo>
                                <a:lnTo>
                                  <a:pt x="4883986" y="228600"/>
                                </a:lnTo>
                                <a:lnTo>
                                  <a:pt x="4895541" y="266700"/>
                                </a:lnTo>
                                <a:lnTo>
                                  <a:pt x="4899533" y="317500"/>
                                </a:lnTo>
                                <a:lnTo>
                                  <a:pt x="4895541" y="368300"/>
                                </a:lnTo>
                                <a:lnTo>
                                  <a:pt x="4883986" y="419100"/>
                                </a:lnTo>
                                <a:lnTo>
                                  <a:pt x="4865493" y="457200"/>
                                </a:lnTo>
                                <a:lnTo>
                                  <a:pt x="4840690" y="495300"/>
                                </a:lnTo>
                                <a:lnTo>
                                  <a:pt x="4810204" y="533400"/>
                                </a:lnTo>
                                <a:lnTo>
                                  <a:pt x="4774662" y="571500"/>
                                </a:lnTo>
                                <a:lnTo>
                                  <a:pt x="4734691" y="596900"/>
                                </a:lnTo>
                                <a:lnTo>
                                  <a:pt x="4690919" y="609600"/>
                                </a:lnTo>
                                <a:lnTo>
                                  <a:pt x="4643973" y="622300"/>
                                </a:lnTo>
                                <a:lnTo>
                                  <a:pt x="4720336" y="622300"/>
                                </a:lnTo>
                                <a:lnTo>
                                  <a:pt x="4734687" y="609600"/>
                                </a:lnTo>
                                <a:lnTo>
                                  <a:pt x="4748530" y="609600"/>
                                </a:lnTo>
                                <a:lnTo>
                                  <a:pt x="4762373" y="596900"/>
                                </a:lnTo>
                                <a:lnTo>
                                  <a:pt x="4775581" y="584200"/>
                                </a:lnTo>
                                <a:lnTo>
                                  <a:pt x="4800092" y="571500"/>
                                </a:lnTo>
                                <a:lnTo>
                                  <a:pt x="4823079" y="546100"/>
                                </a:lnTo>
                                <a:lnTo>
                                  <a:pt x="4844033" y="533400"/>
                                </a:lnTo>
                                <a:lnTo>
                                  <a:pt x="4862830" y="508000"/>
                                </a:lnTo>
                                <a:lnTo>
                                  <a:pt x="4871466" y="495300"/>
                                </a:lnTo>
                                <a:lnTo>
                                  <a:pt x="4879213" y="469900"/>
                                </a:lnTo>
                                <a:lnTo>
                                  <a:pt x="4886579" y="457200"/>
                                </a:lnTo>
                                <a:lnTo>
                                  <a:pt x="4903978" y="419100"/>
                                </a:lnTo>
                                <a:lnTo>
                                  <a:pt x="4911979" y="381000"/>
                                </a:lnTo>
                                <a:lnTo>
                                  <a:pt x="4914773" y="368300"/>
                                </a:lnTo>
                                <a:lnTo>
                                  <a:pt x="4916932" y="355600"/>
                                </a:lnTo>
                                <a:lnTo>
                                  <a:pt x="4918202" y="342900"/>
                                </a:lnTo>
                                <a:lnTo>
                                  <a:pt x="4918583" y="317500"/>
                                </a:lnTo>
                                <a:lnTo>
                                  <a:pt x="4918202" y="304800"/>
                                </a:lnTo>
                                <a:lnTo>
                                  <a:pt x="4916932" y="292100"/>
                                </a:lnTo>
                                <a:lnTo>
                                  <a:pt x="4915027" y="266700"/>
                                </a:lnTo>
                                <a:lnTo>
                                  <a:pt x="4912106" y="254000"/>
                                </a:lnTo>
                                <a:lnTo>
                                  <a:pt x="4908550" y="241300"/>
                                </a:lnTo>
                                <a:lnTo>
                                  <a:pt x="4904232" y="228600"/>
                                </a:lnTo>
                                <a:lnTo>
                                  <a:pt x="4899152" y="215900"/>
                                </a:lnTo>
                                <a:lnTo>
                                  <a:pt x="4893310" y="190500"/>
                                </a:lnTo>
                                <a:lnTo>
                                  <a:pt x="4871974" y="152400"/>
                                </a:lnTo>
                                <a:lnTo>
                                  <a:pt x="4845304" y="114300"/>
                                </a:lnTo>
                                <a:lnTo>
                                  <a:pt x="4801489" y="76200"/>
                                </a:lnTo>
                                <a:lnTo>
                                  <a:pt x="4776470" y="50800"/>
                                </a:lnTo>
                                <a:lnTo>
                                  <a:pt x="4763262" y="38100"/>
                                </a:lnTo>
                                <a:lnTo>
                                  <a:pt x="4749419" y="38100"/>
                                </a:lnTo>
                                <a:lnTo>
                                  <a:pt x="4735449" y="25400"/>
                                </a:lnTo>
                                <a:close/>
                              </a:path>
                              <a:path w="4918710" h="6946900">
                                <a:moveTo>
                                  <a:pt x="4705350" y="50800"/>
                                </a:moveTo>
                                <a:lnTo>
                                  <a:pt x="835279" y="50800"/>
                                </a:lnTo>
                                <a:lnTo>
                                  <a:pt x="822452" y="63500"/>
                                </a:lnTo>
                                <a:lnTo>
                                  <a:pt x="4718177" y="63500"/>
                                </a:lnTo>
                                <a:lnTo>
                                  <a:pt x="4705350" y="50800"/>
                                </a:lnTo>
                                <a:close/>
                              </a:path>
                              <a:path w="4918710" h="6946900">
                                <a:moveTo>
                                  <a:pt x="4665599" y="38100"/>
                                </a:moveTo>
                                <a:lnTo>
                                  <a:pt x="862203" y="38100"/>
                                </a:lnTo>
                                <a:lnTo>
                                  <a:pt x="848614" y="50800"/>
                                </a:lnTo>
                                <a:lnTo>
                                  <a:pt x="4679188" y="50800"/>
                                </a:lnTo>
                                <a:lnTo>
                                  <a:pt x="4665599" y="38100"/>
                                </a:lnTo>
                                <a:close/>
                              </a:path>
                              <a:path w="4918710" h="6946900">
                                <a:moveTo>
                                  <a:pt x="934085" y="12700"/>
                                </a:moveTo>
                                <a:lnTo>
                                  <a:pt x="823214" y="12700"/>
                                </a:lnTo>
                                <a:lnTo>
                                  <a:pt x="808228" y="25400"/>
                                </a:lnTo>
                                <a:lnTo>
                                  <a:pt x="884560" y="25400"/>
                                </a:lnTo>
                                <a:lnTo>
                                  <a:pt x="934085" y="12700"/>
                                </a:lnTo>
                                <a:close/>
                              </a:path>
                              <a:path w="4918710" h="6946900">
                                <a:moveTo>
                                  <a:pt x="4594479" y="12700"/>
                                </a:moveTo>
                                <a:lnTo>
                                  <a:pt x="934085" y="12700"/>
                                </a:lnTo>
                                <a:lnTo>
                                  <a:pt x="884560" y="25400"/>
                                </a:lnTo>
                                <a:lnTo>
                                  <a:pt x="4643973" y="25400"/>
                                </a:lnTo>
                                <a:lnTo>
                                  <a:pt x="4594479" y="12700"/>
                                </a:lnTo>
                                <a:close/>
                              </a:path>
                              <a:path w="4918710" h="6946900">
                                <a:moveTo>
                                  <a:pt x="4706493" y="12700"/>
                                </a:moveTo>
                                <a:lnTo>
                                  <a:pt x="4594479" y="12700"/>
                                </a:lnTo>
                                <a:lnTo>
                                  <a:pt x="4643973" y="25400"/>
                                </a:lnTo>
                                <a:lnTo>
                                  <a:pt x="4721225" y="25400"/>
                                </a:lnTo>
                                <a:lnTo>
                                  <a:pt x="4706493" y="12700"/>
                                </a:lnTo>
                                <a:close/>
                              </a:path>
                              <a:path w="4918710" h="6946900">
                                <a:moveTo>
                                  <a:pt x="4660392" y="0"/>
                                </a:moveTo>
                                <a:lnTo>
                                  <a:pt x="869315" y="0"/>
                                </a:lnTo>
                                <a:lnTo>
                                  <a:pt x="853566" y="12700"/>
                                </a:lnTo>
                                <a:lnTo>
                                  <a:pt x="4676013" y="12700"/>
                                </a:lnTo>
                                <a:lnTo>
                                  <a:pt x="4660392" y="0"/>
                                </a:lnTo>
                                <a:close/>
                              </a:path>
                            </a:pathLst>
                          </a:custGeom>
                          <a:solidFill>
                            <a:srgbClr val="3E3051">
                              <a:alpha val="50199"/>
                            </a:srgbClr>
                          </a:solidFill>
                        </wps:spPr>
                        <wps:bodyPr wrap="square" lIns="0" tIns="0" rIns="0" bIns="0" rtlCol="0">
                          <a:noAutofit/>
                        </wps:bodyPr>
                      </wps:wsp>
                      <wps:wsp>
                        <wps:cNvPr id="151" name="Graphic 151"/>
                        <wps:cNvSpPr/>
                        <wps:spPr>
                          <a:xfrm>
                            <a:off x="336804" y="44450"/>
                            <a:ext cx="3965575" cy="6918325"/>
                          </a:xfrm>
                          <a:custGeom>
                            <a:avLst/>
                            <a:gdLst/>
                            <a:ahLst/>
                            <a:cxnLst/>
                            <a:rect l="l" t="t" r="r" b="b"/>
                            <a:pathLst>
                              <a:path w="3965575" h="6918325">
                                <a:moveTo>
                                  <a:pt x="610107" y="0"/>
                                </a:moveTo>
                                <a:lnTo>
                                  <a:pt x="659602" y="3991"/>
                                </a:lnTo>
                                <a:lnTo>
                                  <a:pt x="706548" y="15546"/>
                                </a:lnTo>
                                <a:lnTo>
                                  <a:pt x="750320" y="34039"/>
                                </a:lnTo>
                                <a:lnTo>
                                  <a:pt x="790291" y="58842"/>
                                </a:lnTo>
                                <a:lnTo>
                                  <a:pt x="825833" y="89328"/>
                                </a:lnTo>
                                <a:lnTo>
                                  <a:pt x="856319" y="124870"/>
                                </a:lnTo>
                                <a:lnTo>
                                  <a:pt x="881122" y="164841"/>
                                </a:lnTo>
                                <a:lnTo>
                                  <a:pt x="899615" y="208613"/>
                                </a:lnTo>
                                <a:lnTo>
                                  <a:pt x="911170" y="255559"/>
                                </a:lnTo>
                                <a:lnTo>
                                  <a:pt x="915162" y="305053"/>
                                </a:lnTo>
                                <a:lnTo>
                                  <a:pt x="911170" y="354548"/>
                                </a:lnTo>
                                <a:lnTo>
                                  <a:pt x="899615" y="401494"/>
                                </a:lnTo>
                                <a:lnTo>
                                  <a:pt x="881122" y="445266"/>
                                </a:lnTo>
                                <a:lnTo>
                                  <a:pt x="856319" y="485237"/>
                                </a:lnTo>
                                <a:lnTo>
                                  <a:pt x="825833" y="520779"/>
                                </a:lnTo>
                                <a:lnTo>
                                  <a:pt x="790291" y="551265"/>
                                </a:lnTo>
                                <a:lnTo>
                                  <a:pt x="750320" y="576068"/>
                                </a:lnTo>
                                <a:lnTo>
                                  <a:pt x="706548" y="594561"/>
                                </a:lnTo>
                                <a:lnTo>
                                  <a:pt x="659602" y="606116"/>
                                </a:lnTo>
                                <a:lnTo>
                                  <a:pt x="610107" y="610107"/>
                                </a:lnTo>
                                <a:lnTo>
                                  <a:pt x="561863" y="602328"/>
                                </a:lnTo>
                                <a:lnTo>
                                  <a:pt x="519988" y="580668"/>
                                </a:lnTo>
                                <a:lnTo>
                                  <a:pt x="486984" y="547645"/>
                                </a:lnTo>
                                <a:lnTo>
                                  <a:pt x="465348" y="505776"/>
                                </a:lnTo>
                                <a:lnTo>
                                  <a:pt x="457581" y="457580"/>
                                </a:lnTo>
                                <a:lnTo>
                                  <a:pt x="465348" y="409336"/>
                                </a:lnTo>
                                <a:lnTo>
                                  <a:pt x="486984" y="367461"/>
                                </a:lnTo>
                                <a:lnTo>
                                  <a:pt x="519988" y="334457"/>
                                </a:lnTo>
                                <a:lnTo>
                                  <a:pt x="561863" y="312821"/>
                                </a:lnTo>
                                <a:lnTo>
                                  <a:pt x="610107" y="305053"/>
                                </a:lnTo>
                                <a:lnTo>
                                  <a:pt x="915162" y="305053"/>
                                </a:lnTo>
                              </a:path>
                              <a:path w="3965575" h="6918325">
                                <a:moveTo>
                                  <a:pt x="610107" y="610107"/>
                                </a:moveTo>
                                <a:lnTo>
                                  <a:pt x="3965448" y="610107"/>
                                </a:lnTo>
                              </a:path>
                              <a:path w="3965575" h="6918325">
                                <a:moveTo>
                                  <a:pt x="0" y="6918325"/>
                                </a:moveTo>
                                <a:lnTo>
                                  <a:pt x="49494" y="6914333"/>
                                </a:lnTo>
                                <a:lnTo>
                                  <a:pt x="96440" y="6902778"/>
                                </a:lnTo>
                                <a:lnTo>
                                  <a:pt x="140212" y="6884285"/>
                                </a:lnTo>
                                <a:lnTo>
                                  <a:pt x="180183" y="6859482"/>
                                </a:lnTo>
                                <a:lnTo>
                                  <a:pt x="215725" y="6828996"/>
                                </a:lnTo>
                                <a:lnTo>
                                  <a:pt x="246211" y="6793454"/>
                                </a:lnTo>
                                <a:lnTo>
                                  <a:pt x="271014" y="6753483"/>
                                </a:lnTo>
                                <a:lnTo>
                                  <a:pt x="289507" y="6709711"/>
                                </a:lnTo>
                                <a:lnTo>
                                  <a:pt x="301062" y="6662765"/>
                                </a:lnTo>
                                <a:lnTo>
                                  <a:pt x="305053" y="6613271"/>
                                </a:lnTo>
                                <a:lnTo>
                                  <a:pt x="305053" y="6308217"/>
                                </a:lnTo>
                              </a:path>
                              <a:path w="3965575" h="6918325">
                                <a:moveTo>
                                  <a:pt x="0" y="6308217"/>
                                </a:moveTo>
                                <a:lnTo>
                                  <a:pt x="48244" y="6315996"/>
                                </a:lnTo>
                                <a:lnTo>
                                  <a:pt x="90119" y="6337656"/>
                                </a:lnTo>
                                <a:lnTo>
                                  <a:pt x="123123" y="6370679"/>
                                </a:lnTo>
                                <a:lnTo>
                                  <a:pt x="144759" y="6412548"/>
                                </a:lnTo>
                                <a:lnTo>
                                  <a:pt x="152526" y="6460744"/>
                                </a:lnTo>
                                <a:lnTo>
                                  <a:pt x="144759" y="6508988"/>
                                </a:lnTo>
                                <a:lnTo>
                                  <a:pt x="123123" y="6550863"/>
                                </a:lnTo>
                                <a:lnTo>
                                  <a:pt x="90119" y="6583867"/>
                                </a:lnTo>
                                <a:lnTo>
                                  <a:pt x="48244" y="6605503"/>
                                </a:lnTo>
                                <a:lnTo>
                                  <a:pt x="0" y="6613271"/>
                                </a:lnTo>
                                <a:lnTo>
                                  <a:pt x="305053" y="6613271"/>
                                </a:lnTo>
                              </a:path>
                            </a:pathLst>
                          </a:custGeom>
                          <a:ln w="38100">
                            <a:solidFill>
                              <a:srgbClr val="3E3051"/>
                            </a:solidFill>
                            <a:prstDash val="solid"/>
                          </a:ln>
                        </wps:spPr>
                        <wps:bodyPr wrap="square" lIns="0" tIns="0" rIns="0" bIns="0" rtlCol="0">
                          <a:noAutofit/>
                        </wps:bodyPr>
                      </wps:wsp>
                      <wps:wsp>
                        <wps:cNvPr id="152" name="Graphic 152"/>
                        <wps:cNvSpPr/>
                        <wps:spPr>
                          <a:xfrm>
                            <a:off x="19050" y="19050"/>
                            <a:ext cx="4880610" cy="6918325"/>
                          </a:xfrm>
                          <a:custGeom>
                            <a:avLst/>
                            <a:gdLst/>
                            <a:ahLst/>
                            <a:cxnLst/>
                            <a:rect l="l" t="t" r="r" b="b"/>
                            <a:pathLst>
                              <a:path w="4880610" h="6918325">
                                <a:moveTo>
                                  <a:pt x="4575556" y="0"/>
                                </a:moveTo>
                                <a:lnTo>
                                  <a:pt x="915162" y="0"/>
                                </a:lnTo>
                                <a:lnTo>
                                  <a:pt x="865637" y="3991"/>
                                </a:lnTo>
                                <a:lnTo>
                                  <a:pt x="818672" y="15546"/>
                                </a:lnTo>
                                <a:lnTo>
                                  <a:pt x="774893" y="34039"/>
                                </a:lnTo>
                                <a:lnTo>
                                  <a:pt x="734923" y="58842"/>
                                </a:lnTo>
                                <a:lnTo>
                                  <a:pt x="699388" y="89328"/>
                                </a:lnTo>
                                <a:lnTo>
                                  <a:pt x="668914" y="124870"/>
                                </a:lnTo>
                                <a:lnTo>
                                  <a:pt x="644123" y="164841"/>
                                </a:lnTo>
                                <a:lnTo>
                                  <a:pt x="625642" y="208613"/>
                                </a:lnTo>
                                <a:lnTo>
                                  <a:pt x="614095" y="255559"/>
                                </a:lnTo>
                                <a:lnTo>
                                  <a:pt x="610107" y="305053"/>
                                </a:lnTo>
                                <a:lnTo>
                                  <a:pt x="610107" y="6308217"/>
                                </a:lnTo>
                                <a:lnTo>
                                  <a:pt x="305054" y="6308217"/>
                                </a:lnTo>
                                <a:lnTo>
                                  <a:pt x="255559" y="6312208"/>
                                </a:lnTo>
                                <a:lnTo>
                                  <a:pt x="208613" y="6323763"/>
                                </a:lnTo>
                                <a:lnTo>
                                  <a:pt x="164841" y="6342256"/>
                                </a:lnTo>
                                <a:lnTo>
                                  <a:pt x="124870" y="6367059"/>
                                </a:lnTo>
                                <a:lnTo>
                                  <a:pt x="89328" y="6397545"/>
                                </a:lnTo>
                                <a:lnTo>
                                  <a:pt x="58842" y="6433087"/>
                                </a:lnTo>
                                <a:lnTo>
                                  <a:pt x="34039" y="6473058"/>
                                </a:lnTo>
                                <a:lnTo>
                                  <a:pt x="15546" y="6516830"/>
                                </a:lnTo>
                                <a:lnTo>
                                  <a:pt x="3991" y="6563776"/>
                                </a:lnTo>
                                <a:lnTo>
                                  <a:pt x="0" y="6613271"/>
                                </a:lnTo>
                                <a:lnTo>
                                  <a:pt x="3991" y="6662765"/>
                                </a:lnTo>
                                <a:lnTo>
                                  <a:pt x="15546" y="6709711"/>
                                </a:lnTo>
                                <a:lnTo>
                                  <a:pt x="34039" y="6753483"/>
                                </a:lnTo>
                                <a:lnTo>
                                  <a:pt x="58842" y="6793454"/>
                                </a:lnTo>
                                <a:lnTo>
                                  <a:pt x="89328" y="6828996"/>
                                </a:lnTo>
                                <a:lnTo>
                                  <a:pt x="124870" y="6859482"/>
                                </a:lnTo>
                                <a:lnTo>
                                  <a:pt x="164841" y="6884285"/>
                                </a:lnTo>
                                <a:lnTo>
                                  <a:pt x="208613" y="6902778"/>
                                </a:lnTo>
                                <a:lnTo>
                                  <a:pt x="255559" y="6914333"/>
                                </a:lnTo>
                                <a:lnTo>
                                  <a:pt x="305054" y="6918325"/>
                                </a:lnTo>
                                <a:lnTo>
                                  <a:pt x="3965448" y="6918325"/>
                                </a:lnTo>
                                <a:lnTo>
                                  <a:pt x="4014972" y="6914333"/>
                                </a:lnTo>
                                <a:lnTo>
                                  <a:pt x="4061937" y="6902778"/>
                                </a:lnTo>
                                <a:lnTo>
                                  <a:pt x="4105716" y="6884285"/>
                                </a:lnTo>
                                <a:lnTo>
                                  <a:pt x="4145686" y="6859482"/>
                                </a:lnTo>
                                <a:lnTo>
                                  <a:pt x="4181221" y="6828996"/>
                                </a:lnTo>
                                <a:lnTo>
                                  <a:pt x="4211695" y="6793454"/>
                                </a:lnTo>
                                <a:lnTo>
                                  <a:pt x="4236486" y="6753483"/>
                                </a:lnTo>
                                <a:lnTo>
                                  <a:pt x="4254967" y="6709711"/>
                                </a:lnTo>
                                <a:lnTo>
                                  <a:pt x="4266514" y="6662765"/>
                                </a:lnTo>
                                <a:lnTo>
                                  <a:pt x="4270502" y="6613271"/>
                                </a:lnTo>
                                <a:lnTo>
                                  <a:pt x="4270502" y="610107"/>
                                </a:lnTo>
                                <a:lnTo>
                                  <a:pt x="4575556" y="610107"/>
                                </a:lnTo>
                                <a:lnTo>
                                  <a:pt x="4625050" y="606116"/>
                                </a:lnTo>
                                <a:lnTo>
                                  <a:pt x="4671996" y="594561"/>
                                </a:lnTo>
                                <a:lnTo>
                                  <a:pt x="4715768" y="576068"/>
                                </a:lnTo>
                                <a:lnTo>
                                  <a:pt x="4755739" y="551265"/>
                                </a:lnTo>
                                <a:lnTo>
                                  <a:pt x="4791281" y="520779"/>
                                </a:lnTo>
                                <a:lnTo>
                                  <a:pt x="4821767" y="485237"/>
                                </a:lnTo>
                                <a:lnTo>
                                  <a:pt x="4846570" y="445266"/>
                                </a:lnTo>
                                <a:lnTo>
                                  <a:pt x="4865063" y="401494"/>
                                </a:lnTo>
                                <a:lnTo>
                                  <a:pt x="4876618" y="354548"/>
                                </a:lnTo>
                                <a:lnTo>
                                  <a:pt x="4880609" y="305053"/>
                                </a:lnTo>
                                <a:lnTo>
                                  <a:pt x="4876618" y="255559"/>
                                </a:lnTo>
                                <a:lnTo>
                                  <a:pt x="4865063" y="208613"/>
                                </a:lnTo>
                                <a:lnTo>
                                  <a:pt x="4846570" y="164841"/>
                                </a:lnTo>
                                <a:lnTo>
                                  <a:pt x="4821767" y="124870"/>
                                </a:lnTo>
                                <a:lnTo>
                                  <a:pt x="4791281" y="89328"/>
                                </a:lnTo>
                                <a:lnTo>
                                  <a:pt x="4755739" y="58842"/>
                                </a:lnTo>
                                <a:lnTo>
                                  <a:pt x="4715768" y="34039"/>
                                </a:lnTo>
                                <a:lnTo>
                                  <a:pt x="4671996" y="15546"/>
                                </a:lnTo>
                                <a:lnTo>
                                  <a:pt x="4625050" y="3991"/>
                                </a:lnTo>
                                <a:lnTo>
                                  <a:pt x="4575556" y="0"/>
                                </a:lnTo>
                                <a:close/>
                              </a:path>
                            </a:pathLst>
                          </a:custGeom>
                          <a:solidFill>
                            <a:srgbClr val="8063A1"/>
                          </a:solidFill>
                        </wps:spPr>
                        <wps:bodyPr wrap="square" lIns="0" tIns="0" rIns="0" bIns="0" rtlCol="0">
                          <a:noAutofit/>
                        </wps:bodyPr>
                      </wps:wsp>
                      <wps:wsp>
                        <wps:cNvPr id="153" name="Graphic 153"/>
                        <wps:cNvSpPr/>
                        <wps:spPr>
                          <a:xfrm>
                            <a:off x="19050" y="324103"/>
                            <a:ext cx="1220470" cy="6613525"/>
                          </a:xfrm>
                          <a:custGeom>
                            <a:avLst/>
                            <a:gdLst/>
                            <a:ahLst/>
                            <a:cxnLst/>
                            <a:rect l="l" t="t" r="r" b="b"/>
                            <a:pathLst>
                              <a:path w="1220470" h="6613525">
                                <a:moveTo>
                                  <a:pt x="610108" y="6308217"/>
                                </a:moveTo>
                                <a:lnTo>
                                  <a:pt x="305054" y="6308217"/>
                                </a:lnTo>
                                <a:lnTo>
                                  <a:pt x="353288" y="6300457"/>
                                </a:lnTo>
                                <a:lnTo>
                                  <a:pt x="395173" y="6278816"/>
                                </a:lnTo>
                                <a:lnTo>
                                  <a:pt x="428167" y="6245822"/>
                                </a:lnTo>
                                <a:lnTo>
                                  <a:pt x="449808" y="6203937"/>
                                </a:lnTo>
                                <a:lnTo>
                                  <a:pt x="457581" y="6155690"/>
                                </a:lnTo>
                                <a:lnTo>
                                  <a:pt x="449808" y="6107506"/>
                                </a:lnTo>
                                <a:lnTo>
                                  <a:pt x="428167" y="6065634"/>
                                </a:lnTo>
                                <a:lnTo>
                                  <a:pt x="395160" y="6032614"/>
                                </a:lnTo>
                                <a:lnTo>
                                  <a:pt x="353288" y="6010948"/>
                                </a:lnTo>
                                <a:lnTo>
                                  <a:pt x="305054" y="6003163"/>
                                </a:lnTo>
                                <a:lnTo>
                                  <a:pt x="255549" y="6007163"/>
                                </a:lnTo>
                                <a:lnTo>
                                  <a:pt x="208610" y="6018720"/>
                                </a:lnTo>
                                <a:lnTo>
                                  <a:pt x="164833" y="6037211"/>
                                </a:lnTo>
                                <a:lnTo>
                                  <a:pt x="124866" y="6062015"/>
                                </a:lnTo>
                                <a:lnTo>
                                  <a:pt x="89319" y="6092495"/>
                                </a:lnTo>
                                <a:lnTo>
                                  <a:pt x="58839" y="6128042"/>
                                </a:lnTo>
                                <a:lnTo>
                                  <a:pt x="34036" y="6168009"/>
                                </a:lnTo>
                                <a:lnTo>
                                  <a:pt x="15544" y="6211786"/>
                                </a:lnTo>
                                <a:lnTo>
                                  <a:pt x="3987" y="6258725"/>
                                </a:lnTo>
                                <a:lnTo>
                                  <a:pt x="0" y="6308217"/>
                                </a:lnTo>
                                <a:lnTo>
                                  <a:pt x="3987" y="6357721"/>
                                </a:lnTo>
                                <a:lnTo>
                                  <a:pt x="15544" y="6404661"/>
                                </a:lnTo>
                                <a:lnTo>
                                  <a:pt x="34036" y="6448438"/>
                                </a:lnTo>
                                <a:lnTo>
                                  <a:pt x="58839" y="6488404"/>
                                </a:lnTo>
                                <a:lnTo>
                                  <a:pt x="89319" y="6523952"/>
                                </a:lnTo>
                                <a:lnTo>
                                  <a:pt x="124866" y="6554432"/>
                                </a:lnTo>
                                <a:lnTo>
                                  <a:pt x="164833" y="6579235"/>
                                </a:lnTo>
                                <a:lnTo>
                                  <a:pt x="208610" y="6597726"/>
                                </a:lnTo>
                                <a:lnTo>
                                  <a:pt x="255549" y="6609283"/>
                                </a:lnTo>
                                <a:lnTo>
                                  <a:pt x="305054" y="6613271"/>
                                </a:lnTo>
                                <a:lnTo>
                                  <a:pt x="354545" y="6609283"/>
                                </a:lnTo>
                                <a:lnTo>
                                  <a:pt x="401485" y="6597726"/>
                                </a:lnTo>
                                <a:lnTo>
                                  <a:pt x="445262" y="6579235"/>
                                </a:lnTo>
                                <a:lnTo>
                                  <a:pt x="485228" y="6554432"/>
                                </a:lnTo>
                                <a:lnTo>
                                  <a:pt x="520776" y="6523952"/>
                                </a:lnTo>
                                <a:lnTo>
                                  <a:pt x="551256" y="6488404"/>
                                </a:lnTo>
                                <a:lnTo>
                                  <a:pt x="576059" y="6448438"/>
                                </a:lnTo>
                                <a:lnTo>
                                  <a:pt x="594550" y="6404661"/>
                                </a:lnTo>
                                <a:lnTo>
                                  <a:pt x="606107" y="6357721"/>
                                </a:lnTo>
                                <a:lnTo>
                                  <a:pt x="610108" y="6308217"/>
                                </a:lnTo>
                                <a:close/>
                              </a:path>
                              <a:path w="1220470" h="6613525">
                                <a:moveTo>
                                  <a:pt x="1220089" y="0"/>
                                </a:moveTo>
                                <a:lnTo>
                                  <a:pt x="915162" y="0"/>
                                </a:lnTo>
                                <a:lnTo>
                                  <a:pt x="866914" y="7772"/>
                                </a:lnTo>
                                <a:lnTo>
                                  <a:pt x="825042" y="29413"/>
                                </a:lnTo>
                                <a:lnTo>
                                  <a:pt x="792035" y="62407"/>
                                </a:lnTo>
                                <a:lnTo>
                                  <a:pt x="770394" y="104292"/>
                                </a:lnTo>
                                <a:lnTo>
                                  <a:pt x="762635" y="152527"/>
                                </a:lnTo>
                                <a:lnTo>
                                  <a:pt x="770394" y="200723"/>
                                </a:lnTo>
                                <a:lnTo>
                                  <a:pt x="792035" y="242595"/>
                                </a:lnTo>
                                <a:lnTo>
                                  <a:pt x="825042" y="275615"/>
                                </a:lnTo>
                                <a:lnTo>
                                  <a:pt x="866914" y="297281"/>
                                </a:lnTo>
                                <a:lnTo>
                                  <a:pt x="915162" y="305054"/>
                                </a:lnTo>
                                <a:lnTo>
                                  <a:pt x="964641" y="301066"/>
                                </a:lnTo>
                                <a:lnTo>
                                  <a:pt x="1011580" y="289509"/>
                                </a:lnTo>
                                <a:lnTo>
                                  <a:pt x="1055344" y="271018"/>
                                </a:lnTo>
                                <a:lnTo>
                                  <a:pt x="1095298" y="246214"/>
                                </a:lnTo>
                                <a:lnTo>
                                  <a:pt x="1130820" y="215734"/>
                                </a:lnTo>
                                <a:lnTo>
                                  <a:pt x="1161288" y="180187"/>
                                </a:lnTo>
                                <a:lnTo>
                                  <a:pt x="1186065" y="140220"/>
                                </a:lnTo>
                                <a:lnTo>
                                  <a:pt x="1204544" y="96443"/>
                                </a:lnTo>
                                <a:lnTo>
                                  <a:pt x="1216101" y="49504"/>
                                </a:lnTo>
                                <a:lnTo>
                                  <a:pt x="1220089" y="0"/>
                                </a:lnTo>
                                <a:close/>
                              </a:path>
                            </a:pathLst>
                          </a:custGeom>
                          <a:solidFill>
                            <a:srgbClr val="675082"/>
                          </a:solidFill>
                        </wps:spPr>
                        <wps:bodyPr wrap="square" lIns="0" tIns="0" rIns="0" bIns="0" rtlCol="0">
                          <a:noAutofit/>
                        </wps:bodyPr>
                      </wps:wsp>
                      <wps:wsp>
                        <wps:cNvPr id="154" name="Graphic 154"/>
                        <wps:cNvSpPr/>
                        <wps:spPr>
                          <a:xfrm>
                            <a:off x="19050" y="19050"/>
                            <a:ext cx="4880610" cy="6918325"/>
                          </a:xfrm>
                          <a:custGeom>
                            <a:avLst/>
                            <a:gdLst/>
                            <a:ahLst/>
                            <a:cxnLst/>
                            <a:rect l="l" t="t" r="r" b="b"/>
                            <a:pathLst>
                              <a:path w="4880610" h="6918325">
                                <a:moveTo>
                                  <a:pt x="915162" y="0"/>
                                </a:moveTo>
                                <a:lnTo>
                                  <a:pt x="865637" y="3991"/>
                                </a:lnTo>
                                <a:lnTo>
                                  <a:pt x="818672" y="15546"/>
                                </a:lnTo>
                                <a:lnTo>
                                  <a:pt x="774893" y="34039"/>
                                </a:lnTo>
                                <a:lnTo>
                                  <a:pt x="734923" y="58842"/>
                                </a:lnTo>
                                <a:lnTo>
                                  <a:pt x="699388" y="89328"/>
                                </a:lnTo>
                                <a:lnTo>
                                  <a:pt x="668914" y="124870"/>
                                </a:lnTo>
                                <a:lnTo>
                                  <a:pt x="644123" y="164841"/>
                                </a:lnTo>
                                <a:lnTo>
                                  <a:pt x="625642" y="208613"/>
                                </a:lnTo>
                                <a:lnTo>
                                  <a:pt x="614095" y="255559"/>
                                </a:lnTo>
                                <a:lnTo>
                                  <a:pt x="610107" y="305053"/>
                                </a:lnTo>
                                <a:lnTo>
                                  <a:pt x="610107" y="6308217"/>
                                </a:lnTo>
                                <a:lnTo>
                                  <a:pt x="305054" y="6308217"/>
                                </a:lnTo>
                                <a:lnTo>
                                  <a:pt x="255559" y="6312208"/>
                                </a:lnTo>
                                <a:lnTo>
                                  <a:pt x="208613" y="6323763"/>
                                </a:lnTo>
                                <a:lnTo>
                                  <a:pt x="164841" y="6342256"/>
                                </a:lnTo>
                                <a:lnTo>
                                  <a:pt x="124870" y="6367059"/>
                                </a:lnTo>
                                <a:lnTo>
                                  <a:pt x="89328" y="6397545"/>
                                </a:lnTo>
                                <a:lnTo>
                                  <a:pt x="58842" y="6433087"/>
                                </a:lnTo>
                                <a:lnTo>
                                  <a:pt x="34039" y="6473058"/>
                                </a:lnTo>
                                <a:lnTo>
                                  <a:pt x="15546" y="6516830"/>
                                </a:lnTo>
                                <a:lnTo>
                                  <a:pt x="3991" y="6563776"/>
                                </a:lnTo>
                                <a:lnTo>
                                  <a:pt x="0" y="6613271"/>
                                </a:lnTo>
                                <a:lnTo>
                                  <a:pt x="3991" y="6662765"/>
                                </a:lnTo>
                                <a:lnTo>
                                  <a:pt x="15546" y="6709711"/>
                                </a:lnTo>
                                <a:lnTo>
                                  <a:pt x="34039" y="6753483"/>
                                </a:lnTo>
                                <a:lnTo>
                                  <a:pt x="58842" y="6793454"/>
                                </a:lnTo>
                                <a:lnTo>
                                  <a:pt x="89328" y="6828996"/>
                                </a:lnTo>
                                <a:lnTo>
                                  <a:pt x="124870" y="6859482"/>
                                </a:lnTo>
                                <a:lnTo>
                                  <a:pt x="164841" y="6884285"/>
                                </a:lnTo>
                                <a:lnTo>
                                  <a:pt x="208613" y="6902778"/>
                                </a:lnTo>
                                <a:lnTo>
                                  <a:pt x="255559" y="6914333"/>
                                </a:lnTo>
                                <a:lnTo>
                                  <a:pt x="305054" y="6918325"/>
                                </a:lnTo>
                                <a:lnTo>
                                  <a:pt x="3965448" y="6918325"/>
                                </a:lnTo>
                                <a:lnTo>
                                  <a:pt x="4014972" y="6914333"/>
                                </a:lnTo>
                                <a:lnTo>
                                  <a:pt x="4061937" y="6902778"/>
                                </a:lnTo>
                                <a:lnTo>
                                  <a:pt x="4105716" y="6884285"/>
                                </a:lnTo>
                                <a:lnTo>
                                  <a:pt x="4145686" y="6859482"/>
                                </a:lnTo>
                                <a:lnTo>
                                  <a:pt x="4181221" y="6828996"/>
                                </a:lnTo>
                                <a:lnTo>
                                  <a:pt x="4211695" y="6793454"/>
                                </a:lnTo>
                                <a:lnTo>
                                  <a:pt x="4236486" y="6753483"/>
                                </a:lnTo>
                                <a:lnTo>
                                  <a:pt x="4254967" y="6709711"/>
                                </a:lnTo>
                                <a:lnTo>
                                  <a:pt x="4266514" y="6662765"/>
                                </a:lnTo>
                                <a:lnTo>
                                  <a:pt x="4270502" y="6613271"/>
                                </a:lnTo>
                                <a:lnTo>
                                  <a:pt x="4270502" y="610107"/>
                                </a:lnTo>
                                <a:lnTo>
                                  <a:pt x="4575556" y="610107"/>
                                </a:lnTo>
                                <a:lnTo>
                                  <a:pt x="4625050" y="606116"/>
                                </a:lnTo>
                                <a:lnTo>
                                  <a:pt x="4671996" y="594561"/>
                                </a:lnTo>
                                <a:lnTo>
                                  <a:pt x="4715768" y="576068"/>
                                </a:lnTo>
                                <a:lnTo>
                                  <a:pt x="4755739" y="551265"/>
                                </a:lnTo>
                                <a:lnTo>
                                  <a:pt x="4791281" y="520779"/>
                                </a:lnTo>
                                <a:lnTo>
                                  <a:pt x="4821767" y="485237"/>
                                </a:lnTo>
                                <a:lnTo>
                                  <a:pt x="4846570" y="445266"/>
                                </a:lnTo>
                                <a:lnTo>
                                  <a:pt x="4865063" y="401494"/>
                                </a:lnTo>
                                <a:lnTo>
                                  <a:pt x="4876618" y="354548"/>
                                </a:lnTo>
                                <a:lnTo>
                                  <a:pt x="4880609" y="305053"/>
                                </a:lnTo>
                                <a:lnTo>
                                  <a:pt x="4876618" y="255559"/>
                                </a:lnTo>
                                <a:lnTo>
                                  <a:pt x="4865063" y="208613"/>
                                </a:lnTo>
                                <a:lnTo>
                                  <a:pt x="4846570" y="164841"/>
                                </a:lnTo>
                                <a:lnTo>
                                  <a:pt x="4821767" y="124870"/>
                                </a:lnTo>
                                <a:lnTo>
                                  <a:pt x="4791281" y="89328"/>
                                </a:lnTo>
                                <a:lnTo>
                                  <a:pt x="4755739" y="58842"/>
                                </a:lnTo>
                                <a:lnTo>
                                  <a:pt x="4715768" y="34039"/>
                                </a:lnTo>
                                <a:lnTo>
                                  <a:pt x="4671996" y="15546"/>
                                </a:lnTo>
                                <a:lnTo>
                                  <a:pt x="4625050" y="3991"/>
                                </a:lnTo>
                                <a:lnTo>
                                  <a:pt x="4575556" y="0"/>
                                </a:lnTo>
                                <a:lnTo>
                                  <a:pt x="915162" y="0"/>
                                </a:lnTo>
                                <a:close/>
                              </a:path>
                              <a:path w="4880610" h="6918325">
                                <a:moveTo>
                                  <a:pt x="915162" y="0"/>
                                </a:moveTo>
                                <a:lnTo>
                                  <a:pt x="964652" y="3991"/>
                                </a:lnTo>
                                <a:lnTo>
                                  <a:pt x="1011589" y="15546"/>
                                </a:lnTo>
                                <a:lnTo>
                                  <a:pt x="1055347" y="34039"/>
                                </a:lnTo>
                                <a:lnTo>
                                  <a:pt x="1095300" y="58842"/>
                                </a:lnTo>
                                <a:lnTo>
                                  <a:pt x="1130823" y="89328"/>
                                </a:lnTo>
                                <a:lnTo>
                                  <a:pt x="1161291" y="124870"/>
                                </a:lnTo>
                                <a:lnTo>
                                  <a:pt x="1186076" y="164841"/>
                                </a:lnTo>
                                <a:lnTo>
                                  <a:pt x="1204555" y="208613"/>
                                </a:lnTo>
                                <a:lnTo>
                                  <a:pt x="1216101" y="255559"/>
                                </a:lnTo>
                                <a:lnTo>
                                  <a:pt x="1220089" y="305053"/>
                                </a:lnTo>
                                <a:lnTo>
                                  <a:pt x="1216101" y="354548"/>
                                </a:lnTo>
                                <a:lnTo>
                                  <a:pt x="1204555" y="401494"/>
                                </a:lnTo>
                                <a:lnTo>
                                  <a:pt x="1186076" y="445266"/>
                                </a:lnTo>
                                <a:lnTo>
                                  <a:pt x="1161291" y="485237"/>
                                </a:lnTo>
                                <a:lnTo>
                                  <a:pt x="1130823" y="520779"/>
                                </a:lnTo>
                                <a:lnTo>
                                  <a:pt x="1095300" y="551265"/>
                                </a:lnTo>
                                <a:lnTo>
                                  <a:pt x="1055347" y="576068"/>
                                </a:lnTo>
                                <a:lnTo>
                                  <a:pt x="1011589" y="594561"/>
                                </a:lnTo>
                                <a:lnTo>
                                  <a:pt x="964652" y="606116"/>
                                </a:lnTo>
                                <a:lnTo>
                                  <a:pt x="915162" y="610107"/>
                                </a:lnTo>
                                <a:lnTo>
                                  <a:pt x="866917" y="602328"/>
                                </a:lnTo>
                                <a:lnTo>
                                  <a:pt x="825042" y="580668"/>
                                </a:lnTo>
                                <a:lnTo>
                                  <a:pt x="792038" y="547645"/>
                                </a:lnTo>
                                <a:lnTo>
                                  <a:pt x="770402" y="505776"/>
                                </a:lnTo>
                                <a:lnTo>
                                  <a:pt x="762635" y="457580"/>
                                </a:lnTo>
                                <a:lnTo>
                                  <a:pt x="770402" y="409336"/>
                                </a:lnTo>
                                <a:lnTo>
                                  <a:pt x="792038" y="367461"/>
                                </a:lnTo>
                                <a:lnTo>
                                  <a:pt x="825042" y="334457"/>
                                </a:lnTo>
                                <a:lnTo>
                                  <a:pt x="866917" y="312821"/>
                                </a:lnTo>
                                <a:lnTo>
                                  <a:pt x="915162" y="305053"/>
                                </a:lnTo>
                                <a:lnTo>
                                  <a:pt x="1220089" y="305053"/>
                                </a:lnTo>
                              </a:path>
                              <a:path w="4880610" h="6918325">
                                <a:moveTo>
                                  <a:pt x="915162" y="610107"/>
                                </a:moveTo>
                                <a:lnTo>
                                  <a:pt x="4270502" y="610107"/>
                                </a:lnTo>
                              </a:path>
                              <a:path w="4880610" h="6918325">
                                <a:moveTo>
                                  <a:pt x="305054" y="6918325"/>
                                </a:moveTo>
                                <a:lnTo>
                                  <a:pt x="354548" y="6914333"/>
                                </a:lnTo>
                                <a:lnTo>
                                  <a:pt x="401494" y="6902778"/>
                                </a:lnTo>
                                <a:lnTo>
                                  <a:pt x="445266" y="6884285"/>
                                </a:lnTo>
                                <a:lnTo>
                                  <a:pt x="485237" y="6859482"/>
                                </a:lnTo>
                                <a:lnTo>
                                  <a:pt x="520779" y="6828996"/>
                                </a:lnTo>
                                <a:lnTo>
                                  <a:pt x="551265" y="6793454"/>
                                </a:lnTo>
                                <a:lnTo>
                                  <a:pt x="576068" y="6753483"/>
                                </a:lnTo>
                                <a:lnTo>
                                  <a:pt x="594561" y="6709711"/>
                                </a:lnTo>
                                <a:lnTo>
                                  <a:pt x="606116" y="6662765"/>
                                </a:lnTo>
                                <a:lnTo>
                                  <a:pt x="610107" y="6613271"/>
                                </a:lnTo>
                                <a:lnTo>
                                  <a:pt x="610107" y="6308217"/>
                                </a:lnTo>
                              </a:path>
                              <a:path w="4880610" h="6918325">
                                <a:moveTo>
                                  <a:pt x="305054" y="6308217"/>
                                </a:moveTo>
                                <a:lnTo>
                                  <a:pt x="353298" y="6315996"/>
                                </a:lnTo>
                                <a:lnTo>
                                  <a:pt x="395173" y="6337656"/>
                                </a:lnTo>
                                <a:lnTo>
                                  <a:pt x="428177" y="6370679"/>
                                </a:lnTo>
                                <a:lnTo>
                                  <a:pt x="449813" y="6412548"/>
                                </a:lnTo>
                                <a:lnTo>
                                  <a:pt x="457581" y="6460744"/>
                                </a:lnTo>
                                <a:lnTo>
                                  <a:pt x="449813" y="6508988"/>
                                </a:lnTo>
                                <a:lnTo>
                                  <a:pt x="428177" y="6550863"/>
                                </a:lnTo>
                                <a:lnTo>
                                  <a:pt x="395173" y="6583867"/>
                                </a:lnTo>
                                <a:lnTo>
                                  <a:pt x="353298" y="6605503"/>
                                </a:lnTo>
                                <a:lnTo>
                                  <a:pt x="305054" y="6613271"/>
                                </a:lnTo>
                                <a:lnTo>
                                  <a:pt x="610107" y="6613271"/>
                                </a:lnTo>
                              </a:path>
                            </a:pathLst>
                          </a:custGeom>
                          <a:ln w="38100">
                            <a:solidFill>
                              <a:srgbClr val="F1F1F1"/>
                            </a:solidFill>
                            <a:prstDash val="solid"/>
                          </a:ln>
                        </wps:spPr>
                        <wps:bodyPr wrap="square" lIns="0" tIns="0" rIns="0" bIns="0" rtlCol="0">
                          <a:noAutofit/>
                        </wps:bodyPr>
                      </wps:wsp>
                      <wps:wsp>
                        <wps:cNvPr id="155" name="Textbox 155"/>
                        <wps:cNvSpPr txBox="1"/>
                        <wps:spPr>
                          <a:xfrm>
                            <a:off x="0" y="0"/>
                            <a:ext cx="4931410" cy="6982459"/>
                          </a:xfrm>
                          <a:prstGeom prst="rect">
                            <a:avLst/>
                          </a:prstGeom>
                        </wps:spPr>
                        <wps:txbx>
                          <w:txbxContent>
                            <w:p w14:paraId="363D5889">
                              <w:pPr>
                                <w:rPr>
                                  <w:sz w:val="62"/>
                                </w:rPr>
                              </w:pPr>
                            </w:p>
                            <w:p w14:paraId="6A7A5C01">
                              <w:pPr>
                                <w:rPr>
                                  <w:sz w:val="62"/>
                                </w:rPr>
                              </w:pPr>
                            </w:p>
                            <w:p w14:paraId="73288334">
                              <w:pPr>
                                <w:rPr>
                                  <w:sz w:val="62"/>
                                </w:rPr>
                              </w:pPr>
                            </w:p>
                            <w:p w14:paraId="743E50DB">
                              <w:pPr>
                                <w:rPr>
                                  <w:sz w:val="62"/>
                                </w:rPr>
                              </w:pPr>
                            </w:p>
                            <w:p w14:paraId="15B0E237">
                              <w:pPr>
                                <w:spacing w:before="92"/>
                                <w:rPr>
                                  <w:sz w:val="62"/>
                                </w:rPr>
                              </w:pPr>
                            </w:p>
                            <w:p w14:paraId="3DE306D0">
                              <w:pPr>
                                <w:spacing w:line="276" w:lineRule="auto"/>
                                <w:ind w:left="914" w:right="933"/>
                                <w:jc w:val="center"/>
                                <w:rPr>
                                  <w:rFonts w:ascii="Arial Black"/>
                                  <w:sz w:val="62"/>
                                </w:rPr>
                              </w:pPr>
                              <w:r>
                                <w:rPr>
                                  <w:rFonts w:ascii="Arial Black"/>
                                  <w:color w:val="FFFFFF"/>
                                  <w:sz w:val="62"/>
                                </w:rPr>
                                <w:t>Job</w:t>
                              </w:r>
                              <w:r>
                                <w:rPr>
                                  <w:rFonts w:ascii="Arial Black"/>
                                  <w:color w:val="FFFFFF"/>
                                  <w:spacing w:val="-41"/>
                                  <w:sz w:val="62"/>
                                </w:rPr>
                                <w:t xml:space="preserve"> </w:t>
                              </w:r>
                              <w:r>
                                <w:rPr>
                                  <w:rFonts w:ascii="Arial Black"/>
                                  <w:color w:val="FFFFFF"/>
                                  <w:sz w:val="62"/>
                                </w:rPr>
                                <w:t xml:space="preserve">Oriented </w:t>
                              </w:r>
                              <w:r>
                                <w:rPr>
                                  <w:rFonts w:ascii="Arial Black"/>
                                  <w:color w:val="FFFFFF"/>
                                  <w:spacing w:val="-2"/>
                                  <w:sz w:val="62"/>
                                </w:rPr>
                                <w:t>Certificate Course</w:t>
                              </w:r>
                            </w:p>
                          </w:txbxContent>
                        </wps:txbx>
                        <wps:bodyPr wrap="square" lIns="0" tIns="0" rIns="0" bIns="0" rtlCol="0">
                          <a:noAutofit/>
                        </wps:bodyPr>
                      </wps:wsp>
                    </wpg:wgp>
                  </a:graphicData>
                </a:graphic>
              </wp:inline>
            </w:drawing>
          </mc:Choice>
          <mc:Fallback>
            <w:pict>
              <v:group id="_x0000_s1026" o:spid="_x0000_s1026" o:spt="203" style="height:549.75pt;width:388.3pt;" coordsize="4931410,6982459" o:gfxdata="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&#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">
                <o:lock v:ext="edit" aspectratio="f"/>
                <v:shape id="Graphic 150" o:spid="_x0000_s1026" o:spt="100" style="position:absolute;left:12826;top:34950;height:6946900;width:4918710;" fillcolor="#3E3051" filled="t" stroked="f" coordsize="4918710,6946900" o:gfxdata="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BWRgC/&#10;AAAA3AAAAA8AAAAAAAAAAQAgAAAAIgAAAGRycy9kb3ducmV2LnhtbFBLAQIUABQAAAAIAIdO4kAz&#10;LwWeOwAAADkAAAAQAAAAAAAAAAEAIAAAAA4BAABkcnMvc2hhcGV4bWwueG1sUEsFBgAAAAAGAAYA&#10;WwEAALgDAAAAAA==&#10;" path="m4080382,6934200l227203,6934200,242570,6946900,4065016,6946900,4080382,6934200xem274482,6324600l198247,6324600,183896,6337300,170053,6350000,156337,6350000,143128,6362700,118618,6375400,95503,6400800,55753,6451600,32131,6489700,14605,6527800,10287,6553200,6603,6565900,3809,6578600,1650,6591300,381,6616700,0,6629400,381,6642100,1650,6667500,3556,6680200,6477,6692900,10033,6705600,14350,6731000,31750,6769100,54990,6807200,94234,6858000,142112,6896100,155575,6908800,169037,6908800,183134,6921500,197484,6921500,211963,6934200,274482,6934200,227536,6921500,183764,6896100,143793,6870700,108251,6845300,77765,6807200,52962,6769100,34469,6731000,22914,6680200,18922,6629400,22914,6578600,34469,6527800,52962,6489700,77765,6451600,108251,6413500,143793,6388100,183764,6362700,227536,6337300,274482,6324600xem647700,6324600l274482,6324600,227536,6337300,183764,6362700,143793,6388100,108251,6413500,77765,6451600,52962,6489700,34469,6527800,22914,6578600,18922,6629400,22914,6680200,34469,6731000,52962,6769100,77765,6807200,108251,6845300,143793,6870700,183764,6896100,227536,6921500,274482,6934200,4033895,6934200,4080860,6921500,324484,6921500,309879,6908800,239395,6908800,226186,6896100,213233,6896100,200406,6883400,188214,6883400,176149,6870700,164846,6870700,142747,6845300,122428,6832600,103886,6807200,86994,6794500,79628,6781800,60706,6743700,47116,6705600,41402,6667500,39624,6654800,38353,6642100,37972,6629400,38353,6616700,39496,6604000,41275,6591300,43687,6565900,55118,6527800,72262,6489700,102615,6451600,121158,6426200,141350,6413500,163830,6388100,175387,6388100,187197,6375400,199644,6375400,212344,6362700,225171,6362700,238505,6350000,294385,6350000,308864,6337300,646557,6337300,647700,6324600xem4705604,622300l4289425,622300,4289425,6629400,4285437,6680200,4273890,6731000,4255409,6769100,4230618,6807200,4200144,6845300,4164609,6870700,4124639,6896100,4080860,6921500,4033895,6934200,4110354,6934200,4124579,6921500,4138549,6908800,4152265,6908800,4165473,6896100,4189983,6883400,4212970,6858000,4252722,6807200,4276470,6769100,4293870,6731000,4298188,6705600,4301870,6692900,4304792,6680200,4306824,6667500,4308094,6642100,4308475,6629400,4308475,647700,4643374,647700,4659503,635000,4690491,635000,4705604,622300xem3984498,6908800l309879,6908800,324484,6921500,3984498,6908800xem4289425,622300l4270375,622300,4270502,6629400,4270120,6642100,4268978,6654800,4267327,6667500,4264787,6680200,4261612,6705600,4248150,6743700,4229354,6781800,4205858,6807200,4187316,6832600,4167124,6845300,4144772,6870700,4133341,6870700,4121404,6883400,4108830,6883400,4096385,6896100,4069968,6896100,4056379,6908800,324484,6921500,4080860,6921500,4124639,6896100,4164609,6870700,4200144,6845300,4230618,6807200,4255409,6769100,4273890,6731000,4285437,6680200,4289425,6629400,4289425,622300xem4069968,6896100l226186,6896100,239395,6908800,4056379,6908800,4069968,6896100xem4108830,6883400l200406,6883400,213233,6896100,4096385,6896100,4108830,6883400xem4133341,6870700l176149,6870700,188214,6883400,4121404,6883400,4133341,6870700xem4730495,63500l797305,63500,785495,76200,773938,88900,751459,101600,712723,139700,689102,177800,670433,215900,657097,254000,649604,292100,648080,317500,648080,6324600,647700,6324600,646557,6337300,308864,6337300,294385,6350000,238505,6350000,225171,6362700,212344,6362700,199644,6375400,187197,6375400,175387,6388100,163830,6388100,141350,6413500,121158,6426200,102615,6451600,86359,6464300,78993,6477000,60325,6515100,46990,6553200,41275,6591300,39496,6604000,38353,6616700,37972,6629400,38353,6642100,39624,6654800,41402,6667500,43941,6692900,55499,6731000,72771,6769100,103886,6807200,122428,6832600,142747,6845300,164846,6870700,4144772,6870700,4167124,6845300,4187316,6832600,4205858,6807200,4236212,6769100,4253357,6731000,4264787,6680200,4267327,6667500,4268978,6654800,4270120,6642100,4270502,6629400,4270375,622300,4271899,622300,4273677,609600,4638802,609600,4652645,596900,4680077,596900,4693412,584200,4718939,584200,4731512,571500,4743323,571500,4754880,558800,4777232,546100,4797425,520700,4815967,508000,4846447,457200,4863465,419100,4874895,381000,4880229,330200,4880610,317500,4880229,304800,4874641,266700,4867529,241300,4863083,215900,4858004,203200,4852162,190500,4845812,177800,4838954,177800,4831461,165100,4814697,139700,4796155,114300,4775835,101600,4753737,88900,4742433,76200,4730495,63500xem837595,25400l794004,25400,780160,38100,766445,38100,753236,50800,728726,76200,705611,88900,665860,139700,642239,177800,624713,228600,620395,241300,616711,254000,613917,266700,611759,292100,610489,304800,610108,317500,610107,330200,609980,6299200,307975,6299200,291338,6311900,243459,6311900,228091,6324600,629030,6324600,629030,317500,633018,266700,644565,228600,663046,177800,687837,139700,718311,101600,753846,76200,793816,50800,837595,25400xem4690919,25400l837595,25400,793816,50800,753846,76200,718311,101600,687837,139700,663046,177800,644565,228600,633018,266700,629030,317500,629030,6324600,648080,6324600,648080,317500,648461,304800,653796,266700,665226,228600,682371,190500,712723,139700,751459,101600,773938,88900,785495,76200,797305,63500,822452,63500,835279,50800,848614,50800,862203,38100,4712805,38100,4690919,25400xem4712805,38100l4665599,38100,4679188,50800,4705350,50800,4718177,63500,4730495,63500,4742433,76200,4753737,88900,4775835,101600,4796155,114300,4814697,139700,4831461,165100,4838954,177800,4845812,177800,4852162,190500,4858004,203200,4863083,215900,4867529,241300,4871466,254000,4878958,292100,4880610,317500,4880229,330200,4877435,368300,4867910,406400,4852543,444500,4832223,482600,4797425,520700,4777232,546100,4754880,558800,4743323,571500,4731512,571500,4718939,584200,4693412,584200,4680077,596900,4652645,596900,4638802,609600,4273677,609600,4271899,622300,4643973,622300,4690919,609600,4734691,596900,4774662,571500,4810204,533400,4840690,495300,4865493,457200,4883986,419100,4895541,368300,4899533,317500,4895541,266700,4883986,228600,4865493,177800,4840690,139700,4810204,101600,4774662,76200,4734691,50800,4712805,38100xem4735449,25400l4690919,25400,4734691,50800,4774662,76200,4810204,101600,4840690,139700,4865493,177800,4883986,228600,4895541,266700,4899533,317500,4895541,368300,4883986,419100,4865493,457200,4840690,495300,4810204,533400,4774662,571500,4734691,596900,4690919,609600,4643973,622300,4720336,622300,4734687,609600,4748530,609600,4762373,596900,4775581,584200,4800092,571500,4823079,546100,4844033,533400,4862830,508000,4871466,495300,4879213,469900,4886579,457200,4903978,419100,4911979,381000,4914773,368300,4916932,355600,4918202,342900,4918583,317500,4918202,304800,4916932,292100,4915027,266700,4912106,254000,4908550,241300,4904232,228600,4899152,215900,4893310,190500,4871974,152400,4845304,114300,4801489,76200,4776470,50800,4763262,38100,4749419,38100,4735449,25400xem4705350,50800l835279,50800,822452,63500,4718177,63500,4705350,50800xem4665599,38100l862203,38100,848614,50800,4679188,50800,4665599,38100xem934085,12700l823214,12700,808228,25400,884560,25400,934085,12700xem4594479,12700l934085,12700,884560,25400,4643973,25400,4594479,12700xem4706493,12700l4594479,12700,4643973,25400,4721225,25400,4706493,12700xem4660392,0l869315,0,853566,12700,4676013,12700,4660392,0xe">
                  <v:fill on="t" opacity="32898f" focussize="0,0"/>
                  <v:stroke on="f"/>
                  <v:imagedata o:title=""/>
                  <o:lock v:ext="edit" aspectratio="f"/>
                  <v:textbox inset="0mm,0mm,0mm,0mm"/>
                </v:shape>
                <v:shape id="Graphic 151" o:spid="_x0000_s1026" o:spt="100" style="position:absolute;left:336804;top:44450;height:6918325;width:3965575;" filled="f" stroked="t" coordsize="3965575,6918325" o:gfxdata="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q1zTvQAA&#10;ANwAAAAPAAAAAAAAAAEAIAAAACIAAABkcnMvZG93bnJldi54bWxQSwECFAAUAAAACACHTuJAMy8F&#10;njsAAAA5AAAAEAAAAAAAAAABACAAAAAMAQAAZHJzL3NoYXBleG1sLnhtbFBLBQYAAAAABgAGAFsB&#10;AAC2AwAAAAA=&#10;" path="m610107,0l659602,3991,706548,15546,750320,34039,790291,58842,825833,89328,856319,124870,881122,164841,899615,208613,911170,255559,915162,305053,911170,354548,899615,401494,881122,445266,856319,485237,825833,520779,790291,551265,750320,576068,706548,594561,659602,606116,610107,610107,561863,602328,519988,580668,486984,547645,465348,505776,457581,457580,465348,409336,486984,367461,519988,334457,561863,312821,610107,305053,915162,305053em610107,610107l3965448,610107em0,6918325l49494,6914333,96440,6902778,140212,6884285,180183,6859482,215725,6828996,246211,6793454,271014,6753483,289507,6709711,301062,6662765,305053,6613271,305053,6308217em0,6308217l48244,6315996,90119,6337656,123123,6370679,144759,6412548,152526,6460744,144759,6508988,123123,6550863,90119,6583867,48244,6605503,0,6613271,305053,6613271e">
                  <v:fill on="f" focussize="0,0"/>
                  <v:stroke weight="3pt" color="#3E3051" joinstyle="round"/>
                  <v:imagedata o:title=""/>
                  <o:lock v:ext="edit" aspectratio="f"/>
                  <v:textbox inset="0mm,0mm,0mm,0mm"/>
                </v:shape>
                <v:shape id="Graphic 152" o:spid="_x0000_s1026" o:spt="100" style="position:absolute;left:19050;top:19050;height:6918325;width:4880610;" fillcolor="#8063A1" filled="t" stroked="f" coordsize="4880610,6918325" o:gfxdata="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8HHe8AAAA&#10;3AAAAA8AAAAAAAAAAQAgAAAAIgAAAGRycy9kb3ducmV2LnhtbFBLAQIUABQAAAAIAIdO4kAzLwWe&#10;OwAAADkAAAAQAAAAAAAAAAEAIAAAAAsBAABkcnMvc2hhcGV4bWwueG1sUEsFBgAAAAAGAAYAWwEA&#10;ALUDAAAAAA==&#10;" path="m4575556,0l915162,0,865637,3991,818672,15546,774893,34039,734923,58842,699388,89328,668914,124870,644123,164841,625642,208613,614095,255559,610107,305053,610107,6308217,305054,6308217,255559,6312208,208613,6323763,164841,6342256,124870,6367059,89328,6397545,58842,6433087,34039,6473058,15546,6516830,3991,6563776,0,6613271,3991,6662765,15546,6709711,34039,6753483,58842,6793454,89328,6828996,124870,6859482,164841,6884285,208613,6902778,255559,6914333,305054,6918325,3965448,6918325,4014972,6914333,4061937,6902778,4105716,6884285,4145686,6859482,4181221,6828996,4211695,6793454,4236486,6753483,4254967,6709711,4266514,6662765,4270502,6613271,4270502,610107,4575556,610107,4625050,606116,4671996,594561,4715768,576068,4755739,551265,4791281,520779,4821767,485237,4846570,445266,4865063,401494,4876618,354548,4880609,305053,4876618,255559,4865063,208613,4846570,164841,4821767,124870,4791281,89328,4755739,58842,4715768,34039,4671996,15546,4625050,3991,4575556,0xe">
                  <v:fill on="t" focussize="0,0"/>
                  <v:stroke on="f"/>
                  <v:imagedata o:title=""/>
                  <o:lock v:ext="edit" aspectratio="f"/>
                  <v:textbox inset="0mm,0mm,0mm,0mm"/>
                </v:shape>
                <v:shape id="Graphic 153" o:spid="_x0000_s1026" o:spt="100" style="position:absolute;left:19050;top:324103;height:6613525;width:1220470;" fillcolor="#675082" filled="t" stroked="f" coordsize="1220470,6613525" o:gfxdata="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JouPb4A&#10;AADcAAAADwAAAAAAAAABACAAAAAiAAAAZHJzL2Rvd25yZXYueG1sUEsBAhQAFAAAAAgAh07iQDMv&#10;BZ47AAAAOQAAABAAAAAAAAAAAQAgAAAADQEAAGRycy9zaGFwZXhtbC54bWxQSwUGAAAAAAYABgBb&#10;AQAAtwMAAAAA&#10;" path="m610108,6308217l305054,6308217,353288,6300457,395173,6278816,428167,6245822,449808,6203937,457581,6155690,449808,6107506,428167,6065634,395160,6032614,353288,6010948,305054,6003163,255549,6007163,208610,6018720,164833,6037211,124866,6062015,89319,6092495,58839,6128042,34036,6168009,15544,6211786,3987,6258725,0,6308217,3987,6357721,15544,6404661,34036,6448438,58839,6488404,89319,6523952,124866,6554432,164833,6579235,208610,6597726,255549,6609283,305054,6613271,354545,6609283,401485,6597726,445262,6579235,485228,6554432,520776,6523952,551256,6488404,576059,6448438,594550,6404661,606107,6357721,610108,6308217xem1220089,0l915162,0,866914,7772,825042,29413,792035,62407,770394,104292,762635,152527,770394,200723,792035,242595,825042,275615,866914,297281,915162,305054,964641,301066,1011580,289509,1055344,271018,1095298,246214,1130820,215734,1161288,180187,1186065,140220,1204544,96443,1216101,49504,1220089,0xe">
                  <v:fill on="t" focussize="0,0"/>
                  <v:stroke on="f"/>
                  <v:imagedata o:title=""/>
                  <o:lock v:ext="edit" aspectratio="f"/>
                  <v:textbox inset="0mm,0mm,0mm,0mm"/>
                </v:shape>
                <v:shape id="Graphic 154" o:spid="_x0000_s1026" o:spt="100" style="position:absolute;left:19050;top:19050;height:6918325;width:4880610;" filled="f" stroked="t" coordsize="4880610,6918325" o:gfxdata="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4hAQRugAAANwA&#10;AAAPAAAAAAAAAAEAIAAAACIAAABkcnMvZG93bnJldi54bWxQSwECFAAUAAAACACHTuJAMy8FnjsA&#10;AAA5AAAAEAAAAAAAAAABACAAAAAJAQAAZHJzL3NoYXBleG1sLnhtbFBLBQYAAAAABgAGAFsBAACz&#10;AwAAAAA=&#10;" path="m915162,0l865637,3991,818672,15546,774893,34039,734923,58842,699388,89328,668914,124870,644123,164841,625642,208613,614095,255559,610107,305053,610107,6308217,305054,6308217,255559,6312208,208613,6323763,164841,6342256,124870,6367059,89328,6397545,58842,6433087,34039,6473058,15546,6516830,3991,6563776,0,6613271,3991,6662765,15546,6709711,34039,6753483,58842,6793454,89328,6828996,124870,6859482,164841,6884285,208613,6902778,255559,6914333,305054,6918325,3965448,6918325,4014972,6914333,4061937,6902778,4105716,6884285,4145686,6859482,4181221,6828996,4211695,6793454,4236486,6753483,4254967,6709711,4266514,6662765,4270502,6613271,4270502,610107,4575556,610107,4625050,606116,4671996,594561,4715768,576068,4755739,551265,4791281,520779,4821767,485237,4846570,445266,4865063,401494,4876618,354548,4880609,305053,4876618,255559,4865063,208613,4846570,164841,4821767,124870,4791281,89328,4755739,58842,4715768,34039,4671996,15546,4625050,3991,4575556,0,915162,0xem915162,0l964652,3991,1011589,15546,1055347,34039,1095300,58842,1130823,89328,1161291,124870,1186076,164841,1204555,208613,1216101,255559,1220089,305053,1216101,354548,1204555,401494,1186076,445266,1161291,485237,1130823,520779,1095300,551265,1055347,576068,1011589,594561,964652,606116,915162,610107,866917,602328,825042,580668,792038,547645,770402,505776,762635,457580,770402,409336,792038,367461,825042,334457,866917,312821,915162,305053,1220089,305053em915162,610107l4270502,610107em305054,6918325l354548,6914333,401494,6902778,445266,6884285,485237,6859482,520779,6828996,551265,6793454,576068,6753483,594561,6709711,606116,6662765,610107,6613271,610107,6308217em305054,6308217l353298,6315996,395173,6337656,428177,6370679,449813,6412548,457581,6460744,449813,6508988,428177,6550863,395173,6583867,353298,6605503,305054,6613271,610107,6613271e">
                  <v:fill on="f" focussize="0,0"/>
                  <v:stroke weight="3pt" color="#F1F1F1" joinstyle="round"/>
                  <v:imagedata o:title=""/>
                  <o:lock v:ext="edit" aspectratio="f"/>
                  <v:textbox inset="0mm,0mm,0mm,0mm"/>
                </v:shape>
                <v:shape id="Textbox 155" o:spid="_x0000_s1026" o:spt="202" type="#_x0000_t202" style="position:absolute;left:0;top:0;height:6982459;width:4931410;" filled="f" stroked="f" coordsize="21600,21600" o:gfxdata="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RNrn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63D5889">
                        <w:pPr>
                          <w:rPr>
                            <w:sz w:val="62"/>
                          </w:rPr>
                        </w:pPr>
                      </w:p>
                      <w:p w14:paraId="6A7A5C01">
                        <w:pPr>
                          <w:rPr>
                            <w:sz w:val="62"/>
                          </w:rPr>
                        </w:pPr>
                      </w:p>
                      <w:p w14:paraId="73288334">
                        <w:pPr>
                          <w:rPr>
                            <w:sz w:val="62"/>
                          </w:rPr>
                        </w:pPr>
                      </w:p>
                      <w:p w14:paraId="743E50DB">
                        <w:pPr>
                          <w:rPr>
                            <w:sz w:val="62"/>
                          </w:rPr>
                        </w:pPr>
                      </w:p>
                      <w:p w14:paraId="15B0E237">
                        <w:pPr>
                          <w:spacing w:before="92"/>
                          <w:rPr>
                            <w:sz w:val="62"/>
                          </w:rPr>
                        </w:pPr>
                      </w:p>
                      <w:p w14:paraId="3DE306D0">
                        <w:pPr>
                          <w:spacing w:line="276" w:lineRule="auto"/>
                          <w:ind w:left="914" w:right="933"/>
                          <w:jc w:val="center"/>
                          <w:rPr>
                            <w:rFonts w:ascii="Arial Black"/>
                            <w:sz w:val="62"/>
                          </w:rPr>
                        </w:pPr>
                        <w:r>
                          <w:rPr>
                            <w:rFonts w:ascii="Arial Black"/>
                            <w:color w:val="FFFFFF"/>
                            <w:sz w:val="62"/>
                          </w:rPr>
                          <w:t>Job</w:t>
                        </w:r>
                        <w:r>
                          <w:rPr>
                            <w:rFonts w:ascii="Arial Black"/>
                            <w:color w:val="FFFFFF"/>
                            <w:spacing w:val="-41"/>
                            <w:sz w:val="62"/>
                          </w:rPr>
                          <w:t xml:space="preserve"> </w:t>
                        </w:r>
                        <w:r>
                          <w:rPr>
                            <w:rFonts w:ascii="Arial Black"/>
                            <w:color w:val="FFFFFF"/>
                            <w:sz w:val="62"/>
                          </w:rPr>
                          <w:t xml:space="preserve">Oriented </w:t>
                        </w:r>
                        <w:r>
                          <w:rPr>
                            <w:rFonts w:ascii="Arial Black"/>
                            <w:color w:val="FFFFFF"/>
                            <w:spacing w:val="-2"/>
                            <w:sz w:val="62"/>
                          </w:rPr>
                          <w:t>Certificate Course</w:t>
                        </w:r>
                      </w:p>
                    </w:txbxContent>
                  </v:textbox>
                </v:shape>
                <w10:wrap type="none"/>
                <w10:anchorlock/>
              </v:group>
            </w:pict>
          </mc:Fallback>
        </mc:AlternateContent>
      </w:r>
    </w:p>
    <w:p w14:paraId="0C771ABB">
      <w:pPr>
        <w:pStyle w:val="7"/>
        <w:rPr>
          <w:sz w:val="20"/>
        </w:rPr>
        <w:sectPr>
          <w:pgSz w:w="12240" w:h="15840"/>
          <w:pgMar w:top="860" w:right="360" w:bottom="540" w:left="360" w:header="310" w:footer="354" w:gutter="0"/>
          <w:cols w:space="720" w:num="1"/>
        </w:sectPr>
      </w:pPr>
    </w:p>
    <w:p w14:paraId="50492A23">
      <w:pPr>
        <w:pStyle w:val="7"/>
      </w:pPr>
    </w:p>
    <w:p w14:paraId="21E24F04">
      <w:pPr>
        <w:pStyle w:val="7"/>
        <w:spacing w:before="24"/>
      </w:pPr>
    </w:p>
    <w:p w14:paraId="01FE1F2E">
      <w:pPr>
        <w:spacing w:line="276" w:lineRule="auto"/>
        <w:ind w:left="2624" w:right="2624"/>
        <w:jc w:val="center"/>
        <w:rPr>
          <w:b/>
          <w:sz w:val="24"/>
        </w:rPr>
      </w:pPr>
      <w:r>
        <w:rPr>
          <w:b/>
          <w:sz w:val="24"/>
        </w:rPr>
        <w:t>Bachelor</w:t>
      </w:r>
      <w:r>
        <w:rPr>
          <w:b/>
          <w:spacing w:val="-6"/>
          <w:sz w:val="24"/>
        </w:rPr>
        <w:t xml:space="preserve"> </w:t>
      </w:r>
      <w:r>
        <w:rPr>
          <w:b/>
          <w:sz w:val="24"/>
        </w:rPr>
        <w:t>of</w:t>
      </w:r>
      <w:r>
        <w:rPr>
          <w:b/>
          <w:spacing w:val="-8"/>
          <w:sz w:val="24"/>
        </w:rPr>
        <w:t xml:space="preserve"> </w:t>
      </w:r>
      <w:r>
        <w:rPr>
          <w:b/>
          <w:sz w:val="24"/>
        </w:rPr>
        <w:t>Business</w:t>
      </w:r>
      <w:r>
        <w:rPr>
          <w:b/>
          <w:spacing w:val="-6"/>
          <w:sz w:val="24"/>
        </w:rPr>
        <w:t xml:space="preserve"> </w:t>
      </w:r>
      <w:r>
        <w:rPr>
          <w:b/>
          <w:sz w:val="24"/>
        </w:rPr>
        <w:t>Administration</w:t>
      </w:r>
      <w:r>
        <w:rPr>
          <w:b/>
          <w:spacing w:val="-6"/>
          <w:sz w:val="24"/>
        </w:rPr>
        <w:t xml:space="preserve"> </w:t>
      </w:r>
      <w:r>
        <w:rPr>
          <w:b/>
          <w:sz w:val="24"/>
        </w:rPr>
        <w:t>(BBA)</w:t>
      </w:r>
      <w:r>
        <w:rPr>
          <w:b/>
          <w:spacing w:val="-4"/>
          <w:sz w:val="24"/>
        </w:rPr>
        <w:t xml:space="preserve"> </w:t>
      </w:r>
      <w:r>
        <w:rPr>
          <w:b/>
          <w:sz w:val="24"/>
          <w:u w:val="single"/>
        </w:rPr>
        <w:t>ALL</w:t>
      </w:r>
      <w:r>
        <w:rPr>
          <w:b/>
          <w:spacing w:val="-6"/>
          <w:sz w:val="24"/>
        </w:rPr>
        <w:t xml:space="preserve"> </w:t>
      </w:r>
      <w:r>
        <w:rPr>
          <w:b/>
          <w:sz w:val="24"/>
        </w:rPr>
        <w:t xml:space="preserve">streams </w:t>
      </w:r>
      <w:r>
        <w:rPr>
          <w:b/>
          <w:sz w:val="24"/>
          <w:u w:val="single"/>
        </w:rPr>
        <w:t>Skill Based Subjects</w:t>
      </w:r>
      <w:r>
        <w:rPr>
          <w:b/>
          <w:sz w:val="24"/>
        </w:rPr>
        <w:t xml:space="preserve"> 5</w:t>
      </w:r>
      <w:r>
        <w:rPr>
          <w:b/>
          <w:spacing w:val="40"/>
          <w:sz w:val="24"/>
        </w:rPr>
        <w:t xml:space="preserve"> </w:t>
      </w:r>
      <w:r>
        <w:rPr>
          <w:b/>
          <w:sz w:val="24"/>
        </w:rPr>
        <w:t>&amp; 6</w:t>
      </w:r>
    </w:p>
    <w:p w14:paraId="0CFEC935">
      <w:pPr>
        <w:spacing w:line="275" w:lineRule="exact"/>
        <w:ind w:left="400" w:right="400"/>
        <w:jc w:val="center"/>
        <w:rPr>
          <w:b/>
          <w:sz w:val="24"/>
        </w:rPr>
      </w:pPr>
      <w:r>
        <w:rPr>
          <w:b/>
          <w:sz w:val="24"/>
        </w:rPr>
        <w:t>Curriculum</w:t>
      </w:r>
      <w:r>
        <w:rPr>
          <w:b/>
          <w:spacing w:val="-1"/>
          <w:sz w:val="24"/>
        </w:rPr>
        <w:t xml:space="preserve"> </w:t>
      </w:r>
      <w:r>
        <w:rPr>
          <w:b/>
          <w:spacing w:val="-2"/>
          <w:sz w:val="24"/>
        </w:rPr>
        <w:t>Framework</w:t>
      </w:r>
    </w:p>
    <w:p w14:paraId="2579B127">
      <w:pPr>
        <w:spacing w:before="55"/>
        <w:ind w:left="1080"/>
        <w:jc w:val="both"/>
        <w:rPr>
          <w:b/>
          <w:sz w:val="24"/>
        </w:rPr>
      </w:pPr>
      <w:r>
        <w:rPr>
          <w:b/>
          <w:sz w:val="24"/>
        </w:rPr>
        <w:t>Need</w:t>
      </w:r>
      <w:r>
        <w:rPr>
          <w:b/>
          <w:spacing w:val="-1"/>
          <w:sz w:val="24"/>
        </w:rPr>
        <w:t xml:space="preserve"> </w:t>
      </w:r>
      <w:r>
        <w:rPr>
          <w:b/>
          <w:sz w:val="24"/>
        </w:rPr>
        <w:t>for</w:t>
      </w:r>
      <w:r>
        <w:rPr>
          <w:b/>
          <w:spacing w:val="-2"/>
          <w:sz w:val="24"/>
        </w:rPr>
        <w:t xml:space="preserve"> </w:t>
      </w:r>
      <w:r>
        <w:rPr>
          <w:b/>
          <w:sz w:val="24"/>
        </w:rPr>
        <w:t>the</w:t>
      </w:r>
      <w:r>
        <w:rPr>
          <w:b/>
          <w:spacing w:val="-1"/>
          <w:sz w:val="24"/>
        </w:rPr>
        <w:t xml:space="preserve"> </w:t>
      </w:r>
      <w:r>
        <w:rPr>
          <w:b/>
          <w:spacing w:val="-2"/>
          <w:sz w:val="24"/>
        </w:rPr>
        <w:t>course</w:t>
      </w:r>
    </w:p>
    <w:p w14:paraId="488DE6CC">
      <w:pPr>
        <w:pStyle w:val="7"/>
        <w:spacing w:before="29"/>
        <w:rPr>
          <w:b/>
        </w:rPr>
      </w:pPr>
    </w:p>
    <w:p w14:paraId="06DBEF33">
      <w:pPr>
        <w:pStyle w:val="7"/>
        <w:spacing w:line="276" w:lineRule="auto"/>
        <w:ind w:left="1080" w:right="1029"/>
        <w:jc w:val="both"/>
      </w:pPr>
      <w:r>
        <w:drawing>
          <wp:anchor distT="0" distB="0" distL="0" distR="0" simplePos="0" relativeHeight="251698176" behindDoc="1" locked="0" layoutInCell="1" allowOverlap="1">
            <wp:simplePos x="0" y="0"/>
            <wp:positionH relativeFrom="page">
              <wp:posOffset>2743200</wp:posOffset>
            </wp:positionH>
            <wp:positionV relativeFrom="paragraph">
              <wp:posOffset>2219325</wp:posOffset>
            </wp:positionV>
            <wp:extent cx="2463800" cy="2051050"/>
            <wp:effectExtent l="0" t="0" r="0" b="0"/>
            <wp:wrapNone/>
            <wp:docPr id="156" name="Image 156"/>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5" cstate="print"/>
                    <a:stretch>
                      <a:fillRect/>
                    </a:stretch>
                  </pic:blipFill>
                  <pic:spPr>
                    <a:xfrm>
                      <a:off x="0" y="0"/>
                      <a:ext cx="2463800" cy="2051313"/>
                    </a:xfrm>
                    <a:prstGeom prst="rect">
                      <a:avLst/>
                    </a:prstGeom>
                  </pic:spPr>
                </pic:pic>
              </a:graphicData>
            </a:graphic>
          </wp:anchor>
        </w:drawing>
      </w:r>
      <w:r>
        <w:t>In order to effectively deploy the graduates for productive purposes of the society at large, it is imperative that the learners should equip themselves with effective communication skills. The lack</w:t>
      </w:r>
      <w:r>
        <w:rPr>
          <w:spacing w:val="-1"/>
        </w:rPr>
        <w:t xml:space="preserve"> </w:t>
      </w:r>
      <w:r>
        <w:t>of</w:t>
      </w:r>
      <w:r>
        <w:rPr>
          <w:spacing w:val="-2"/>
        </w:rPr>
        <w:t xml:space="preserve"> </w:t>
      </w:r>
      <w:r>
        <w:t>which could</w:t>
      </w:r>
      <w:r>
        <w:rPr>
          <w:spacing w:val="-1"/>
        </w:rPr>
        <w:t xml:space="preserve"> </w:t>
      </w:r>
      <w:r>
        <w:t>be</w:t>
      </w:r>
      <w:r>
        <w:rPr>
          <w:spacing w:val="-2"/>
        </w:rPr>
        <w:t xml:space="preserve"> </w:t>
      </w:r>
      <w:r>
        <w:t>a serious</w:t>
      </w:r>
      <w:r>
        <w:rPr>
          <w:spacing w:val="-1"/>
        </w:rPr>
        <w:t xml:space="preserve"> </w:t>
      </w:r>
      <w:r>
        <w:t>concern</w:t>
      </w:r>
      <w:r>
        <w:rPr>
          <w:spacing w:val="-2"/>
        </w:rPr>
        <w:t xml:space="preserve"> </w:t>
      </w:r>
      <w:r>
        <w:t>to</w:t>
      </w:r>
      <w:r>
        <w:rPr>
          <w:spacing w:val="-1"/>
        </w:rPr>
        <w:t xml:space="preserve"> </w:t>
      </w:r>
      <w:r>
        <w:t>all</w:t>
      </w:r>
      <w:r>
        <w:rPr>
          <w:spacing w:val="-1"/>
        </w:rPr>
        <w:t xml:space="preserve"> </w:t>
      </w:r>
      <w:r>
        <w:t>concerned. Developing</w:t>
      </w:r>
      <w:r>
        <w:rPr>
          <w:spacing w:val="-1"/>
        </w:rPr>
        <w:t xml:space="preserve"> </w:t>
      </w:r>
      <w:r>
        <w:t>explicitly</w:t>
      </w:r>
      <w:r>
        <w:rPr>
          <w:spacing w:val="-1"/>
        </w:rPr>
        <w:t xml:space="preserve"> </w:t>
      </w:r>
      <w:r>
        <w:t>this</w:t>
      </w:r>
      <w:r>
        <w:rPr>
          <w:spacing w:val="-1"/>
        </w:rPr>
        <w:t xml:space="preserve"> </w:t>
      </w:r>
      <w:r>
        <w:t>skill-set</w:t>
      </w:r>
      <w:r>
        <w:rPr>
          <w:spacing w:val="-1"/>
        </w:rPr>
        <w:t xml:space="preserve"> </w:t>
      </w:r>
      <w:r>
        <w:t>will definitely help in all other aspects such as learning the subjects, getting employment, excelling in higher studies. The need of the hour, therefore, is ensure adequate communicative power to empower the youth in all their spheres. The newly introduced subjects are communicative skill- set builders. Only with the whole-hearted support of the teaching fraternity, these practices- driven and exercises-oriented subjects can achieve the stated objectives.</w:t>
      </w:r>
    </w:p>
    <w:p w14:paraId="3E743378">
      <w:pPr>
        <w:pStyle w:val="7"/>
        <w:spacing w:line="276" w:lineRule="auto"/>
        <w:jc w:val="both"/>
        <w:sectPr>
          <w:pgSz w:w="12240" w:h="15840"/>
          <w:pgMar w:top="860" w:right="360" w:bottom="540" w:left="360" w:header="310" w:footer="354" w:gutter="0"/>
          <w:cols w:space="720" w:num="1"/>
        </w:sectPr>
      </w:pPr>
    </w:p>
    <w:p w14:paraId="0AE7686D">
      <w:pPr>
        <w:pStyle w:val="7"/>
      </w:pPr>
    </w:p>
    <w:p w14:paraId="6A9DCB4D">
      <w:pPr>
        <w:pStyle w:val="7"/>
        <w:spacing w:before="24"/>
      </w:pPr>
    </w:p>
    <w:p w14:paraId="428D4188">
      <w:pPr>
        <w:pStyle w:val="4"/>
        <w:ind w:left="446" w:right="400"/>
        <w:jc w:val="center"/>
      </w:pPr>
      <w:r>
        <w:t>Course</w:t>
      </w:r>
      <w:r>
        <w:rPr>
          <w:spacing w:val="-4"/>
        </w:rPr>
        <w:t xml:space="preserve"> </w:t>
      </w:r>
      <w:r>
        <w:t>Content:</w:t>
      </w:r>
      <w:r>
        <w:rPr>
          <w:spacing w:val="-3"/>
        </w:rPr>
        <w:t xml:space="preserve"> </w:t>
      </w:r>
      <w:r>
        <w:t>Skill</w:t>
      </w:r>
      <w:r>
        <w:rPr>
          <w:spacing w:val="-1"/>
        </w:rPr>
        <w:t xml:space="preserve"> </w:t>
      </w:r>
      <w:r>
        <w:t>Based</w:t>
      </w:r>
      <w:r>
        <w:rPr>
          <w:spacing w:val="-1"/>
        </w:rPr>
        <w:t xml:space="preserve"> </w:t>
      </w:r>
      <w:r>
        <w:t>Subject</w:t>
      </w:r>
      <w:r>
        <w:rPr>
          <w:spacing w:val="-1"/>
        </w:rPr>
        <w:t xml:space="preserve"> </w:t>
      </w:r>
      <w:r>
        <w:rPr>
          <w:spacing w:val="-10"/>
        </w:rPr>
        <w:t>5</w:t>
      </w:r>
    </w:p>
    <w:p w14:paraId="4017E236">
      <w:pPr>
        <w:pStyle w:val="7"/>
        <w:rPr>
          <w:b/>
          <w:sz w:val="12"/>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
        <w:gridCol w:w="950"/>
        <w:gridCol w:w="899"/>
        <w:gridCol w:w="5416"/>
        <w:gridCol w:w="449"/>
        <w:gridCol w:w="563"/>
        <w:gridCol w:w="467"/>
        <w:gridCol w:w="399"/>
      </w:tblGrid>
      <w:tr w14:paraId="3A780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387" w:type="dxa"/>
            <w:gridSpan w:val="2"/>
          </w:tcPr>
          <w:p w14:paraId="6F4E095B">
            <w:pPr>
              <w:pStyle w:val="12"/>
              <w:spacing w:before="138"/>
              <w:ind w:left="23"/>
              <w:rPr>
                <w:b/>
                <w:sz w:val="24"/>
              </w:rPr>
            </w:pPr>
            <w:r>
              <w:rPr>
                <w:b/>
                <w:sz w:val="24"/>
              </w:rPr>
              <w:t>Course</w:t>
            </w:r>
            <w:r>
              <w:rPr>
                <w:b/>
                <w:spacing w:val="-2"/>
                <w:sz w:val="24"/>
              </w:rPr>
              <w:t xml:space="preserve"> </w:t>
            </w:r>
            <w:r>
              <w:rPr>
                <w:b/>
                <w:spacing w:val="-4"/>
                <w:sz w:val="24"/>
              </w:rPr>
              <w:t>code</w:t>
            </w:r>
          </w:p>
        </w:tc>
        <w:tc>
          <w:tcPr>
            <w:tcW w:w="899" w:type="dxa"/>
          </w:tcPr>
          <w:p w14:paraId="1FC9DCCD">
            <w:pPr>
              <w:pStyle w:val="12"/>
              <w:ind w:left="0"/>
              <w:rPr>
                <w:sz w:val="24"/>
              </w:rPr>
            </w:pPr>
          </w:p>
        </w:tc>
        <w:tc>
          <w:tcPr>
            <w:tcW w:w="5416" w:type="dxa"/>
          </w:tcPr>
          <w:p w14:paraId="1E2857F3">
            <w:pPr>
              <w:pStyle w:val="12"/>
              <w:spacing w:before="1"/>
              <w:ind w:left="24" w:right="2"/>
              <w:jc w:val="center"/>
              <w:rPr>
                <w:b/>
                <w:sz w:val="24"/>
              </w:rPr>
            </w:pPr>
            <w:r>
              <w:rPr>
                <w:b/>
                <w:sz w:val="24"/>
              </w:rPr>
              <w:t>CAMPUS</w:t>
            </w:r>
            <w:r>
              <w:rPr>
                <w:b/>
                <w:spacing w:val="-2"/>
                <w:sz w:val="24"/>
              </w:rPr>
              <w:t xml:space="preserve"> </w:t>
            </w:r>
            <w:r>
              <w:rPr>
                <w:b/>
                <w:sz w:val="24"/>
              </w:rPr>
              <w:t xml:space="preserve">TO </w:t>
            </w:r>
            <w:r>
              <w:rPr>
                <w:b/>
                <w:spacing w:val="-2"/>
                <w:sz w:val="24"/>
              </w:rPr>
              <w:t>CORPORATE</w:t>
            </w:r>
          </w:p>
          <w:p w14:paraId="0CC2D6F4">
            <w:pPr>
              <w:pStyle w:val="12"/>
              <w:spacing w:line="257" w:lineRule="exact"/>
              <w:ind w:left="24" w:right="1"/>
              <w:jc w:val="center"/>
              <w:rPr>
                <w:b/>
                <w:i/>
                <w:sz w:val="24"/>
              </w:rPr>
            </w:pPr>
            <w:r>
              <w:rPr>
                <w:b/>
                <w:i/>
                <w:sz w:val="24"/>
              </w:rPr>
              <w:t xml:space="preserve">For </w:t>
            </w:r>
            <w:r>
              <w:rPr>
                <w:b/>
                <w:i/>
                <w:spacing w:val="-2"/>
                <w:sz w:val="24"/>
              </w:rPr>
              <w:t>BBA/BBA(CA)/BBA(IB)/BBA(RM)</w:t>
            </w:r>
          </w:p>
        </w:tc>
        <w:tc>
          <w:tcPr>
            <w:tcW w:w="449" w:type="dxa"/>
          </w:tcPr>
          <w:p w14:paraId="29BD01AB">
            <w:pPr>
              <w:pStyle w:val="12"/>
              <w:spacing w:before="138"/>
              <w:ind w:left="149"/>
              <w:rPr>
                <w:b/>
                <w:sz w:val="24"/>
              </w:rPr>
            </w:pPr>
            <w:r>
              <w:rPr>
                <w:b/>
                <w:spacing w:val="-10"/>
                <w:sz w:val="24"/>
              </w:rPr>
              <w:t>L</w:t>
            </w:r>
          </w:p>
        </w:tc>
        <w:tc>
          <w:tcPr>
            <w:tcW w:w="563" w:type="dxa"/>
          </w:tcPr>
          <w:p w14:paraId="52F5CB58">
            <w:pPr>
              <w:pStyle w:val="12"/>
              <w:spacing w:before="138"/>
              <w:ind w:left="7" w:right="5"/>
              <w:jc w:val="center"/>
              <w:rPr>
                <w:b/>
                <w:sz w:val="24"/>
              </w:rPr>
            </w:pPr>
            <w:r>
              <w:rPr>
                <w:b/>
                <w:spacing w:val="-10"/>
                <w:sz w:val="24"/>
              </w:rPr>
              <w:t>T</w:t>
            </w:r>
          </w:p>
        </w:tc>
        <w:tc>
          <w:tcPr>
            <w:tcW w:w="467" w:type="dxa"/>
          </w:tcPr>
          <w:p w14:paraId="3A86E116">
            <w:pPr>
              <w:pStyle w:val="12"/>
              <w:spacing w:before="138"/>
              <w:ind w:left="5"/>
              <w:jc w:val="center"/>
              <w:rPr>
                <w:b/>
                <w:sz w:val="24"/>
              </w:rPr>
            </w:pPr>
            <w:r>
              <w:rPr>
                <w:b/>
                <w:spacing w:val="-10"/>
                <w:sz w:val="24"/>
              </w:rPr>
              <w:t>P</w:t>
            </w:r>
          </w:p>
        </w:tc>
        <w:tc>
          <w:tcPr>
            <w:tcW w:w="399" w:type="dxa"/>
          </w:tcPr>
          <w:p w14:paraId="6375D4F8">
            <w:pPr>
              <w:pStyle w:val="12"/>
              <w:spacing w:before="138"/>
              <w:ind w:left="110"/>
              <w:rPr>
                <w:b/>
                <w:sz w:val="24"/>
              </w:rPr>
            </w:pPr>
            <w:r>
              <w:rPr>
                <w:b/>
                <w:spacing w:val="-10"/>
                <w:sz w:val="24"/>
              </w:rPr>
              <w:t>C</w:t>
            </w:r>
          </w:p>
        </w:tc>
      </w:tr>
      <w:tr w14:paraId="051B7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86" w:type="dxa"/>
            <w:gridSpan w:val="3"/>
          </w:tcPr>
          <w:p w14:paraId="2AE36157">
            <w:pPr>
              <w:pStyle w:val="12"/>
              <w:ind w:left="0"/>
              <w:rPr>
                <w:sz w:val="20"/>
              </w:rPr>
            </w:pPr>
          </w:p>
        </w:tc>
        <w:tc>
          <w:tcPr>
            <w:tcW w:w="5416" w:type="dxa"/>
          </w:tcPr>
          <w:p w14:paraId="701A1C3F">
            <w:pPr>
              <w:pStyle w:val="12"/>
              <w:spacing w:line="256" w:lineRule="exact"/>
              <w:ind w:left="24" w:right="1"/>
              <w:jc w:val="center"/>
              <w:rPr>
                <w:b/>
                <w:sz w:val="24"/>
              </w:rPr>
            </w:pPr>
            <w:r>
              <w:rPr>
                <w:b/>
                <w:sz w:val="24"/>
              </w:rPr>
              <w:t>Skill</w:t>
            </w:r>
            <w:r>
              <w:rPr>
                <w:b/>
                <w:spacing w:val="-4"/>
                <w:sz w:val="24"/>
              </w:rPr>
              <w:t xml:space="preserve"> </w:t>
            </w:r>
            <w:r>
              <w:rPr>
                <w:b/>
                <w:sz w:val="24"/>
              </w:rPr>
              <w:t>Based</w:t>
            </w:r>
            <w:r>
              <w:rPr>
                <w:b/>
                <w:spacing w:val="-2"/>
                <w:sz w:val="24"/>
              </w:rPr>
              <w:t xml:space="preserve"> </w:t>
            </w:r>
            <w:r>
              <w:rPr>
                <w:b/>
                <w:sz w:val="24"/>
              </w:rPr>
              <w:t>Subject</w:t>
            </w:r>
            <w:r>
              <w:rPr>
                <w:b/>
                <w:spacing w:val="-1"/>
                <w:sz w:val="24"/>
              </w:rPr>
              <w:t xml:space="preserve"> </w:t>
            </w:r>
            <w:r>
              <w:rPr>
                <w:b/>
                <w:spacing w:val="-5"/>
                <w:sz w:val="24"/>
              </w:rPr>
              <w:t>–5</w:t>
            </w:r>
          </w:p>
        </w:tc>
        <w:tc>
          <w:tcPr>
            <w:tcW w:w="449" w:type="dxa"/>
          </w:tcPr>
          <w:p w14:paraId="34BA8E54">
            <w:pPr>
              <w:pStyle w:val="12"/>
              <w:ind w:left="0"/>
              <w:rPr>
                <w:sz w:val="20"/>
              </w:rPr>
            </w:pPr>
          </w:p>
        </w:tc>
        <w:tc>
          <w:tcPr>
            <w:tcW w:w="563" w:type="dxa"/>
          </w:tcPr>
          <w:p w14:paraId="73F306A7">
            <w:pPr>
              <w:pStyle w:val="12"/>
              <w:spacing w:line="256" w:lineRule="exact"/>
              <w:ind w:left="7" w:right="4"/>
              <w:jc w:val="center"/>
              <w:rPr>
                <w:b/>
                <w:sz w:val="24"/>
              </w:rPr>
            </w:pPr>
            <w:r>
              <w:rPr>
                <w:b/>
                <w:spacing w:val="-10"/>
                <w:sz w:val="24"/>
              </w:rPr>
              <w:t>-</w:t>
            </w:r>
          </w:p>
        </w:tc>
        <w:tc>
          <w:tcPr>
            <w:tcW w:w="467" w:type="dxa"/>
          </w:tcPr>
          <w:p w14:paraId="4D532236">
            <w:pPr>
              <w:pStyle w:val="12"/>
              <w:ind w:left="0"/>
              <w:rPr>
                <w:sz w:val="20"/>
              </w:rPr>
            </w:pPr>
          </w:p>
        </w:tc>
        <w:tc>
          <w:tcPr>
            <w:tcW w:w="399" w:type="dxa"/>
          </w:tcPr>
          <w:p w14:paraId="0954610A">
            <w:pPr>
              <w:pStyle w:val="12"/>
              <w:ind w:left="0"/>
              <w:rPr>
                <w:sz w:val="20"/>
              </w:rPr>
            </w:pPr>
          </w:p>
        </w:tc>
      </w:tr>
      <w:tr w14:paraId="797EA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86" w:type="dxa"/>
            <w:gridSpan w:val="3"/>
          </w:tcPr>
          <w:p w14:paraId="093B4D40">
            <w:pPr>
              <w:pStyle w:val="12"/>
              <w:spacing w:before="135"/>
              <w:rPr>
                <w:b/>
                <w:sz w:val="24"/>
              </w:rPr>
            </w:pPr>
            <w:r>
              <w:rPr>
                <w:b/>
                <w:spacing w:val="-2"/>
                <w:sz w:val="24"/>
              </w:rPr>
              <w:t>Pre-requisite</w:t>
            </w:r>
          </w:p>
        </w:tc>
        <w:tc>
          <w:tcPr>
            <w:tcW w:w="5416" w:type="dxa"/>
          </w:tcPr>
          <w:p w14:paraId="430F5748">
            <w:pPr>
              <w:pStyle w:val="12"/>
              <w:spacing w:before="135"/>
              <w:ind w:left="24"/>
              <w:jc w:val="center"/>
              <w:rPr>
                <w:b/>
                <w:sz w:val="24"/>
              </w:rPr>
            </w:pPr>
            <w:r>
              <w:rPr>
                <w:b/>
                <w:sz w:val="24"/>
              </w:rPr>
              <w:t>Communication</w:t>
            </w:r>
            <w:r>
              <w:rPr>
                <w:b/>
                <w:spacing w:val="-2"/>
                <w:sz w:val="24"/>
              </w:rPr>
              <w:t xml:space="preserve"> Skills</w:t>
            </w:r>
          </w:p>
        </w:tc>
        <w:tc>
          <w:tcPr>
            <w:tcW w:w="1012" w:type="dxa"/>
            <w:gridSpan w:val="2"/>
          </w:tcPr>
          <w:p w14:paraId="3E94467D">
            <w:pPr>
              <w:pStyle w:val="12"/>
              <w:spacing w:line="276" w:lineRule="exact"/>
              <w:ind w:left="15" w:right="116"/>
              <w:rPr>
                <w:b/>
                <w:sz w:val="24"/>
              </w:rPr>
            </w:pPr>
            <w:r>
              <w:rPr>
                <w:b/>
                <w:spacing w:val="-2"/>
                <w:sz w:val="24"/>
              </w:rPr>
              <w:t>Syllabus Version</w:t>
            </w:r>
          </w:p>
        </w:tc>
        <w:tc>
          <w:tcPr>
            <w:tcW w:w="866" w:type="dxa"/>
            <w:gridSpan w:val="2"/>
          </w:tcPr>
          <w:p w14:paraId="59610160">
            <w:pPr>
              <w:pStyle w:val="12"/>
              <w:spacing w:before="135"/>
              <w:ind w:left="109"/>
              <w:rPr>
                <w:b/>
                <w:sz w:val="24"/>
              </w:rPr>
            </w:pPr>
            <w:r>
              <w:rPr>
                <w:b/>
                <w:spacing w:val="-2"/>
                <w:sz w:val="24"/>
              </w:rPr>
              <w:t>First</w:t>
            </w:r>
          </w:p>
        </w:tc>
      </w:tr>
      <w:tr w14:paraId="3AE87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80" w:type="dxa"/>
            <w:gridSpan w:val="8"/>
          </w:tcPr>
          <w:p w14:paraId="0A4602DC">
            <w:pPr>
              <w:pStyle w:val="12"/>
              <w:spacing w:line="255" w:lineRule="exact"/>
              <w:rPr>
                <w:b/>
                <w:sz w:val="24"/>
              </w:rPr>
            </w:pPr>
            <w:r>
              <w:rPr>
                <w:b/>
                <w:sz w:val="24"/>
              </w:rPr>
              <w:t>Course</w:t>
            </w:r>
            <w:r>
              <w:rPr>
                <w:b/>
                <w:spacing w:val="-2"/>
                <w:sz w:val="24"/>
              </w:rPr>
              <w:t xml:space="preserve"> Objectives:</w:t>
            </w:r>
          </w:p>
        </w:tc>
      </w:tr>
      <w:tr w14:paraId="6A03D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9580" w:type="dxa"/>
            <w:gridSpan w:val="8"/>
          </w:tcPr>
          <w:p w14:paraId="0321ADBA">
            <w:pPr>
              <w:pStyle w:val="12"/>
              <w:spacing w:line="275"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14:paraId="3E126E98">
            <w:pPr>
              <w:pStyle w:val="12"/>
              <w:numPr>
                <w:ilvl w:val="0"/>
                <w:numId w:val="14"/>
              </w:numPr>
              <w:tabs>
                <w:tab w:val="left" w:pos="580"/>
              </w:tabs>
              <w:rPr>
                <w:sz w:val="24"/>
              </w:rPr>
            </w:pPr>
            <w:r>
              <w:rPr>
                <w:sz w:val="24"/>
              </w:rPr>
              <w:t>Enable</w:t>
            </w:r>
            <w:r>
              <w:rPr>
                <w:spacing w:val="-1"/>
                <w:sz w:val="24"/>
              </w:rPr>
              <w:t xml:space="preserve"> </w:t>
            </w:r>
            <w:r>
              <w:rPr>
                <w:sz w:val="24"/>
              </w:rPr>
              <w:t>the</w:t>
            </w:r>
            <w:r>
              <w:rPr>
                <w:spacing w:val="-2"/>
                <w:sz w:val="24"/>
              </w:rPr>
              <w:t xml:space="preserve"> </w:t>
            </w:r>
            <w:r>
              <w:rPr>
                <w:sz w:val="24"/>
              </w:rPr>
              <w:t>students to</w:t>
            </w:r>
            <w:r>
              <w:rPr>
                <w:spacing w:val="-1"/>
                <w:sz w:val="24"/>
              </w:rPr>
              <w:t xml:space="preserve"> </w:t>
            </w:r>
            <w:r>
              <w:rPr>
                <w:sz w:val="24"/>
              </w:rPr>
              <w:t>present him</w:t>
            </w:r>
            <w:r>
              <w:rPr>
                <w:spacing w:val="-1"/>
                <w:sz w:val="24"/>
              </w:rPr>
              <w:t xml:space="preserve"> </w:t>
            </w:r>
            <w:r>
              <w:rPr>
                <w:sz w:val="24"/>
              </w:rPr>
              <w:t xml:space="preserve">as an employable </w:t>
            </w:r>
            <w:r>
              <w:rPr>
                <w:spacing w:val="-2"/>
                <w:sz w:val="24"/>
              </w:rPr>
              <w:t>candidate</w:t>
            </w:r>
          </w:p>
          <w:p w14:paraId="642995A2">
            <w:pPr>
              <w:pStyle w:val="12"/>
              <w:numPr>
                <w:ilvl w:val="0"/>
                <w:numId w:val="14"/>
              </w:numPr>
              <w:tabs>
                <w:tab w:val="left" w:pos="580"/>
              </w:tabs>
              <w:rPr>
                <w:sz w:val="24"/>
              </w:rPr>
            </w:pPr>
            <w:r>
              <w:rPr>
                <w:sz w:val="24"/>
              </w:rPr>
              <w:t>Understand</w:t>
            </w:r>
            <w:r>
              <w:rPr>
                <w:spacing w:val="-2"/>
                <w:sz w:val="24"/>
              </w:rPr>
              <w:t xml:space="preserve"> </w:t>
            </w:r>
            <w:r>
              <w:rPr>
                <w:sz w:val="24"/>
              </w:rPr>
              <w:t>industry</w:t>
            </w:r>
            <w:r>
              <w:rPr>
                <w:spacing w:val="-1"/>
                <w:sz w:val="24"/>
              </w:rPr>
              <w:t xml:space="preserve"> </w:t>
            </w:r>
            <w:r>
              <w:rPr>
                <w:spacing w:val="-2"/>
                <w:sz w:val="24"/>
              </w:rPr>
              <w:t>requirement.</w:t>
            </w:r>
          </w:p>
          <w:p w14:paraId="2A5E6595">
            <w:pPr>
              <w:pStyle w:val="12"/>
              <w:numPr>
                <w:ilvl w:val="0"/>
                <w:numId w:val="14"/>
              </w:numPr>
              <w:tabs>
                <w:tab w:val="left" w:pos="580"/>
              </w:tabs>
              <w:rPr>
                <w:sz w:val="24"/>
              </w:rPr>
            </w:pPr>
            <w:r>
              <w:rPr>
                <w:sz w:val="24"/>
              </w:rPr>
              <w:t>Improve</w:t>
            </w:r>
            <w:r>
              <w:rPr>
                <w:spacing w:val="-2"/>
                <w:sz w:val="24"/>
              </w:rPr>
              <w:t xml:space="preserve"> </w:t>
            </w:r>
            <w:r>
              <w:rPr>
                <w:sz w:val="24"/>
              </w:rPr>
              <w:t>the</w:t>
            </w:r>
            <w:r>
              <w:rPr>
                <w:spacing w:val="-1"/>
                <w:sz w:val="24"/>
              </w:rPr>
              <w:t xml:space="preserve"> </w:t>
            </w:r>
            <w:r>
              <w:rPr>
                <w:sz w:val="24"/>
              </w:rPr>
              <w:t>business</w:t>
            </w:r>
            <w:r>
              <w:rPr>
                <w:spacing w:val="-1"/>
                <w:sz w:val="24"/>
              </w:rPr>
              <w:t xml:space="preserve"> </w:t>
            </w:r>
            <w:r>
              <w:rPr>
                <w:sz w:val="24"/>
              </w:rPr>
              <w:t>etiquette</w:t>
            </w:r>
            <w:r>
              <w:rPr>
                <w:spacing w:val="-2"/>
                <w:sz w:val="24"/>
              </w:rPr>
              <w:t xml:space="preserve"> </w:t>
            </w:r>
            <w:r>
              <w:rPr>
                <w:sz w:val="24"/>
              </w:rPr>
              <w:t xml:space="preserve">and </w:t>
            </w:r>
            <w:r>
              <w:rPr>
                <w:spacing w:val="-2"/>
                <w:sz w:val="24"/>
              </w:rPr>
              <w:t>attire.</w:t>
            </w:r>
          </w:p>
          <w:p w14:paraId="026BD708">
            <w:pPr>
              <w:pStyle w:val="12"/>
              <w:numPr>
                <w:ilvl w:val="0"/>
                <w:numId w:val="14"/>
              </w:numPr>
              <w:tabs>
                <w:tab w:val="left" w:pos="580"/>
              </w:tabs>
              <w:rPr>
                <w:sz w:val="24"/>
              </w:rPr>
            </w:pPr>
            <w:r>
              <w:rPr>
                <w:sz w:val="24"/>
              </w:rPr>
              <w:t>Develop</w:t>
            </w:r>
            <w:r>
              <w:rPr>
                <w:spacing w:val="-1"/>
                <w:sz w:val="24"/>
              </w:rPr>
              <w:t xml:space="preserve"> </w:t>
            </w:r>
            <w:r>
              <w:rPr>
                <w:sz w:val="24"/>
              </w:rPr>
              <w:t>aptitude</w:t>
            </w:r>
            <w:r>
              <w:rPr>
                <w:spacing w:val="-2"/>
                <w:sz w:val="24"/>
              </w:rPr>
              <w:t xml:space="preserve"> </w:t>
            </w:r>
            <w:r>
              <w:rPr>
                <w:sz w:val="24"/>
              </w:rPr>
              <w:t>and</w:t>
            </w:r>
            <w:r>
              <w:rPr>
                <w:spacing w:val="-1"/>
                <w:sz w:val="24"/>
              </w:rPr>
              <w:t xml:space="preserve"> </w:t>
            </w:r>
            <w:r>
              <w:rPr>
                <w:sz w:val="24"/>
              </w:rPr>
              <w:t>logical</w:t>
            </w:r>
            <w:r>
              <w:rPr>
                <w:spacing w:val="-1"/>
                <w:sz w:val="24"/>
              </w:rPr>
              <w:t xml:space="preserve"> </w:t>
            </w:r>
            <w:r>
              <w:rPr>
                <w:spacing w:val="-2"/>
                <w:sz w:val="24"/>
              </w:rPr>
              <w:t>abilities</w:t>
            </w:r>
          </w:p>
          <w:p w14:paraId="7E24EF78">
            <w:pPr>
              <w:pStyle w:val="12"/>
              <w:numPr>
                <w:ilvl w:val="0"/>
                <w:numId w:val="14"/>
              </w:numPr>
              <w:tabs>
                <w:tab w:val="left" w:pos="580"/>
              </w:tabs>
              <w:spacing w:line="257" w:lineRule="exact"/>
              <w:rPr>
                <w:sz w:val="24"/>
              </w:rPr>
            </w:pPr>
            <w:r>
              <w:rPr>
                <w:sz w:val="24"/>
              </w:rPr>
              <w:t>Set</w:t>
            </w:r>
            <w:r>
              <w:rPr>
                <w:spacing w:val="-1"/>
                <w:sz w:val="24"/>
              </w:rPr>
              <w:t xml:space="preserve"> </w:t>
            </w:r>
            <w:r>
              <w:rPr>
                <w:sz w:val="24"/>
              </w:rPr>
              <w:t>up</w:t>
            </w:r>
            <w:r>
              <w:rPr>
                <w:spacing w:val="-1"/>
                <w:sz w:val="24"/>
              </w:rPr>
              <w:t xml:space="preserve"> </w:t>
            </w:r>
            <w:r>
              <w:rPr>
                <w:sz w:val="24"/>
              </w:rPr>
              <w:t>a</w:t>
            </w:r>
            <w:r>
              <w:rPr>
                <w:spacing w:val="-1"/>
                <w:sz w:val="24"/>
              </w:rPr>
              <w:t xml:space="preserve"> </w:t>
            </w:r>
            <w:r>
              <w:rPr>
                <w:sz w:val="24"/>
              </w:rPr>
              <w:t xml:space="preserve">right </w:t>
            </w:r>
            <w:r>
              <w:rPr>
                <w:spacing w:val="-2"/>
                <w:sz w:val="24"/>
              </w:rPr>
              <w:t>attitude</w:t>
            </w:r>
          </w:p>
        </w:tc>
      </w:tr>
      <w:tr w14:paraId="60F46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80" w:type="dxa"/>
            <w:gridSpan w:val="8"/>
          </w:tcPr>
          <w:p w14:paraId="314937F4">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0249E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9580" w:type="dxa"/>
            <w:gridSpan w:val="8"/>
          </w:tcPr>
          <w:p w14:paraId="1BA0C8F4">
            <w:pPr>
              <w:pStyle w:val="12"/>
              <w:spacing w:before="1"/>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able</w:t>
            </w:r>
            <w:r>
              <w:rPr>
                <w:spacing w:val="2"/>
                <w:sz w:val="24"/>
              </w:rPr>
              <w:t xml:space="preserve"> </w:t>
            </w:r>
            <w:r>
              <w:rPr>
                <w:spacing w:val="-5"/>
                <w:sz w:val="24"/>
              </w:rPr>
              <w:t>to:</w:t>
            </w:r>
          </w:p>
        </w:tc>
      </w:tr>
      <w:tr w14:paraId="36C32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7" w:type="dxa"/>
          </w:tcPr>
          <w:p w14:paraId="68FCAC2E">
            <w:pPr>
              <w:pStyle w:val="12"/>
              <w:spacing w:line="275" w:lineRule="exact"/>
              <w:ind w:left="0" w:right="89"/>
              <w:jc w:val="center"/>
              <w:rPr>
                <w:sz w:val="24"/>
              </w:rPr>
            </w:pPr>
            <w:r>
              <w:rPr>
                <w:spacing w:val="-10"/>
                <w:sz w:val="24"/>
              </w:rPr>
              <w:t>1</w:t>
            </w:r>
          </w:p>
        </w:tc>
        <w:tc>
          <w:tcPr>
            <w:tcW w:w="8277" w:type="dxa"/>
            <w:gridSpan w:val="5"/>
          </w:tcPr>
          <w:p w14:paraId="4066541A">
            <w:pPr>
              <w:pStyle w:val="12"/>
              <w:spacing w:line="275" w:lineRule="exact"/>
              <w:ind w:left="126"/>
              <w:rPr>
                <w:sz w:val="24"/>
              </w:rPr>
            </w:pPr>
            <w:r>
              <w:rPr>
                <w:sz w:val="24"/>
              </w:rPr>
              <w:t>Remember</w:t>
            </w:r>
            <w:r>
              <w:rPr>
                <w:spacing w:val="-1"/>
                <w:sz w:val="24"/>
              </w:rPr>
              <w:t xml:space="preserve"> </w:t>
            </w:r>
            <w:r>
              <w:rPr>
                <w:sz w:val="24"/>
              </w:rPr>
              <w:t>the</w:t>
            </w:r>
            <w:r>
              <w:rPr>
                <w:spacing w:val="-3"/>
                <w:sz w:val="24"/>
              </w:rPr>
              <w:t xml:space="preserve"> </w:t>
            </w:r>
            <w:r>
              <w:rPr>
                <w:sz w:val="24"/>
              </w:rPr>
              <w:t xml:space="preserve">industry </w:t>
            </w:r>
            <w:r>
              <w:rPr>
                <w:spacing w:val="-2"/>
                <w:sz w:val="24"/>
              </w:rPr>
              <w:t>expectations</w:t>
            </w:r>
          </w:p>
        </w:tc>
        <w:tc>
          <w:tcPr>
            <w:tcW w:w="866" w:type="dxa"/>
            <w:gridSpan w:val="2"/>
          </w:tcPr>
          <w:p w14:paraId="30B54FCC">
            <w:pPr>
              <w:pStyle w:val="12"/>
              <w:spacing w:before="23"/>
              <w:ind w:left="282"/>
              <w:rPr>
                <w:sz w:val="24"/>
              </w:rPr>
            </w:pPr>
            <w:r>
              <w:rPr>
                <w:spacing w:val="-5"/>
                <w:sz w:val="24"/>
              </w:rPr>
              <w:t>K1</w:t>
            </w:r>
          </w:p>
        </w:tc>
      </w:tr>
      <w:tr w14:paraId="11EB6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37" w:type="dxa"/>
          </w:tcPr>
          <w:p w14:paraId="773959EE">
            <w:pPr>
              <w:pStyle w:val="12"/>
              <w:spacing w:line="275" w:lineRule="exact"/>
              <w:ind w:left="0" w:right="89"/>
              <w:jc w:val="center"/>
              <w:rPr>
                <w:sz w:val="24"/>
              </w:rPr>
            </w:pPr>
            <w:r>
              <w:rPr>
                <w:spacing w:val="-10"/>
                <w:sz w:val="24"/>
              </w:rPr>
              <w:t>2</w:t>
            </w:r>
          </w:p>
        </w:tc>
        <w:tc>
          <w:tcPr>
            <w:tcW w:w="8277" w:type="dxa"/>
            <w:gridSpan w:val="5"/>
          </w:tcPr>
          <w:p w14:paraId="6E3BE5E3">
            <w:pPr>
              <w:pStyle w:val="12"/>
              <w:spacing w:line="275" w:lineRule="exact"/>
              <w:ind w:left="126"/>
              <w:rPr>
                <w:sz w:val="24"/>
              </w:rPr>
            </w:pPr>
            <w:r>
              <w:rPr>
                <w:sz w:val="24"/>
              </w:rPr>
              <w:t>Understand</w:t>
            </w:r>
            <w:r>
              <w:rPr>
                <w:spacing w:val="-3"/>
                <w:sz w:val="24"/>
              </w:rPr>
              <w:t xml:space="preserve"> </w:t>
            </w:r>
            <w:r>
              <w:rPr>
                <w:sz w:val="24"/>
              </w:rPr>
              <w:t>the</w:t>
            </w:r>
            <w:r>
              <w:rPr>
                <w:spacing w:val="-1"/>
                <w:sz w:val="24"/>
              </w:rPr>
              <w:t xml:space="preserve"> </w:t>
            </w:r>
            <w:r>
              <w:rPr>
                <w:sz w:val="24"/>
              </w:rPr>
              <w:t>importance</w:t>
            </w:r>
            <w:r>
              <w:rPr>
                <w:spacing w:val="-2"/>
                <w:sz w:val="24"/>
              </w:rPr>
              <w:t xml:space="preserve"> </w:t>
            </w:r>
            <w:r>
              <w:rPr>
                <w:sz w:val="24"/>
              </w:rPr>
              <w:t>of</w:t>
            </w:r>
            <w:r>
              <w:rPr>
                <w:spacing w:val="-1"/>
                <w:sz w:val="24"/>
              </w:rPr>
              <w:t xml:space="preserve"> </w:t>
            </w:r>
            <w:r>
              <w:rPr>
                <w:sz w:val="24"/>
              </w:rPr>
              <w:t>etiquette</w:t>
            </w:r>
            <w:r>
              <w:rPr>
                <w:spacing w:val="-2"/>
                <w:sz w:val="24"/>
              </w:rPr>
              <w:t xml:space="preserve"> </w:t>
            </w:r>
            <w:r>
              <w:rPr>
                <w:sz w:val="24"/>
              </w:rPr>
              <w:t>in</w:t>
            </w:r>
            <w:r>
              <w:rPr>
                <w:spacing w:val="-1"/>
                <w:sz w:val="24"/>
              </w:rPr>
              <w:t xml:space="preserve"> </w:t>
            </w:r>
            <w:r>
              <w:rPr>
                <w:sz w:val="24"/>
              </w:rPr>
              <w:t>organizational</w:t>
            </w:r>
            <w:r>
              <w:rPr>
                <w:spacing w:val="-1"/>
                <w:sz w:val="24"/>
              </w:rPr>
              <w:t xml:space="preserve"> </w:t>
            </w:r>
            <w:r>
              <w:rPr>
                <w:spacing w:val="-2"/>
                <w:sz w:val="24"/>
              </w:rPr>
              <w:t>culture</w:t>
            </w:r>
          </w:p>
        </w:tc>
        <w:tc>
          <w:tcPr>
            <w:tcW w:w="866" w:type="dxa"/>
            <w:gridSpan w:val="2"/>
          </w:tcPr>
          <w:p w14:paraId="0AEF1AFF">
            <w:pPr>
              <w:pStyle w:val="12"/>
              <w:spacing w:before="23"/>
              <w:ind w:left="282"/>
              <w:rPr>
                <w:sz w:val="24"/>
              </w:rPr>
            </w:pPr>
            <w:r>
              <w:rPr>
                <w:spacing w:val="-5"/>
                <w:sz w:val="24"/>
              </w:rPr>
              <w:t>K2</w:t>
            </w:r>
          </w:p>
        </w:tc>
      </w:tr>
      <w:tr w14:paraId="65E00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7" w:type="dxa"/>
          </w:tcPr>
          <w:p w14:paraId="0DF18DEF">
            <w:pPr>
              <w:pStyle w:val="12"/>
              <w:spacing w:line="275" w:lineRule="exact"/>
              <w:ind w:left="0" w:right="89"/>
              <w:jc w:val="center"/>
              <w:rPr>
                <w:sz w:val="24"/>
              </w:rPr>
            </w:pPr>
            <w:r>
              <w:rPr>
                <w:spacing w:val="-10"/>
                <w:sz w:val="24"/>
              </w:rPr>
              <w:t>3</w:t>
            </w:r>
          </w:p>
        </w:tc>
        <w:tc>
          <w:tcPr>
            <w:tcW w:w="8277" w:type="dxa"/>
            <w:gridSpan w:val="5"/>
          </w:tcPr>
          <w:p w14:paraId="06DEC1A6">
            <w:pPr>
              <w:pStyle w:val="12"/>
              <w:spacing w:line="275" w:lineRule="exact"/>
              <w:ind w:left="126"/>
              <w:rPr>
                <w:sz w:val="24"/>
              </w:rPr>
            </w:pPr>
            <w:r>
              <w:rPr>
                <w:sz w:val="24"/>
              </w:rPr>
              <w:t>Able</w:t>
            </w:r>
            <w:r>
              <w:rPr>
                <w:spacing w:val="-2"/>
                <w:sz w:val="24"/>
              </w:rPr>
              <w:t xml:space="preserve"> </w:t>
            </w:r>
            <w:r>
              <w:rPr>
                <w:sz w:val="24"/>
              </w:rPr>
              <w:t>to</w:t>
            </w:r>
            <w:r>
              <w:rPr>
                <w:spacing w:val="-1"/>
                <w:sz w:val="24"/>
              </w:rPr>
              <w:t xml:space="preserve"> </w:t>
            </w:r>
            <w:r>
              <w:rPr>
                <w:sz w:val="24"/>
              </w:rPr>
              <w:t>develop</w:t>
            </w:r>
            <w:r>
              <w:rPr>
                <w:spacing w:val="-1"/>
                <w:sz w:val="24"/>
              </w:rPr>
              <w:t xml:space="preserve"> </w:t>
            </w:r>
            <w:r>
              <w:rPr>
                <w:sz w:val="24"/>
              </w:rPr>
              <w:t>a</w:t>
            </w:r>
            <w:r>
              <w:rPr>
                <w:spacing w:val="1"/>
                <w:sz w:val="24"/>
              </w:rPr>
              <w:t xml:space="preserve"> </w:t>
            </w:r>
            <w:r>
              <w:rPr>
                <w:sz w:val="24"/>
              </w:rPr>
              <w:t>confidence</w:t>
            </w:r>
            <w:r>
              <w:rPr>
                <w:spacing w:val="-2"/>
                <w:sz w:val="24"/>
              </w:rPr>
              <w:t xml:space="preserve"> </w:t>
            </w:r>
            <w:r>
              <w:rPr>
                <w:sz w:val="24"/>
              </w:rPr>
              <w:t>level</w:t>
            </w:r>
            <w:r>
              <w:rPr>
                <w:spacing w:val="-1"/>
                <w:sz w:val="24"/>
              </w:rPr>
              <w:t xml:space="preserve"> </w:t>
            </w:r>
            <w:r>
              <w:rPr>
                <w:sz w:val="24"/>
              </w:rPr>
              <w:t>and</w:t>
            </w:r>
            <w:r>
              <w:rPr>
                <w:spacing w:val="-1"/>
                <w:sz w:val="24"/>
              </w:rPr>
              <w:t xml:space="preserve"> </w:t>
            </w:r>
            <w:r>
              <w:rPr>
                <w:sz w:val="24"/>
              </w:rPr>
              <w:t xml:space="preserve">facing </w:t>
            </w:r>
            <w:r>
              <w:rPr>
                <w:spacing w:val="-2"/>
                <w:sz w:val="24"/>
              </w:rPr>
              <w:t>interviews</w:t>
            </w:r>
          </w:p>
        </w:tc>
        <w:tc>
          <w:tcPr>
            <w:tcW w:w="866" w:type="dxa"/>
            <w:gridSpan w:val="2"/>
          </w:tcPr>
          <w:p w14:paraId="2AB7BD25">
            <w:pPr>
              <w:pStyle w:val="12"/>
              <w:spacing w:before="20"/>
              <w:ind w:left="282"/>
              <w:rPr>
                <w:sz w:val="24"/>
              </w:rPr>
            </w:pPr>
            <w:r>
              <w:rPr>
                <w:spacing w:val="-5"/>
                <w:sz w:val="24"/>
              </w:rPr>
              <w:t>K3</w:t>
            </w:r>
          </w:p>
        </w:tc>
      </w:tr>
      <w:tr w14:paraId="69169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7" w:type="dxa"/>
          </w:tcPr>
          <w:p w14:paraId="5E2C41DD">
            <w:pPr>
              <w:pStyle w:val="12"/>
              <w:spacing w:line="275" w:lineRule="exact"/>
              <w:ind w:left="0" w:right="89"/>
              <w:jc w:val="center"/>
              <w:rPr>
                <w:sz w:val="24"/>
              </w:rPr>
            </w:pPr>
            <w:r>
              <w:rPr>
                <w:spacing w:val="-10"/>
                <w:sz w:val="24"/>
              </w:rPr>
              <w:t>4</w:t>
            </w:r>
          </w:p>
        </w:tc>
        <w:tc>
          <w:tcPr>
            <w:tcW w:w="8277" w:type="dxa"/>
            <w:gridSpan w:val="5"/>
          </w:tcPr>
          <w:p w14:paraId="62E7A0F6">
            <w:pPr>
              <w:pStyle w:val="12"/>
              <w:spacing w:line="275" w:lineRule="exact"/>
              <w:ind w:left="126"/>
              <w:rPr>
                <w:sz w:val="24"/>
              </w:rPr>
            </w:pPr>
            <w:r>
              <w:rPr>
                <w:sz w:val="24"/>
              </w:rPr>
              <w:t>Demonstrate</w:t>
            </w:r>
            <w:r>
              <w:rPr>
                <w:spacing w:val="-1"/>
                <w:sz w:val="24"/>
              </w:rPr>
              <w:t xml:space="preserve"> </w:t>
            </w:r>
            <w:r>
              <w:rPr>
                <w:sz w:val="24"/>
              </w:rPr>
              <w:t>a</w:t>
            </w:r>
            <w:r>
              <w:rPr>
                <w:spacing w:val="-2"/>
                <w:sz w:val="24"/>
              </w:rPr>
              <w:t xml:space="preserve"> </w:t>
            </w:r>
            <w:r>
              <w:rPr>
                <w:sz w:val="24"/>
              </w:rPr>
              <w:t>good</w:t>
            </w:r>
            <w:r>
              <w:rPr>
                <w:spacing w:val="1"/>
                <w:sz w:val="24"/>
              </w:rPr>
              <w:t xml:space="preserve"> </w:t>
            </w:r>
            <w:r>
              <w:rPr>
                <w:sz w:val="24"/>
              </w:rPr>
              <w:t>command in</w:t>
            </w:r>
            <w:r>
              <w:rPr>
                <w:spacing w:val="-1"/>
                <w:sz w:val="24"/>
              </w:rPr>
              <w:t xml:space="preserve"> </w:t>
            </w:r>
            <w:r>
              <w:rPr>
                <w:sz w:val="24"/>
              </w:rPr>
              <w:t>responding to</w:t>
            </w:r>
            <w:r>
              <w:rPr>
                <w:spacing w:val="-1"/>
                <w:sz w:val="24"/>
              </w:rPr>
              <w:t xml:space="preserve"> </w:t>
            </w:r>
            <w:r>
              <w:rPr>
                <w:sz w:val="24"/>
              </w:rPr>
              <w:t xml:space="preserve">any </w:t>
            </w:r>
            <w:r>
              <w:rPr>
                <w:spacing w:val="-2"/>
                <w:sz w:val="24"/>
              </w:rPr>
              <w:t>queries</w:t>
            </w:r>
          </w:p>
        </w:tc>
        <w:tc>
          <w:tcPr>
            <w:tcW w:w="866" w:type="dxa"/>
            <w:gridSpan w:val="2"/>
          </w:tcPr>
          <w:p w14:paraId="6B16E9DC">
            <w:pPr>
              <w:pStyle w:val="12"/>
              <w:spacing w:before="23"/>
              <w:ind w:left="282"/>
              <w:rPr>
                <w:sz w:val="24"/>
              </w:rPr>
            </w:pPr>
            <w:r>
              <w:rPr>
                <w:spacing w:val="-5"/>
                <w:sz w:val="24"/>
              </w:rPr>
              <w:t>K4</w:t>
            </w:r>
          </w:p>
        </w:tc>
      </w:tr>
      <w:tr w14:paraId="71558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37" w:type="dxa"/>
          </w:tcPr>
          <w:p w14:paraId="23ADA557">
            <w:pPr>
              <w:pStyle w:val="12"/>
              <w:spacing w:line="275" w:lineRule="exact"/>
              <w:ind w:left="0" w:right="89"/>
              <w:jc w:val="center"/>
              <w:rPr>
                <w:sz w:val="24"/>
              </w:rPr>
            </w:pPr>
            <w:r>
              <w:rPr>
                <w:spacing w:val="-10"/>
                <w:sz w:val="24"/>
              </w:rPr>
              <w:t>5</w:t>
            </w:r>
          </w:p>
        </w:tc>
        <w:tc>
          <w:tcPr>
            <w:tcW w:w="8277" w:type="dxa"/>
            <w:gridSpan w:val="5"/>
          </w:tcPr>
          <w:p w14:paraId="57ACB9FE">
            <w:pPr>
              <w:pStyle w:val="12"/>
              <w:spacing w:line="275" w:lineRule="exact"/>
              <w:ind w:left="126"/>
              <w:rPr>
                <w:sz w:val="24"/>
              </w:rPr>
            </w:pPr>
            <w:r>
              <w:rPr>
                <w:sz w:val="24"/>
              </w:rPr>
              <w:t>Achieve</w:t>
            </w:r>
            <w:r>
              <w:rPr>
                <w:spacing w:val="-3"/>
                <w:sz w:val="24"/>
              </w:rPr>
              <w:t xml:space="preserve"> </w:t>
            </w:r>
            <w:r>
              <w:rPr>
                <w:sz w:val="24"/>
              </w:rPr>
              <w:t>the</w:t>
            </w:r>
            <w:r>
              <w:rPr>
                <w:spacing w:val="-1"/>
                <w:sz w:val="24"/>
              </w:rPr>
              <w:t xml:space="preserve"> </w:t>
            </w:r>
            <w:r>
              <w:rPr>
                <w:sz w:val="24"/>
              </w:rPr>
              <w:t>desired</w:t>
            </w:r>
            <w:r>
              <w:rPr>
                <w:spacing w:val="-1"/>
                <w:sz w:val="24"/>
              </w:rPr>
              <w:t xml:space="preserve"> </w:t>
            </w:r>
            <w:r>
              <w:rPr>
                <w:sz w:val="24"/>
              </w:rPr>
              <w:t>result</w:t>
            </w:r>
            <w:r>
              <w:rPr>
                <w:spacing w:val="-1"/>
                <w:sz w:val="24"/>
              </w:rPr>
              <w:t xml:space="preserve"> </w:t>
            </w:r>
            <w:r>
              <w:rPr>
                <w:sz w:val="24"/>
              </w:rPr>
              <w:t>thro</w:t>
            </w:r>
            <w:r>
              <w:rPr>
                <w:spacing w:val="-1"/>
                <w:sz w:val="24"/>
              </w:rPr>
              <w:t xml:space="preserve"> </w:t>
            </w:r>
            <w:r>
              <w:rPr>
                <w:sz w:val="24"/>
              </w:rPr>
              <w:t>proper evaluation</w:t>
            </w:r>
            <w:r>
              <w:rPr>
                <w:spacing w:val="-1"/>
                <w:sz w:val="24"/>
              </w:rPr>
              <w:t xml:space="preserve"> </w:t>
            </w:r>
            <w:r>
              <w:rPr>
                <w:sz w:val="24"/>
              </w:rPr>
              <w:t>of</w:t>
            </w:r>
            <w:r>
              <w:rPr>
                <w:spacing w:val="-1"/>
                <w:sz w:val="24"/>
              </w:rPr>
              <w:t xml:space="preserve"> </w:t>
            </w:r>
            <w:r>
              <w:rPr>
                <w:sz w:val="24"/>
              </w:rPr>
              <w:t>competencies</w:t>
            </w:r>
            <w:r>
              <w:rPr>
                <w:spacing w:val="-1"/>
                <w:sz w:val="24"/>
              </w:rPr>
              <w:t xml:space="preserve"> </w:t>
            </w:r>
            <w:r>
              <w:rPr>
                <w:sz w:val="24"/>
              </w:rPr>
              <w:t>and</w:t>
            </w:r>
            <w:r>
              <w:rPr>
                <w:spacing w:val="-1"/>
                <w:sz w:val="24"/>
              </w:rPr>
              <w:t xml:space="preserve"> </w:t>
            </w:r>
            <w:r>
              <w:rPr>
                <w:sz w:val="24"/>
              </w:rPr>
              <w:t>be</w:t>
            </w:r>
            <w:r>
              <w:rPr>
                <w:spacing w:val="1"/>
                <w:sz w:val="24"/>
              </w:rPr>
              <w:t xml:space="preserve"> </w:t>
            </w:r>
            <w:r>
              <w:rPr>
                <w:spacing w:val="-2"/>
                <w:sz w:val="24"/>
              </w:rPr>
              <w:t>creative</w:t>
            </w:r>
          </w:p>
        </w:tc>
        <w:tc>
          <w:tcPr>
            <w:tcW w:w="866" w:type="dxa"/>
            <w:gridSpan w:val="2"/>
          </w:tcPr>
          <w:p w14:paraId="186838BE">
            <w:pPr>
              <w:pStyle w:val="12"/>
              <w:spacing w:line="276" w:lineRule="exact"/>
              <w:ind w:left="282" w:right="241" w:hanging="29"/>
              <w:rPr>
                <w:sz w:val="24"/>
              </w:rPr>
            </w:pPr>
            <w:r>
              <w:rPr>
                <w:spacing w:val="-4"/>
                <w:sz w:val="24"/>
              </w:rPr>
              <w:t xml:space="preserve">K5, </w:t>
            </w:r>
            <w:r>
              <w:rPr>
                <w:spacing w:val="-5"/>
                <w:sz w:val="24"/>
              </w:rPr>
              <w:t>K6</w:t>
            </w:r>
          </w:p>
        </w:tc>
      </w:tr>
      <w:tr w14:paraId="115EA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80" w:type="dxa"/>
            <w:gridSpan w:val="8"/>
          </w:tcPr>
          <w:p w14:paraId="7841DA3F">
            <w:pPr>
              <w:pStyle w:val="12"/>
              <w:spacing w:before="1"/>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00789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387" w:type="dxa"/>
            <w:gridSpan w:val="2"/>
          </w:tcPr>
          <w:p w14:paraId="76DCF883">
            <w:pPr>
              <w:pStyle w:val="12"/>
              <w:spacing w:line="256" w:lineRule="exact"/>
              <w:rPr>
                <w:b/>
                <w:sz w:val="24"/>
              </w:rPr>
            </w:pPr>
            <w:r>
              <w:rPr>
                <w:b/>
                <w:spacing w:val="-2"/>
                <w:sz w:val="24"/>
              </w:rPr>
              <w:t>Unit:1</w:t>
            </w:r>
          </w:p>
        </w:tc>
        <w:tc>
          <w:tcPr>
            <w:tcW w:w="6315" w:type="dxa"/>
            <w:gridSpan w:val="2"/>
          </w:tcPr>
          <w:p w14:paraId="1636BA9F">
            <w:pPr>
              <w:pStyle w:val="12"/>
              <w:spacing w:line="256" w:lineRule="exact"/>
              <w:rPr>
                <w:b/>
                <w:sz w:val="24"/>
              </w:rPr>
            </w:pPr>
            <w:r>
              <w:rPr>
                <w:b/>
                <w:sz w:val="24"/>
              </w:rPr>
              <mc:AlternateContent>
                <mc:Choice Requires="wpg">
                  <w:drawing>
                    <wp:anchor distT="0" distB="0" distL="0" distR="0" simplePos="0" relativeHeight="251699200" behindDoc="1" locked="0" layoutInCell="1" allowOverlap="1">
                      <wp:simplePos x="0" y="0"/>
                      <wp:positionH relativeFrom="column">
                        <wp:posOffset>1016635</wp:posOffset>
                      </wp:positionH>
                      <wp:positionV relativeFrom="paragraph">
                        <wp:posOffset>-1009015</wp:posOffset>
                      </wp:positionV>
                      <wp:extent cx="2463800" cy="2051685"/>
                      <wp:effectExtent l="0" t="0" r="0" b="0"/>
                      <wp:wrapNone/>
                      <wp:docPr id="157" name="Group 157"/>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58" name="Image 158"/>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80.05pt;margin-top:-79.45pt;height:161.55pt;width:194pt;z-index:-251617280;mso-width-relative:page;mso-height-relative:page;" coordsize="2463800,2051685" o:gfxdata="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">
                      <o:lock v:ext="edit" aspectratio="f"/>
                      <v:shape id="Image 158" o:spid="_x0000_s1026" o:spt="75" type="#_x0000_t75" style="position:absolute;left:0;top:0;height:2051313;width:2463800;" filled="f" o:preferrelative="t" stroked="f" coordsize="21600,21600" o:gfxdata="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IGsHL4A&#10;AADcAAAADwAAAAAAAAABACAAAAAiAAAAZHJzL2Rvd25yZXYueG1sUEsBAhQAFAAAAAgAh07iQDMv&#10;BZ47AAAAOQAAABAAAAAAAAAAAQAgAAAADQEAAGRycy9zaGFwZXhtbC54bWxQSwUGAAAAAAYABgBb&#10;AQAAtwMAAAAA&#10;">
                        <v:fill on="f" focussize="0,0"/>
                        <v:stroke on="f"/>
                        <v:imagedata r:id="rId15" o:title=""/>
                        <o:lock v:ext="edit" aspectratio="f"/>
                      </v:shape>
                    </v:group>
                  </w:pict>
                </mc:Fallback>
              </mc:AlternateContent>
            </w:r>
            <w:r>
              <w:rPr>
                <w:b/>
                <w:sz w:val="24"/>
              </w:rPr>
              <w:t xml:space="preserve">Organisational </w:t>
            </w:r>
            <w:r>
              <w:rPr>
                <w:b/>
                <w:spacing w:val="-2"/>
                <w:sz w:val="24"/>
              </w:rPr>
              <w:t>Culture</w:t>
            </w:r>
          </w:p>
        </w:tc>
        <w:tc>
          <w:tcPr>
            <w:tcW w:w="1878" w:type="dxa"/>
            <w:gridSpan w:val="4"/>
          </w:tcPr>
          <w:p w14:paraId="4CA21125">
            <w:pPr>
              <w:pStyle w:val="12"/>
              <w:ind w:left="0"/>
              <w:rPr>
                <w:sz w:val="20"/>
              </w:rPr>
            </w:pPr>
          </w:p>
        </w:tc>
      </w:tr>
      <w:tr w14:paraId="3E248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80" w:type="dxa"/>
            <w:gridSpan w:val="8"/>
          </w:tcPr>
          <w:p w14:paraId="2D8ABA94">
            <w:pPr>
              <w:pStyle w:val="12"/>
              <w:spacing w:line="256" w:lineRule="exact"/>
              <w:ind w:left="141"/>
              <w:rPr>
                <w:sz w:val="24"/>
              </w:rPr>
            </w:pPr>
            <w:r>
              <w:rPr>
                <w:sz w:val="24"/>
              </w:rPr>
              <w:t>Culture,</w:t>
            </w:r>
            <w:r>
              <w:rPr>
                <w:spacing w:val="-2"/>
                <w:sz w:val="24"/>
              </w:rPr>
              <w:t xml:space="preserve"> </w:t>
            </w:r>
            <w:r>
              <w:rPr>
                <w:sz w:val="24"/>
              </w:rPr>
              <w:t>Cultural</w:t>
            </w:r>
            <w:r>
              <w:rPr>
                <w:spacing w:val="-2"/>
                <w:sz w:val="24"/>
              </w:rPr>
              <w:t xml:space="preserve"> </w:t>
            </w:r>
            <w:r>
              <w:rPr>
                <w:sz w:val="24"/>
              </w:rPr>
              <w:t>traits,</w:t>
            </w:r>
            <w:r>
              <w:rPr>
                <w:spacing w:val="-2"/>
                <w:sz w:val="24"/>
              </w:rPr>
              <w:t xml:space="preserve"> </w:t>
            </w:r>
            <w:r>
              <w:rPr>
                <w:sz w:val="24"/>
              </w:rPr>
              <w:t>personality</w:t>
            </w:r>
            <w:r>
              <w:rPr>
                <w:spacing w:val="-1"/>
                <w:sz w:val="24"/>
              </w:rPr>
              <w:t xml:space="preserve"> </w:t>
            </w:r>
            <w:r>
              <w:rPr>
                <w:sz w:val="24"/>
              </w:rPr>
              <w:t>and</w:t>
            </w:r>
            <w:r>
              <w:rPr>
                <w:spacing w:val="-2"/>
                <w:sz w:val="24"/>
              </w:rPr>
              <w:t xml:space="preserve"> </w:t>
            </w:r>
            <w:r>
              <w:rPr>
                <w:sz w:val="24"/>
              </w:rPr>
              <w:t>behviour,</w:t>
            </w:r>
            <w:r>
              <w:rPr>
                <w:spacing w:val="-1"/>
                <w:sz w:val="24"/>
              </w:rPr>
              <w:t xml:space="preserve"> </w:t>
            </w:r>
            <w:r>
              <w:rPr>
                <w:sz w:val="24"/>
              </w:rPr>
              <w:t>socialization</w:t>
            </w:r>
            <w:r>
              <w:rPr>
                <w:spacing w:val="2"/>
                <w:sz w:val="24"/>
              </w:rPr>
              <w:t xml:space="preserve"> </w:t>
            </w:r>
            <w:r>
              <w:rPr>
                <w:sz w:val="24"/>
              </w:rPr>
              <w:t>-</w:t>
            </w:r>
            <w:r>
              <w:rPr>
                <w:spacing w:val="-2"/>
                <w:sz w:val="24"/>
              </w:rPr>
              <w:t xml:space="preserve"> Exercises</w:t>
            </w:r>
          </w:p>
        </w:tc>
      </w:tr>
      <w:tr w14:paraId="534E6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87" w:type="dxa"/>
            <w:gridSpan w:val="2"/>
          </w:tcPr>
          <w:p w14:paraId="1B17A427">
            <w:pPr>
              <w:pStyle w:val="12"/>
              <w:spacing w:line="256" w:lineRule="exact"/>
              <w:rPr>
                <w:b/>
                <w:sz w:val="24"/>
              </w:rPr>
            </w:pPr>
            <w:r>
              <w:rPr>
                <w:b/>
                <w:spacing w:val="-2"/>
                <w:sz w:val="24"/>
              </w:rPr>
              <w:t>Unit:2</w:t>
            </w:r>
          </w:p>
        </w:tc>
        <w:tc>
          <w:tcPr>
            <w:tcW w:w="6315" w:type="dxa"/>
            <w:gridSpan w:val="2"/>
          </w:tcPr>
          <w:p w14:paraId="750120C4">
            <w:pPr>
              <w:pStyle w:val="12"/>
              <w:spacing w:line="256" w:lineRule="exact"/>
              <w:rPr>
                <w:b/>
                <w:sz w:val="24"/>
              </w:rPr>
            </w:pPr>
            <w:r>
              <w:rPr>
                <w:b/>
                <w:sz w:val="24"/>
              </w:rPr>
              <w:t>Business</w:t>
            </w:r>
            <w:r>
              <w:rPr>
                <w:b/>
                <w:spacing w:val="-2"/>
                <w:sz w:val="24"/>
              </w:rPr>
              <w:t xml:space="preserve"> </w:t>
            </w:r>
            <w:r>
              <w:rPr>
                <w:b/>
                <w:sz w:val="24"/>
              </w:rPr>
              <w:t>etiquette</w:t>
            </w:r>
            <w:r>
              <w:rPr>
                <w:b/>
                <w:spacing w:val="-2"/>
                <w:sz w:val="24"/>
              </w:rPr>
              <w:t xml:space="preserve"> </w:t>
            </w:r>
            <w:r>
              <w:rPr>
                <w:b/>
                <w:sz w:val="24"/>
              </w:rPr>
              <w:t>and</w:t>
            </w:r>
            <w:r>
              <w:rPr>
                <w:b/>
                <w:spacing w:val="-3"/>
                <w:sz w:val="24"/>
              </w:rPr>
              <w:t xml:space="preserve"> </w:t>
            </w:r>
            <w:r>
              <w:rPr>
                <w:b/>
                <w:spacing w:val="-2"/>
                <w:sz w:val="24"/>
              </w:rPr>
              <w:t>netiquette</w:t>
            </w:r>
          </w:p>
        </w:tc>
        <w:tc>
          <w:tcPr>
            <w:tcW w:w="1878" w:type="dxa"/>
            <w:gridSpan w:val="4"/>
          </w:tcPr>
          <w:p w14:paraId="4752ECAC">
            <w:pPr>
              <w:pStyle w:val="12"/>
              <w:ind w:left="0"/>
              <w:rPr>
                <w:sz w:val="20"/>
              </w:rPr>
            </w:pPr>
          </w:p>
        </w:tc>
      </w:tr>
      <w:tr w14:paraId="2ACD8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80" w:type="dxa"/>
            <w:gridSpan w:val="8"/>
          </w:tcPr>
          <w:p w14:paraId="026654BD">
            <w:pPr>
              <w:pStyle w:val="12"/>
              <w:spacing w:line="276" w:lineRule="exact"/>
              <w:rPr>
                <w:sz w:val="24"/>
              </w:rPr>
            </w:pPr>
            <w:r>
              <w:rPr>
                <w:sz w:val="24"/>
              </w:rPr>
              <w:t>Etiquette, business attire, requirements, confidence building, pleasing mannerisms, greetings and salutations, netiquette</w:t>
            </w:r>
            <w:r>
              <w:rPr>
                <w:spacing w:val="40"/>
                <w:sz w:val="24"/>
              </w:rPr>
              <w:t xml:space="preserve"> </w:t>
            </w:r>
            <w:r>
              <w:rPr>
                <w:sz w:val="24"/>
              </w:rPr>
              <w:t>– Exercises</w:t>
            </w:r>
          </w:p>
        </w:tc>
      </w:tr>
      <w:tr w14:paraId="18C71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87" w:type="dxa"/>
            <w:gridSpan w:val="2"/>
          </w:tcPr>
          <w:p w14:paraId="2B13A890">
            <w:pPr>
              <w:pStyle w:val="12"/>
              <w:spacing w:before="1" w:line="257" w:lineRule="exact"/>
              <w:rPr>
                <w:b/>
                <w:sz w:val="24"/>
              </w:rPr>
            </w:pPr>
            <w:r>
              <w:rPr>
                <w:b/>
                <w:spacing w:val="-2"/>
                <w:sz w:val="24"/>
              </w:rPr>
              <w:t>Unit:3</w:t>
            </w:r>
          </w:p>
        </w:tc>
        <w:tc>
          <w:tcPr>
            <w:tcW w:w="6315" w:type="dxa"/>
            <w:gridSpan w:val="2"/>
          </w:tcPr>
          <w:p w14:paraId="2C36600D">
            <w:pPr>
              <w:pStyle w:val="12"/>
              <w:spacing w:before="1" w:line="257" w:lineRule="exact"/>
              <w:ind w:left="91"/>
              <w:rPr>
                <w:b/>
                <w:sz w:val="24"/>
              </w:rPr>
            </w:pPr>
            <w:r>
              <w:rPr>
                <w:b/>
                <w:sz w:val="24"/>
              </w:rPr>
              <w:t>Building</w:t>
            </w:r>
            <w:r>
              <w:rPr>
                <w:b/>
                <w:spacing w:val="-2"/>
                <w:sz w:val="24"/>
              </w:rPr>
              <w:t xml:space="preserve"> </w:t>
            </w:r>
            <w:r>
              <w:rPr>
                <w:b/>
                <w:sz w:val="24"/>
              </w:rPr>
              <w:t>aptitude</w:t>
            </w:r>
            <w:r>
              <w:rPr>
                <w:b/>
                <w:spacing w:val="-3"/>
                <w:sz w:val="24"/>
              </w:rPr>
              <w:t xml:space="preserve"> </w:t>
            </w:r>
            <w:r>
              <w:rPr>
                <w:b/>
                <w:sz w:val="24"/>
              </w:rPr>
              <w:t>skills</w:t>
            </w:r>
            <w:r>
              <w:rPr>
                <w:b/>
                <w:spacing w:val="-3"/>
                <w:sz w:val="24"/>
              </w:rPr>
              <w:t xml:space="preserve"> </w:t>
            </w:r>
            <w:r>
              <w:rPr>
                <w:b/>
                <w:sz w:val="24"/>
              </w:rPr>
              <w:t>Quantitative</w:t>
            </w:r>
            <w:r>
              <w:rPr>
                <w:b/>
                <w:spacing w:val="-3"/>
                <w:sz w:val="24"/>
              </w:rPr>
              <w:t xml:space="preserve"> </w:t>
            </w:r>
            <w:r>
              <w:rPr>
                <w:b/>
                <w:spacing w:val="-2"/>
                <w:sz w:val="24"/>
              </w:rPr>
              <w:t>aptitude</w:t>
            </w:r>
          </w:p>
        </w:tc>
        <w:tc>
          <w:tcPr>
            <w:tcW w:w="1878" w:type="dxa"/>
            <w:gridSpan w:val="4"/>
          </w:tcPr>
          <w:p w14:paraId="3D0F8DFE">
            <w:pPr>
              <w:pStyle w:val="12"/>
              <w:ind w:left="0"/>
              <w:rPr>
                <w:sz w:val="20"/>
              </w:rPr>
            </w:pPr>
          </w:p>
        </w:tc>
      </w:tr>
      <w:tr w14:paraId="7F5C4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80" w:type="dxa"/>
            <w:gridSpan w:val="8"/>
          </w:tcPr>
          <w:p w14:paraId="28C0968C">
            <w:pPr>
              <w:pStyle w:val="12"/>
              <w:spacing w:line="276" w:lineRule="exact"/>
              <w:ind w:right="93"/>
              <w:jc w:val="both"/>
              <w:rPr>
                <w:sz w:val="24"/>
              </w:rPr>
            </w:pPr>
            <w:r>
              <w:rPr>
                <w:sz w:val="24"/>
              </w:rPr>
              <w:t xml:space="preserve">Quantitative aptitude, percentage, ratio and proportion, partnership, profit and loss, simple and compound interest, average, time and distance, permutation and combination, probability – </w:t>
            </w:r>
            <w:r>
              <w:rPr>
                <w:spacing w:val="-2"/>
                <w:sz w:val="24"/>
              </w:rPr>
              <w:t>Exercises</w:t>
            </w:r>
          </w:p>
        </w:tc>
      </w:tr>
      <w:tr w14:paraId="57C49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87" w:type="dxa"/>
            <w:gridSpan w:val="2"/>
          </w:tcPr>
          <w:p w14:paraId="1236E1B7">
            <w:pPr>
              <w:pStyle w:val="12"/>
              <w:spacing w:line="255" w:lineRule="exact"/>
              <w:rPr>
                <w:b/>
                <w:sz w:val="24"/>
              </w:rPr>
            </w:pPr>
            <w:r>
              <w:rPr>
                <w:b/>
                <w:spacing w:val="-2"/>
                <w:sz w:val="24"/>
              </w:rPr>
              <w:t>Unit:4</w:t>
            </w:r>
          </w:p>
        </w:tc>
        <w:tc>
          <w:tcPr>
            <w:tcW w:w="6315" w:type="dxa"/>
            <w:gridSpan w:val="2"/>
          </w:tcPr>
          <w:p w14:paraId="5E7DD490">
            <w:pPr>
              <w:pStyle w:val="12"/>
              <w:spacing w:line="255" w:lineRule="exact"/>
              <w:ind w:left="91"/>
              <w:rPr>
                <w:b/>
                <w:sz w:val="24"/>
              </w:rPr>
            </w:pPr>
            <w:r>
              <w:rPr>
                <w:b/>
                <w:sz w:val="24"/>
              </w:rPr>
              <w:t>Verbal</w:t>
            </w:r>
            <w:r>
              <w:rPr>
                <w:b/>
                <w:spacing w:val="-3"/>
                <w:sz w:val="24"/>
              </w:rPr>
              <w:t xml:space="preserve"> </w:t>
            </w:r>
            <w:r>
              <w:rPr>
                <w:b/>
                <w:spacing w:val="-2"/>
                <w:sz w:val="24"/>
              </w:rPr>
              <w:t>ability</w:t>
            </w:r>
          </w:p>
        </w:tc>
        <w:tc>
          <w:tcPr>
            <w:tcW w:w="1878" w:type="dxa"/>
            <w:gridSpan w:val="4"/>
          </w:tcPr>
          <w:p w14:paraId="1C50832A">
            <w:pPr>
              <w:pStyle w:val="12"/>
              <w:ind w:left="0"/>
              <w:rPr>
                <w:sz w:val="20"/>
              </w:rPr>
            </w:pPr>
          </w:p>
        </w:tc>
      </w:tr>
      <w:tr w14:paraId="13BE0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580" w:type="dxa"/>
            <w:gridSpan w:val="8"/>
          </w:tcPr>
          <w:p w14:paraId="2BCDDDAD">
            <w:pPr>
              <w:pStyle w:val="12"/>
              <w:spacing w:line="276" w:lineRule="exact"/>
              <w:rPr>
                <w:sz w:val="24"/>
              </w:rPr>
            </w:pPr>
            <w:r>
              <w:rPr>
                <w:sz w:val="24"/>
              </w:rPr>
              <w:t>Sentence</w:t>
            </w:r>
            <w:r>
              <w:rPr>
                <w:spacing w:val="40"/>
                <w:sz w:val="24"/>
              </w:rPr>
              <w:t xml:space="preserve"> </w:t>
            </w:r>
            <w:r>
              <w:rPr>
                <w:sz w:val="24"/>
              </w:rPr>
              <w:t>improvement,</w:t>
            </w:r>
            <w:r>
              <w:rPr>
                <w:spacing w:val="40"/>
                <w:sz w:val="24"/>
              </w:rPr>
              <w:t xml:space="preserve"> </w:t>
            </w:r>
            <w:r>
              <w:rPr>
                <w:sz w:val="24"/>
              </w:rPr>
              <w:t>reading</w:t>
            </w:r>
            <w:r>
              <w:rPr>
                <w:spacing w:val="40"/>
                <w:sz w:val="24"/>
              </w:rPr>
              <w:t xml:space="preserve"> </w:t>
            </w:r>
            <w:r>
              <w:rPr>
                <w:sz w:val="24"/>
              </w:rPr>
              <w:t>comprehension,</w:t>
            </w:r>
            <w:r>
              <w:rPr>
                <w:spacing w:val="40"/>
                <w:sz w:val="24"/>
              </w:rPr>
              <w:t xml:space="preserve"> </w:t>
            </w:r>
            <w:r>
              <w:rPr>
                <w:sz w:val="24"/>
              </w:rPr>
              <w:t>sentence</w:t>
            </w:r>
            <w:r>
              <w:rPr>
                <w:spacing w:val="40"/>
                <w:sz w:val="24"/>
              </w:rPr>
              <w:t xml:space="preserve"> </w:t>
            </w:r>
            <w:r>
              <w:rPr>
                <w:sz w:val="24"/>
              </w:rPr>
              <w:t>rearrangement,</w:t>
            </w:r>
            <w:r>
              <w:rPr>
                <w:spacing w:val="40"/>
                <w:sz w:val="24"/>
              </w:rPr>
              <w:t xml:space="preserve"> </w:t>
            </w:r>
            <w:r>
              <w:rPr>
                <w:sz w:val="24"/>
              </w:rPr>
              <w:t>cloze</w:t>
            </w:r>
            <w:r>
              <w:rPr>
                <w:spacing w:val="40"/>
                <w:sz w:val="24"/>
              </w:rPr>
              <w:t xml:space="preserve"> </w:t>
            </w:r>
            <w:r>
              <w:rPr>
                <w:sz w:val="24"/>
              </w:rPr>
              <w:t>test,</w:t>
            </w:r>
            <w:r>
              <w:rPr>
                <w:spacing w:val="40"/>
                <w:sz w:val="24"/>
              </w:rPr>
              <w:t xml:space="preserve"> </w:t>
            </w:r>
            <w:r>
              <w:rPr>
                <w:sz w:val="24"/>
              </w:rPr>
              <w:t>analogy, synonyms, grammar, noun and pronoun – Exercises</w:t>
            </w:r>
          </w:p>
        </w:tc>
      </w:tr>
      <w:tr w14:paraId="612CC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87" w:type="dxa"/>
            <w:gridSpan w:val="2"/>
          </w:tcPr>
          <w:p w14:paraId="7CEE2A4C">
            <w:pPr>
              <w:pStyle w:val="12"/>
              <w:spacing w:line="256" w:lineRule="exact"/>
              <w:rPr>
                <w:b/>
                <w:sz w:val="24"/>
              </w:rPr>
            </w:pPr>
            <w:r>
              <w:rPr>
                <w:b/>
                <w:spacing w:val="-2"/>
                <w:sz w:val="24"/>
              </w:rPr>
              <w:t>Unit:5</w:t>
            </w:r>
          </w:p>
        </w:tc>
        <w:tc>
          <w:tcPr>
            <w:tcW w:w="6315" w:type="dxa"/>
            <w:gridSpan w:val="2"/>
          </w:tcPr>
          <w:p w14:paraId="57D99ADF">
            <w:pPr>
              <w:pStyle w:val="12"/>
              <w:spacing w:line="256" w:lineRule="exact"/>
              <w:ind w:left="91"/>
              <w:rPr>
                <w:b/>
                <w:sz w:val="24"/>
              </w:rPr>
            </w:pPr>
            <w:r>
              <w:rPr>
                <w:b/>
                <w:sz w:val="24"/>
              </w:rPr>
              <w:t xml:space="preserve">Logical </w:t>
            </w:r>
            <w:r>
              <w:rPr>
                <w:b/>
                <w:spacing w:val="-2"/>
                <w:sz w:val="24"/>
              </w:rPr>
              <w:t>ability</w:t>
            </w:r>
          </w:p>
        </w:tc>
        <w:tc>
          <w:tcPr>
            <w:tcW w:w="1878" w:type="dxa"/>
            <w:gridSpan w:val="4"/>
          </w:tcPr>
          <w:p w14:paraId="52174131">
            <w:pPr>
              <w:pStyle w:val="12"/>
              <w:ind w:left="0"/>
              <w:rPr>
                <w:sz w:val="20"/>
              </w:rPr>
            </w:pPr>
          </w:p>
        </w:tc>
      </w:tr>
      <w:tr w14:paraId="484CD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80" w:type="dxa"/>
            <w:gridSpan w:val="8"/>
          </w:tcPr>
          <w:p w14:paraId="0E28A4F4">
            <w:pPr>
              <w:pStyle w:val="12"/>
              <w:spacing w:line="276" w:lineRule="exact"/>
              <w:ind w:firstLine="33"/>
              <w:rPr>
                <w:sz w:val="24"/>
              </w:rPr>
            </w:pPr>
            <w:r>
              <w:rPr>
                <w:sz w:val="24"/>
              </w:rPr>
              <w:t>Coding</w:t>
            </w:r>
            <w:r>
              <w:rPr>
                <w:spacing w:val="40"/>
                <w:sz w:val="24"/>
              </w:rPr>
              <w:t xml:space="preserve"> </w:t>
            </w:r>
            <w:r>
              <w:rPr>
                <w:sz w:val="24"/>
              </w:rPr>
              <w:t>and</w:t>
            </w:r>
            <w:r>
              <w:rPr>
                <w:spacing w:val="40"/>
                <w:sz w:val="24"/>
              </w:rPr>
              <w:t xml:space="preserve"> </w:t>
            </w:r>
            <w:r>
              <w:rPr>
                <w:sz w:val="24"/>
              </w:rPr>
              <w:t>decoding,</w:t>
            </w:r>
            <w:r>
              <w:rPr>
                <w:spacing w:val="40"/>
                <w:sz w:val="24"/>
              </w:rPr>
              <w:t xml:space="preserve"> </w:t>
            </w:r>
            <w:r>
              <w:rPr>
                <w:sz w:val="24"/>
              </w:rPr>
              <w:t>data</w:t>
            </w:r>
            <w:r>
              <w:rPr>
                <w:spacing w:val="40"/>
                <w:sz w:val="24"/>
              </w:rPr>
              <w:t xml:space="preserve"> </w:t>
            </w:r>
            <w:r>
              <w:rPr>
                <w:sz w:val="24"/>
              </w:rPr>
              <w:t>sequence,</w:t>
            </w:r>
            <w:r>
              <w:rPr>
                <w:spacing w:val="40"/>
                <w:sz w:val="24"/>
              </w:rPr>
              <w:t xml:space="preserve"> </w:t>
            </w:r>
            <w:r>
              <w:rPr>
                <w:sz w:val="24"/>
              </w:rPr>
              <w:t>calendars,</w:t>
            </w:r>
            <w:r>
              <w:rPr>
                <w:spacing w:val="40"/>
                <w:sz w:val="24"/>
              </w:rPr>
              <w:t xml:space="preserve"> </w:t>
            </w:r>
            <w:r>
              <w:rPr>
                <w:sz w:val="24"/>
              </w:rPr>
              <w:t>blood</w:t>
            </w:r>
            <w:r>
              <w:rPr>
                <w:spacing w:val="40"/>
                <w:sz w:val="24"/>
              </w:rPr>
              <w:t xml:space="preserve"> </w:t>
            </w:r>
            <w:r>
              <w:rPr>
                <w:sz w:val="24"/>
              </w:rPr>
              <w:t>relations,</w:t>
            </w:r>
            <w:r>
              <w:rPr>
                <w:spacing w:val="40"/>
                <w:sz w:val="24"/>
              </w:rPr>
              <w:t xml:space="preserve"> </w:t>
            </w:r>
            <w:r>
              <w:rPr>
                <w:sz w:val="24"/>
              </w:rPr>
              <w:t>statements</w:t>
            </w:r>
            <w:r>
              <w:rPr>
                <w:spacing w:val="40"/>
                <w:sz w:val="24"/>
              </w:rPr>
              <w:t xml:space="preserve"> </w:t>
            </w:r>
            <w:r>
              <w:rPr>
                <w:sz w:val="24"/>
              </w:rPr>
              <w:t>and</w:t>
            </w:r>
            <w:r>
              <w:rPr>
                <w:spacing w:val="40"/>
                <w:sz w:val="24"/>
              </w:rPr>
              <w:t xml:space="preserve"> </w:t>
            </w:r>
            <w:r>
              <w:rPr>
                <w:sz w:val="24"/>
              </w:rPr>
              <w:t>arguments, syllogism, alphabet test – Exercises</w:t>
            </w:r>
          </w:p>
        </w:tc>
      </w:tr>
      <w:tr w14:paraId="0D382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87" w:type="dxa"/>
            <w:gridSpan w:val="2"/>
          </w:tcPr>
          <w:p w14:paraId="474DE598">
            <w:pPr>
              <w:pStyle w:val="12"/>
              <w:spacing w:line="255" w:lineRule="exact"/>
              <w:rPr>
                <w:b/>
                <w:sz w:val="24"/>
              </w:rPr>
            </w:pPr>
            <w:r>
              <w:rPr>
                <w:b/>
                <w:spacing w:val="-2"/>
                <w:sz w:val="24"/>
              </w:rPr>
              <w:t>Unit:6</w:t>
            </w:r>
          </w:p>
        </w:tc>
        <w:tc>
          <w:tcPr>
            <w:tcW w:w="6315" w:type="dxa"/>
            <w:gridSpan w:val="2"/>
          </w:tcPr>
          <w:p w14:paraId="126DE5EB">
            <w:pPr>
              <w:pStyle w:val="12"/>
              <w:spacing w:line="255" w:lineRule="exact"/>
              <w:ind w:left="1658"/>
              <w:rPr>
                <w:b/>
                <w:sz w:val="24"/>
              </w:rPr>
            </w:pPr>
            <w:r>
              <w:rPr>
                <w:b/>
                <w:sz w:val="24"/>
              </w:rPr>
              <w:t>CONTEMPORARY</w:t>
            </w:r>
            <w:r>
              <w:rPr>
                <w:b/>
                <w:spacing w:val="-3"/>
                <w:sz w:val="24"/>
              </w:rPr>
              <w:t xml:space="preserve"> </w:t>
            </w:r>
            <w:r>
              <w:rPr>
                <w:b/>
                <w:spacing w:val="-2"/>
                <w:sz w:val="24"/>
              </w:rPr>
              <w:t>ISSUES</w:t>
            </w:r>
          </w:p>
        </w:tc>
        <w:tc>
          <w:tcPr>
            <w:tcW w:w="1878" w:type="dxa"/>
            <w:gridSpan w:val="4"/>
          </w:tcPr>
          <w:p w14:paraId="1D1A18DA">
            <w:pPr>
              <w:pStyle w:val="12"/>
              <w:ind w:left="0"/>
              <w:rPr>
                <w:sz w:val="20"/>
              </w:rPr>
            </w:pPr>
          </w:p>
        </w:tc>
      </w:tr>
      <w:tr w14:paraId="695FC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9580" w:type="dxa"/>
            <w:gridSpan w:val="8"/>
          </w:tcPr>
          <w:p w14:paraId="3ECA13A0">
            <w:pPr>
              <w:pStyle w:val="12"/>
              <w:spacing w:line="270" w:lineRule="atLeast"/>
              <w:rPr>
                <w:sz w:val="24"/>
              </w:rPr>
            </w:pPr>
            <w:r>
              <w:rPr>
                <w:sz w:val="24"/>
              </w:rPr>
              <w:t>International</w:t>
            </w:r>
            <w:r>
              <w:rPr>
                <w:spacing w:val="-5"/>
                <w:sz w:val="24"/>
              </w:rPr>
              <w:t xml:space="preserve"> </w:t>
            </w:r>
            <w:r>
              <w:rPr>
                <w:sz w:val="24"/>
              </w:rPr>
              <w:t>business</w:t>
            </w:r>
            <w:r>
              <w:rPr>
                <w:spacing w:val="-5"/>
                <w:sz w:val="24"/>
              </w:rPr>
              <w:t xml:space="preserve"> </w:t>
            </w:r>
            <w:r>
              <w:rPr>
                <w:sz w:val="24"/>
              </w:rPr>
              <w:t>culture,</w:t>
            </w:r>
            <w:r>
              <w:rPr>
                <w:spacing w:val="-5"/>
                <w:sz w:val="24"/>
              </w:rPr>
              <w:t xml:space="preserve"> </w:t>
            </w:r>
            <w:r>
              <w:rPr>
                <w:sz w:val="24"/>
              </w:rPr>
              <w:t>cultural</w:t>
            </w:r>
            <w:r>
              <w:rPr>
                <w:spacing w:val="-5"/>
                <w:sz w:val="24"/>
              </w:rPr>
              <w:t xml:space="preserve"> </w:t>
            </w:r>
            <w:r>
              <w:rPr>
                <w:sz w:val="24"/>
              </w:rPr>
              <w:t>variations</w:t>
            </w:r>
            <w:r>
              <w:rPr>
                <w:spacing w:val="-5"/>
                <w:sz w:val="24"/>
              </w:rPr>
              <w:t xml:space="preserve"> </w:t>
            </w:r>
            <w:r>
              <w:rPr>
                <w:sz w:val="24"/>
              </w:rPr>
              <w:t>and</w:t>
            </w:r>
            <w:r>
              <w:rPr>
                <w:spacing w:val="-5"/>
                <w:sz w:val="24"/>
              </w:rPr>
              <w:t xml:space="preserve"> </w:t>
            </w:r>
            <w:r>
              <w:rPr>
                <w:sz w:val="24"/>
              </w:rPr>
              <w:t>cultural</w:t>
            </w:r>
            <w:r>
              <w:rPr>
                <w:spacing w:val="-5"/>
                <w:sz w:val="24"/>
              </w:rPr>
              <w:t xml:space="preserve"> </w:t>
            </w:r>
            <w:r>
              <w:rPr>
                <w:sz w:val="24"/>
              </w:rPr>
              <w:t>adaptability,</w:t>
            </w:r>
            <w:r>
              <w:rPr>
                <w:spacing w:val="-3"/>
                <w:sz w:val="24"/>
              </w:rPr>
              <w:t xml:space="preserve"> </w:t>
            </w:r>
            <w:r>
              <w:rPr>
                <w:sz w:val="24"/>
              </w:rPr>
              <w:t xml:space="preserve">multi-cultural </w:t>
            </w:r>
            <w:r>
              <w:rPr>
                <w:spacing w:val="-2"/>
                <w:sz w:val="24"/>
              </w:rPr>
              <w:t>environment.</w:t>
            </w:r>
          </w:p>
        </w:tc>
      </w:tr>
      <w:tr w14:paraId="317EA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80" w:type="dxa"/>
            <w:gridSpan w:val="8"/>
          </w:tcPr>
          <w:p w14:paraId="1A57B31A">
            <w:pPr>
              <w:pStyle w:val="12"/>
              <w:spacing w:line="256" w:lineRule="exact"/>
              <w:rPr>
                <w:b/>
                <w:sz w:val="24"/>
              </w:rPr>
            </w:pPr>
            <w:r>
              <w:rPr>
                <w:b/>
                <w:sz w:val="24"/>
              </w:rPr>
              <w:t>Text</w:t>
            </w:r>
            <w:r>
              <w:rPr>
                <w:b/>
                <w:spacing w:val="-1"/>
                <w:sz w:val="24"/>
              </w:rPr>
              <w:t xml:space="preserve"> </w:t>
            </w:r>
            <w:r>
              <w:rPr>
                <w:b/>
                <w:spacing w:val="-2"/>
                <w:sz w:val="24"/>
              </w:rPr>
              <w:t>Book(s)</w:t>
            </w:r>
          </w:p>
        </w:tc>
      </w:tr>
      <w:tr w14:paraId="69E27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7" w:type="dxa"/>
          </w:tcPr>
          <w:p w14:paraId="627F0A42">
            <w:pPr>
              <w:pStyle w:val="12"/>
              <w:spacing w:line="256" w:lineRule="exact"/>
              <w:ind w:left="0" w:right="89"/>
              <w:jc w:val="center"/>
              <w:rPr>
                <w:sz w:val="24"/>
              </w:rPr>
            </w:pPr>
            <w:r>
              <w:rPr>
                <w:spacing w:val="-10"/>
                <w:sz w:val="24"/>
              </w:rPr>
              <w:t>1</w:t>
            </w:r>
          </w:p>
        </w:tc>
        <w:tc>
          <w:tcPr>
            <w:tcW w:w="9143" w:type="dxa"/>
            <w:gridSpan w:val="7"/>
          </w:tcPr>
          <w:p w14:paraId="3EB96848">
            <w:pPr>
              <w:pStyle w:val="12"/>
              <w:spacing w:line="256" w:lineRule="exact"/>
              <w:ind w:left="88"/>
              <w:rPr>
                <w:sz w:val="24"/>
              </w:rPr>
            </w:pPr>
            <w:r>
              <w:rPr>
                <w:sz w:val="24"/>
              </w:rPr>
              <w:t>Ramachandran</w:t>
            </w:r>
            <w:r>
              <w:rPr>
                <w:spacing w:val="-2"/>
                <w:sz w:val="24"/>
              </w:rPr>
              <w:t xml:space="preserve"> </w:t>
            </w:r>
            <w:r>
              <w:rPr>
                <w:sz w:val="24"/>
              </w:rPr>
              <w:t>K.K.,</w:t>
            </w:r>
            <w:r>
              <w:rPr>
                <w:spacing w:val="1"/>
                <w:sz w:val="24"/>
              </w:rPr>
              <w:t xml:space="preserve"> </w:t>
            </w:r>
            <w:r>
              <w:rPr>
                <w:sz w:val="24"/>
              </w:rPr>
              <w:t>and</w:t>
            </w:r>
            <w:r>
              <w:rPr>
                <w:spacing w:val="1"/>
                <w:sz w:val="24"/>
              </w:rPr>
              <w:t xml:space="preserve"> </w:t>
            </w:r>
            <w:r>
              <w:rPr>
                <w:sz w:val="24"/>
              </w:rPr>
              <w:t>K.K.</w:t>
            </w:r>
            <w:r>
              <w:rPr>
                <w:spacing w:val="-2"/>
                <w:sz w:val="24"/>
              </w:rPr>
              <w:t xml:space="preserve"> </w:t>
            </w:r>
            <w:r>
              <w:rPr>
                <w:sz w:val="24"/>
              </w:rPr>
              <w:t>Karthik,</w:t>
            </w:r>
            <w:r>
              <w:rPr>
                <w:spacing w:val="-1"/>
                <w:sz w:val="24"/>
              </w:rPr>
              <w:t xml:space="preserve"> </w:t>
            </w:r>
            <w:r>
              <w:rPr>
                <w:sz w:val="24"/>
              </w:rPr>
              <w:t>Pearson</w:t>
            </w:r>
            <w:r>
              <w:rPr>
                <w:spacing w:val="-1"/>
                <w:sz w:val="24"/>
              </w:rPr>
              <w:t xml:space="preserve"> </w:t>
            </w:r>
            <w:r>
              <w:rPr>
                <w:sz w:val="24"/>
              </w:rPr>
              <w:t>Education,</w:t>
            </w:r>
            <w:r>
              <w:rPr>
                <w:spacing w:val="-1"/>
                <w:sz w:val="24"/>
              </w:rPr>
              <w:t xml:space="preserve"> </w:t>
            </w:r>
            <w:r>
              <w:rPr>
                <w:spacing w:val="-4"/>
                <w:sz w:val="24"/>
              </w:rPr>
              <w:t>2016</w:t>
            </w:r>
          </w:p>
        </w:tc>
      </w:tr>
      <w:tr w14:paraId="52D7B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37" w:type="dxa"/>
          </w:tcPr>
          <w:p w14:paraId="3021D29E">
            <w:pPr>
              <w:pStyle w:val="12"/>
              <w:spacing w:line="275" w:lineRule="exact"/>
              <w:ind w:left="0" w:right="89"/>
              <w:jc w:val="center"/>
              <w:rPr>
                <w:sz w:val="24"/>
              </w:rPr>
            </w:pPr>
            <w:r>
              <w:rPr>
                <w:spacing w:val="-10"/>
                <w:sz w:val="24"/>
              </w:rPr>
              <w:t>2</w:t>
            </w:r>
          </w:p>
        </w:tc>
        <w:tc>
          <w:tcPr>
            <w:tcW w:w="9143" w:type="dxa"/>
            <w:gridSpan w:val="7"/>
          </w:tcPr>
          <w:p w14:paraId="1C99C999">
            <w:pPr>
              <w:pStyle w:val="12"/>
              <w:spacing w:line="276" w:lineRule="exact"/>
              <w:ind w:left="88" w:right="178"/>
              <w:rPr>
                <w:sz w:val="24"/>
              </w:rPr>
            </w:pPr>
            <w:r>
              <w:rPr>
                <w:sz w:val="24"/>
              </w:rPr>
              <w:t>Gangadhar</w:t>
            </w:r>
            <w:r>
              <w:rPr>
                <w:spacing w:val="-4"/>
                <w:sz w:val="24"/>
              </w:rPr>
              <w:t xml:space="preserve"> </w:t>
            </w:r>
            <w:r>
              <w:rPr>
                <w:sz w:val="24"/>
              </w:rPr>
              <w:t>Joshi,</w:t>
            </w:r>
            <w:r>
              <w:rPr>
                <w:spacing w:val="-4"/>
                <w:sz w:val="24"/>
              </w:rPr>
              <w:t xml:space="preserve"> </w:t>
            </w:r>
            <w:r>
              <w:rPr>
                <w:sz w:val="24"/>
              </w:rPr>
              <w:t>Campus</w:t>
            </w:r>
            <w:r>
              <w:rPr>
                <w:spacing w:val="-4"/>
                <w:sz w:val="24"/>
              </w:rPr>
              <w:t xml:space="preserve"> </w:t>
            </w:r>
            <w:r>
              <w:rPr>
                <w:sz w:val="24"/>
              </w:rPr>
              <w:t>to</w:t>
            </w:r>
            <w:r>
              <w:rPr>
                <w:spacing w:val="-4"/>
                <w:sz w:val="24"/>
              </w:rPr>
              <w:t xml:space="preserve"> </w:t>
            </w:r>
            <w:r>
              <w:rPr>
                <w:sz w:val="24"/>
              </w:rPr>
              <w:t>Corporate</w:t>
            </w:r>
            <w:r>
              <w:rPr>
                <w:spacing w:val="-3"/>
                <w:sz w:val="24"/>
              </w:rPr>
              <w:t xml:space="preserve"> </w:t>
            </w:r>
            <w:r>
              <w:rPr>
                <w:sz w:val="24"/>
              </w:rPr>
              <w:t>–</w:t>
            </w:r>
            <w:r>
              <w:rPr>
                <w:spacing w:val="-4"/>
                <w:sz w:val="24"/>
              </w:rPr>
              <w:t xml:space="preserve"> </w:t>
            </w:r>
            <w:r>
              <w:rPr>
                <w:sz w:val="24"/>
              </w:rPr>
              <w:t>Your</w:t>
            </w:r>
            <w:r>
              <w:rPr>
                <w:spacing w:val="-6"/>
                <w:sz w:val="24"/>
              </w:rPr>
              <w:t xml:space="preserve"> </w:t>
            </w:r>
            <w:r>
              <w:rPr>
                <w:sz w:val="24"/>
              </w:rPr>
              <w:t>road</w:t>
            </w:r>
            <w:r>
              <w:rPr>
                <w:spacing w:val="-4"/>
                <w:sz w:val="24"/>
              </w:rPr>
              <w:t xml:space="preserve"> </w:t>
            </w:r>
            <w:r>
              <w:rPr>
                <w:sz w:val="24"/>
              </w:rPr>
              <w:t>map</w:t>
            </w:r>
            <w:r>
              <w:rPr>
                <w:spacing w:val="-4"/>
                <w:sz w:val="24"/>
              </w:rPr>
              <w:t xml:space="preserve"> </w:t>
            </w:r>
            <w:r>
              <w:rPr>
                <w:sz w:val="24"/>
              </w:rPr>
              <w:t>to</w:t>
            </w:r>
            <w:r>
              <w:rPr>
                <w:spacing w:val="-4"/>
                <w:sz w:val="24"/>
              </w:rPr>
              <w:t xml:space="preserve"> </w:t>
            </w:r>
            <w:r>
              <w:rPr>
                <w:sz w:val="24"/>
              </w:rPr>
              <w:t>employability,</w:t>
            </w:r>
            <w:r>
              <w:rPr>
                <w:spacing w:val="-4"/>
                <w:sz w:val="24"/>
              </w:rPr>
              <w:t xml:space="preserve"> </w:t>
            </w:r>
            <w:r>
              <w:rPr>
                <w:sz w:val="24"/>
              </w:rPr>
              <w:t>Sage publications, 2015</w:t>
            </w:r>
          </w:p>
        </w:tc>
      </w:tr>
    </w:tbl>
    <w:p w14:paraId="3788ADEC">
      <w:pPr>
        <w:pStyle w:val="12"/>
        <w:spacing w:line="276" w:lineRule="exact"/>
        <w:rPr>
          <w:sz w:val="24"/>
        </w:rPr>
        <w:sectPr>
          <w:pgSz w:w="12240" w:h="15840"/>
          <w:pgMar w:top="860" w:right="360" w:bottom="540" w:left="360" w:header="310" w:footer="354" w:gutter="0"/>
          <w:cols w:space="720" w:num="1"/>
        </w:sectPr>
      </w:pPr>
    </w:p>
    <w:p w14:paraId="1185051D">
      <w:pPr>
        <w:pStyle w:val="7"/>
        <w:rPr>
          <w:b/>
          <w:sz w:val="20"/>
        </w:rPr>
      </w:pPr>
    </w:p>
    <w:p w14:paraId="3721DCDD">
      <w:pPr>
        <w:pStyle w:val="7"/>
        <w:spacing w:before="116" w:after="1"/>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8"/>
        <w:gridCol w:w="9161"/>
      </w:tblGrid>
      <w:tr w14:paraId="37467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9579" w:type="dxa"/>
            <w:gridSpan w:val="2"/>
          </w:tcPr>
          <w:p w14:paraId="2922CE06">
            <w:pPr>
              <w:pStyle w:val="12"/>
              <w:spacing w:line="275" w:lineRule="exact"/>
              <w:rPr>
                <w:b/>
                <w:sz w:val="24"/>
              </w:rPr>
            </w:pPr>
            <w:r>
              <w:rPr>
                <w:b/>
                <w:sz w:val="24"/>
              </w:rPr>
              <w:t>Reference</w:t>
            </w:r>
            <w:r>
              <w:rPr>
                <w:b/>
                <w:spacing w:val="-6"/>
                <w:sz w:val="24"/>
              </w:rPr>
              <w:t xml:space="preserve"> </w:t>
            </w:r>
            <w:r>
              <w:rPr>
                <w:b/>
                <w:spacing w:val="-2"/>
                <w:sz w:val="24"/>
              </w:rPr>
              <w:t>Books</w:t>
            </w:r>
          </w:p>
        </w:tc>
      </w:tr>
      <w:tr w14:paraId="30413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18" w:type="dxa"/>
          </w:tcPr>
          <w:p w14:paraId="25614441">
            <w:pPr>
              <w:pStyle w:val="12"/>
              <w:spacing w:before="1" w:line="257" w:lineRule="exact"/>
              <w:ind w:left="0" w:right="70"/>
              <w:jc w:val="center"/>
              <w:rPr>
                <w:sz w:val="24"/>
              </w:rPr>
            </w:pPr>
            <w:r>
              <w:rPr>
                <w:spacing w:val="-10"/>
                <w:sz w:val="24"/>
              </w:rPr>
              <w:t>1</w:t>
            </w:r>
          </w:p>
        </w:tc>
        <w:tc>
          <w:tcPr>
            <w:tcW w:w="9161" w:type="dxa"/>
          </w:tcPr>
          <w:p w14:paraId="1F844469">
            <w:pPr>
              <w:pStyle w:val="12"/>
              <w:spacing w:before="1" w:line="257" w:lineRule="exact"/>
              <w:rPr>
                <w:sz w:val="24"/>
              </w:rPr>
            </w:pPr>
            <w:r>
              <w:rPr>
                <w:sz w:val="24"/>
              </w:rPr>
              <w:t>Barun</w:t>
            </w:r>
            <w:r>
              <w:rPr>
                <w:spacing w:val="-3"/>
                <w:sz w:val="24"/>
              </w:rPr>
              <w:t xml:space="preserve"> </w:t>
            </w:r>
            <w:r>
              <w:rPr>
                <w:sz w:val="24"/>
              </w:rPr>
              <w:t>K.</w:t>
            </w:r>
            <w:r>
              <w:rPr>
                <w:spacing w:val="-1"/>
                <w:sz w:val="24"/>
              </w:rPr>
              <w:t xml:space="preserve"> </w:t>
            </w:r>
            <w:r>
              <w:rPr>
                <w:sz w:val="24"/>
              </w:rPr>
              <w:t>Mitra,</w:t>
            </w:r>
            <w:r>
              <w:rPr>
                <w:spacing w:val="-1"/>
                <w:sz w:val="24"/>
              </w:rPr>
              <w:t xml:space="preserve"> </w:t>
            </w:r>
            <w:r>
              <w:rPr>
                <w:sz w:val="24"/>
              </w:rPr>
              <w:t>Personality</w:t>
            </w:r>
            <w:r>
              <w:rPr>
                <w:spacing w:val="-1"/>
                <w:sz w:val="24"/>
              </w:rPr>
              <w:t xml:space="preserve"> </w:t>
            </w:r>
            <w:r>
              <w:rPr>
                <w:sz w:val="24"/>
              </w:rPr>
              <w:t>Development</w:t>
            </w:r>
            <w:r>
              <w:rPr>
                <w:spacing w:val="-1"/>
                <w:sz w:val="24"/>
              </w:rPr>
              <w:t xml:space="preserve"> </w:t>
            </w:r>
            <w:r>
              <w:rPr>
                <w:sz w:val="24"/>
              </w:rPr>
              <w:t>and</w:t>
            </w:r>
            <w:r>
              <w:rPr>
                <w:spacing w:val="-1"/>
                <w:sz w:val="24"/>
              </w:rPr>
              <w:t xml:space="preserve"> </w:t>
            </w:r>
            <w:r>
              <w:rPr>
                <w:sz w:val="24"/>
              </w:rPr>
              <w:t>Soft</w:t>
            </w:r>
            <w:r>
              <w:rPr>
                <w:spacing w:val="-1"/>
                <w:sz w:val="24"/>
              </w:rPr>
              <w:t xml:space="preserve"> </w:t>
            </w:r>
            <w:r>
              <w:rPr>
                <w:sz w:val="24"/>
              </w:rPr>
              <w:t>Skills,</w:t>
            </w:r>
            <w:r>
              <w:rPr>
                <w:spacing w:val="-1"/>
                <w:sz w:val="24"/>
              </w:rPr>
              <w:t xml:space="preserve"> </w:t>
            </w:r>
            <w:r>
              <w:rPr>
                <w:sz w:val="24"/>
              </w:rPr>
              <w:t>Oxford</w:t>
            </w:r>
            <w:r>
              <w:rPr>
                <w:spacing w:val="-1"/>
                <w:sz w:val="24"/>
              </w:rPr>
              <w:t xml:space="preserve"> </w:t>
            </w:r>
            <w:r>
              <w:rPr>
                <w:sz w:val="24"/>
              </w:rPr>
              <w:t>Higher</w:t>
            </w:r>
            <w:r>
              <w:rPr>
                <w:spacing w:val="-1"/>
                <w:sz w:val="24"/>
              </w:rPr>
              <w:t xml:space="preserve"> </w:t>
            </w:r>
            <w:r>
              <w:rPr>
                <w:sz w:val="24"/>
              </w:rPr>
              <w:t>Education,</w:t>
            </w:r>
            <w:r>
              <w:rPr>
                <w:spacing w:val="-1"/>
                <w:sz w:val="24"/>
              </w:rPr>
              <w:t xml:space="preserve"> </w:t>
            </w:r>
            <w:r>
              <w:rPr>
                <w:spacing w:val="-4"/>
                <w:sz w:val="24"/>
              </w:rPr>
              <w:t>2012</w:t>
            </w:r>
          </w:p>
        </w:tc>
      </w:tr>
      <w:tr w14:paraId="394BE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2"/>
          </w:tcPr>
          <w:p w14:paraId="52198D3B">
            <w:pPr>
              <w:pStyle w:val="12"/>
              <w:spacing w:line="256"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2EB21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8" w:type="dxa"/>
          </w:tcPr>
          <w:p w14:paraId="2F227FB7">
            <w:pPr>
              <w:pStyle w:val="12"/>
              <w:spacing w:line="256" w:lineRule="exact"/>
              <w:ind w:left="0" w:right="70"/>
              <w:jc w:val="center"/>
              <w:rPr>
                <w:sz w:val="24"/>
              </w:rPr>
            </w:pPr>
            <w:r>
              <w:rPr>
                <w:spacing w:val="-10"/>
                <w:sz w:val="24"/>
              </w:rPr>
              <w:t>1</w:t>
            </w:r>
          </w:p>
        </w:tc>
        <w:tc>
          <w:tcPr>
            <w:tcW w:w="9161" w:type="dxa"/>
          </w:tcPr>
          <w:p w14:paraId="598A6E30">
            <w:pPr>
              <w:pStyle w:val="12"/>
              <w:spacing w:line="256" w:lineRule="exact"/>
              <w:rPr>
                <w:sz w:val="24"/>
              </w:rPr>
            </w:pPr>
            <w:r>
              <w:fldChar w:fldCharType="begin"/>
            </w:r>
            <w:r>
              <w:instrText xml:space="preserve"> HYPERLINK "https://services.india.gov.in/service/detail/career-information--assessment-tests" \h </w:instrText>
            </w:r>
            <w:r>
              <w:fldChar w:fldCharType="separate"/>
            </w:r>
            <w:r>
              <w:rPr>
                <w:color w:val="0462C1"/>
                <w:spacing w:val="-2"/>
                <w:sz w:val="24"/>
                <w:u w:val="single" w:color="0462C1"/>
              </w:rPr>
              <w:t>https://services.india.gov.in/service/detail/career-information--assessment-tests</w:t>
            </w:r>
            <w:r>
              <w:rPr>
                <w:color w:val="0462C1"/>
                <w:spacing w:val="-2"/>
                <w:sz w:val="24"/>
                <w:u w:val="single" w:color="0462C1"/>
              </w:rPr>
              <w:fldChar w:fldCharType="end"/>
            </w:r>
          </w:p>
        </w:tc>
      </w:tr>
    </w:tbl>
    <w:p w14:paraId="0151AB27">
      <w:pPr>
        <w:pStyle w:val="7"/>
        <w:spacing w:before="1"/>
        <w:rPr>
          <w:b/>
        </w:rPr>
      </w:pPr>
    </w:p>
    <w:p w14:paraId="351FB762">
      <w:pPr>
        <w:ind w:left="1080"/>
        <w:rPr>
          <w:b/>
          <w:sz w:val="24"/>
        </w:rPr>
      </w:pPr>
      <w:r>
        <w:rPr>
          <w:b/>
          <w:sz w:val="24"/>
        </w:rPr>
        <w:t>Mapping</w:t>
      </w:r>
      <w:r>
        <w:rPr>
          <w:b/>
          <w:spacing w:val="-2"/>
          <w:sz w:val="24"/>
        </w:rPr>
        <w:t xml:space="preserve"> </w:t>
      </w:r>
      <w:r>
        <w:rPr>
          <w:b/>
          <w:sz w:val="24"/>
        </w:rPr>
        <w:t>with</w:t>
      </w:r>
      <w:r>
        <w:rPr>
          <w:b/>
          <w:spacing w:val="-1"/>
          <w:sz w:val="24"/>
        </w:rPr>
        <w:t xml:space="preserve"> </w:t>
      </w:r>
      <w:r>
        <w:rPr>
          <w:b/>
          <w:sz w:val="24"/>
        </w:rPr>
        <w:t>Programme</w:t>
      </w:r>
      <w:r>
        <w:rPr>
          <w:b/>
          <w:spacing w:val="-2"/>
          <w:sz w:val="24"/>
        </w:rPr>
        <w:t xml:space="preserve"> Outcomes</w:t>
      </w:r>
    </w:p>
    <w:tbl>
      <w:tblPr>
        <w:tblStyle w:val="6"/>
        <w:tblW w:w="0" w:type="auto"/>
        <w:tblInd w:w="10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7"/>
        <w:gridCol w:w="840"/>
        <w:gridCol w:w="841"/>
        <w:gridCol w:w="840"/>
        <w:gridCol w:w="840"/>
        <w:gridCol w:w="840"/>
        <w:gridCol w:w="840"/>
        <w:gridCol w:w="840"/>
        <w:gridCol w:w="841"/>
        <w:gridCol w:w="840"/>
        <w:gridCol w:w="842"/>
      </w:tblGrid>
      <w:tr w14:paraId="6C1E5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1CCAF7A2">
            <w:pPr>
              <w:pStyle w:val="12"/>
              <w:spacing w:line="256" w:lineRule="exact"/>
              <w:ind w:left="54" w:right="45"/>
              <w:jc w:val="center"/>
              <w:rPr>
                <w:b/>
                <w:sz w:val="24"/>
              </w:rPr>
            </w:pPr>
            <w:r>
              <w:rPr>
                <w:b/>
                <w:spacing w:val="-5"/>
                <w:sz w:val="24"/>
              </w:rPr>
              <w:t>COs</w:t>
            </w:r>
          </w:p>
        </w:tc>
        <w:tc>
          <w:tcPr>
            <w:tcW w:w="840" w:type="dxa"/>
          </w:tcPr>
          <w:p w14:paraId="318AB657">
            <w:pPr>
              <w:pStyle w:val="12"/>
              <w:spacing w:line="256" w:lineRule="exact"/>
              <w:ind w:left="17" w:right="10"/>
              <w:jc w:val="center"/>
              <w:rPr>
                <w:b/>
                <w:sz w:val="24"/>
              </w:rPr>
            </w:pPr>
            <w:r>
              <w:rPr>
                <w:b/>
                <w:spacing w:val="-5"/>
                <w:sz w:val="24"/>
              </w:rPr>
              <w:t>PO1</w:t>
            </w:r>
          </w:p>
        </w:tc>
        <w:tc>
          <w:tcPr>
            <w:tcW w:w="841" w:type="dxa"/>
          </w:tcPr>
          <w:p w14:paraId="3181F771">
            <w:pPr>
              <w:pStyle w:val="12"/>
              <w:spacing w:line="256" w:lineRule="exact"/>
              <w:ind w:left="13" w:right="7"/>
              <w:jc w:val="center"/>
              <w:rPr>
                <w:b/>
                <w:sz w:val="24"/>
              </w:rPr>
            </w:pPr>
            <w:r>
              <w:rPr>
                <w:b/>
                <w:spacing w:val="-5"/>
                <w:sz w:val="24"/>
              </w:rPr>
              <w:t>PO2</w:t>
            </w:r>
          </w:p>
        </w:tc>
        <w:tc>
          <w:tcPr>
            <w:tcW w:w="840" w:type="dxa"/>
          </w:tcPr>
          <w:p w14:paraId="61FE8559">
            <w:pPr>
              <w:pStyle w:val="12"/>
              <w:spacing w:line="256" w:lineRule="exact"/>
              <w:ind w:left="17" w:right="11"/>
              <w:jc w:val="center"/>
              <w:rPr>
                <w:b/>
                <w:sz w:val="24"/>
              </w:rPr>
            </w:pPr>
            <w:r>
              <w:rPr>
                <w:b/>
                <w:spacing w:val="-5"/>
                <w:sz w:val="24"/>
              </w:rPr>
              <w:t>PO3</w:t>
            </w:r>
          </w:p>
        </w:tc>
        <w:tc>
          <w:tcPr>
            <w:tcW w:w="840" w:type="dxa"/>
          </w:tcPr>
          <w:p w14:paraId="7C4EA0FA">
            <w:pPr>
              <w:pStyle w:val="12"/>
              <w:spacing w:line="256" w:lineRule="exact"/>
              <w:ind w:left="17" w:right="11"/>
              <w:jc w:val="center"/>
              <w:rPr>
                <w:b/>
                <w:sz w:val="24"/>
              </w:rPr>
            </w:pPr>
            <w:r>
              <w:rPr>
                <w:b/>
                <w:spacing w:val="-5"/>
                <w:sz w:val="24"/>
              </w:rPr>
              <w:t>PO4</w:t>
            </w:r>
          </w:p>
        </w:tc>
        <w:tc>
          <w:tcPr>
            <w:tcW w:w="840" w:type="dxa"/>
          </w:tcPr>
          <w:p w14:paraId="6F827FB8">
            <w:pPr>
              <w:pStyle w:val="12"/>
              <w:spacing w:line="256" w:lineRule="exact"/>
              <w:ind w:left="17" w:right="11"/>
              <w:jc w:val="center"/>
              <w:rPr>
                <w:b/>
                <w:sz w:val="24"/>
              </w:rPr>
            </w:pPr>
            <w:r>
              <w:rPr>
                <w:b/>
                <w:spacing w:val="-5"/>
                <w:sz w:val="24"/>
              </w:rPr>
              <w:t>PO5</w:t>
            </w:r>
          </w:p>
        </w:tc>
        <w:tc>
          <w:tcPr>
            <w:tcW w:w="840" w:type="dxa"/>
          </w:tcPr>
          <w:p w14:paraId="7C6A9B12">
            <w:pPr>
              <w:pStyle w:val="12"/>
              <w:spacing w:line="256" w:lineRule="exact"/>
              <w:ind w:left="17" w:right="10"/>
              <w:jc w:val="center"/>
              <w:rPr>
                <w:b/>
                <w:sz w:val="24"/>
              </w:rPr>
            </w:pPr>
            <w:r>
              <w:rPr>
                <w:b/>
                <w:spacing w:val="-5"/>
                <w:sz w:val="24"/>
              </w:rPr>
              <w:t>PO6</w:t>
            </w:r>
          </w:p>
        </w:tc>
        <w:tc>
          <w:tcPr>
            <w:tcW w:w="840" w:type="dxa"/>
          </w:tcPr>
          <w:p w14:paraId="20CBEAAA">
            <w:pPr>
              <w:pStyle w:val="12"/>
              <w:spacing w:line="256" w:lineRule="exact"/>
              <w:ind w:left="17" w:right="10"/>
              <w:jc w:val="center"/>
              <w:rPr>
                <w:b/>
                <w:sz w:val="24"/>
              </w:rPr>
            </w:pPr>
            <w:r>
              <w:rPr>
                <w:b/>
                <w:spacing w:val="-5"/>
                <w:sz w:val="24"/>
              </w:rPr>
              <w:t>PO7</w:t>
            </w:r>
          </w:p>
        </w:tc>
        <w:tc>
          <w:tcPr>
            <w:tcW w:w="841" w:type="dxa"/>
          </w:tcPr>
          <w:p w14:paraId="49F64F9A">
            <w:pPr>
              <w:pStyle w:val="12"/>
              <w:spacing w:line="256" w:lineRule="exact"/>
              <w:ind w:left="13" w:right="7"/>
              <w:jc w:val="center"/>
              <w:rPr>
                <w:b/>
                <w:sz w:val="24"/>
              </w:rPr>
            </w:pPr>
            <w:r>
              <w:rPr>
                <w:b/>
                <w:spacing w:val="-5"/>
                <w:sz w:val="24"/>
              </w:rPr>
              <w:t>PO8</w:t>
            </w:r>
          </w:p>
        </w:tc>
        <w:tc>
          <w:tcPr>
            <w:tcW w:w="840" w:type="dxa"/>
          </w:tcPr>
          <w:p w14:paraId="0958AA9B">
            <w:pPr>
              <w:pStyle w:val="12"/>
              <w:spacing w:line="256" w:lineRule="exact"/>
              <w:ind w:left="17" w:right="11"/>
              <w:jc w:val="center"/>
              <w:rPr>
                <w:b/>
                <w:sz w:val="24"/>
              </w:rPr>
            </w:pPr>
            <w:r>
              <w:rPr>
                <w:b/>
                <w:spacing w:val="-5"/>
                <w:sz w:val="24"/>
              </w:rPr>
              <w:t>PO9</w:t>
            </w:r>
          </w:p>
        </w:tc>
        <w:tc>
          <w:tcPr>
            <w:tcW w:w="842" w:type="dxa"/>
          </w:tcPr>
          <w:p w14:paraId="29959FC0">
            <w:pPr>
              <w:pStyle w:val="12"/>
              <w:spacing w:line="256" w:lineRule="exact"/>
              <w:ind w:left="6" w:right="2"/>
              <w:jc w:val="center"/>
              <w:rPr>
                <w:b/>
                <w:sz w:val="24"/>
              </w:rPr>
            </w:pPr>
            <w:r>
              <w:rPr>
                <w:b/>
                <w:spacing w:val="-4"/>
                <w:sz w:val="24"/>
              </w:rPr>
              <w:t>PO10</w:t>
            </w:r>
          </w:p>
        </w:tc>
      </w:tr>
      <w:tr w14:paraId="0E7F9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643D7216">
            <w:pPr>
              <w:pStyle w:val="12"/>
              <w:spacing w:line="256" w:lineRule="exact"/>
              <w:ind w:left="9" w:right="54"/>
              <w:jc w:val="center"/>
              <w:rPr>
                <w:sz w:val="24"/>
              </w:rPr>
            </w:pPr>
            <w:r>
              <w:rPr>
                <w:spacing w:val="-5"/>
                <w:sz w:val="24"/>
              </w:rPr>
              <w:t>CO1</w:t>
            </w:r>
          </w:p>
        </w:tc>
        <w:tc>
          <w:tcPr>
            <w:tcW w:w="840" w:type="dxa"/>
          </w:tcPr>
          <w:p w14:paraId="244EA736">
            <w:pPr>
              <w:pStyle w:val="12"/>
              <w:spacing w:line="256" w:lineRule="exact"/>
              <w:ind w:left="17" w:right="9"/>
              <w:jc w:val="center"/>
              <w:rPr>
                <w:sz w:val="24"/>
              </w:rPr>
            </w:pPr>
            <w:r>
              <w:rPr>
                <w:spacing w:val="-10"/>
                <w:sz w:val="24"/>
              </w:rPr>
              <w:t>S</w:t>
            </w:r>
          </w:p>
        </w:tc>
        <w:tc>
          <w:tcPr>
            <w:tcW w:w="841" w:type="dxa"/>
          </w:tcPr>
          <w:p w14:paraId="787187B3">
            <w:pPr>
              <w:pStyle w:val="12"/>
              <w:spacing w:line="256" w:lineRule="exact"/>
              <w:ind w:left="13" w:right="6"/>
              <w:jc w:val="center"/>
              <w:rPr>
                <w:sz w:val="24"/>
              </w:rPr>
            </w:pPr>
            <w:r>
              <w:rPr>
                <w:spacing w:val="-10"/>
                <w:sz w:val="24"/>
              </w:rPr>
              <w:t>S</w:t>
            </w:r>
          </w:p>
        </w:tc>
        <w:tc>
          <w:tcPr>
            <w:tcW w:w="840" w:type="dxa"/>
          </w:tcPr>
          <w:p w14:paraId="366FCA00">
            <w:pPr>
              <w:pStyle w:val="12"/>
              <w:spacing w:line="256" w:lineRule="exact"/>
              <w:ind w:left="17" w:right="9"/>
              <w:jc w:val="center"/>
              <w:rPr>
                <w:sz w:val="24"/>
              </w:rPr>
            </w:pPr>
            <w:r>
              <w:rPr>
                <w:spacing w:val="-10"/>
                <w:sz w:val="24"/>
              </w:rPr>
              <w:t>S</w:t>
            </w:r>
          </w:p>
        </w:tc>
        <w:tc>
          <w:tcPr>
            <w:tcW w:w="840" w:type="dxa"/>
          </w:tcPr>
          <w:p w14:paraId="79A53218">
            <w:pPr>
              <w:pStyle w:val="12"/>
              <w:spacing w:line="256" w:lineRule="exact"/>
              <w:ind w:left="17" w:right="9"/>
              <w:jc w:val="center"/>
              <w:rPr>
                <w:sz w:val="24"/>
              </w:rPr>
            </w:pPr>
            <w:r>
              <w:rPr>
                <w:spacing w:val="-10"/>
                <w:sz w:val="24"/>
              </w:rPr>
              <w:t>S</w:t>
            </w:r>
          </w:p>
        </w:tc>
        <w:tc>
          <w:tcPr>
            <w:tcW w:w="840" w:type="dxa"/>
          </w:tcPr>
          <w:p w14:paraId="517FC997">
            <w:pPr>
              <w:pStyle w:val="12"/>
              <w:spacing w:line="256" w:lineRule="exact"/>
              <w:ind w:left="17" w:right="11"/>
              <w:jc w:val="center"/>
              <w:rPr>
                <w:sz w:val="24"/>
              </w:rPr>
            </w:pPr>
            <w:r>
              <w:rPr>
                <w:spacing w:val="-10"/>
                <w:sz w:val="24"/>
              </w:rPr>
              <w:t>M</w:t>
            </w:r>
          </w:p>
        </w:tc>
        <w:tc>
          <w:tcPr>
            <w:tcW w:w="840" w:type="dxa"/>
          </w:tcPr>
          <w:p w14:paraId="2E657DE6">
            <w:pPr>
              <w:pStyle w:val="12"/>
              <w:spacing w:line="256" w:lineRule="exact"/>
              <w:ind w:left="17" w:right="9"/>
              <w:jc w:val="center"/>
              <w:rPr>
                <w:sz w:val="24"/>
              </w:rPr>
            </w:pPr>
            <w:r>
              <w:rPr>
                <w:spacing w:val="-10"/>
                <w:sz w:val="24"/>
              </w:rPr>
              <w:t>S</w:t>
            </w:r>
          </w:p>
        </w:tc>
        <w:tc>
          <w:tcPr>
            <w:tcW w:w="840" w:type="dxa"/>
          </w:tcPr>
          <w:p w14:paraId="069BA472">
            <w:pPr>
              <w:pStyle w:val="12"/>
              <w:spacing w:line="256" w:lineRule="exact"/>
              <w:ind w:left="17" w:right="9"/>
              <w:jc w:val="center"/>
              <w:rPr>
                <w:sz w:val="24"/>
              </w:rPr>
            </w:pPr>
            <w:r>
              <w:rPr>
                <w:spacing w:val="-10"/>
                <w:sz w:val="24"/>
              </w:rPr>
              <w:t>S</w:t>
            </w:r>
          </w:p>
        </w:tc>
        <w:tc>
          <w:tcPr>
            <w:tcW w:w="841" w:type="dxa"/>
          </w:tcPr>
          <w:p w14:paraId="1C004C42">
            <w:pPr>
              <w:pStyle w:val="12"/>
              <w:spacing w:line="256" w:lineRule="exact"/>
              <w:ind w:left="13" w:right="4"/>
              <w:jc w:val="center"/>
              <w:rPr>
                <w:sz w:val="24"/>
              </w:rPr>
            </w:pPr>
            <w:r>
              <w:rPr>
                <w:spacing w:val="-10"/>
                <w:sz w:val="24"/>
              </w:rPr>
              <w:t>S</w:t>
            </w:r>
          </w:p>
        </w:tc>
        <w:tc>
          <w:tcPr>
            <w:tcW w:w="840" w:type="dxa"/>
          </w:tcPr>
          <w:p w14:paraId="527A4536">
            <w:pPr>
              <w:pStyle w:val="12"/>
              <w:spacing w:line="256" w:lineRule="exact"/>
              <w:ind w:left="17" w:right="9"/>
              <w:jc w:val="center"/>
              <w:rPr>
                <w:sz w:val="24"/>
              </w:rPr>
            </w:pPr>
            <w:r>
              <w:rPr>
                <w:spacing w:val="-10"/>
                <w:sz w:val="24"/>
              </w:rPr>
              <w:t>S</w:t>
            </w:r>
          </w:p>
        </w:tc>
        <w:tc>
          <w:tcPr>
            <w:tcW w:w="842" w:type="dxa"/>
          </w:tcPr>
          <w:p w14:paraId="37BDFC2A">
            <w:pPr>
              <w:pStyle w:val="12"/>
              <w:spacing w:line="256" w:lineRule="exact"/>
              <w:ind w:left="6" w:right="2"/>
              <w:jc w:val="center"/>
              <w:rPr>
                <w:sz w:val="24"/>
              </w:rPr>
            </w:pPr>
            <w:r>
              <w:rPr>
                <w:spacing w:val="-10"/>
                <w:sz w:val="24"/>
              </w:rPr>
              <w:t>M</w:t>
            </w:r>
          </w:p>
        </w:tc>
      </w:tr>
      <w:tr w14:paraId="62272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727" w:type="dxa"/>
          </w:tcPr>
          <w:p w14:paraId="51051CEC">
            <w:pPr>
              <w:pStyle w:val="12"/>
              <w:spacing w:before="1" w:line="257" w:lineRule="exact"/>
              <w:ind w:left="9" w:right="54"/>
              <w:jc w:val="center"/>
              <w:rPr>
                <w:sz w:val="24"/>
              </w:rPr>
            </w:pPr>
            <w:r>
              <w:rPr>
                <w:spacing w:val="-5"/>
                <w:sz w:val="24"/>
              </w:rPr>
              <w:t>CO3</w:t>
            </w:r>
          </w:p>
        </w:tc>
        <w:tc>
          <w:tcPr>
            <w:tcW w:w="840" w:type="dxa"/>
          </w:tcPr>
          <w:p w14:paraId="4C335EDA">
            <w:pPr>
              <w:pStyle w:val="12"/>
              <w:spacing w:before="1" w:line="257" w:lineRule="exact"/>
              <w:ind w:left="17" w:right="9"/>
              <w:jc w:val="center"/>
              <w:rPr>
                <w:sz w:val="24"/>
              </w:rPr>
            </w:pPr>
            <w:r>
              <w:rPr>
                <w:spacing w:val="-10"/>
                <w:sz w:val="24"/>
              </w:rPr>
              <w:t>S</w:t>
            </w:r>
          </w:p>
        </w:tc>
        <w:tc>
          <w:tcPr>
            <w:tcW w:w="841" w:type="dxa"/>
          </w:tcPr>
          <w:p w14:paraId="69CAB838">
            <w:pPr>
              <w:pStyle w:val="12"/>
              <w:spacing w:before="1" w:line="257" w:lineRule="exact"/>
              <w:ind w:left="13" w:right="6"/>
              <w:jc w:val="center"/>
              <w:rPr>
                <w:sz w:val="24"/>
              </w:rPr>
            </w:pPr>
            <w:r>
              <w:rPr>
                <w:spacing w:val="-10"/>
                <w:sz w:val="24"/>
              </w:rPr>
              <w:t>S</w:t>
            </w:r>
          </w:p>
        </w:tc>
        <w:tc>
          <w:tcPr>
            <w:tcW w:w="840" w:type="dxa"/>
          </w:tcPr>
          <w:p w14:paraId="210A332F">
            <w:pPr>
              <w:pStyle w:val="12"/>
              <w:spacing w:before="1" w:line="257" w:lineRule="exact"/>
              <w:ind w:left="17" w:right="11"/>
              <w:jc w:val="center"/>
              <w:rPr>
                <w:sz w:val="24"/>
              </w:rPr>
            </w:pPr>
            <w:r>
              <w:rPr>
                <w:spacing w:val="-10"/>
                <w:sz w:val="24"/>
              </w:rPr>
              <w:t>M</w:t>
            </w:r>
          </w:p>
        </w:tc>
        <w:tc>
          <w:tcPr>
            <w:tcW w:w="840" w:type="dxa"/>
          </w:tcPr>
          <w:p w14:paraId="1F5A48B3">
            <w:pPr>
              <w:pStyle w:val="12"/>
              <w:spacing w:before="1" w:line="257" w:lineRule="exact"/>
              <w:ind w:left="17" w:right="9"/>
              <w:jc w:val="center"/>
              <w:rPr>
                <w:sz w:val="24"/>
              </w:rPr>
            </w:pPr>
            <w:r>
              <w:rPr>
                <w:spacing w:val="-10"/>
                <w:sz w:val="24"/>
              </w:rPr>
              <w:t>S</w:t>
            </w:r>
          </w:p>
        </w:tc>
        <w:tc>
          <w:tcPr>
            <w:tcW w:w="840" w:type="dxa"/>
          </w:tcPr>
          <w:p w14:paraId="65A3BE76">
            <w:pPr>
              <w:pStyle w:val="12"/>
              <w:spacing w:before="1" w:line="257" w:lineRule="exact"/>
              <w:ind w:left="17" w:right="9"/>
              <w:jc w:val="center"/>
              <w:rPr>
                <w:sz w:val="24"/>
              </w:rPr>
            </w:pPr>
            <w:r>
              <w:rPr>
                <w:spacing w:val="-10"/>
                <w:sz w:val="24"/>
              </w:rPr>
              <w:t>S</w:t>
            </w:r>
          </w:p>
        </w:tc>
        <w:tc>
          <w:tcPr>
            <w:tcW w:w="840" w:type="dxa"/>
          </w:tcPr>
          <w:p w14:paraId="55CEA0FD">
            <w:pPr>
              <w:pStyle w:val="12"/>
              <w:spacing w:before="1" w:line="257" w:lineRule="exact"/>
              <w:ind w:left="17" w:right="9"/>
              <w:jc w:val="center"/>
              <w:rPr>
                <w:sz w:val="24"/>
              </w:rPr>
            </w:pPr>
            <w:r>
              <w:rPr>
                <w:spacing w:val="-10"/>
                <w:sz w:val="24"/>
              </w:rPr>
              <w:t>S</w:t>
            </w:r>
          </w:p>
        </w:tc>
        <w:tc>
          <w:tcPr>
            <w:tcW w:w="840" w:type="dxa"/>
          </w:tcPr>
          <w:p w14:paraId="7302E7DE">
            <w:pPr>
              <w:pStyle w:val="12"/>
              <w:spacing w:before="1" w:line="257" w:lineRule="exact"/>
              <w:ind w:left="17" w:right="9"/>
              <w:jc w:val="center"/>
              <w:rPr>
                <w:sz w:val="24"/>
              </w:rPr>
            </w:pPr>
            <w:r>
              <w:rPr>
                <w:spacing w:val="-10"/>
                <w:sz w:val="24"/>
              </w:rPr>
              <w:t>S</w:t>
            </w:r>
          </w:p>
        </w:tc>
        <w:tc>
          <w:tcPr>
            <w:tcW w:w="841" w:type="dxa"/>
          </w:tcPr>
          <w:p w14:paraId="5186274F">
            <w:pPr>
              <w:pStyle w:val="12"/>
              <w:spacing w:before="1" w:line="257" w:lineRule="exact"/>
              <w:ind w:left="13" w:right="7"/>
              <w:jc w:val="center"/>
              <w:rPr>
                <w:sz w:val="24"/>
              </w:rPr>
            </w:pPr>
            <w:r>
              <w:rPr>
                <w:spacing w:val="-10"/>
                <w:sz w:val="24"/>
              </w:rPr>
              <w:t>M</w:t>
            </w:r>
          </w:p>
        </w:tc>
        <w:tc>
          <w:tcPr>
            <w:tcW w:w="840" w:type="dxa"/>
          </w:tcPr>
          <w:p w14:paraId="229EDEB0">
            <w:pPr>
              <w:pStyle w:val="12"/>
              <w:spacing w:before="1" w:line="257" w:lineRule="exact"/>
              <w:ind w:left="17" w:right="9"/>
              <w:jc w:val="center"/>
              <w:rPr>
                <w:sz w:val="24"/>
              </w:rPr>
            </w:pPr>
            <w:r>
              <w:rPr>
                <w:spacing w:val="-10"/>
                <w:sz w:val="24"/>
              </w:rPr>
              <w:t>S</w:t>
            </w:r>
          </w:p>
        </w:tc>
        <w:tc>
          <w:tcPr>
            <w:tcW w:w="842" w:type="dxa"/>
          </w:tcPr>
          <w:p w14:paraId="43D1C960">
            <w:pPr>
              <w:pStyle w:val="12"/>
              <w:spacing w:before="1" w:line="257" w:lineRule="exact"/>
              <w:ind w:left="6"/>
              <w:jc w:val="center"/>
              <w:rPr>
                <w:sz w:val="24"/>
              </w:rPr>
            </w:pPr>
            <w:r>
              <w:rPr>
                <w:spacing w:val="-10"/>
                <w:sz w:val="24"/>
              </w:rPr>
              <w:t>S</w:t>
            </w:r>
          </w:p>
        </w:tc>
      </w:tr>
      <w:tr w14:paraId="27ABB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140E7DD1">
            <w:pPr>
              <w:pStyle w:val="12"/>
              <w:spacing w:line="256" w:lineRule="exact"/>
              <w:ind w:left="9" w:right="54"/>
              <w:jc w:val="center"/>
              <w:rPr>
                <w:sz w:val="24"/>
              </w:rPr>
            </w:pPr>
            <w:r>
              <w:rPr>
                <w:spacing w:val="-5"/>
                <w:sz w:val="24"/>
              </w:rPr>
              <w:t>CO3</w:t>
            </w:r>
          </w:p>
        </w:tc>
        <w:tc>
          <w:tcPr>
            <w:tcW w:w="840" w:type="dxa"/>
          </w:tcPr>
          <w:p w14:paraId="0AFD65DD">
            <w:pPr>
              <w:pStyle w:val="12"/>
              <w:spacing w:line="256" w:lineRule="exact"/>
              <w:ind w:left="17" w:right="9"/>
              <w:jc w:val="center"/>
              <w:rPr>
                <w:sz w:val="24"/>
              </w:rPr>
            </w:pPr>
            <w:r>
              <w:rPr>
                <w:spacing w:val="-10"/>
                <w:sz w:val="24"/>
              </w:rPr>
              <w:t>S</w:t>
            </w:r>
          </w:p>
        </w:tc>
        <w:tc>
          <w:tcPr>
            <w:tcW w:w="841" w:type="dxa"/>
          </w:tcPr>
          <w:p w14:paraId="363985D5">
            <w:pPr>
              <w:pStyle w:val="12"/>
              <w:spacing w:line="256" w:lineRule="exact"/>
              <w:ind w:left="13" w:right="7"/>
              <w:jc w:val="center"/>
              <w:rPr>
                <w:sz w:val="24"/>
              </w:rPr>
            </w:pPr>
            <w:r>
              <w:rPr>
                <w:spacing w:val="-10"/>
                <w:sz w:val="24"/>
              </w:rPr>
              <w:t>M</w:t>
            </w:r>
          </w:p>
        </w:tc>
        <w:tc>
          <w:tcPr>
            <w:tcW w:w="840" w:type="dxa"/>
          </w:tcPr>
          <w:p w14:paraId="57D01F35">
            <w:pPr>
              <w:pStyle w:val="12"/>
              <w:spacing w:line="256" w:lineRule="exact"/>
              <w:ind w:left="17" w:right="9"/>
              <w:jc w:val="center"/>
              <w:rPr>
                <w:sz w:val="24"/>
              </w:rPr>
            </w:pPr>
            <w:r>
              <w:rPr>
                <w:spacing w:val="-10"/>
                <w:sz w:val="24"/>
              </w:rPr>
              <w:t>S</w:t>
            </w:r>
          </w:p>
        </w:tc>
        <w:tc>
          <w:tcPr>
            <w:tcW w:w="840" w:type="dxa"/>
          </w:tcPr>
          <w:p w14:paraId="664A247F">
            <w:pPr>
              <w:pStyle w:val="12"/>
              <w:spacing w:line="256" w:lineRule="exact"/>
              <w:ind w:left="17" w:right="11"/>
              <w:jc w:val="center"/>
              <w:rPr>
                <w:sz w:val="24"/>
              </w:rPr>
            </w:pPr>
            <w:r>
              <w:rPr>
                <w:spacing w:val="-10"/>
                <w:sz w:val="24"/>
              </w:rPr>
              <w:t>M</w:t>
            </w:r>
          </w:p>
        </w:tc>
        <w:tc>
          <w:tcPr>
            <w:tcW w:w="840" w:type="dxa"/>
          </w:tcPr>
          <w:p w14:paraId="4566F9B9">
            <w:pPr>
              <w:pStyle w:val="12"/>
              <w:spacing w:line="256" w:lineRule="exact"/>
              <w:ind w:left="17" w:right="9"/>
              <w:jc w:val="center"/>
              <w:rPr>
                <w:sz w:val="24"/>
              </w:rPr>
            </w:pPr>
            <w:r>
              <w:rPr>
                <w:spacing w:val="-10"/>
                <w:sz w:val="24"/>
              </w:rPr>
              <w:t>S</w:t>
            </w:r>
          </w:p>
        </w:tc>
        <w:tc>
          <w:tcPr>
            <w:tcW w:w="840" w:type="dxa"/>
          </w:tcPr>
          <w:p w14:paraId="1A870307">
            <w:pPr>
              <w:pStyle w:val="12"/>
              <w:spacing w:line="256" w:lineRule="exact"/>
              <w:ind w:left="17" w:right="9"/>
              <w:jc w:val="center"/>
              <w:rPr>
                <w:sz w:val="24"/>
              </w:rPr>
            </w:pPr>
            <w:r>
              <w:rPr>
                <w:spacing w:val="-10"/>
                <w:sz w:val="24"/>
              </w:rPr>
              <w:t>S</w:t>
            </w:r>
          </w:p>
        </w:tc>
        <w:tc>
          <w:tcPr>
            <w:tcW w:w="840" w:type="dxa"/>
          </w:tcPr>
          <w:p w14:paraId="488BEEB2">
            <w:pPr>
              <w:pStyle w:val="12"/>
              <w:spacing w:line="256" w:lineRule="exact"/>
              <w:ind w:left="17" w:right="10"/>
              <w:jc w:val="center"/>
              <w:rPr>
                <w:sz w:val="24"/>
              </w:rPr>
            </w:pPr>
            <w:r>
              <w:rPr>
                <w:spacing w:val="-10"/>
                <w:sz w:val="24"/>
              </w:rPr>
              <w:t>M</w:t>
            </w:r>
          </w:p>
        </w:tc>
        <w:tc>
          <w:tcPr>
            <w:tcW w:w="841" w:type="dxa"/>
          </w:tcPr>
          <w:p w14:paraId="3B51039F">
            <w:pPr>
              <w:pStyle w:val="12"/>
              <w:spacing w:line="256" w:lineRule="exact"/>
              <w:ind w:left="13" w:right="4"/>
              <w:jc w:val="center"/>
              <w:rPr>
                <w:sz w:val="24"/>
              </w:rPr>
            </w:pPr>
            <w:r>
              <w:rPr>
                <w:spacing w:val="-10"/>
                <w:sz w:val="24"/>
              </w:rPr>
              <w:t>S</w:t>
            </w:r>
          </w:p>
        </w:tc>
        <w:tc>
          <w:tcPr>
            <w:tcW w:w="840" w:type="dxa"/>
          </w:tcPr>
          <w:p w14:paraId="2E04C640">
            <w:pPr>
              <w:pStyle w:val="12"/>
              <w:spacing w:line="256" w:lineRule="exact"/>
              <w:ind w:left="17" w:right="11"/>
              <w:jc w:val="center"/>
              <w:rPr>
                <w:sz w:val="24"/>
              </w:rPr>
            </w:pPr>
            <w:r>
              <w:rPr>
                <w:spacing w:val="-10"/>
                <w:sz w:val="24"/>
              </w:rPr>
              <w:t>M</w:t>
            </w:r>
          </w:p>
        </w:tc>
        <w:tc>
          <w:tcPr>
            <w:tcW w:w="842" w:type="dxa"/>
          </w:tcPr>
          <w:p w14:paraId="083656C7">
            <w:pPr>
              <w:pStyle w:val="12"/>
              <w:spacing w:line="256" w:lineRule="exact"/>
              <w:ind w:left="6"/>
              <w:jc w:val="center"/>
              <w:rPr>
                <w:sz w:val="24"/>
              </w:rPr>
            </w:pPr>
            <w:r>
              <w:rPr>
                <w:spacing w:val="-10"/>
                <w:sz w:val="24"/>
              </w:rPr>
              <w:t>S</w:t>
            </w:r>
          </w:p>
        </w:tc>
      </w:tr>
      <w:tr w14:paraId="240D0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015A4713">
            <w:pPr>
              <w:pStyle w:val="12"/>
              <w:spacing w:line="256" w:lineRule="exact"/>
              <w:ind w:left="9" w:right="54"/>
              <w:jc w:val="center"/>
              <w:rPr>
                <w:sz w:val="24"/>
              </w:rPr>
            </w:pPr>
            <w:r>
              <w:rPr>
                <w:spacing w:val="-5"/>
                <w:sz w:val="24"/>
              </w:rPr>
              <w:t>CO4</w:t>
            </w:r>
          </w:p>
        </w:tc>
        <w:tc>
          <w:tcPr>
            <w:tcW w:w="840" w:type="dxa"/>
          </w:tcPr>
          <w:p w14:paraId="7F65488A">
            <w:pPr>
              <w:pStyle w:val="12"/>
              <w:spacing w:line="256" w:lineRule="exact"/>
              <w:ind w:left="17" w:right="9"/>
              <w:jc w:val="center"/>
              <w:rPr>
                <w:sz w:val="24"/>
              </w:rPr>
            </w:pPr>
            <w:r>
              <w:rPr>
                <w:spacing w:val="-10"/>
                <w:sz w:val="24"/>
              </w:rPr>
              <w:t>S</w:t>
            </w:r>
          </w:p>
        </w:tc>
        <w:tc>
          <w:tcPr>
            <w:tcW w:w="841" w:type="dxa"/>
          </w:tcPr>
          <w:p w14:paraId="6B9CCF84">
            <w:pPr>
              <w:pStyle w:val="12"/>
              <w:spacing w:line="256" w:lineRule="exact"/>
              <w:ind w:left="13" w:right="6"/>
              <w:jc w:val="center"/>
              <w:rPr>
                <w:sz w:val="24"/>
              </w:rPr>
            </w:pPr>
            <w:r>
              <w:rPr>
                <w:spacing w:val="-10"/>
                <w:sz w:val="24"/>
              </w:rPr>
              <w:t>S</w:t>
            </w:r>
          </w:p>
        </w:tc>
        <w:tc>
          <w:tcPr>
            <w:tcW w:w="840" w:type="dxa"/>
          </w:tcPr>
          <w:p w14:paraId="79D1EA38">
            <w:pPr>
              <w:pStyle w:val="12"/>
              <w:spacing w:line="256" w:lineRule="exact"/>
              <w:ind w:left="17" w:right="9"/>
              <w:jc w:val="center"/>
              <w:rPr>
                <w:sz w:val="24"/>
              </w:rPr>
            </w:pPr>
            <w:r>
              <w:rPr>
                <w:spacing w:val="-10"/>
                <w:sz w:val="24"/>
              </w:rPr>
              <w:t>S</w:t>
            </w:r>
          </w:p>
        </w:tc>
        <w:tc>
          <w:tcPr>
            <w:tcW w:w="840" w:type="dxa"/>
          </w:tcPr>
          <w:p w14:paraId="05135C82">
            <w:pPr>
              <w:pStyle w:val="12"/>
              <w:spacing w:line="256" w:lineRule="exact"/>
              <w:ind w:left="17" w:right="11"/>
              <w:jc w:val="center"/>
              <w:rPr>
                <w:sz w:val="24"/>
              </w:rPr>
            </w:pPr>
            <w:r>
              <w:rPr>
                <w:spacing w:val="-10"/>
                <w:sz w:val="24"/>
              </w:rPr>
              <w:t>M</w:t>
            </w:r>
          </w:p>
        </w:tc>
        <w:tc>
          <w:tcPr>
            <w:tcW w:w="840" w:type="dxa"/>
          </w:tcPr>
          <w:p w14:paraId="52D0ABEF">
            <w:pPr>
              <w:pStyle w:val="12"/>
              <w:spacing w:line="256" w:lineRule="exact"/>
              <w:ind w:left="17" w:right="9"/>
              <w:jc w:val="center"/>
              <w:rPr>
                <w:sz w:val="24"/>
              </w:rPr>
            </w:pPr>
            <w:r>
              <w:rPr>
                <w:spacing w:val="-10"/>
                <w:sz w:val="24"/>
              </w:rPr>
              <w:t>S</w:t>
            </w:r>
          </w:p>
        </w:tc>
        <w:tc>
          <w:tcPr>
            <w:tcW w:w="840" w:type="dxa"/>
          </w:tcPr>
          <w:p w14:paraId="2A60DF52">
            <w:pPr>
              <w:pStyle w:val="12"/>
              <w:spacing w:line="256" w:lineRule="exact"/>
              <w:ind w:left="17" w:right="9"/>
              <w:jc w:val="center"/>
              <w:rPr>
                <w:sz w:val="24"/>
              </w:rPr>
            </w:pPr>
            <w:r>
              <w:rPr>
                <w:spacing w:val="-10"/>
                <w:sz w:val="24"/>
              </w:rPr>
              <w:t>S</w:t>
            </w:r>
          </w:p>
        </w:tc>
        <w:tc>
          <w:tcPr>
            <w:tcW w:w="840" w:type="dxa"/>
          </w:tcPr>
          <w:p w14:paraId="61640B0E">
            <w:pPr>
              <w:pStyle w:val="12"/>
              <w:spacing w:line="256" w:lineRule="exact"/>
              <w:ind w:left="17" w:right="9"/>
              <w:jc w:val="center"/>
              <w:rPr>
                <w:sz w:val="24"/>
              </w:rPr>
            </w:pPr>
            <w:r>
              <w:rPr>
                <w:spacing w:val="-10"/>
                <w:sz w:val="24"/>
              </w:rPr>
              <w:t>S</w:t>
            </w:r>
          </w:p>
        </w:tc>
        <w:tc>
          <w:tcPr>
            <w:tcW w:w="841" w:type="dxa"/>
          </w:tcPr>
          <w:p w14:paraId="5608EFC0">
            <w:pPr>
              <w:pStyle w:val="12"/>
              <w:spacing w:line="256" w:lineRule="exact"/>
              <w:ind w:left="13" w:right="4"/>
              <w:jc w:val="center"/>
              <w:rPr>
                <w:sz w:val="24"/>
              </w:rPr>
            </w:pPr>
            <w:r>
              <w:rPr>
                <w:spacing w:val="-10"/>
                <w:sz w:val="24"/>
              </w:rPr>
              <w:t>S</w:t>
            </w:r>
          </w:p>
        </w:tc>
        <w:tc>
          <w:tcPr>
            <w:tcW w:w="840" w:type="dxa"/>
          </w:tcPr>
          <w:p w14:paraId="2FE28685">
            <w:pPr>
              <w:pStyle w:val="12"/>
              <w:spacing w:line="256" w:lineRule="exact"/>
              <w:ind w:left="17" w:right="11"/>
              <w:jc w:val="center"/>
              <w:rPr>
                <w:sz w:val="24"/>
              </w:rPr>
            </w:pPr>
            <w:r>
              <w:rPr>
                <w:spacing w:val="-10"/>
                <w:sz w:val="24"/>
              </w:rPr>
              <w:t>M</w:t>
            </w:r>
          </w:p>
        </w:tc>
        <w:tc>
          <w:tcPr>
            <w:tcW w:w="842" w:type="dxa"/>
          </w:tcPr>
          <w:p w14:paraId="204F7A21">
            <w:pPr>
              <w:pStyle w:val="12"/>
              <w:spacing w:line="256" w:lineRule="exact"/>
              <w:ind w:left="6"/>
              <w:jc w:val="center"/>
              <w:rPr>
                <w:sz w:val="24"/>
              </w:rPr>
            </w:pPr>
            <w:r>
              <w:rPr>
                <w:spacing w:val="-10"/>
                <w:sz w:val="24"/>
              </w:rPr>
              <w:t>S</w:t>
            </w:r>
          </w:p>
        </w:tc>
      </w:tr>
      <w:tr w14:paraId="67608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727" w:type="dxa"/>
          </w:tcPr>
          <w:p w14:paraId="22DFC67D">
            <w:pPr>
              <w:pStyle w:val="12"/>
              <w:spacing w:line="256" w:lineRule="exact"/>
              <w:ind w:left="9" w:right="54"/>
              <w:jc w:val="center"/>
              <w:rPr>
                <w:sz w:val="24"/>
              </w:rPr>
            </w:pPr>
            <w:r>
              <w:rPr>
                <w:spacing w:val="-5"/>
                <w:sz w:val="24"/>
              </w:rPr>
              <w:t>CO5</w:t>
            </w:r>
          </w:p>
        </w:tc>
        <w:tc>
          <w:tcPr>
            <w:tcW w:w="840" w:type="dxa"/>
          </w:tcPr>
          <w:p w14:paraId="7DCE6520">
            <w:pPr>
              <w:pStyle w:val="12"/>
              <w:spacing w:line="256" w:lineRule="exact"/>
              <w:ind w:left="17" w:right="9"/>
              <w:jc w:val="center"/>
              <w:rPr>
                <w:sz w:val="24"/>
              </w:rPr>
            </w:pPr>
            <w:r>
              <w:rPr>
                <w:spacing w:val="-10"/>
                <w:sz w:val="24"/>
              </w:rPr>
              <w:t>S</w:t>
            </w:r>
          </w:p>
        </w:tc>
        <w:tc>
          <w:tcPr>
            <w:tcW w:w="841" w:type="dxa"/>
          </w:tcPr>
          <w:p w14:paraId="720A73E8">
            <w:pPr>
              <w:pStyle w:val="12"/>
              <w:spacing w:line="256" w:lineRule="exact"/>
              <w:ind w:left="13" w:right="6"/>
              <w:jc w:val="center"/>
              <w:rPr>
                <w:sz w:val="24"/>
              </w:rPr>
            </w:pPr>
            <w:r>
              <w:rPr>
                <w:spacing w:val="-10"/>
                <w:sz w:val="24"/>
              </w:rPr>
              <w:t>S</w:t>
            </w:r>
          </w:p>
        </w:tc>
        <w:tc>
          <w:tcPr>
            <w:tcW w:w="840" w:type="dxa"/>
          </w:tcPr>
          <w:p w14:paraId="160D9215">
            <w:pPr>
              <w:pStyle w:val="12"/>
              <w:spacing w:line="256" w:lineRule="exact"/>
              <w:ind w:left="17" w:right="9"/>
              <w:jc w:val="center"/>
              <w:rPr>
                <w:sz w:val="24"/>
              </w:rPr>
            </w:pPr>
            <w:r>
              <w:rPr>
                <w:spacing w:val="-10"/>
                <w:sz w:val="24"/>
              </w:rPr>
              <w:t>S</w:t>
            </w:r>
          </w:p>
        </w:tc>
        <w:tc>
          <w:tcPr>
            <w:tcW w:w="840" w:type="dxa"/>
          </w:tcPr>
          <w:p w14:paraId="21A9DA6A">
            <w:pPr>
              <w:pStyle w:val="12"/>
              <w:spacing w:line="256" w:lineRule="exact"/>
              <w:ind w:left="17" w:right="9"/>
              <w:jc w:val="center"/>
              <w:rPr>
                <w:sz w:val="24"/>
              </w:rPr>
            </w:pPr>
            <w:r>
              <w:rPr>
                <w:spacing w:val="-10"/>
                <w:sz w:val="24"/>
              </w:rPr>
              <w:t>S</w:t>
            </w:r>
          </w:p>
        </w:tc>
        <w:tc>
          <w:tcPr>
            <w:tcW w:w="840" w:type="dxa"/>
          </w:tcPr>
          <w:p w14:paraId="0C2CE37C">
            <w:pPr>
              <w:pStyle w:val="12"/>
              <w:spacing w:line="256" w:lineRule="exact"/>
              <w:ind w:left="17" w:right="9"/>
              <w:jc w:val="center"/>
              <w:rPr>
                <w:sz w:val="24"/>
              </w:rPr>
            </w:pPr>
            <w:r>
              <w:rPr>
                <w:spacing w:val="-10"/>
                <w:sz w:val="24"/>
              </w:rPr>
              <w:t>S</w:t>
            </w:r>
          </w:p>
        </w:tc>
        <w:tc>
          <w:tcPr>
            <w:tcW w:w="840" w:type="dxa"/>
          </w:tcPr>
          <w:p w14:paraId="311FD0C2">
            <w:pPr>
              <w:pStyle w:val="12"/>
              <w:spacing w:line="256" w:lineRule="exact"/>
              <w:ind w:left="17" w:right="9"/>
              <w:jc w:val="center"/>
              <w:rPr>
                <w:sz w:val="24"/>
              </w:rPr>
            </w:pPr>
            <w:r>
              <w:rPr>
                <w:spacing w:val="-10"/>
                <w:sz w:val="24"/>
              </w:rPr>
              <w:t>S</w:t>
            </w:r>
          </w:p>
        </w:tc>
        <w:tc>
          <w:tcPr>
            <w:tcW w:w="840" w:type="dxa"/>
          </w:tcPr>
          <w:p w14:paraId="2C986B9C">
            <w:pPr>
              <w:pStyle w:val="12"/>
              <w:spacing w:line="256" w:lineRule="exact"/>
              <w:ind w:left="17" w:right="9"/>
              <w:jc w:val="center"/>
              <w:rPr>
                <w:sz w:val="24"/>
              </w:rPr>
            </w:pPr>
            <w:r>
              <w:rPr>
                <w:spacing w:val="-10"/>
                <w:sz w:val="24"/>
              </w:rPr>
              <w:t>S</w:t>
            </w:r>
          </w:p>
        </w:tc>
        <w:tc>
          <w:tcPr>
            <w:tcW w:w="841" w:type="dxa"/>
          </w:tcPr>
          <w:p w14:paraId="6E64FDEF">
            <w:pPr>
              <w:pStyle w:val="12"/>
              <w:spacing w:line="256" w:lineRule="exact"/>
              <w:ind w:left="13" w:right="4"/>
              <w:jc w:val="center"/>
              <w:rPr>
                <w:sz w:val="24"/>
              </w:rPr>
            </w:pPr>
            <w:r>
              <w:rPr>
                <w:spacing w:val="-10"/>
                <w:sz w:val="24"/>
              </w:rPr>
              <w:t>S</w:t>
            </w:r>
          </w:p>
        </w:tc>
        <w:tc>
          <w:tcPr>
            <w:tcW w:w="840" w:type="dxa"/>
          </w:tcPr>
          <w:p w14:paraId="336EB7DB">
            <w:pPr>
              <w:pStyle w:val="12"/>
              <w:spacing w:line="256" w:lineRule="exact"/>
              <w:ind w:left="17" w:right="9"/>
              <w:jc w:val="center"/>
              <w:rPr>
                <w:sz w:val="24"/>
              </w:rPr>
            </w:pPr>
            <w:r>
              <w:rPr>
                <w:spacing w:val="-10"/>
                <w:sz w:val="24"/>
              </w:rPr>
              <w:t>S</w:t>
            </w:r>
          </w:p>
        </w:tc>
        <w:tc>
          <w:tcPr>
            <w:tcW w:w="842" w:type="dxa"/>
          </w:tcPr>
          <w:p w14:paraId="3990141E">
            <w:pPr>
              <w:pStyle w:val="12"/>
              <w:spacing w:line="256" w:lineRule="exact"/>
              <w:ind w:left="6"/>
              <w:jc w:val="center"/>
              <w:rPr>
                <w:sz w:val="24"/>
              </w:rPr>
            </w:pPr>
            <w:r>
              <w:rPr>
                <w:spacing w:val="-10"/>
                <w:sz w:val="24"/>
              </w:rPr>
              <w:t>S</w:t>
            </w:r>
          </w:p>
        </w:tc>
      </w:tr>
    </w:tbl>
    <w:p w14:paraId="7D5913A2">
      <w:pPr>
        <w:pStyle w:val="7"/>
        <w:spacing w:before="2"/>
        <w:ind w:left="1080"/>
      </w:pPr>
      <w:r>
        <w:drawing>
          <wp:anchor distT="0" distB="0" distL="0" distR="0" simplePos="0" relativeHeight="251699200" behindDoc="1" locked="0" layoutInCell="1" allowOverlap="1">
            <wp:simplePos x="0" y="0"/>
            <wp:positionH relativeFrom="page">
              <wp:posOffset>2743200</wp:posOffset>
            </wp:positionH>
            <wp:positionV relativeFrom="paragraph">
              <wp:posOffset>964565</wp:posOffset>
            </wp:positionV>
            <wp:extent cx="2463800" cy="2051050"/>
            <wp:effectExtent l="0" t="0" r="0" b="0"/>
            <wp:wrapNone/>
            <wp:docPr id="159" name="Image 159"/>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5" cstate="print"/>
                    <a:stretch>
                      <a:fillRect/>
                    </a:stretch>
                  </pic:blipFill>
                  <pic:spPr>
                    <a:xfrm>
                      <a:off x="0" y="0"/>
                      <a:ext cx="2463800" cy="2051313"/>
                    </a:xfrm>
                    <a:prstGeom prst="rect">
                      <a:avLst/>
                    </a:prstGeom>
                  </pic:spPr>
                </pic:pic>
              </a:graphicData>
            </a:graphic>
          </wp:anchor>
        </w:drawing>
      </w:r>
      <w:r>
        <w:t>*S-Strong;</w:t>
      </w:r>
      <w:r>
        <w:rPr>
          <w:spacing w:val="-3"/>
        </w:rPr>
        <w:t xml:space="preserve"> </w:t>
      </w:r>
      <w:r>
        <w:t>M-Medium;</w:t>
      </w:r>
      <w:r>
        <w:rPr>
          <w:spacing w:val="-3"/>
        </w:rPr>
        <w:t xml:space="preserve"> </w:t>
      </w:r>
      <w:r>
        <w:t>L-</w:t>
      </w:r>
      <w:r>
        <w:rPr>
          <w:spacing w:val="-5"/>
        </w:rPr>
        <w:t>Low</w:t>
      </w:r>
    </w:p>
    <w:p w14:paraId="5D533A1E">
      <w:pPr>
        <w:pStyle w:val="7"/>
        <w:sectPr>
          <w:pgSz w:w="12240" w:h="15840"/>
          <w:pgMar w:top="860" w:right="360" w:bottom="540" w:left="360" w:header="310" w:footer="354" w:gutter="0"/>
          <w:cols w:space="720" w:num="1"/>
        </w:sectPr>
      </w:pPr>
    </w:p>
    <w:p w14:paraId="5CE96BEF">
      <w:pPr>
        <w:pStyle w:val="7"/>
      </w:pPr>
    </w:p>
    <w:p w14:paraId="01DEA444">
      <w:pPr>
        <w:pStyle w:val="7"/>
        <w:spacing w:before="24"/>
      </w:pPr>
    </w:p>
    <w:p w14:paraId="55508285">
      <w:pPr>
        <w:pStyle w:val="4"/>
        <w:ind w:left="333" w:right="400"/>
        <w:jc w:val="center"/>
      </w:pPr>
      <w:r>
        <w:t>Course</w:t>
      </w:r>
      <w:r>
        <w:rPr>
          <w:spacing w:val="-4"/>
        </w:rPr>
        <w:t xml:space="preserve"> </w:t>
      </w:r>
      <w:r>
        <w:t>Content:</w:t>
      </w:r>
      <w:r>
        <w:rPr>
          <w:spacing w:val="-3"/>
        </w:rPr>
        <w:t xml:space="preserve"> </w:t>
      </w:r>
      <w:r>
        <w:t>Skill</w:t>
      </w:r>
      <w:r>
        <w:rPr>
          <w:spacing w:val="-2"/>
        </w:rPr>
        <w:t xml:space="preserve"> </w:t>
      </w:r>
      <w:r>
        <w:t>Based</w:t>
      </w:r>
      <w:r>
        <w:rPr>
          <w:spacing w:val="-1"/>
        </w:rPr>
        <w:t xml:space="preserve"> </w:t>
      </w:r>
      <w:r>
        <w:t>Subject -</w:t>
      </w:r>
      <w:r>
        <w:rPr>
          <w:spacing w:val="-10"/>
        </w:rPr>
        <w:t>6</w:t>
      </w:r>
    </w:p>
    <w:p w14:paraId="0CABFC8B">
      <w:pPr>
        <w:pStyle w:val="7"/>
        <w:spacing w:before="47"/>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1"/>
        <w:gridCol w:w="991"/>
        <w:gridCol w:w="914"/>
        <w:gridCol w:w="5298"/>
        <w:gridCol w:w="103"/>
        <w:gridCol w:w="425"/>
        <w:gridCol w:w="471"/>
        <w:gridCol w:w="125"/>
        <w:gridCol w:w="372"/>
        <w:gridCol w:w="449"/>
      </w:tblGrid>
      <w:tr w14:paraId="531DC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22" w:type="dxa"/>
            <w:gridSpan w:val="2"/>
          </w:tcPr>
          <w:p w14:paraId="3D040AE8">
            <w:pPr>
              <w:pStyle w:val="12"/>
              <w:spacing w:before="138"/>
              <w:ind w:left="40"/>
              <w:rPr>
                <w:b/>
                <w:sz w:val="24"/>
              </w:rPr>
            </w:pPr>
            <w:r>
              <w:rPr>
                <w:b/>
                <w:sz w:val="24"/>
              </w:rPr>
              <w:t>Course</w:t>
            </w:r>
            <w:r>
              <w:rPr>
                <w:b/>
                <w:spacing w:val="-2"/>
                <w:sz w:val="24"/>
              </w:rPr>
              <w:t xml:space="preserve"> </w:t>
            </w:r>
            <w:r>
              <w:rPr>
                <w:b/>
                <w:spacing w:val="-4"/>
                <w:sz w:val="24"/>
              </w:rPr>
              <w:t>code</w:t>
            </w:r>
          </w:p>
        </w:tc>
        <w:tc>
          <w:tcPr>
            <w:tcW w:w="914" w:type="dxa"/>
          </w:tcPr>
          <w:p w14:paraId="5F2338C7">
            <w:pPr>
              <w:pStyle w:val="12"/>
              <w:ind w:left="0"/>
              <w:rPr>
                <w:sz w:val="24"/>
              </w:rPr>
            </w:pPr>
          </w:p>
        </w:tc>
        <w:tc>
          <w:tcPr>
            <w:tcW w:w="5298" w:type="dxa"/>
          </w:tcPr>
          <w:p w14:paraId="6546039B">
            <w:pPr>
              <w:pStyle w:val="12"/>
              <w:spacing w:line="275" w:lineRule="exact"/>
              <w:ind w:left="3" w:right="3"/>
              <w:jc w:val="center"/>
              <w:rPr>
                <w:b/>
                <w:sz w:val="24"/>
              </w:rPr>
            </w:pPr>
            <w:r>
              <w:rPr>
                <w:b/>
                <w:sz w:val="24"/>
              </w:rPr>
              <w:t>SOFT</w:t>
            </w:r>
            <w:r>
              <w:rPr>
                <w:b/>
                <w:spacing w:val="-4"/>
                <w:sz w:val="24"/>
              </w:rPr>
              <w:t xml:space="preserve"> </w:t>
            </w:r>
            <w:r>
              <w:rPr>
                <w:b/>
                <w:sz w:val="24"/>
              </w:rPr>
              <w:t>SKILLS</w:t>
            </w:r>
            <w:r>
              <w:rPr>
                <w:b/>
                <w:spacing w:val="-2"/>
                <w:sz w:val="24"/>
              </w:rPr>
              <w:t xml:space="preserve"> </w:t>
            </w:r>
            <w:r>
              <w:rPr>
                <w:b/>
                <w:sz w:val="24"/>
              </w:rPr>
              <w:t>FOR</w:t>
            </w:r>
            <w:r>
              <w:rPr>
                <w:b/>
                <w:spacing w:val="-1"/>
                <w:sz w:val="24"/>
              </w:rPr>
              <w:t xml:space="preserve"> </w:t>
            </w:r>
            <w:r>
              <w:rPr>
                <w:b/>
                <w:spacing w:val="-2"/>
                <w:sz w:val="24"/>
              </w:rPr>
              <w:t>BUSINESS</w:t>
            </w:r>
          </w:p>
          <w:p w14:paraId="4A053EEE">
            <w:pPr>
              <w:pStyle w:val="12"/>
              <w:spacing w:line="257" w:lineRule="exact"/>
              <w:ind w:left="3"/>
              <w:jc w:val="center"/>
              <w:rPr>
                <w:b/>
                <w:i/>
                <w:sz w:val="24"/>
              </w:rPr>
            </w:pPr>
            <w:r>
              <w:rPr>
                <w:b/>
                <w:i/>
                <w:sz w:val="24"/>
              </w:rPr>
              <w:t xml:space="preserve">For </w:t>
            </w:r>
            <w:r>
              <w:rPr>
                <w:b/>
                <w:i/>
                <w:spacing w:val="-2"/>
                <w:sz w:val="24"/>
              </w:rPr>
              <w:t>BBA/BBA(CA)/BBA(IB)/BBA(RM)</w:t>
            </w:r>
          </w:p>
        </w:tc>
        <w:tc>
          <w:tcPr>
            <w:tcW w:w="528" w:type="dxa"/>
            <w:gridSpan w:val="2"/>
          </w:tcPr>
          <w:p w14:paraId="464C0056">
            <w:pPr>
              <w:pStyle w:val="12"/>
              <w:spacing w:before="138"/>
              <w:ind w:left="5"/>
              <w:jc w:val="center"/>
              <w:rPr>
                <w:b/>
                <w:sz w:val="24"/>
              </w:rPr>
            </w:pPr>
            <w:r>
              <w:rPr>
                <w:b/>
                <w:spacing w:val="-10"/>
                <w:sz w:val="24"/>
              </w:rPr>
              <w:t>L</w:t>
            </w:r>
          </w:p>
        </w:tc>
        <w:tc>
          <w:tcPr>
            <w:tcW w:w="596" w:type="dxa"/>
            <w:gridSpan w:val="2"/>
          </w:tcPr>
          <w:p w14:paraId="6CB5AED8">
            <w:pPr>
              <w:pStyle w:val="12"/>
              <w:spacing w:before="138"/>
              <w:ind w:left="6" w:right="2"/>
              <w:jc w:val="center"/>
              <w:rPr>
                <w:b/>
                <w:sz w:val="24"/>
              </w:rPr>
            </w:pPr>
            <w:r>
              <w:rPr>
                <w:b/>
                <w:spacing w:val="-10"/>
                <w:sz w:val="24"/>
              </w:rPr>
              <w:t>T</w:t>
            </w:r>
          </w:p>
        </w:tc>
        <w:tc>
          <w:tcPr>
            <w:tcW w:w="372" w:type="dxa"/>
          </w:tcPr>
          <w:p w14:paraId="110178E0">
            <w:pPr>
              <w:pStyle w:val="12"/>
              <w:spacing w:before="138"/>
              <w:ind w:left="108"/>
              <w:rPr>
                <w:b/>
                <w:sz w:val="24"/>
              </w:rPr>
            </w:pPr>
            <w:r>
              <w:rPr>
                <w:b/>
                <w:spacing w:val="-10"/>
                <w:sz w:val="24"/>
              </w:rPr>
              <w:t>P</w:t>
            </w:r>
          </w:p>
        </w:tc>
        <w:tc>
          <w:tcPr>
            <w:tcW w:w="449" w:type="dxa"/>
          </w:tcPr>
          <w:p w14:paraId="0086EC24">
            <w:pPr>
              <w:pStyle w:val="12"/>
              <w:spacing w:before="138"/>
              <w:ind w:left="132"/>
              <w:rPr>
                <w:b/>
                <w:sz w:val="24"/>
              </w:rPr>
            </w:pPr>
            <w:r>
              <w:rPr>
                <w:b/>
                <w:spacing w:val="-10"/>
                <w:sz w:val="24"/>
              </w:rPr>
              <w:t>C</w:t>
            </w:r>
          </w:p>
        </w:tc>
      </w:tr>
      <w:tr w14:paraId="6A287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336" w:type="dxa"/>
            <w:gridSpan w:val="3"/>
          </w:tcPr>
          <w:p w14:paraId="398747BC">
            <w:pPr>
              <w:pStyle w:val="12"/>
              <w:ind w:left="0"/>
              <w:rPr>
                <w:sz w:val="20"/>
              </w:rPr>
            </w:pPr>
          </w:p>
        </w:tc>
        <w:tc>
          <w:tcPr>
            <w:tcW w:w="5298" w:type="dxa"/>
          </w:tcPr>
          <w:p w14:paraId="15D7D0B0">
            <w:pPr>
              <w:pStyle w:val="12"/>
              <w:spacing w:line="256" w:lineRule="exact"/>
              <w:ind w:left="1557"/>
              <w:rPr>
                <w:b/>
                <w:sz w:val="24"/>
              </w:rPr>
            </w:pPr>
            <w:r>
              <w:rPr>
                <w:b/>
                <w:sz w:val="24"/>
              </w:rPr>
              <w:t>Skill</w:t>
            </w:r>
            <w:r>
              <w:rPr>
                <w:b/>
                <w:spacing w:val="-5"/>
                <w:sz w:val="24"/>
              </w:rPr>
              <w:t xml:space="preserve"> </w:t>
            </w:r>
            <w:r>
              <w:rPr>
                <w:b/>
                <w:sz w:val="24"/>
              </w:rPr>
              <w:t>Based</w:t>
            </w:r>
            <w:r>
              <w:rPr>
                <w:b/>
                <w:spacing w:val="-3"/>
                <w:sz w:val="24"/>
              </w:rPr>
              <w:t xml:space="preserve"> </w:t>
            </w:r>
            <w:r>
              <w:rPr>
                <w:b/>
                <w:sz w:val="24"/>
              </w:rPr>
              <w:t>Subject-</w:t>
            </w:r>
            <w:r>
              <w:rPr>
                <w:b/>
                <w:spacing w:val="-10"/>
                <w:sz w:val="24"/>
              </w:rPr>
              <w:t>6</w:t>
            </w:r>
          </w:p>
        </w:tc>
        <w:tc>
          <w:tcPr>
            <w:tcW w:w="528" w:type="dxa"/>
            <w:gridSpan w:val="2"/>
          </w:tcPr>
          <w:p w14:paraId="136DBE2A">
            <w:pPr>
              <w:pStyle w:val="12"/>
              <w:ind w:left="0"/>
              <w:rPr>
                <w:sz w:val="20"/>
              </w:rPr>
            </w:pPr>
          </w:p>
        </w:tc>
        <w:tc>
          <w:tcPr>
            <w:tcW w:w="596" w:type="dxa"/>
            <w:gridSpan w:val="2"/>
          </w:tcPr>
          <w:p w14:paraId="74251D02">
            <w:pPr>
              <w:pStyle w:val="12"/>
              <w:spacing w:line="256" w:lineRule="exact"/>
              <w:ind w:left="6"/>
              <w:jc w:val="center"/>
              <w:rPr>
                <w:b/>
                <w:sz w:val="24"/>
              </w:rPr>
            </w:pPr>
            <w:r>
              <w:rPr>
                <w:b/>
                <w:spacing w:val="-10"/>
                <w:sz w:val="24"/>
              </w:rPr>
              <w:t>-</w:t>
            </w:r>
          </w:p>
        </w:tc>
        <w:tc>
          <w:tcPr>
            <w:tcW w:w="372" w:type="dxa"/>
          </w:tcPr>
          <w:p w14:paraId="4ED6C811">
            <w:pPr>
              <w:pStyle w:val="12"/>
              <w:ind w:left="0"/>
              <w:rPr>
                <w:sz w:val="20"/>
              </w:rPr>
            </w:pPr>
          </w:p>
        </w:tc>
        <w:tc>
          <w:tcPr>
            <w:tcW w:w="449" w:type="dxa"/>
          </w:tcPr>
          <w:p w14:paraId="20C61536">
            <w:pPr>
              <w:pStyle w:val="12"/>
              <w:ind w:left="0"/>
              <w:rPr>
                <w:sz w:val="20"/>
              </w:rPr>
            </w:pPr>
          </w:p>
        </w:tc>
      </w:tr>
      <w:tr w14:paraId="6A69B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336" w:type="dxa"/>
            <w:gridSpan w:val="3"/>
          </w:tcPr>
          <w:p w14:paraId="2D123785">
            <w:pPr>
              <w:pStyle w:val="12"/>
              <w:spacing w:before="138"/>
              <w:rPr>
                <w:b/>
                <w:sz w:val="24"/>
              </w:rPr>
            </w:pPr>
            <w:r>
              <w:rPr>
                <w:b/>
                <w:spacing w:val="-2"/>
                <w:sz w:val="24"/>
              </w:rPr>
              <w:t>Pre-requisite</w:t>
            </w:r>
          </w:p>
        </w:tc>
        <w:tc>
          <w:tcPr>
            <w:tcW w:w="5298" w:type="dxa"/>
          </w:tcPr>
          <w:p w14:paraId="2EE8B525">
            <w:pPr>
              <w:pStyle w:val="12"/>
              <w:ind w:left="0"/>
              <w:rPr>
                <w:sz w:val="24"/>
              </w:rPr>
            </w:pPr>
          </w:p>
        </w:tc>
        <w:tc>
          <w:tcPr>
            <w:tcW w:w="999" w:type="dxa"/>
            <w:gridSpan w:val="3"/>
          </w:tcPr>
          <w:p w14:paraId="307A1F63">
            <w:pPr>
              <w:pStyle w:val="12"/>
              <w:spacing w:line="276" w:lineRule="exact"/>
              <w:ind w:left="-1" w:right="118"/>
              <w:rPr>
                <w:b/>
                <w:sz w:val="24"/>
              </w:rPr>
            </w:pPr>
            <w:r>
              <w:rPr>
                <w:b/>
                <w:spacing w:val="-2"/>
                <w:sz w:val="24"/>
              </w:rPr>
              <w:t>Syllabus Version</w:t>
            </w:r>
          </w:p>
        </w:tc>
        <w:tc>
          <w:tcPr>
            <w:tcW w:w="946" w:type="dxa"/>
            <w:gridSpan w:val="3"/>
          </w:tcPr>
          <w:p w14:paraId="5812F5BA">
            <w:pPr>
              <w:pStyle w:val="12"/>
              <w:spacing w:before="138"/>
              <w:ind w:left="106"/>
              <w:rPr>
                <w:b/>
                <w:sz w:val="24"/>
              </w:rPr>
            </w:pPr>
            <w:r>
              <w:rPr>
                <w:b/>
                <w:spacing w:val="-2"/>
                <w:sz w:val="24"/>
              </w:rPr>
              <w:t>First</w:t>
            </w:r>
          </w:p>
        </w:tc>
      </w:tr>
      <w:tr w14:paraId="24A72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579" w:type="dxa"/>
            <w:gridSpan w:val="10"/>
          </w:tcPr>
          <w:p w14:paraId="74636859">
            <w:pPr>
              <w:pStyle w:val="12"/>
              <w:spacing w:before="1" w:line="257" w:lineRule="exact"/>
              <w:rPr>
                <w:b/>
                <w:sz w:val="24"/>
              </w:rPr>
            </w:pPr>
            <w:r>
              <w:rPr>
                <w:b/>
                <w:sz w:val="24"/>
              </w:rPr>
              <w:t>Course</w:t>
            </w:r>
            <w:r>
              <w:rPr>
                <w:b/>
                <w:spacing w:val="-2"/>
                <w:sz w:val="24"/>
              </w:rPr>
              <w:t xml:space="preserve"> Objectives:</w:t>
            </w:r>
          </w:p>
        </w:tc>
      </w:tr>
      <w:tr w14:paraId="67392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79" w:type="dxa"/>
            <w:gridSpan w:val="10"/>
          </w:tcPr>
          <w:p w14:paraId="3ABE3A58">
            <w:pPr>
              <w:pStyle w:val="12"/>
              <w:spacing w:line="275"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14:paraId="2ED116F0">
            <w:pPr>
              <w:pStyle w:val="12"/>
              <w:numPr>
                <w:ilvl w:val="0"/>
                <w:numId w:val="15"/>
              </w:numPr>
              <w:tabs>
                <w:tab w:val="left" w:pos="580"/>
              </w:tabs>
              <w:rPr>
                <w:sz w:val="24"/>
              </w:rPr>
            </w:pPr>
            <w:r>
              <w:rPr>
                <w:sz w:val="24"/>
              </w:rPr>
              <w:t>Enable</w:t>
            </w:r>
            <w:r>
              <w:rPr>
                <w:spacing w:val="-3"/>
                <w:sz w:val="24"/>
              </w:rPr>
              <w:t xml:space="preserve"> </w:t>
            </w:r>
            <w:r>
              <w:rPr>
                <w:sz w:val="24"/>
              </w:rPr>
              <w:t>the</w:t>
            </w:r>
            <w:r>
              <w:rPr>
                <w:spacing w:val="-2"/>
                <w:sz w:val="24"/>
              </w:rPr>
              <w:t xml:space="preserve"> </w:t>
            </w:r>
            <w:r>
              <w:rPr>
                <w:sz w:val="24"/>
              </w:rPr>
              <w:t>students to</w:t>
            </w:r>
            <w:r>
              <w:rPr>
                <w:spacing w:val="-1"/>
                <w:sz w:val="24"/>
              </w:rPr>
              <w:t xml:space="preserve"> </w:t>
            </w:r>
            <w:r>
              <w:rPr>
                <w:sz w:val="24"/>
              </w:rPr>
              <w:t>understand</w:t>
            </w:r>
            <w:r>
              <w:rPr>
                <w:spacing w:val="-1"/>
                <w:sz w:val="24"/>
              </w:rPr>
              <w:t xml:space="preserve"> </w:t>
            </w:r>
            <w:r>
              <w:rPr>
                <w:sz w:val="24"/>
              </w:rPr>
              <w:t>the importance of soft-</w:t>
            </w:r>
            <w:r>
              <w:rPr>
                <w:spacing w:val="-2"/>
                <w:sz w:val="24"/>
              </w:rPr>
              <w:t>skills.</w:t>
            </w:r>
          </w:p>
          <w:p w14:paraId="2669CE47">
            <w:pPr>
              <w:pStyle w:val="12"/>
              <w:numPr>
                <w:ilvl w:val="0"/>
                <w:numId w:val="15"/>
              </w:numPr>
              <w:tabs>
                <w:tab w:val="left" w:pos="580"/>
              </w:tabs>
              <w:rPr>
                <w:sz w:val="24"/>
              </w:rPr>
            </w:pPr>
            <w:r>
              <w:rPr>
                <w:sz w:val="24"/>
              </w:rPr>
              <w:t>Acquire</w:t>
            </w:r>
            <w:r>
              <w:rPr>
                <w:spacing w:val="-3"/>
                <w:sz w:val="24"/>
              </w:rPr>
              <w:t xml:space="preserve"> </w:t>
            </w:r>
            <w:r>
              <w:rPr>
                <w:sz w:val="24"/>
              </w:rPr>
              <w:t>different</w:t>
            </w:r>
            <w:r>
              <w:rPr>
                <w:spacing w:val="-1"/>
                <w:sz w:val="24"/>
              </w:rPr>
              <w:t xml:space="preserve"> </w:t>
            </w:r>
            <w:r>
              <w:rPr>
                <w:sz w:val="24"/>
              </w:rPr>
              <w:t>soft skills</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an</w:t>
            </w:r>
            <w:r>
              <w:rPr>
                <w:spacing w:val="-1"/>
                <w:sz w:val="24"/>
              </w:rPr>
              <w:t xml:space="preserve"> </w:t>
            </w:r>
            <w:r>
              <w:rPr>
                <w:sz w:val="24"/>
              </w:rPr>
              <w:t xml:space="preserve">employable </w:t>
            </w:r>
            <w:r>
              <w:rPr>
                <w:spacing w:val="-2"/>
                <w:sz w:val="24"/>
              </w:rPr>
              <w:t>person.</w:t>
            </w:r>
          </w:p>
          <w:p w14:paraId="441B5282">
            <w:pPr>
              <w:pStyle w:val="12"/>
              <w:numPr>
                <w:ilvl w:val="0"/>
                <w:numId w:val="15"/>
              </w:numPr>
              <w:tabs>
                <w:tab w:val="left" w:pos="580"/>
              </w:tabs>
              <w:spacing w:line="257" w:lineRule="exact"/>
              <w:rPr>
                <w:sz w:val="24"/>
              </w:rPr>
            </w:pPr>
            <w:r>
              <w:rPr>
                <w:sz w:val="24"/>
              </w:rPr>
              <w:t>Improving</w:t>
            </w:r>
            <w:r>
              <w:rPr>
                <w:spacing w:val="-2"/>
                <w:sz w:val="24"/>
              </w:rPr>
              <w:t xml:space="preserve"> </w:t>
            </w:r>
            <w:r>
              <w:rPr>
                <w:sz w:val="24"/>
              </w:rPr>
              <w:t>the competitive</w:t>
            </w:r>
            <w:r>
              <w:rPr>
                <w:spacing w:val="-1"/>
                <w:sz w:val="24"/>
              </w:rPr>
              <w:t xml:space="preserve"> </w:t>
            </w:r>
            <w:r>
              <w:rPr>
                <w:sz w:val="24"/>
              </w:rPr>
              <w:t>edge</w:t>
            </w:r>
            <w:r>
              <w:rPr>
                <w:spacing w:val="-1"/>
                <w:sz w:val="24"/>
              </w:rPr>
              <w:t xml:space="preserve"> </w:t>
            </w:r>
            <w:r>
              <w:rPr>
                <w:sz w:val="24"/>
              </w:rPr>
              <w:t>and</w:t>
            </w:r>
            <w:r>
              <w:rPr>
                <w:spacing w:val="-1"/>
                <w:sz w:val="24"/>
              </w:rPr>
              <w:t xml:space="preserve"> </w:t>
            </w:r>
            <w:r>
              <w:rPr>
                <w:sz w:val="24"/>
              </w:rPr>
              <w:t>increasing</w:t>
            </w:r>
            <w:r>
              <w:rPr>
                <w:spacing w:val="-1"/>
                <w:sz w:val="24"/>
              </w:rPr>
              <w:t xml:space="preserve"> </w:t>
            </w:r>
            <w:r>
              <w:rPr>
                <w:sz w:val="24"/>
              </w:rPr>
              <w:t>the chances</w:t>
            </w:r>
            <w:r>
              <w:rPr>
                <w:spacing w:val="-2"/>
                <w:sz w:val="24"/>
              </w:rPr>
              <w:t xml:space="preserve"> </w:t>
            </w:r>
            <w:r>
              <w:rPr>
                <w:sz w:val="24"/>
              </w:rPr>
              <w:t>of</w:t>
            </w:r>
            <w:r>
              <w:rPr>
                <w:spacing w:val="-1"/>
                <w:sz w:val="24"/>
              </w:rPr>
              <w:t xml:space="preserve"> </w:t>
            </w:r>
            <w:r>
              <w:rPr>
                <w:sz w:val="24"/>
              </w:rPr>
              <w:t>recruitment</w:t>
            </w:r>
            <w:r>
              <w:rPr>
                <w:spacing w:val="-1"/>
                <w:sz w:val="24"/>
              </w:rPr>
              <w:t xml:space="preserve"> </w:t>
            </w:r>
            <w:r>
              <w:rPr>
                <w:sz w:val="24"/>
              </w:rPr>
              <w:t>and</w:t>
            </w:r>
            <w:r>
              <w:rPr>
                <w:spacing w:val="-1"/>
                <w:sz w:val="24"/>
              </w:rPr>
              <w:t xml:space="preserve"> </w:t>
            </w:r>
            <w:r>
              <w:rPr>
                <w:spacing w:val="-2"/>
                <w:sz w:val="24"/>
              </w:rPr>
              <w:t>selection.</w:t>
            </w:r>
          </w:p>
        </w:tc>
      </w:tr>
      <w:tr w14:paraId="5919B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10"/>
          </w:tcPr>
          <w:p w14:paraId="15C59CB6">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38316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9" w:type="dxa"/>
            <w:gridSpan w:val="10"/>
          </w:tcPr>
          <w:p w14:paraId="4B1D256C">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72B35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31" w:type="dxa"/>
          </w:tcPr>
          <w:p w14:paraId="5B6490BF">
            <w:pPr>
              <w:pStyle w:val="12"/>
              <w:spacing w:before="1"/>
              <w:ind w:left="0" w:right="83"/>
              <w:jc w:val="center"/>
              <w:rPr>
                <w:sz w:val="24"/>
              </w:rPr>
            </w:pPr>
            <w:r>
              <w:rPr>
                <w:spacing w:val="-10"/>
                <w:sz w:val="24"/>
              </w:rPr>
              <w:t>1</w:t>
            </w:r>
          </w:p>
        </w:tc>
        <w:tc>
          <w:tcPr>
            <w:tcW w:w="8327" w:type="dxa"/>
            <w:gridSpan w:val="7"/>
          </w:tcPr>
          <w:p w14:paraId="3C11E5D9">
            <w:pPr>
              <w:pStyle w:val="12"/>
              <w:spacing w:before="1"/>
              <w:ind w:left="137"/>
              <w:rPr>
                <w:sz w:val="24"/>
              </w:rPr>
            </w:pPr>
            <w:r>
              <w:rPr>
                <w:sz w:val="24"/>
              </w:rPr>
              <w:t>Remember</w:t>
            </w:r>
            <w:r>
              <w:rPr>
                <w:spacing w:val="-3"/>
                <w:sz w:val="24"/>
              </w:rPr>
              <w:t xml:space="preserve"> </w:t>
            </w:r>
            <w:r>
              <w:rPr>
                <w:sz w:val="24"/>
              </w:rPr>
              <w:t>the</w:t>
            </w:r>
            <w:r>
              <w:rPr>
                <w:spacing w:val="-3"/>
                <w:sz w:val="24"/>
              </w:rPr>
              <w:t xml:space="preserve"> </w:t>
            </w:r>
            <w:r>
              <w:rPr>
                <w:sz w:val="24"/>
              </w:rPr>
              <w:t>various</w:t>
            </w:r>
            <w:r>
              <w:rPr>
                <w:spacing w:val="-1"/>
                <w:sz w:val="24"/>
              </w:rPr>
              <w:t xml:space="preserve"> </w:t>
            </w:r>
            <w:r>
              <w:rPr>
                <w:sz w:val="24"/>
              </w:rPr>
              <w:t>organizational entry</w:t>
            </w:r>
            <w:r>
              <w:rPr>
                <w:spacing w:val="-1"/>
                <w:sz w:val="24"/>
              </w:rPr>
              <w:t xml:space="preserve"> </w:t>
            </w:r>
            <w:r>
              <w:rPr>
                <w:sz w:val="24"/>
              </w:rPr>
              <w:t>level</w:t>
            </w:r>
            <w:r>
              <w:rPr>
                <w:spacing w:val="-1"/>
                <w:sz w:val="24"/>
              </w:rPr>
              <w:t xml:space="preserve"> </w:t>
            </w:r>
            <w:r>
              <w:rPr>
                <w:sz w:val="24"/>
              </w:rPr>
              <w:t>skill</w:t>
            </w:r>
            <w:r>
              <w:rPr>
                <w:spacing w:val="4"/>
                <w:sz w:val="24"/>
              </w:rPr>
              <w:t xml:space="preserve"> </w:t>
            </w:r>
            <w:r>
              <w:rPr>
                <w:spacing w:val="-2"/>
                <w:sz w:val="24"/>
              </w:rPr>
              <w:t>requirements</w:t>
            </w:r>
          </w:p>
        </w:tc>
        <w:tc>
          <w:tcPr>
            <w:tcW w:w="821" w:type="dxa"/>
            <w:gridSpan w:val="2"/>
          </w:tcPr>
          <w:p w14:paraId="15AB9658">
            <w:pPr>
              <w:pStyle w:val="12"/>
              <w:spacing w:before="23"/>
              <w:ind w:left="252"/>
              <w:rPr>
                <w:b/>
                <w:sz w:val="24"/>
              </w:rPr>
            </w:pPr>
            <w:r>
              <w:rPr>
                <w:b/>
                <w:spacing w:val="-5"/>
                <w:sz w:val="24"/>
              </w:rPr>
              <w:t>K1</w:t>
            </w:r>
          </w:p>
        </w:tc>
      </w:tr>
      <w:tr w14:paraId="45B45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1" w:type="dxa"/>
          </w:tcPr>
          <w:p w14:paraId="66692730">
            <w:pPr>
              <w:pStyle w:val="12"/>
              <w:spacing w:line="275" w:lineRule="exact"/>
              <w:ind w:left="0" w:right="83"/>
              <w:jc w:val="center"/>
              <w:rPr>
                <w:sz w:val="24"/>
              </w:rPr>
            </w:pPr>
            <w:r>
              <w:rPr>
                <w:spacing w:val="-10"/>
                <w:sz w:val="24"/>
              </w:rPr>
              <w:t>2</w:t>
            </w:r>
          </w:p>
        </w:tc>
        <w:tc>
          <w:tcPr>
            <w:tcW w:w="8327" w:type="dxa"/>
            <w:gridSpan w:val="7"/>
          </w:tcPr>
          <w:p w14:paraId="6B114C27">
            <w:pPr>
              <w:pStyle w:val="12"/>
              <w:spacing w:line="275" w:lineRule="exact"/>
              <w:ind w:left="137"/>
              <w:rPr>
                <w:sz w:val="24"/>
              </w:rPr>
            </w:pPr>
            <w:r>
              <w:rPr>
                <w:sz w:val="24"/>
              </w:rPr>
              <w:t>Understand</w:t>
            </w:r>
            <w:r>
              <w:rPr>
                <w:spacing w:val="-4"/>
                <w:sz w:val="24"/>
              </w:rPr>
              <w:t xml:space="preserve"> </w:t>
            </w:r>
            <w:r>
              <w:rPr>
                <w:sz w:val="24"/>
              </w:rPr>
              <w:t>the</w:t>
            </w:r>
            <w:r>
              <w:rPr>
                <w:spacing w:val="-1"/>
                <w:sz w:val="24"/>
              </w:rPr>
              <w:t xml:space="preserve"> </w:t>
            </w:r>
            <w:r>
              <w:rPr>
                <w:sz w:val="24"/>
              </w:rPr>
              <w:t>need</w:t>
            </w:r>
            <w:r>
              <w:rPr>
                <w:spacing w:val="-1"/>
                <w:sz w:val="24"/>
              </w:rPr>
              <w:t xml:space="preserve"> </w:t>
            </w:r>
            <w:r>
              <w:rPr>
                <w:sz w:val="24"/>
              </w:rPr>
              <w:t>for</w:t>
            </w:r>
            <w:r>
              <w:rPr>
                <w:spacing w:val="-1"/>
                <w:sz w:val="24"/>
              </w:rPr>
              <w:t xml:space="preserve"> </w:t>
            </w:r>
            <w:r>
              <w:rPr>
                <w:sz w:val="24"/>
              </w:rPr>
              <w:t>different</w:t>
            </w:r>
            <w:r>
              <w:rPr>
                <w:spacing w:val="-1"/>
                <w:sz w:val="24"/>
              </w:rPr>
              <w:t xml:space="preserve"> </w:t>
            </w:r>
            <w:r>
              <w:rPr>
                <w:sz w:val="24"/>
              </w:rPr>
              <w:t>skill</w:t>
            </w:r>
            <w:r>
              <w:rPr>
                <w:spacing w:val="-1"/>
                <w:sz w:val="24"/>
              </w:rPr>
              <w:t xml:space="preserve"> </w:t>
            </w:r>
            <w:r>
              <w:rPr>
                <w:sz w:val="24"/>
              </w:rPr>
              <w:t>requirement</w:t>
            </w:r>
            <w:r>
              <w:rPr>
                <w:spacing w:val="-2"/>
                <w:sz w:val="24"/>
              </w:rPr>
              <w:t xml:space="preserve"> </w:t>
            </w:r>
            <w:r>
              <w:rPr>
                <w:sz w:val="24"/>
              </w:rPr>
              <w:t>at</w:t>
            </w:r>
            <w:r>
              <w:rPr>
                <w:spacing w:val="-1"/>
                <w:sz w:val="24"/>
              </w:rPr>
              <w:t xml:space="preserve"> </w:t>
            </w:r>
            <w:r>
              <w:rPr>
                <w:sz w:val="24"/>
              </w:rPr>
              <w:t>different</w:t>
            </w:r>
            <w:r>
              <w:rPr>
                <w:spacing w:val="-1"/>
                <w:sz w:val="24"/>
              </w:rPr>
              <w:t xml:space="preserve"> </w:t>
            </w:r>
            <w:r>
              <w:rPr>
                <w:spacing w:val="-2"/>
                <w:sz w:val="24"/>
              </w:rPr>
              <w:t>occasions</w:t>
            </w:r>
          </w:p>
        </w:tc>
        <w:tc>
          <w:tcPr>
            <w:tcW w:w="821" w:type="dxa"/>
            <w:gridSpan w:val="2"/>
          </w:tcPr>
          <w:p w14:paraId="11A36DB4">
            <w:pPr>
              <w:pStyle w:val="12"/>
              <w:spacing w:before="23"/>
              <w:ind w:left="252"/>
              <w:rPr>
                <w:b/>
                <w:sz w:val="24"/>
              </w:rPr>
            </w:pPr>
            <w:r>
              <w:rPr>
                <w:b/>
                <w:spacing w:val="-5"/>
                <w:sz w:val="24"/>
              </w:rPr>
              <w:t>K2</w:t>
            </w:r>
          </w:p>
        </w:tc>
      </w:tr>
      <w:tr w14:paraId="546AE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1" w:type="dxa"/>
          </w:tcPr>
          <w:p w14:paraId="3380FDF0">
            <w:pPr>
              <w:pStyle w:val="12"/>
              <w:spacing w:line="275" w:lineRule="exact"/>
              <w:ind w:left="0" w:right="83"/>
              <w:jc w:val="center"/>
              <w:rPr>
                <w:sz w:val="24"/>
              </w:rPr>
            </w:pPr>
            <w:r>
              <w:rPr>
                <w:spacing w:val="-10"/>
                <w:sz w:val="24"/>
              </w:rPr>
              <w:t>3</w:t>
            </w:r>
          </w:p>
        </w:tc>
        <w:tc>
          <w:tcPr>
            <w:tcW w:w="8327" w:type="dxa"/>
            <w:gridSpan w:val="7"/>
          </w:tcPr>
          <w:p w14:paraId="769AAB30">
            <w:pPr>
              <w:pStyle w:val="12"/>
              <w:spacing w:line="275" w:lineRule="exact"/>
              <w:ind w:left="137"/>
              <w:rPr>
                <w:sz w:val="24"/>
              </w:rPr>
            </w:pPr>
            <w:r>
              <w:rPr>
                <w:sz w:val="24"/>
              </w:rPr>
              <w:t>Able</w:t>
            </w:r>
            <w:r>
              <w:rPr>
                <w:spacing w:val="-4"/>
                <w:sz w:val="24"/>
              </w:rPr>
              <w:t xml:space="preserve"> </w:t>
            </w:r>
            <w:r>
              <w:rPr>
                <w:sz w:val="24"/>
              </w:rPr>
              <w:t>to</w:t>
            </w:r>
            <w:r>
              <w:rPr>
                <w:spacing w:val="-1"/>
                <w:sz w:val="24"/>
              </w:rPr>
              <w:t xml:space="preserve"> </w:t>
            </w:r>
            <w:r>
              <w:rPr>
                <w:sz w:val="24"/>
              </w:rPr>
              <w:t>appropriately</w:t>
            </w:r>
            <w:r>
              <w:rPr>
                <w:spacing w:val="-1"/>
                <w:sz w:val="24"/>
              </w:rPr>
              <w:t xml:space="preserve"> </w:t>
            </w:r>
            <w:r>
              <w:rPr>
                <w:sz w:val="24"/>
              </w:rPr>
              <w:t>respond</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situation</w:t>
            </w:r>
            <w:r>
              <w:rPr>
                <w:spacing w:val="-1"/>
                <w:sz w:val="24"/>
              </w:rPr>
              <w:t xml:space="preserve"> </w:t>
            </w:r>
            <w:r>
              <w:rPr>
                <w:sz w:val="24"/>
              </w:rPr>
              <w:t>during</w:t>
            </w:r>
            <w:r>
              <w:rPr>
                <w:spacing w:val="-1"/>
                <w:sz w:val="24"/>
              </w:rPr>
              <w:t xml:space="preserve"> </w:t>
            </w:r>
            <w:r>
              <w:rPr>
                <w:sz w:val="24"/>
              </w:rPr>
              <w:t>recruitment</w:t>
            </w:r>
            <w:r>
              <w:rPr>
                <w:spacing w:val="-1"/>
                <w:sz w:val="24"/>
              </w:rPr>
              <w:t xml:space="preserve"> </w:t>
            </w:r>
            <w:r>
              <w:rPr>
                <w:sz w:val="24"/>
              </w:rPr>
              <w:t xml:space="preserve">and </w:t>
            </w:r>
            <w:r>
              <w:rPr>
                <w:spacing w:val="-2"/>
                <w:sz w:val="24"/>
              </w:rPr>
              <w:t>selection</w:t>
            </w:r>
          </w:p>
        </w:tc>
        <w:tc>
          <w:tcPr>
            <w:tcW w:w="821" w:type="dxa"/>
            <w:gridSpan w:val="2"/>
          </w:tcPr>
          <w:p w14:paraId="26A649D3">
            <w:pPr>
              <w:pStyle w:val="12"/>
              <w:spacing w:before="23"/>
              <w:ind w:left="252"/>
              <w:rPr>
                <w:b/>
                <w:sz w:val="24"/>
              </w:rPr>
            </w:pPr>
            <w:r>
              <w:rPr>
                <w:b/>
                <w:spacing w:val="-5"/>
                <w:sz w:val="24"/>
              </w:rPr>
              <w:t>K3</w:t>
            </w:r>
          </w:p>
        </w:tc>
      </w:tr>
      <w:tr w14:paraId="7FAB4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31" w:type="dxa"/>
          </w:tcPr>
          <w:p w14:paraId="23474D97">
            <w:pPr>
              <w:pStyle w:val="12"/>
              <w:spacing w:before="1"/>
              <w:ind w:left="0" w:right="83"/>
              <w:jc w:val="center"/>
              <w:rPr>
                <w:sz w:val="24"/>
              </w:rPr>
            </w:pPr>
            <w:r>
              <w:rPr>
                <w:spacing w:val="-10"/>
                <w:sz w:val="24"/>
              </w:rPr>
              <w:t>4</w:t>
            </w:r>
          </w:p>
        </w:tc>
        <w:tc>
          <w:tcPr>
            <w:tcW w:w="8327" w:type="dxa"/>
            <w:gridSpan w:val="7"/>
          </w:tcPr>
          <w:p w14:paraId="01786C5B">
            <w:pPr>
              <w:pStyle w:val="12"/>
              <w:spacing w:before="1"/>
              <w:ind w:left="137"/>
              <w:rPr>
                <w:sz w:val="24"/>
              </w:rPr>
            </w:pPr>
            <w:r>
              <w:rPr>
                <w:sz w:val="24"/>
              </w:rPr>
              <w:t>Demonstrate</w:t>
            </w:r>
            <w:r>
              <w:rPr>
                <w:spacing w:val="-1"/>
                <w:sz w:val="24"/>
              </w:rPr>
              <w:t xml:space="preserve"> </w:t>
            </w:r>
            <w:r>
              <w:rPr>
                <w:sz w:val="24"/>
              </w:rPr>
              <w:t>a</w:t>
            </w:r>
            <w:r>
              <w:rPr>
                <w:spacing w:val="-3"/>
                <w:sz w:val="24"/>
              </w:rPr>
              <w:t xml:space="preserve"> </w:t>
            </w:r>
            <w:r>
              <w:rPr>
                <w:sz w:val="24"/>
              </w:rPr>
              <w:t>good</w:t>
            </w:r>
            <w:r>
              <w:rPr>
                <w:spacing w:val="1"/>
                <w:sz w:val="24"/>
              </w:rPr>
              <w:t xml:space="preserve"> </w:t>
            </w:r>
            <w:r>
              <w:rPr>
                <w:sz w:val="24"/>
              </w:rPr>
              <w:t>command</w:t>
            </w:r>
            <w:r>
              <w:rPr>
                <w:spacing w:val="-1"/>
                <w:sz w:val="24"/>
              </w:rPr>
              <w:t xml:space="preserve"> </w:t>
            </w:r>
            <w:r>
              <w:rPr>
                <w:sz w:val="24"/>
              </w:rPr>
              <w:t>in</w:t>
            </w:r>
            <w:r>
              <w:rPr>
                <w:spacing w:val="-1"/>
                <w:sz w:val="24"/>
              </w:rPr>
              <w:t xml:space="preserve"> </w:t>
            </w:r>
            <w:r>
              <w:rPr>
                <w:sz w:val="24"/>
              </w:rPr>
              <w:t xml:space="preserve">work </w:t>
            </w:r>
            <w:r>
              <w:rPr>
                <w:spacing w:val="-2"/>
                <w:sz w:val="24"/>
              </w:rPr>
              <w:t>environment</w:t>
            </w:r>
          </w:p>
        </w:tc>
        <w:tc>
          <w:tcPr>
            <w:tcW w:w="821" w:type="dxa"/>
            <w:gridSpan w:val="2"/>
          </w:tcPr>
          <w:p w14:paraId="03E19204">
            <w:pPr>
              <w:pStyle w:val="12"/>
              <w:spacing w:before="23"/>
              <w:ind w:left="252"/>
              <w:rPr>
                <w:b/>
                <w:sz w:val="24"/>
              </w:rPr>
            </w:pPr>
            <w:r>
              <w:rPr>
                <w:b/>
                <w:spacing w:val="-5"/>
                <w:sz w:val="24"/>
              </w:rPr>
              <w:t>K4</w:t>
            </w:r>
          </w:p>
        </w:tc>
      </w:tr>
      <w:tr w14:paraId="78A2B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31" w:type="dxa"/>
          </w:tcPr>
          <w:p w14:paraId="6869E5B3">
            <w:pPr>
              <w:pStyle w:val="12"/>
              <w:spacing w:line="275" w:lineRule="exact"/>
              <w:ind w:left="0" w:right="83"/>
              <w:jc w:val="center"/>
              <w:rPr>
                <w:sz w:val="24"/>
              </w:rPr>
            </w:pPr>
            <w:r>
              <w:rPr>
                <w:spacing w:val="-10"/>
                <w:sz w:val="24"/>
              </w:rPr>
              <w:t>5</w:t>
            </w:r>
          </w:p>
        </w:tc>
        <w:tc>
          <w:tcPr>
            <w:tcW w:w="8327" w:type="dxa"/>
            <w:gridSpan w:val="7"/>
          </w:tcPr>
          <w:p w14:paraId="419DFD09">
            <w:pPr>
              <w:pStyle w:val="12"/>
              <w:spacing w:line="275" w:lineRule="exact"/>
              <w:ind w:left="137"/>
              <w:rPr>
                <w:sz w:val="24"/>
              </w:rPr>
            </w:pPr>
            <w:r>
              <w:rPr>
                <w:sz w:val="24"/>
              </w:rPr>
              <w:t>Achieve</w:t>
            </w:r>
            <w:r>
              <w:rPr>
                <w:spacing w:val="-2"/>
                <w:sz w:val="24"/>
              </w:rPr>
              <w:t xml:space="preserve"> </w:t>
            </w:r>
            <w:r>
              <w:rPr>
                <w:sz w:val="24"/>
              </w:rPr>
              <w:t>the</w:t>
            </w:r>
            <w:r>
              <w:rPr>
                <w:spacing w:val="-1"/>
                <w:sz w:val="24"/>
              </w:rPr>
              <w:t xml:space="preserve"> </w:t>
            </w:r>
            <w:r>
              <w:rPr>
                <w:sz w:val="24"/>
              </w:rPr>
              <w:t>desired result of a</w:t>
            </w:r>
            <w:r>
              <w:rPr>
                <w:spacing w:val="-2"/>
                <w:sz w:val="24"/>
              </w:rPr>
              <w:t xml:space="preserve"> </w:t>
            </w:r>
            <w:r>
              <w:rPr>
                <w:sz w:val="24"/>
              </w:rPr>
              <w:t xml:space="preserve">good </w:t>
            </w:r>
            <w:r>
              <w:rPr>
                <w:spacing w:val="-2"/>
                <w:sz w:val="24"/>
              </w:rPr>
              <w:t>employability</w:t>
            </w:r>
          </w:p>
        </w:tc>
        <w:tc>
          <w:tcPr>
            <w:tcW w:w="821" w:type="dxa"/>
            <w:gridSpan w:val="2"/>
          </w:tcPr>
          <w:p w14:paraId="65012985">
            <w:pPr>
              <w:pStyle w:val="12"/>
              <w:spacing w:line="276" w:lineRule="exact"/>
              <w:ind w:left="252" w:right="213" w:hanging="29"/>
              <w:rPr>
                <w:b/>
                <w:sz w:val="24"/>
              </w:rPr>
            </w:pPr>
            <w:r>
              <w:rPr>
                <w:b/>
                <w:spacing w:val="-4"/>
                <w:sz w:val="24"/>
              </w:rPr>
              <w:t xml:space="preserve">K5, </w:t>
            </w:r>
            <w:r>
              <w:rPr>
                <w:b/>
                <w:spacing w:val="-5"/>
                <w:sz w:val="24"/>
              </w:rPr>
              <w:t>K6</w:t>
            </w:r>
          </w:p>
        </w:tc>
      </w:tr>
      <w:tr w14:paraId="7698B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79" w:type="dxa"/>
            <w:gridSpan w:val="10"/>
          </w:tcPr>
          <w:p w14:paraId="1594554A">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5D36D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22" w:type="dxa"/>
            <w:gridSpan w:val="2"/>
          </w:tcPr>
          <w:p w14:paraId="5C821C9B">
            <w:pPr>
              <w:pStyle w:val="12"/>
              <w:spacing w:line="256" w:lineRule="exact"/>
              <w:rPr>
                <w:b/>
                <w:sz w:val="24"/>
              </w:rPr>
            </w:pPr>
            <w:r>
              <w:rPr>
                <w:b/>
                <w:spacing w:val="-2"/>
                <w:sz w:val="24"/>
              </w:rPr>
              <w:t>Unit:1</w:t>
            </w:r>
          </w:p>
        </w:tc>
        <w:tc>
          <w:tcPr>
            <w:tcW w:w="6212" w:type="dxa"/>
            <w:gridSpan w:val="2"/>
          </w:tcPr>
          <w:p w14:paraId="06905355">
            <w:pPr>
              <w:pStyle w:val="12"/>
              <w:spacing w:line="256" w:lineRule="exact"/>
              <w:ind w:left="106"/>
              <w:rPr>
                <w:b/>
                <w:sz w:val="24"/>
              </w:rPr>
            </w:pPr>
            <w:r>
              <w:rPr>
                <w:b/>
                <w:sz w:val="24"/>
              </w:rPr>
              <mc:AlternateContent>
                <mc:Choice Requires="wpg">
                  <w:drawing>
                    <wp:anchor distT="0" distB="0" distL="0" distR="0" simplePos="0" relativeHeight="251700224" behindDoc="1" locked="0" layoutInCell="1" allowOverlap="1">
                      <wp:simplePos x="0" y="0"/>
                      <wp:positionH relativeFrom="column">
                        <wp:posOffset>993775</wp:posOffset>
                      </wp:positionH>
                      <wp:positionV relativeFrom="paragraph">
                        <wp:posOffset>-745490</wp:posOffset>
                      </wp:positionV>
                      <wp:extent cx="2463800" cy="2051685"/>
                      <wp:effectExtent l="0" t="0" r="0" b="0"/>
                      <wp:wrapNone/>
                      <wp:docPr id="160" name="Group 160"/>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61" name="Image 161"/>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8.25pt;margin-top:-58.7pt;height:161.55pt;width:194pt;z-index:-251616256;mso-width-relative:page;mso-height-relative:page;" coordsize="2463800,2051685" o:gfxdata="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">
                      <o:lock v:ext="edit" aspectratio="f"/>
                      <v:shape id="Image 161" o:spid="_x0000_s1026" o:spt="75" type="#_x0000_t75" style="position:absolute;left:0;top:0;height:2051313;width:2463800;" filled="f" o:preferrelative="t" stroked="f" coordsize="21600,21600" o:gfxdata="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9fPPL4A&#10;AADcAAAADwAAAAAAAAABACAAAAAiAAAAZHJzL2Rvd25yZXYueG1sUEsBAhQAFAAAAAgAh07iQDMv&#10;BZ47AAAAOQAAABAAAAAAAAAAAQAgAAAADQEAAGRycy9zaGFwZXhtbC54bWxQSwUGAAAAAAYABgBb&#10;AQAAtwMAAAAA&#10;">
                        <v:fill on="f" focussize="0,0"/>
                        <v:stroke on="f"/>
                        <v:imagedata r:id="rId15" o:title=""/>
                        <o:lock v:ext="edit" aspectratio="f"/>
                      </v:shape>
                    </v:group>
                  </w:pict>
                </mc:Fallback>
              </mc:AlternateContent>
            </w:r>
            <w:r>
              <w:rPr>
                <w:b/>
                <w:sz w:val="24"/>
              </w:rPr>
              <w:t>Emotional</w:t>
            </w:r>
            <w:r>
              <w:rPr>
                <w:b/>
                <w:spacing w:val="-1"/>
                <w:sz w:val="24"/>
              </w:rPr>
              <w:t xml:space="preserve"> </w:t>
            </w:r>
            <w:r>
              <w:rPr>
                <w:b/>
                <w:spacing w:val="-2"/>
                <w:sz w:val="24"/>
              </w:rPr>
              <w:t>Intelligence</w:t>
            </w:r>
          </w:p>
        </w:tc>
        <w:tc>
          <w:tcPr>
            <w:tcW w:w="1945" w:type="dxa"/>
            <w:gridSpan w:val="6"/>
          </w:tcPr>
          <w:p w14:paraId="69D9A25E">
            <w:pPr>
              <w:pStyle w:val="12"/>
              <w:ind w:left="0"/>
              <w:rPr>
                <w:sz w:val="20"/>
              </w:rPr>
            </w:pPr>
          </w:p>
        </w:tc>
      </w:tr>
      <w:tr w14:paraId="4E7F5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579" w:type="dxa"/>
            <w:gridSpan w:val="10"/>
          </w:tcPr>
          <w:p w14:paraId="1CBE6041">
            <w:pPr>
              <w:pStyle w:val="12"/>
              <w:spacing w:line="270" w:lineRule="atLeast"/>
              <w:ind w:firstLine="33"/>
              <w:rPr>
                <w:sz w:val="24"/>
              </w:rPr>
            </w:pPr>
            <w:r>
              <w:rPr>
                <w:sz w:val="24"/>
              </w:rPr>
              <w:t>Emotional</w:t>
            </w:r>
            <w:r>
              <w:rPr>
                <w:spacing w:val="36"/>
                <w:sz w:val="24"/>
              </w:rPr>
              <w:t xml:space="preserve"> </w:t>
            </w:r>
            <w:r>
              <w:rPr>
                <w:sz w:val="24"/>
              </w:rPr>
              <w:t>intelligence,</w:t>
            </w:r>
            <w:r>
              <w:rPr>
                <w:spacing w:val="36"/>
                <w:sz w:val="24"/>
              </w:rPr>
              <w:t xml:space="preserve"> </w:t>
            </w:r>
            <w:r>
              <w:rPr>
                <w:sz w:val="24"/>
              </w:rPr>
              <w:t>emotional</w:t>
            </w:r>
            <w:r>
              <w:rPr>
                <w:spacing w:val="36"/>
                <w:sz w:val="24"/>
              </w:rPr>
              <w:t xml:space="preserve"> </w:t>
            </w:r>
            <w:r>
              <w:rPr>
                <w:sz w:val="24"/>
              </w:rPr>
              <w:t>quotient,</w:t>
            </w:r>
            <w:r>
              <w:rPr>
                <w:spacing w:val="36"/>
                <w:sz w:val="24"/>
              </w:rPr>
              <w:t xml:space="preserve"> </w:t>
            </w:r>
            <w:r>
              <w:rPr>
                <w:sz w:val="24"/>
              </w:rPr>
              <w:t>ability</w:t>
            </w:r>
            <w:r>
              <w:rPr>
                <w:spacing w:val="36"/>
                <w:sz w:val="24"/>
              </w:rPr>
              <w:t xml:space="preserve"> </w:t>
            </w:r>
            <w:r>
              <w:rPr>
                <w:sz w:val="24"/>
              </w:rPr>
              <w:t>to</w:t>
            </w:r>
            <w:r>
              <w:rPr>
                <w:spacing w:val="36"/>
                <w:sz w:val="24"/>
              </w:rPr>
              <w:t xml:space="preserve"> </w:t>
            </w:r>
            <w:r>
              <w:rPr>
                <w:sz w:val="24"/>
              </w:rPr>
              <w:t>understand,</w:t>
            </w:r>
            <w:r>
              <w:rPr>
                <w:spacing w:val="36"/>
                <w:sz w:val="24"/>
              </w:rPr>
              <w:t xml:space="preserve"> </w:t>
            </w:r>
            <w:r>
              <w:rPr>
                <w:sz w:val="24"/>
              </w:rPr>
              <w:t>use</w:t>
            </w:r>
            <w:r>
              <w:rPr>
                <w:spacing w:val="35"/>
                <w:sz w:val="24"/>
              </w:rPr>
              <w:t xml:space="preserve"> </w:t>
            </w:r>
            <w:r>
              <w:rPr>
                <w:sz w:val="24"/>
              </w:rPr>
              <w:t>manage</w:t>
            </w:r>
            <w:r>
              <w:rPr>
                <w:spacing w:val="35"/>
                <w:sz w:val="24"/>
              </w:rPr>
              <w:t xml:space="preserve"> </w:t>
            </w:r>
            <w:r>
              <w:rPr>
                <w:sz w:val="24"/>
              </w:rPr>
              <w:t>own</w:t>
            </w:r>
            <w:r>
              <w:rPr>
                <w:spacing w:val="40"/>
                <w:sz w:val="24"/>
              </w:rPr>
              <w:t xml:space="preserve"> </w:t>
            </w:r>
            <w:r>
              <w:rPr>
                <w:sz w:val="24"/>
              </w:rPr>
              <w:t>emotions, positive ways to relieve stress, empathy and resolving conflict – Exercises</w:t>
            </w:r>
          </w:p>
        </w:tc>
      </w:tr>
      <w:tr w14:paraId="08FEF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22" w:type="dxa"/>
            <w:gridSpan w:val="2"/>
          </w:tcPr>
          <w:p w14:paraId="061A283D">
            <w:pPr>
              <w:pStyle w:val="12"/>
              <w:spacing w:line="256" w:lineRule="exact"/>
              <w:rPr>
                <w:b/>
                <w:sz w:val="24"/>
              </w:rPr>
            </w:pPr>
            <w:r>
              <w:rPr>
                <w:b/>
                <w:spacing w:val="-2"/>
                <w:sz w:val="24"/>
              </w:rPr>
              <w:t>Unit:2</w:t>
            </w:r>
          </w:p>
        </w:tc>
        <w:tc>
          <w:tcPr>
            <w:tcW w:w="6315" w:type="dxa"/>
            <w:gridSpan w:val="3"/>
          </w:tcPr>
          <w:p w14:paraId="34865380">
            <w:pPr>
              <w:pStyle w:val="12"/>
              <w:spacing w:line="256" w:lineRule="exact"/>
              <w:ind w:left="106"/>
              <w:rPr>
                <w:b/>
                <w:sz w:val="24"/>
              </w:rPr>
            </w:pPr>
            <w:r>
              <w:rPr>
                <w:b/>
                <w:sz w:val="24"/>
              </w:rPr>
              <w:t>Team</w:t>
            </w:r>
            <w:r>
              <w:rPr>
                <w:b/>
                <w:spacing w:val="-1"/>
                <w:sz w:val="24"/>
              </w:rPr>
              <w:t xml:space="preserve"> </w:t>
            </w:r>
            <w:r>
              <w:rPr>
                <w:b/>
                <w:sz w:val="24"/>
              </w:rPr>
              <w:t>Spirit</w:t>
            </w:r>
            <w:r>
              <w:rPr>
                <w:b/>
                <w:spacing w:val="-1"/>
                <w:sz w:val="24"/>
              </w:rPr>
              <w:t xml:space="preserve"> </w:t>
            </w:r>
            <w:r>
              <w:rPr>
                <w:b/>
                <w:sz w:val="24"/>
              </w:rPr>
              <w:t>and</w:t>
            </w:r>
            <w:r>
              <w:rPr>
                <w:b/>
                <w:spacing w:val="-1"/>
                <w:sz w:val="24"/>
              </w:rPr>
              <w:t xml:space="preserve"> </w:t>
            </w:r>
            <w:r>
              <w:rPr>
                <w:b/>
                <w:spacing w:val="-2"/>
                <w:sz w:val="24"/>
              </w:rPr>
              <w:t>Growth</w:t>
            </w:r>
          </w:p>
        </w:tc>
        <w:tc>
          <w:tcPr>
            <w:tcW w:w="1842" w:type="dxa"/>
            <w:gridSpan w:val="5"/>
          </w:tcPr>
          <w:p w14:paraId="203E16D7">
            <w:pPr>
              <w:pStyle w:val="12"/>
              <w:ind w:left="0"/>
              <w:rPr>
                <w:sz w:val="20"/>
              </w:rPr>
            </w:pPr>
          </w:p>
        </w:tc>
      </w:tr>
      <w:tr w14:paraId="6E9AA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9" w:type="dxa"/>
            <w:gridSpan w:val="10"/>
          </w:tcPr>
          <w:p w14:paraId="3892B0F0">
            <w:pPr>
              <w:pStyle w:val="12"/>
              <w:spacing w:line="276" w:lineRule="exact"/>
              <w:rPr>
                <w:sz w:val="24"/>
              </w:rPr>
            </w:pPr>
            <w:r>
              <w:rPr>
                <w:sz w:val="24"/>
              </w:rPr>
              <w:t>Team</w:t>
            </w:r>
            <w:r>
              <w:rPr>
                <w:spacing w:val="38"/>
                <w:sz w:val="24"/>
              </w:rPr>
              <w:t xml:space="preserve"> </w:t>
            </w:r>
            <w:r>
              <w:rPr>
                <w:sz w:val="24"/>
              </w:rPr>
              <w:t>spirit,</w:t>
            </w:r>
            <w:r>
              <w:rPr>
                <w:spacing w:val="37"/>
                <w:sz w:val="24"/>
              </w:rPr>
              <w:t xml:space="preserve"> </w:t>
            </w:r>
            <w:r>
              <w:rPr>
                <w:sz w:val="24"/>
              </w:rPr>
              <w:t>growth</w:t>
            </w:r>
            <w:r>
              <w:rPr>
                <w:spacing w:val="37"/>
                <w:sz w:val="24"/>
              </w:rPr>
              <w:t xml:space="preserve"> </w:t>
            </w:r>
            <w:r>
              <w:rPr>
                <w:sz w:val="24"/>
              </w:rPr>
              <w:t>mindset,</w:t>
            </w:r>
            <w:r>
              <w:rPr>
                <w:spacing w:val="38"/>
                <w:sz w:val="24"/>
              </w:rPr>
              <w:t xml:space="preserve"> </w:t>
            </w:r>
            <w:r>
              <w:rPr>
                <w:sz w:val="24"/>
              </w:rPr>
              <w:t>high</w:t>
            </w:r>
            <w:r>
              <w:rPr>
                <w:spacing w:val="38"/>
                <w:sz w:val="24"/>
              </w:rPr>
              <w:t xml:space="preserve"> </w:t>
            </w:r>
            <w:r>
              <w:rPr>
                <w:sz w:val="24"/>
              </w:rPr>
              <w:t>performing</w:t>
            </w:r>
            <w:r>
              <w:rPr>
                <w:spacing w:val="37"/>
                <w:sz w:val="24"/>
              </w:rPr>
              <w:t xml:space="preserve"> </w:t>
            </w:r>
            <w:r>
              <w:rPr>
                <w:sz w:val="24"/>
              </w:rPr>
              <w:t>teams,</w:t>
            </w:r>
            <w:r>
              <w:rPr>
                <w:spacing w:val="38"/>
                <w:sz w:val="24"/>
              </w:rPr>
              <w:t xml:space="preserve"> </w:t>
            </w:r>
            <w:r>
              <w:rPr>
                <w:sz w:val="24"/>
              </w:rPr>
              <w:t>trust</w:t>
            </w:r>
            <w:r>
              <w:rPr>
                <w:spacing w:val="40"/>
                <w:sz w:val="24"/>
              </w:rPr>
              <w:t xml:space="preserve"> </w:t>
            </w:r>
            <w:r>
              <w:rPr>
                <w:sz w:val="24"/>
              </w:rPr>
              <w:t>and</w:t>
            </w:r>
            <w:r>
              <w:rPr>
                <w:spacing w:val="37"/>
                <w:sz w:val="24"/>
              </w:rPr>
              <w:t xml:space="preserve"> </w:t>
            </w:r>
            <w:r>
              <w:rPr>
                <w:sz w:val="24"/>
              </w:rPr>
              <w:t>mind</w:t>
            </w:r>
            <w:r>
              <w:rPr>
                <w:spacing w:val="37"/>
                <w:sz w:val="24"/>
              </w:rPr>
              <w:t xml:space="preserve"> </w:t>
            </w:r>
            <w:r>
              <w:rPr>
                <w:sz w:val="24"/>
              </w:rPr>
              <w:t>alignment,</w:t>
            </w:r>
            <w:r>
              <w:rPr>
                <w:spacing w:val="38"/>
                <w:sz w:val="24"/>
              </w:rPr>
              <w:t xml:space="preserve"> </w:t>
            </w:r>
            <w:r>
              <w:rPr>
                <w:sz w:val="24"/>
              </w:rPr>
              <w:t>focus,</w:t>
            </w:r>
            <w:r>
              <w:rPr>
                <w:spacing w:val="37"/>
                <w:sz w:val="24"/>
              </w:rPr>
              <w:t xml:space="preserve"> </w:t>
            </w:r>
            <w:r>
              <w:rPr>
                <w:sz w:val="24"/>
              </w:rPr>
              <w:t>target achievement and time compliance.</w:t>
            </w:r>
          </w:p>
        </w:tc>
      </w:tr>
      <w:tr w14:paraId="69200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22" w:type="dxa"/>
            <w:gridSpan w:val="2"/>
          </w:tcPr>
          <w:p w14:paraId="3F11DC10">
            <w:pPr>
              <w:pStyle w:val="12"/>
              <w:spacing w:line="255" w:lineRule="exact"/>
              <w:rPr>
                <w:b/>
                <w:sz w:val="24"/>
              </w:rPr>
            </w:pPr>
            <w:r>
              <w:rPr>
                <w:b/>
                <w:spacing w:val="-2"/>
                <w:sz w:val="24"/>
              </w:rPr>
              <w:t>Unit:3</w:t>
            </w:r>
          </w:p>
        </w:tc>
        <w:tc>
          <w:tcPr>
            <w:tcW w:w="6212" w:type="dxa"/>
            <w:gridSpan w:val="2"/>
          </w:tcPr>
          <w:p w14:paraId="2B343625">
            <w:pPr>
              <w:pStyle w:val="12"/>
              <w:spacing w:line="255" w:lineRule="exact"/>
              <w:ind w:left="89"/>
              <w:rPr>
                <w:b/>
                <w:sz w:val="24"/>
              </w:rPr>
            </w:pPr>
            <w:r>
              <w:rPr>
                <w:b/>
                <w:sz w:val="24"/>
              </w:rPr>
              <w:t>Openness</w:t>
            </w:r>
            <w:r>
              <w:rPr>
                <w:b/>
                <w:spacing w:val="-1"/>
                <w:sz w:val="24"/>
              </w:rPr>
              <w:t xml:space="preserve"> </w:t>
            </w:r>
            <w:r>
              <w:rPr>
                <w:b/>
                <w:sz w:val="24"/>
              </w:rPr>
              <w:t xml:space="preserve">to </w:t>
            </w:r>
            <w:r>
              <w:rPr>
                <w:b/>
                <w:spacing w:val="-2"/>
                <w:sz w:val="24"/>
              </w:rPr>
              <w:t>Feedback</w:t>
            </w:r>
          </w:p>
        </w:tc>
        <w:tc>
          <w:tcPr>
            <w:tcW w:w="1945" w:type="dxa"/>
            <w:gridSpan w:val="6"/>
          </w:tcPr>
          <w:p w14:paraId="0D0DE53D">
            <w:pPr>
              <w:pStyle w:val="12"/>
              <w:ind w:left="0"/>
              <w:rPr>
                <w:sz w:val="20"/>
              </w:rPr>
            </w:pPr>
          </w:p>
        </w:tc>
      </w:tr>
      <w:tr w14:paraId="73D1E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9" w:type="dxa"/>
            <w:gridSpan w:val="10"/>
          </w:tcPr>
          <w:p w14:paraId="0CAD6A41">
            <w:pPr>
              <w:pStyle w:val="12"/>
              <w:tabs>
                <w:tab w:val="left" w:pos="1295"/>
                <w:tab w:val="left" w:pos="2426"/>
                <w:tab w:val="left" w:pos="3448"/>
                <w:tab w:val="left" w:pos="4585"/>
                <w:tab w:val="left" w:pos="5796"/>
                <w:tab w:val="left" w:pos="7485"/>
                <w:tab w:val="left" w:pos="9123"/>
              </w:tabs>
              <w:spacing w:line="276" w:lineRule="exact"/>
              <w:ind w:right="99"/>
              <w:rPr>
                <w:sz w:val="24"/>
              </w:rPr>
            </w:pPr>
            <w:r>
              <w:rPr>
                <w:spacing w:val="-2"/>
                <w:sz w:val="24"/>
              </w:rPr>
              <w:t>Feedback,</w:t>
            </w:r>
            <w:r>
              <w:rPr>
                <w:sz w:val="24"/>
              </w:rPr>
              <w:tab/>
            </w:r>
            <w:r>
              <w:rPr>
                <w:spacing w:val="-2"/>
                <w:sz w:val="24"/>
              </w:rPr>
              <w:t>accepting</w:t>
            </w:r>
            <w:r>
              <w:rPr>
                <w:sz w:val="24"/>
              </w:rPr>
              <w:tab/>
            </w:r>
            <w:r>
              <w:rPr>
                <w:spacing w:val="-2"/>
                <w:sz w:val="24"/>
              </w:rPr>
              <w:t>negative</w:t>
            </w:r>
            <w:r>
              <w:rPr>
                <w:sz w:val="24"/>
              </w:rPr>
              <w:tab/>
            </w:r>
            <w:r>
              <w:rPr>
                <w:spacing w:val="-2"/>
                <w:sz w:val="24"/>
              </w:rPr>
              <w:t>feedback,</w:t>
            </w:r>
            <w:r>
              <w:rPr>
                <w:sz w:val="24"/>
              </w:rPr>
              <w:tab/>
            </w:r>
            <w:r>
              <w:rPr>
                <w:spacing w:val="-2"/>
                <w:sz w:val="24"/>
              </w:rPr>
              <w:t>improving</w:t>
            </w:r>
            <w:r>
              <w:rPr>
                <w:sz w:val="24"/>
              </w:rPr>
              <w:tab/>
            </w:r>
            <w:r>
              <w:rPr>
                <w:spacing w:val="-2"/>
                <w:sz w:val="24"/>
              </w:rPr>
              <w:t>self-awareness,</w:t>
            </w:r>
            <w:r>
              <w:rPr>
                <w:sz w:val="24"/>
              </w:rPr>
              <w:tab/>
            </w:r>
            <w:r>
              <w:rPr>
                <w:spacing w:val="-2"/>
                <w:sz w:val="24"/>
              </w:rPr>
              <w:t>criticism-types</w:t>
            </w:r>
            <w:r>
              <w:rPr>
                <w:sz w:val="24"/>
              </w:rPr>
              <w:tab/>
            </w:r>
            <w:r>
              <w:rPr>
                <w:spacing w:val="-4"/>
                <w:sz w:val="24"/>
              </w:rPr>
              <w:t xml:space="preserve">and </w:t>
            </w:r>
            <w:r>
              <w:rPr>
                <w:sz w:val="24"/>
              </w:rPr>
              <w:t>overcoming the shortfalls</w:t>
            </w:r>
          </w:p>
        </w:tc>
      </w:tr>
      <w:tr w14:paraId="34189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22" w:type="dxa"/>
            <w:gridSpan w:val="2"/>
          </w:tcPr>
          <w:p w14:paraId="57259983">
            <w:pPr>
              <w:pStyle w:val="12"/>
              <w:spacing w:line="255" w:lineRule="exact"/>
              <w:rPr>
                <w:b/>
                <w:sz w:val="24"/>
              </w:rPr>
            </w:pPr>
            <w:r>
              <w:rPr>
                <w:b/>
                <w:spacing w:val="-2"/>
                <w:sz w:val="24"/>
              </w:rPr>
              <w:t>Unit:4</w:t>
            </w:r>
          </w:p>
        </w:tc>
        <w:tc>
          <w:tcPr>
            <w:tcW w:w="6315" w:type="dxa"/>
            <w:gridSpan w:val="3"/>
          </w:tcPr>
          <w:p w14:paraId="587F1154">
            <w:pPr>
              <w:pStyle w:val="12"/>
              <w:spacing w:line="255" w:lineRule="exact"/>
              <w:ind w:left="89"/>
              <w:rPr>
                <w:b/>
                <w:sz w:val="24"/>
              </w:rPr>
            </w:pPr>
            <w:r>
              <w:rPr>
                <w:b/>
                <w:spacing w:val="-2"/>
                <w:sz w:val="24"/>
              </w:rPr>
              <w:t>Adaptability</w:t>
            </w:r>
          </w:p>
        </w:tc>
        <w:tc>
          <w:tcPr>
            <w:tcW w:w="1842" w:type="dxa"/>
            <w:gridSpan w:val="5"/>
          </w:tcPr>
          <w:p w14:paraId="1DC89C15">
            <w:pPr>
              <w:pStyle w:val="12"/>
              <w:ind w:left="0"/>
              <w:rPr>
                <w:sz w:val="20"/>
              </w:rPr>
            </w:pPr>
          </w:p>
        </w:tc>
      </w:tr>
      <w:tr w14:paraId="63F71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9" w:type="dxa"/>
            <w:gridSpan w:val="10"/>
          </w:tcPr>
          <w:p w14:paraId="2FBC402F">
            <w:pPr>
              <w:pStyle w:val="12"/>
              <w:spacing w:line="274" w:lineRule="exact"/>
              <w:rPr>
                <w:sz w:val="24"/>
              </w:rPr>
            </w:pPr>
            <w:r>
              <w:rPr>
                <w:sz w:val="24"/>
              </w:rPr>
              <w:t>Adaptability,</w:t>
            </w:r>
            <w:r>
              <w:rPr>
                <w:spacing w:val="80"/>
                <w:sz w:val="24"/>
              </w:rPr>
              <w:t xml:space="preserve"> </w:t>
            </w:r>
            <w:r>
              <w:rPr>
                <w:sz w:val="24"/>
              </w:rPr>
              <w:t>meaning</w:t>
            </w:r>
            <w:r>
              <w:rPr>
                <w:spacing w:val="80"/>
                <w:sz w:val="24"/>
              </w:rPr>
              <w:t xml:space="preserve"> </w:t>
            </w:r>
            <w:r>
              <w:rPr>
                <w:sz w:val="24"/>
              </w:rPr>
              <w:t>and</w:t>
            </w:r>
            <w:r>
              <w:rPr>
                <w:spacing w:val="80"/>
                <w:sz w:val="24"/>
              </w:rPr>
              <w:t xml:space="preserve"> </w:t>
            </w:r>
            <w:r>
              <w:rPr>
                <w:sz w:val="24"/>
              </w:rPr>
              <w:t>nature,</w:t>
            </w:r>
            <w:r>
              <w:rPr>
                <w:spacing w:val="80"/>
                <w:sz w:val="24"/>
              </w:rPr>
              <w:t xml:space="preserve"> </w:t>
            </w:r>
            <w:r>
              <w:rPr>
                <w:sz w:val="24"/>
              </w:rPr>
              <w:t>change</w:t>
            </w:r>
            <w:r>
              <w:rPr>
                <w:spacing w:val="80"/>
                <w:sz w:val="24"/>
              </w:rPr>
              <w:t xml:space="preserve"> </w:t>
            </w:r>
            <w:r>
              <w:rPr>
                <w:sz w:val="24"/>
              </w:rPr>
              <w:t>in</w:t>
            </w:r>
            <w:r>
              <w:rPr>
                <w:spacing w:val="80"/>
                <w:sz w:val="24"/>
              </w:rPr>
              <w:t xml:space="preserve"> </w:t>
            </w:r>
            <w:r>
              <w:rPr>
                <w:sz w:val="24"/>
              </w:rPr>
              <w:t>thought</w:t>
            </w:r>
            <w:r>
              <w:rPr>
                <w:spacing w:val="80"/>
                <w:sz w:val="24"/>
              </w:rPr>
              <w:t xml:space="preserve"> </w:t>
            </w:r>
            <w:r>
              <w:rPr>
                <w:sz w:val="24"/>
              </w:rPr>
              <w:t>process,</w:t>
            </w:r>
            <w:r>
              <w:rPr>
                <w:spacing w:val="80"/>
                <w:sz w:val="24"/>
              </w:rPr>
              <w:t xml:space="preserve"> </w:t>
            </w:r>
            <w:r>
              <w:rPr>
                <w:sz w:val="24"/>
              </w:rPr>
              <w:t>willingness</w:t>
            </w:r>
            <w:r>
              <w:rPr>
                <w:spacing w:val="80"/>
                <w:sz w:val="24"/>
              </w:rPr>
              <w:t xml:space="preserve"> </w:t>
            </w:r>
            <w:r>
              <w:rPr>
                <w:sz w:val="24"/>
              </w:rPr>
              <w:t>to</w:t>
            </w:r>
            <w:r>
              <w:rPr>
                <w:spacing w:val="80"/>
                <w:sz w:val="24"/>
              </w:rPr>
              <w:t xml:space="preserve"> </w:t>
            </w:r>
            <w:r>
              <w:rPr>
                <w:sz w:val="24"/>
              </w:rPr>
              <w:t>take</w:t>
            </w:r>
            <w:r>
              <w:rPr>
                <w:spacing w:val="80"/>
                <w:sz w:val="24"/>
              </w:rPr>
              <w:t xml:space="preserve"> </w:t>
            </w:r>
            <w:r>
              <w:rPr>
                <w:sz w:val="24"/>
              </w:rPr>
              <w:t>risk,</w:t>
            </w:r>
            <w:r>
              <w:rPr>
                <w:spacing w:val="40"/>
                <w:sz w:val="24"/>
              </w:rPr>
              <w:t xml:space="preserve"> </w:t>
            </w:r>
            <w:r>
              <w:rPr>
                <w:sz w:val="24"/>
              </w:rPr>
              <w:t>encouraging others towards open mindedness, continuous learning</w:t>
            </w:r>
          </w:p>
        </w:tc>
      </w:tr>
      <w:tr w14:paraId="7869A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422" w:type="dxa"/>
            <w:gridSpan w:val="2"/>
          </w:tcPr>
          <w:p w14:paraId="189E15B8">
            <w:pPr>
              <w:pStyle w:val="12"/>
              <w:spacing w:before="1" w:line="257" w:lineRule="exact"/>
              <w:rPr>
                <w:b/>
                <w:sz w:val="24"/>
              </w:rPr>
            </w:pPr>
            <w:r>
              <w:rPr>
                <w:b/>
                <w:spacing w:val="-2"/>
                <w:sz w:val="24"/>
              </w:rPr>
              <w:t>Unit:5</w:t>
            </w:r>
          </w:p>
        </w:tc>
        <w:tc>
          <w:tcPr>
            <w:tcW w:w="6212" w:type="dxa"/>
            <w:gridSpan w:val="2"/>
          </w:tcPr>
          <w:p w14:paraId="03B404D8">
            <w:pPr>
              <w:pStyle w:val="12"/>
              <w:spacing w:before="1" w:line="257" w:lineRule="exact"/>
              <w:ind w:left="106"/>
              <w:rPr>
                <w:b/>
                <w:sz w:val="24"/>
              </w:rPr>
            </w:pPr>
            <w:r>
              <w:rPr>
                <w:b/>
                <w:sz w:val="24"/>
              </w:rPr>
              <w:t>Work</w:t>
            </w:r>
            <w:r>
              <w:rPr>
                <w:b/>
                <w:spacing w:val="-1"/>
                <w:sz w:val="24"/>
              </w:rPr>
              <w:t xml:space="preserve"> </w:t>
            </w:r>
            <w:r>
              <w:rPr>
                <w:b/>
                <w:spacing w:val="-2"/>
                <w:sz w:val="24"/>
              </w:rPr>
              <w:t>Ethics</w:t>
            </w:r>
          </w:p>
        </w:tc>
        <w:tc>
          <w:tcPr>
            <w:tcW w:w="1945" w:type="dxa"/>
            <w:gridSpan w:val="6"/>
          </w:tcPr>
          <w:p w14:paraId="2C2A9382">
            <w:pPr>
              <w:pStyle w:val="12"/>
              <w:ind w:left="0"/>
              <w:rPr>
                <w:sz w:val="20"/>
              </w:rPr>
            </w:pPr>
          </w:p>
        </w:tc>
      </w:tr>
      <w:tr w14:paraId="7F119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579" w:type="dxa"/>
            <w:gridSpan w:val="10"/>
          </w:tcPr>
          <w:p w14:paraId="09724018">
            <w:pPr>
              <w:pStyle w:val="12"/>
              <w:spacing w:line="276" w:lineRule="exact"/>
              <w:rPr>
                <w:sz w:val="24"/>
              </w:rPr>
            </w:pPr>
            <w:r>
              <w:rPr>
                <w:sz w:val="24"/>
              </w:rPr>
              <w:t>Wok</w:t>
            </w:r>
            <w:r>
              <w:rPr>
                <w:spacing w:val="80"/>
                <w:sz w:val="24"/>
              </w:rPr>
              <w:t xml:space="preserve"> </w:t>
            </w:r>
            <w:r>
              <w:rPr>
                <w:sz w:val="24"/>
              </w:rPr>
              <w:t>ethics</w:t>
            </w:r>
            <w:r>
              <w:rPr>
                <w:spacing w:val="80"/>
                <w:sz w:val="24"/>
              </w:rPr>
              <w:t xml:space="preserve"> </w:t>
            </w:r>
            <w:r>
              <w:rPr>
                <w:sz w:val="24"/>
              </w:rPr>
              <w:t>skills,</w:t>
            </w:r>
            <w:r>
              <w:rPr>
                <w:spacing w:val="80"/>
                <w:sz w:val="24"/>
              </w:rPr>
              <w:t xml:space="preserve"> </w:t>
            </w:r>
            <w:r>
              <w:rPr>
                <w:sz w:val="24"/>
              </w:rPr>
              <w:t>reliability,</w:t>
            </w:r>
            <w:r>
              <w:rPr>
                <w:spacing w:val="80"/>
                <w:sz w:val="24"/>
              </w:rPr>
              <w:t xml:space="preserve"> </w:t>
            </w:r>
            <w:r>
              <w:rPr>
                <w:sz w:val="24"/>
              </w:rPr>
              <w:t>dedication,</w:t>
            </w:r>
            <w:r>
              <w:rPr>
                <w:spacing w:val="80"/>
                <w:sz w:val="24"/>
              </w:rPr>
              <w:t xml:space="preserve"> </w:t>
            </w:r>
            <w:r>
              <w:rPr>
                <w:sz w:val="24"/>
              </w:rPr>
              <w:t>discipline,</w:t>
            </w:r>
            <w:r>
              <w:rPr>
                <w:spacing w:val="80"/>
                <w:sz w:val="24"/>
              </w:rPr>
              <w:t xml:space="preserve"> </w:t>
            </w:r>
            <w:r>
              <w:rPr>
                <w:sz w:val="24"/>
              </w:rPr>
              <w:t>productivity,</w:t>
            </w:r>
            <w:r>
              <w:rPr>
                <w:spacing w:val="80"/>
                <w:w w:val="150"/>
                <w:sz w:val="24"/>
              </w:rPr>
              <w:t xml:space="preserve"> </w:t>
            </w:r>
            <w:r>
              <w:rPr>
                <w:sz w:val="24"/>
              </w:rPr>
              <w:t>cooperation,</w:t>
            </w:r>
            <w:r>
              <w:rPr>
                <w:spacing w:val="80"/>
                <w:sz w:val="24"/>
              </w:rPr>
              <w:t xml:space="preserve"> </w:t>
            </w:r>
            <w:r>
              <w:rPr>
                <w:sz w:val="24"/>
              </w:rPr>
              <w:t>integrity,</w:t>
            </w:r>
            <w:r>
              <w:rPr>
                <w:spacing w:val="40"/>
                <w:sz w:val="24"/>
              </w:rPr>
              <w:t xml:space="preserve"> </w:t>
            </w:r>
            <w:r>
              <w:rPr>
                <w:sz w:val="24"/>
              </w:rPr>
              <w:t>responsibility, professionalism.</w:t>
            </w:r>
          </w:p>
        </w:tc>
      </w:tr>
      <w:tr w14:paraId="4FA69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22" w:type="dxa"/>
            <w:gridSpan w:val="2"/>
          </w:tcPr>
          <w:p w14:paraId="61EE0CCC">
            <w:pPr>
              <w:pStyle w:val="12"/>
              <w:spacing w:line="256" w:lineRule="exact"/>
              <w:rPr>
                <w:b/>
                <w:sz w:val="24"/>
              </w:rPr>
            </w:pPr>
            <w:r>
              <w:rPr>
                <w:b/>
                <w:spacing w:val="-2"/>
                <w:sz w:val="24"/>
              </w:rPr>
              <w:t>Unit:6</w:t>
            </w:r>
          </w:p>
        </w:tc>
        <w:tc>
          <w:tcPr>
            <w:tcW w:w="6212" w:type="dxa"/>
            <w:gridSpan w:val="2"/>
          </w:tcPr>
          <w:p w14:paraId="046DD00B">
            <w:pPr>
              <w:pStyle w:val="12"/>
              <w:spacing w:line="256" w:lineRule="exact"/>
              <w:ind w:left="1597"/>
              <w:rPr>
                <w:b/>
                <w:sz w:val="24"/>
              </w:rPr>
            </w:pPr>
            <w:r>
              <w:rPr>
                <w:b/>
                <w:sz w:val="24"/>
              </w:rPr>
              <w:t>CONTEMPORARY</w:t>
            </w:r>
            <w:r>
              <w:rPr>
                <w:b/>
                <w:spacing w:val="-3"/>
                <w:sz w:val="24"/>
              </w:rPr>
              <w:t xml:space="preserve"> </w:t>
            </w:r>
            <w:r>
              <w:rPr>
                <w:b/>
                <w:spacing w:val="-2"/>
                <w:sz w:val="24"/>
              </w:rPr>
              <w:t>ISSUES</w:t>
            </w:r>
          </w:p>
        </w:tc>
        <w:tc>
          <w:tcPr>
            <w:tcW w:w="1945" w:type="dxa"/>
            <w:gridSpan w:val="6"/>
          </w:tcPr>
          <w:p w14:paraId="03D2F8FC">
            <w:pPr>
              <w:pStyle w:val="12"/>
              <w:ind w:left="0"/>
              <w:rPr>
                <w:sz w:val="20"/>
              </w:rPr>
            </w:pPr>
          </w:p>
        </w:tc>
      </w:tr>
      <w:tr w14:paraId="75222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10"/>
          </w:tcPr>
          <w:p w14:paraId="4602D13F">
            <w:pPr>
              <w:pStyle w:val="12"/>
              <w:spacing w:line="256" w:lineRule="exact"/>
              <w:rPr>
                <w:sz w:val="24"/>
              </w:rPr>
            </w:pPr>
            <w:r>
              <w:rPr>
                <w:sz w:val="24"/>
              </w:rPr>
              <w:t>Interaction</w:t>
            </w:r>
            <w:r>
              <w:rPr>
                <w:spacing w:val="-2"/>
                <w:sz w:val="24"/>
              </w:rPr>
              <w:t xml:space="preserve"> </w:t>
            </w:r>
            <w:r>
              <w:rPr>
                <w:sz w:val="24"/>
              </w:rPr>
              <w:t>with</w:t>
            </w:r>
            <w:r>
              <w:rPr>
                <w:spacing w:val="-1"/>
                <w:sz w:val="24"/>
              </w:rPr>
              <w:t xml:space="preserve"> </w:t>
            </w:r>
            <w:r>
              <w:rPr>
                <w:sz w:val="24"/>
              </w:rPr>
              <w:t>executives,</w:t>
            </w:r>
            <w:r>
              <w:rPr>
                <w:spacing w:val="-2"/>
                <w:sz w:val="24"/>
              </w:rPr>
              <w:t xml:space="preserve"> </w:t>
            </w:r>
            <w:r>
              <w:rPr>
                <w:sz w:val="24"/>
              </w:rPr>
              <w:t>success</w:t>
            </w:r>
            <w:r>
              <w:rPr>
                <w:spacing w:val="-1"/>
                <w:sz w:val="24"/>
              </w:rPr>
              <w:t xml:space="preserve"> </w:t>
            </w:r>
            <w:r>
              <w:rPr>
                <w:sz w:val="24"/>
              </w:rPr>
              <w:t>stories</w:t>
            </w:r>
            <w:r>
              <w:rPr>
                <w:spacing w:val="-2"/>
                <w:sz w:val="24"/>
              </w:rPr>
              <w:t xml:space="preserve"> </w:t>
            </w:r>
            <w:r>
              <w:rPr>
                <w:sz w:val="24"/>
              </w:rPr>
              <w:t>of</w:t>
            </w:r>
            <w:r>
              <w:rPr>
                <w:spacing w:val="-1"/>
                <w:sz w:val="24"/>
              </w:rPr>
              <w:t xml:space="preserve"> </w:t>
            </w:r>
            <w:r>
              <w:rPr>
                <w:sz w:val="24"/>
              </w:rPr>
              <w:t>professional</w:t>
            </w:r>
            <w:r>
              <w:rPr>
                <w:spacing w:val="-2"/>
                <w:sz w:val="24"/>
              </w:rPr>
              <w:t xml:space="preserve"> </w:t>
            </w:r>
            <w:r>
              <w:rPr>
                <w:sz w:val="24"/>
              </w:rPr>
              <w:t>and</w:t>
            </w:r>
            <w:r>
              <w:rPr>
                <w:spacing w:val="-1"/>
                <w:sz w:val="24"/>
              </w:rPr>
              <w:t xml:space="preserve"> </w:t>
            </w:r>
            <w:r>
              <w:rPr>
                <w:sz w:val="24"/>
              </w:rPr>
              <w:t>business</w:t>
            </w:r>
            <w:r>
              <w:rPr>
                <w:spacing w:val="-1"/>
                <w:sz w:val="24"/>
              </w:rPr>
              <w:t xml:space="preserve"> </w:t>
            </w:r>
            <w:r>
              <w:rPr>
                <w:spacing w:val="-2"/>
                <w:sz w:val="24"/>
              </w:rPr>
              <w:t>people.</w:t>
            </w:r>
          </w:p>
        </w:tc>
      </w:tr>
      <w:tr w14:paraId="3F010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10"/>
          </w:tcPr>
          <w:p w14:paraId="3B22BEDE">
            <w:pPr>
              <w:pStyle w:val="12"/>
              <w:spacing w:line="256" w:lineRule="exact"/>
              <w:rPr>
                <w:b/>
                <w:sz w:val="24"/>
              </w:rPr>
            </w:pPr>
            <w:r>
              <w:rPr>
                <w:b/>
                <w:sz w:val="24"/>
              </w:rPr>
              <w:t>Text</w:t>
            </w:r>
            <w:r>
              <w:rPr>
                <w:b/>
                <w:spacing w:val="-1"/>
                <w:sz w:val="24"/>
              </w:rPr>
              <w:t xml:space="preserve"> </w:t>
            </w:r>
            <w:r>
              <w:rPr>
                <w:b/>
                <w:spacing w:val="-2"/>
                <w:sz w:val="24"/>
              </w:rPr>
              <w:t>Book(s)</w:t>
            </w:r>
          </w:p>
        </w:tc>
      </w:tr>
      <w:tr w14:paraId="56752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31" w:type="dxa"/>
          </w:tcPr>
          <w:p w14:paraId="26C844C7">
            <w:pPr>
              <w:pStyle w:val="12"/>
              <w:spacing w:line="275" w:lineRule="exact"/>
              <w:ind w:left="0" w:right="83"/>
              <w:jc w:val="center"/>
              <w:rPr>
                <w:sz w:val="24"/>
              </w:rPr>
            </w:pPr>
            <w:r>
              <w:rPr>
                <w:spacing w:val="-10"/>
                <w:sz w:val="24"/>
              </w:rPr>
              <w:t>1</w:t>
            </w:r>
          </w:p>
        </w:tc>
        <w:tc>
          <w:tcPr>
            <w:tcW w:w="9148" w:type="dxa"/>
            <w:gridSpan w:val="9"/>
          </w:tcPr>
          <w:p w14:paraId="6C035231">
            <w:pPr>
              <w:pStyle w:val="12"/>
              <w:spacing w:line="276" w:lineRule="exact"/>
              <w:ind w:left="92" w:right="188"/>
              <w:rPr>
                <w:sz w:val="24"/>
              </w:rPr>
            </w:pPr>
            <w:r>
              <w:rPr>
                <w:sz w:val="24"/>
              </w:rPr>
              <w:t>Meenakshi</w:t>
            </w:r>
            <w:r>
              <w:rPr>
                <w:spacing w:val="-4"/>
                <w:sz w:val="24"/>
              </w:rPr>
              <w:t xml:space="preserve"> </w:t>
            </w:r>
            <w:r>
              <w:rPr>
                <w:sz w:val="24"/>
              </w:rPr>
              <w:t>Raman,</w:t>
            </w:r>
            <w:r>
              <w:rPr>
                <w:spacing w:val="-4"/>
                <w:sz w:val="24"/>
              </w:rPr>
              <w:t xml:space="preserve"> </w:t>
            </w:r>
            <w:r>
              <w:rPr>
                <w:sz w:val="24"/>
              </w:rPr>
              <w:t>Shalini</w:t>
            </w:r>
            <w:r>
              <w:rPr>
                <w:spacing w:val="-4"/>
                <w:sz w:val="24"/>
              </w:rPr>
              <w:t xml:space="preserve"> </w:t>
            </w:r>
            <w:r>
              <w:rPr>
                <w:sz w:val="24"/>
              </w:rPr>
              <w:t>Upadyay,</w:t>
            </w:r>
            <w:r>
              <w:rPr>
                <w:spacing w:val="-4"/>
                <w:sz w:val="24"/>
              </w:rPr>
              <w:t xml:space="preserve"> </w:t>
            </w:r>
            <w:r>
              <w:rPr>
                <w:sz w:val="24"/>
              </w:rPr>
              <w:t>Soft</w:t>
            </w:r>
            <w:r>
              <w:rPr>
                <w:spacing w:val="-4"/>
                <w:sz w:val="24"/>
              </w:rPr>
              <w:t xml:space="preserve"> </w:t>
            </w:r>
            <w:r>
              <w:rPr>
                <w:sz w:val="24"/>
              </w:rPr>
              <w:t>skills:</w:t>
            </w:r>
            <w:r>
              <w:rPr>
                <w:spacing w:val="-4"/>
                <w:sz w:val="24"/>
              </w:rPr>
              <w:t xml:space="preserve"> </w:t>
            </w:r>
            <w:r>
              <w:rPr>
                <w:sz w:val="24"/>
              </w:rPr>
              <w:t>Key</w:t>
            </w:r>
            <w:r>
              <w:rPr>
                <w:spacing w:val="-4"/>
                <w:sz w:val="24"/>
              </w:rPr>
              <w:t xml:space="preserve"> </w:t>
            </w:r>
            <w:r>
              <w:rPr>
                <w:sz w:val="24"/>
              </w:rPr>
              <w:t>to</w:t>
            </w:r>
            <w:r>
              <w:rPr>
                <w:spacing w:val="-4"/>
                <w:sz w:val="24"/>
              </w:rPr>
              <w:t xml:space="preserve"> </w:t>
            </w:r>
            <w:r>
              <w:rPr>
                <w:sz w:val="24"/>
              </w:rPr>
              <w:t>success</w:t>
            </w:r>
            <w:r>
              <w:rPr>
                <w:spacing w:val="-4"/>
                <w:sz w:val="24"/>
              </w:rPr>
              <w:t xml:space="preserve"> </w:t>
            </w:r>
            <w:r>
              <w:rPr>
                <w:sz w:val="24"/>
              </w:rPr>
              <w:t>in</w:t>
            </w:r>
            <w:r>
              <w:rPr>
                <w:spacing w:val="-1"/>
                <w:sz w:val="24"/>
              </w:rPr>
              <w:t xml:space="preserve"> </w:t>
            </w:r>
            <w:r>
              <w:rPr>
                <w:sz w:val="24"/>
              </w:rPr>
              <w:t>workplace,</w:t>
            </w:r>
            <w:r>
              <w:rPr>
                <w:spacing w:val="-4"/>
                <w:sz w:val="24"/>
              </w:rPr>
              <w:t xml:space="preserve"> </w:t>
            </w:r>
            <w:r>
              <w:rPr>
                <w:sz w:val="24"/>
              </w:rPr>
              <w:t>Cengage India Pvt Ltd., 1</w:t>
            </w:r>
            <w:r>
              <w:rPr>
                <w:sz w:val="24"/>
                <w:vertAlign w:val="superscript"/>
              </w:rPr>
              <w:t>st</w:t>
            </w:r>
            <w:r>
              <w:rPr>
                <w:sz w:val="24"/>
              </w:rPr>
              <w:t xml:space="preserve"> Edition 2017</w:t>
            </w:r>
          </w:p>
        </w:tc>
      </w:tr>
      <w:tr w14:paraId="03EC6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79" w:type="dxa"/>
            <w:gridSpan w:val="10"/>
          </w:tcPr>
          <w:p w14:paraId="66A931E7">
            <w:pPr>
              <w:pStyle w:val="12"/>
              <w:spacing w:before="1"/>
              <w:rPr>
                <w:b/>
                <w:sz w:val="24"/>
              </w:rPr>
            </w:pPr>
            <w:r>
              <w:rPr>
                <w:b/>
                <w:sz w:val="24"/>
              </w:rPr>
              <w:t>Reference</w:t>
            </w:r>
            <w:r>
              <w:rPr>
                <w:b/>
                <w:spacing w:val="-6"/>
                <w:sz w:val="24"/>
              </w:rPr>
              <w:t xml:space="preserve"> </w:t>
            </w:r>
            <w:r>
              <w:rPr>
                <w:b/>
                <w:spacing w:val="-2"/>
                <w:sz w:val="24"/>
              </w:rPr>
              <w:t>Books</w:t>
            </w:r>
          </w:p>
        </w:tc>
      </w:tr>
      <w:tr w14:paraId="12D96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1" w:type="dxa"/>
          </w:tcPr>
          <w:p w14:paraId="1F26FDD3">
            <w:pPr>
              <w:pStyle w:val="12"/>
              <w:spacing w:line="256" w:lineRule="exact"/>
              <w:ind w:left="0" w:right="83"/>
              <w:jc w:val="center"/>
              <w:rPr>
                <w:sz w:val="24"/>
              </w:rPr>
            </w:pPr>
            <w:r>
              <w:rPr>
                <w:spacing w:val="-10"/>
                <w:sz w:val="24"/>
              </w:rPr>
              <w:t>1</w:t>
            </w:r>
          </w:p>
        </w:tc>
        <w:tc>
          <w:tcPr>
            <w:tcW w:w="9148" w:type="dxa"/>
            <w:gridSpan w:val="9"/>
          </w:tcPr>
          <w:p w14:paraId="35E44FE2">
            <w:pPr>
              <w:pStyle w:val="12"/>
              <w:spacing w:line="256" w:lineRule="exact"/>
              <w:ind w:left="92"/>
              <w:rPr>
                <w:sz w:val="24"/>
              </w:rPr>
            </w:pPr>
            <w:r>
              <w:rPr>
                <w:sz w:val="24"/>
              </w:rPr>
              <w:t>Barun</w:t>
            </w:r>
            <w:r>
              <w:rPr>
                <w:spacing w:val="-2"/>
                <w:sz w:val="24"/>
              </w:rPr>
              <w:t xml:space="preserve"> </w:t>
            </w:r>
            <w:r>
              <w:rPr>
                <w:sz w:val="24"/>
              </w:rPr>
              <w:t>K.</w:t>
            </w:r>
            <w:r>
              <w:rPr>
                <w:spacing w:val="-1"/>
                <w:sz w:val="24"/>
              </w:rPr>
              <w:t xml:space="preserve"> </w:t>
            </w:r>
            <w:r>
              <w:rPr>
                <w:sz w:val="24"/>
              </w:rPr>
              <w:t>Mitra,</w:t>
            </w:r>
            <w:r>
              <w:rPr>
                <w:spacing w:val="-1"/>
                <w:sz w:val="24"/>
              </w:rPr>
              <w:t xml:space="preserve"> </w:t>
            </w:r>
            <w:r>
              <w:rPr>
                <w:sz w:val="24"/>
              </w:rPr>
              <w:t>Personality</w:t>
            </w:r>
            <w:r>
              <w:rPr>
                <w:spacing w:val="-2"/>
                <w:sz w:val="24"/>
              </w:rPr>
              <w:t xml:space="preserve"> </w:t>
            </w:r>
            <w:r>
              <w:rPr>
                <w:sz w:val="24"/>
              </w:rPr>
              <w:t>Development</w:t>
            </w:r>
            <w:r>
              <w:rPr>
                <w:spacing w:val="1"/>
                <w:sz w:val="24"/>
              </w:rPr>
              <w:t xml:space="preserve"> </w:t>
            </w:r>
            <w:r>
              <w:rPr>
                <w:sz w:val="24"/>
              </w:rPr>
              <w:t>&amp;</w:t>
            </w:r>
            <w:r>
              <w:rPr>
                <w:spacing w:val="-1"/>
                <w:sz w:val="24"/>
              </w:rPr>
              <w:t xml:space="preserve"> </w:t>
            </w:r>
            <w:r>
              <w:rPr>
                <w:sz w:val="24"/>
              </w:rPr>
              <w:t>Soft</w:t>
            </w:r>
            <w:r>
              <w:rPr>
                <w:spacing w:val="-1"/>
                <w:sz w:val="24"/>
              </w:rPr>
              <w:t xml:space="preserve"> </w:t>
            </w:r>
            <w:r>
              <w:rPr>
                <w:sz w:val="24"/>
              </w:rPr>
              <w:t>Skills,</w:t>
            </w:r>
            <w:r>
              <w:rPr>
                <w:spacing w:val="-2"/>
                <w:sz w:val="24"/>
              </w:rPr>
              <w:t xml:space="preserve"> </w:t>
            </w:r>
            <w:r>
              <w:rPr>
                <w:sz w:val="24"/>
              </w:rPr>
              <w:t>Oxford</w:t>
            </w:r>
            <w:r>
              <w:rPr>
                <w:spacing w:val="-1"/>
                <w:sz w:val="24"/>
              </w:rPr>
              <w:t xml:space="preserve"> </w:t>
            </w:r>
            <w:r>
              <w:rPr>
                <w:sz w:val="24"/>
              </w:rPr>
              <w:t>Higher</w:t>
            </w:r>
            <w:r>
              <w:rPr>
                <w:spacing w:val="-1"/>
                <w:sz w:val="24"/>
              </w:rPr>
              <w:t xml:space="preserve"> </w:t>
            </w:r>
            <w:r>
              <w:rPr>
                <w:sz w:val="24"/>
              </w:rPr>
              <w:t>Education,</w:t>
            </w:r>
            <w:r>
              <w:rPr>
                <w:spacing w:val="-1"/>
                <w:sz w:val="24"/>
              </w:rPr>
              <w:t xml:space="preserve"> </w:t>
            </w:r>
            <w:r>
              <w:rPr>
                <w:spacing w:val="-4"/>
                <w:sz w:val="24"/>
              </w:rPr>
              <w:t>2012</w:t>
            </w:r>
          </w:p>
        </w:tc>
      </w:tr>
      <w:tr w14:paraId="0B99F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10"/>
          </w:tcPr>
          <w:p w14:paraId="3A7DEA80">
            <w:pPr>
              <w:pStyle w:val="12"/>
              <w:spacing w:line="256"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bl>
    <w:p w14:paraId="2C1BE4DA">
      <w:pPr>
        <w:pStyle w:val="12"/>
        <w:spacing w:line="256" w:lineRule="exact"/>
        <w:rPr>
          <w:b/>
          <w:sz w:val="24"/>
        </w:rPr>
        <w:sectPr>
          <w:pgSz w:w="12240" w:h="15840"/>
          <w:pgMar w:top="860" w:right="360" w:bottom="540" w:left="360" w:header="310" w:footer="354" w:gutter="0"/>
          <w:cols w:space="720" w:num="1"/>
        </w:sectPr>
      </w:pPr>
    </w:p>
    <w:p w14:paraId="452753A4">
      <w:pPr>
        <w:pStyle w:val="7"/>
        <w:rPr>
          <w:b/>
          <w:sz w:val="20"/>
        </w:rPr>
      </w:pPr>
      <w:r>
        <w:rPr>
          <w:b/>
          <w:sz w:val="20"/>
        </w:rPr>
        <w:drawing>
          <wp:anchor distT="0" distB="0" distL="0" distR="0" simplePos="0" relativeHeight="251700224" behindDoc="1" locked="0" layoutInCell="1" allowOverlap="1">
            <wp:simplePos x="0" y="0"/>
            <wp:positionH relativeFrom="page">
              <wp:posOffset>2743200</wp:posOffset>
            </wp:positionH>
            <wp:positionV relativeFrom="page">
              <wp:posOffset>4114800</wp:posOffset>
            </wp:positionV>
            <wp:extent cx="2463800" cy="2051050"/>
            <wp:effectExtent l="0" t="0" r="0" b="0"/>
            <wp:wrapNone/>
            <wp:docPr id="162" name="Image 162"/>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5" cstate="print"/>
                    <a:stretch>
                      <a:fillRect/>
                    </a:stretch>
                  </pic:blipFill>
                  <pic:spPr>
                    <a:xfrm>
                      <a:off x="0" y="0"/>
                      <a:ext cx="2463800" cy="2051313"/>
                    </a:xfrm>
                    <a:prstGeom prst="rect">
                      <a:avLst/>
                    </a:prstGeom>
                  </pic:spPr>
                </pic:pic>
              </a:graphicData>
            </a:graphic>
          </wp:anchor>
        </w:drawing>
      </w:r>
    </w:p>
    <w:p w14:paraId="10C08942">
      <w:pPr>
        <w:pStyle w:val="7"/>
        <w:spacing w:before="116" w:after="1"/>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5"/>
        <w:gridCol w:w="9163"/>
      </w:tblGrid>
      <w:tr w14:paraId="0AAA0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5" w:type="dxa"/>
          </w:tcPr>
          <w:p w14:paraId="455E51D0">
            <w:pPr>
              <w:pStyle w:val="12"/>
              <w:spacing w:line="256" w:lineRule="exact"/>
              <w:rPr>
                <w:sz w:val="24"/>
              </w:rPr>
            </w:pPr>
            <w:r>
              <w:rPr>
                <w:spacing w:val="-10"/>
                <w:sz w:val="24"/>
              </w:rPr>
              <w:t>1</w:t>
            </w:r>
          </w:p>
        </w:tc>
        <w:tc>
          <w:tcPr>
            <w:tcW w:w="9163" w:type="dxa"/>
          </w:tcPr>
          <w:p w14:paraId="4E75722D">
            <w:pPr>
              <w:pStyle w:val="12"/>
              <w:spacing w:line="256" w:lineRule="exact"/>
              <w:ind w:left="108"/>
              <w:rPr>
                <w:sz w:val="24"/>
              </w:rPr>
            </w:pPr>
            <w:r>
              <w:fldChar w:fldCharType="begin"/>
            </w:r>
            <w:r>
              <w:instrText xml:space="preserve"> HYPERLINK "https://learnenglish.britishcouncil.org/skills" \h </w:instrText>
            </w:r>
            <w:r>
              <w:fldChar w:fldCharType="separate"/>
            </w:r>
            <w:r>
              <w:rPr>
                <w:color w:val="0462C1"/>
                <w:spacing w:val="-2"/>
                <w:sz w:val="24"/>
                <w:u w:val="single" w:color="0462C1"/>
              </w:rPr>
              <w:t>https://learnenglish.britishcouncil.org/skills</w:t>
            </w:r>
            <w:r>
              <w:rPr>
                <w:color w:val="0462C1"/>
                <w:spacing w:val="-2"/>
                <w:sz w:val="24"/>
                <w:u w:val="single" w:color="0462C1"/>
              </w:rPr>
              <w:fldChar w:fldCharType="end"/>
            </w:r>
          </w:p>
        </w:tc>
      </w:tr>
    </w:tbl>
    <w:p w14:paraId="38872D13">
      <w:pPr>
        <w:spacing w:before="275"/>
        <w:ind w:left="1080"/>
        <w:rPr>
          <w:b/>
          <w:sz w:val="24"/>
        </w:rPr>
      </w:pPr>
      <w:r>
        <w:rPr>
          <w:b/>
          <w:sz w:val="24"/>
        </w:rPr>
        <w:t>Mapping</w:t>
      </w:r>
      <w:r>
        <w:rPr>
          <w:b/>
          <w:spacing w:val="-2"/>
          <w:sz w:val="24"/>
        </w:rPr>
        <w:t xml:space="preserve"> </w:t>
      </w:r>
      <w:r>
        <w:rPr>
          <w:b/>
          <w:sz w:val="24"/>
        </w:rPr>
        <w:t>with</w:t>
      </w:r>
      <w:r>
        <w:rPr>
          <w:b/>
          <w:spacing w:val="-1"/>
          <w:sz w:val="24"/>
        </w:rPr>
        <w:t xml:space="preserve"> </w:t>
      </w:r>
      <w:r>
        <w:rPr>
          <w:b/>
          <w:sz w:val="24"/>
        </w:rPr>
        <w:t>Programme</w:t>
      </w:r>
      <w:r>
        <w:rPr>
          <w:b/>
          <w:spacing w:val="-2"/>
          <w:sz w:val="24"/>
        </w:rPr>
        <w:t xml:space="preserve"> Outcomes</w:t>
      </w:r>
    </w:p>
    <w:tbl>
      <w:tblPr>
        <w:tblStyle w:val="6"/>
        <w:tblW w:w="0" w:type="auto"/>
        <w:tblInd w:w="10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7"/>
        <w:gridCol w:w="840"/>
        <w:gridCol w:w="841"/>
        <w:gridCol w:w="840"/>
        <w:gridCol w:w="840"/>
        <w:gridCol w:w="840"/>
        <w:gridCol w:w="840"/>
        <w:gridCol w:w="840"/>
        <w:gridCol w:w="841"/>
        <w:gridCol w:w="840"/>
        <w:gridCol w:w="842"/>
      </w:tblGrid>
      <w:tr w14:paraId="678EE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34D8FF01">
            <w:pPr>
              <w:pStyle w:val="12"/>
              <w:spacing w:line="256" w:lineRule="exact"/>
              <w:ind w:left="54" w:right="45"/>
              <w:jc w:val="center"/>
              <w:rPr>
                <w:b/>
                <w:sz w:val="24"/>
              </w:rPr>
            </w:pPr>
            <w:r>
              <w:rPr>
                <w:b/>
                <w:spacing w:val="-5"/>
                <w:sz w:val="24"/>
              </w:rPr>
              <w:t>COs</w:t>
            </w:r>
          </w:p>
        </w:tc>
        <w:tc>
          <w:tcPr>
            <w:tcW w:w="840" w:type="dxa"/>
          </w:tcPr>
          <w:p w14:paraId="03BB9FAF">
            <w:pPr>
              <w:pStyle w:val="12"/>
              <w:spacing w:line="256" w:lineRule="exact"/>
              <w:ind w:left="17" w:right="10"/>
              <w:jc w:val="center"/>
              <w:rPr>
                <w:b/>
                <w:sz w:val="24"/>
              </w:rPr>
            </w:pPr>
            <w:r>
              <w:rPr>
                <w:b/>
                <w:spacing w:val="-5"/>
                <w:sz w:val="24"/>
              </w:rPr>
              <w:t>PO1</w:t>
            </w:r>
          </w:p>
        </w:tc>
        <w:tc>
          <w:tcPr>
            <w:tcW w:w="841" w:type="dxa"/>
          </w:tcPr>
          <w:p w14:paraId="4FE9B9A4">
            <w:pPr>
              <w:pStyle w:val="12"/>
              <w:spacing w:line="256" w:lineRule="exact"/>
              <w:ind w:left="13" w:right="7"/>
              <w:jc w:val="center"/>
              <w:rPr>
                <w:b/>
                <w:sz w:val="24"/>
              </w:rPr>
            </w:pPr>
            <w:r>
              <w:rPr>
                <w:b/>
                <w:spacing w:val="-5"/>
                <w:sz w:val="24"/>
              </w:rPr>
              <w:t>PO2</w:t>
            </w:r>
          </w:p>
        </w:tc>
        <w:tc>
          <w:tcPr>
            <w:tcW w:w="840" w:type="dxa"/>
          </w:tcPr>
          <w:p w14:paraId="5483A3D7">
            <w:pPr>
              <w:pStyle w:val="12"/>
              <w:spacing w:line="256" w:lineRule="exact"/>
              <w:ind w:left="17" w:right="11"/>
              <w:jc w:val="center"/>
              <w:rPr>
                <w:b/>
                <w:sz w:val="24"/>
              </w:rPr>
            </w:pPr>
            <w:r>
              <w:rPr>
                <w:b/>
                <w:spacing w:val="-5"/>
                <w:sz w:val="24"/>
              </w:rPr>
              <w:t>PO3</w:t>
            </w:r>
          </w:p>
        </w:tc>
        <w:tc>
          <w:tcPr>
            <w:tcW w:w="840" w:type="dxa"/>
          </w:tcPr>
          <w:p w14:paraId="59315216">
            <w:pPr>
              <w:pStyle w:val="12"/>
              <w:spacing w:line="256" w:lineRule="exact"/>
              <w:ind w:left="17" w:right="11"/>
              <w:jc w:val="center"/>
              <w:rPr>
                <w:b/>
                <w:sz w:val="24"/>
              </w:rPr>
            </w:pPr>
            <w:r>
              <w:rPr>
                <w:b/>
                <w:spacing w:val="-5"/>
                <w:sz w:val="24"/>
              </w:rPr>
              <w:t>PO4</w:t>
            </w:r>
          </w:p>
        </w:tc>
        <w:tc>
          <w:tcPr>
            <w:tcW w:w="840" w:type="dxa"/>
          </w:tcPr>
          <w:p w14:paraId="5426EDCF">
            <w:pPr>
              <w:pStyle w:val="12"/>
              <w:spacing w:line="256" w:lineRule="exact"/>
              <w:ind w:left="17" w:right="11"/>
              <w:jc w:val="center"/>
              <w:rPr>
                <w:b/>
                <w:sz w:val="24"/>
              </w:rPr>
            </w:pPr>
            <w:r>
              <w:rPr>
                <w:b/>
                <w:spacing w:val="-5"/>
                <w:sz w:val="24"/>
              </w:rPr>
              <w:t>PO5</w:t>
            </w:r>
          </w:p>
        </w:tc>
        <w:tc>
          <w:tcPr>
            <w:tcW w:w="840" w:type="dxa"/>
          </w:tcPr>
          <w:p w14:paraId="747DF38A">
            <w:pPr>
              <w:pStyle w:val="12"/>
              <w:spacing w:line="256" w:lineRule="exact"/>
              <w:ind w:left="17" w:right="10"/>
              <w:jc w:val="center"/>
              <w:rPr>
                <w:b/>
                <w:sz w:val="24"/>
              </w:rPr>
            </w:pPr>
            <w:r>
              <w:rPr>
                <w:b/>
                <w:spacing w:val="-5"/>
                <w:sz w:val="24"/>
              </w:rPr>
              <w:t>PO6</w:t>
            </w:r>
          </w:p>
        </w:tc>
        <w:tc>
          <w:tcPr>
            <w:tcW w:w="840" w:type="dxa"/>
          </w:tcPr>
          <w:p w14:paraId="1EF4F111">
            <w:pPr>
              <w:pStyle w:val="12"/>
              <w:spacing w:line="256" w:lineRule="exact"/>
              <w:ind w:left="17" w:right="10"/>
              <w:jc w:val="center"/>
              <w:rPr>
                <w:b/>
                <w:sz w:val="24"/>
              </w:rPr>
            </w:pPr>
            <w:r>
              <w:rPr>
                <w:b/>
                <w:spacing w:val="-5"/>
                <w:sz w:val="24"/>
              </w:rPr>
              <w:t>PO7</w:t>
            </w:r>
          </w:p>
        </w:tc>
        <w:tc>
          <w:tcPr>
            <w:tcW w:w="841" w:type="dxa"/>
          </w:tcPr>
          <w:p w14:paraId="35D0DD70">
            <w:pPr>
              <w:pStyle w:val="12"/>
              <w:spacing w:line="256" w:lineRule="exact"/>
              <w:ind w:left="13" w:right="7"/>
              <w:jc w:val="center"/>
              <w:rPr>
                <w:b/>
                <w:sz w:val="24"/>
              </w:rPr>
            </w:pPr>
            <w:r>
              <w:rPr>
                <w:b/>
                <w:spacing w:val="-5"/>
                <w:sz w:val="24"/>
              </w:rPr>
              <w:t>PO8</w:t>
            </w:r>
          </w:p>
        </w:tc>
        <w:tc>
          <w:tcPr>
            <w:tcW w:w="840" w:type="dxa"/>
          </w:tcPr>
          <w:p w14:paraId="28CBD75F">
            <w:pPr>
              <w:pStyle w:val="12"/>
              <w:spacing w:line="256" w:lineRule="exact"/>
              <w:ind w:left="17" w:right="11"/>
              <w:jc w:val="center"/>
              <w:rPr>
                <w:b/>
                <w:sz w:val="24"/>
              </w:rPr>
            </w:pPr>
            <w:r>
              <w:rPr>
                <w:b/>
                <w:spacing w:val="-5"/>
                <w:sz w:val="24"/>
              </w:rPr>
              <w:t>PO9</w:t>
            </w:r>
          </w:p>
        </w:tc>
        <w:tc>
          <w:tcPr>
            <w:tcW w:w="842" w:type="dxa"/>
          </w:tcPr>
          <w:p w14:paraId="2F122E81">
            <w:pPr>
              <w:pStyle w:val="12"/>
              <w:spacing w:line="256" w:lineRule="exact"/>
              <w:ind w:left="6" w:right="2"/>
              <w:jc w:val="center"/>
              <w:rPr>
                <w:b/>
                <w:sz w:val="24"/>
              </w:rPr>
            </w:pPr>
            <w:r>
              <w:rPr>
                <w:b/>
                <w:spacing w:val="-4"/>
                <w:sz w:val="24"/>
              </w:rPr>
              <w:t>PO10</w:t>
            </w:r>
          </w:p>
        </w:tc>
      </w:tr>
      <w:tr w14:paraId="4C4B6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727" w:type="dxa"/>
          </w:tcPr>
          <w:p w14:paraId="6F3F06B1">
            <w:pPr>
              <w:pStyle w:val="12"/>
              <w:spacing w:before="1" w:line="257" w:lineRule="exact"/>
              <w:ind w:left="9" w:right="54"/>
              <w:jc w:val="center"/>
              <w:rPr>
                <w:sz w:val="24"/>
              </w:rPr>
            </w:pPr>
            <w:r>
              <w:rPr>
                <w:spacing w:val="-5"/>
                <w:sz w:val="24"/>
              </w:rPr>
              <w:t>CO1</w:t>
            </w:r>
          </w:p>
        </w:tc>
        <w:tc>
          <w:tcPr>
            <w:tcW w:w="840" w:type="dxa"/>
          </w:tcPr>
          <w:p w14:paraId="5FF09AA7">
            <w:pPr>
              <w:pStyle w:val="12"/>
              <w:spacing w:before="1" w:line="257" w:lineRule="exact"/>
              <w:ind w:left="17" w:right="9"/>
              <w:jc w:val="center"/>
              <w:rPr>
                <w:sz w:val="24"/>
              </w:rPr>
            </w:pPr>
            <w:r>
              <w:rPr>
                <w:spacing w:val="-10"/>
                <w:sz w:val="24"/>
              </w:rPr>
              <w:t>S</w:t>
            </w:r>
          </w:p>
        </w:tc>
        <w:tc>
          <w:tcPr>
            <w:tcW w:w="841" w:type="dxa"/>
          </w:tcPr>
          <w:p w14:paraId="2C69D74E">
            <w:pPr>
              <w:pStyle w:val="12"/>
              <w:spacing w:before="1" w:line="257" w:lineRule="exact"/>
              <w:ind w:left="13" w:right="6"/>
              <w:jc w:val="center"/>
              <w:rPr>
                <w:sz w:val="24"/>
              </w:rPr>
            </w:pPr>
            <w:r>
              <w:rPr>
                <w:spacing w:val="-10"/>
                <w:sz w:val="24"/>
              </w:rPr>
              <w:t>S</w:t>
            </w:r>
          </w:p>
        </w:tc>
        <w:tc>
          <w:tcPr>
            <w:tcW w:w="840" w:type="dxa"/>
          </w:tcPr>
          <w:p w14:paraId="73758E9E">
            <w:pPr>
              <w:pStyle w:val="12"/>
              <w:spacing w:before="1" w:line="257" w:lineRule="exact"/>
              <w:ind w:left="17" w:right="9"/>
              <w:jc w:val="center"/>
              <w:rPr>
                <w:sz w:val="24"/>
              </w:rPr>
            </w:pPr>
            <w:r>
              <w:rPr>
                <w:spacing w:val="-10"/>
                <w:sz w:val="24"/>
              </w:rPr>
              <w:t>S</w:t>
            </w:r>
          </w:p>
        </w:tc>
        <w:tc>
          <w:tcPr>
            <w:tcW w:w="840" w:type="dxa"/>
          </w:tcPr>
          <w:p w14:paraId="7FED47F1">
            <w:pPr>
              <w:pStyle w:val="12"/>
              <w:spacing w:before="1" w:line="257" w:lineRule="exact"/>
              <w:ind w:left="17" w:right="9"/>
              <w:jc w:val="center"/>
              <w:rPr>
                <w:sz w:val="24"/>
              </w:rPr>
            </w:pPr>
            <w:r>
              <w:rPr>
                <w:spacing w:val="-10"/>
                <w:sz w:val="24"/>
              </w:rPr>
              <w:t>S</w:t>
            </w:r>
          </w:p>
        </w:tc>
        <w:tc>
          <w:tcPr>
            <w:tcW w:w="840" w:type="dxa"/>
          </w:tcPr>
          <w:p w14:paraId="4CEDF531">
            <w:pPr>
              <w:pStyle w:val="12"/>
              <w:spacing w:before="1" w:line="257" w:lineRule="exact"/>
              <w:ind w:left="17" w:right="11"/>
              <w:jc w:val="center"/>
              <w:rPr>
                <w:sz w:val="24"/>
              </w:rPr>
            </w:pPr>
            <w:r>
              <w:rPr>
                <w:spacing w:val="-10"/>
                <w:sz w:val="24"/>
              </w:rPr>
              <w:t>M</w:t>
            </w:r>
          </w:p>
        </w:tc>
        <w:tc>
          <w:tcPr>
            <w:tcW w:w="840" w:type="dxa"/>
          </w:tcPr>
          <w:p w14:paraId="5FE43064">
            <w:pPr>
              <w:pStyle w:val="12"/>
              <w:spacing w:before="1" w:line="257" w:lineRule="exact"/>
              <w:ind w:left="17" w:right="9"/>
              <w:jc w:val="center"/>
              <w:rPr>
                <w:sz w:val="24"/>
              </w:rPr>
            </w:pPr>
            <w:r>
              <w:rPr>
                <w:spacing w:val="-10"/>
                <w:sz w:val="24"/>
              </w:rPr>
              <w:t>S</w:t>
            </w:r>
          </w:p>
        </w:tc>
        <w:tc>
          <w:tcPr>
            <w:tcW w:w="840" w:type="dxa"/>
          </w:tcPr>
          <w:p w14:paraId="50215321">
            <w:pPr>
              <w:pStyle w:val="12"/>
              <w:spacing w:before="1" w:line="257" w:lineRule="exact"/>
              <w:ind w:left="17" w:right="9"/>
              <w:jc w:val="center"/>
              <w:rPr>
                <w:sz w:val="24"/>
              </w:rPr>
            </w:pPr>
            <w:r>
              <w:rPr>
                <w:spacing w:val="-10"/>
                <w:sz w:val="24"/>
              </w:rPr>
              <w:t>S</w:t>
            </w:r>
          </w:p>
        </w:tc>
        <w:tc>
          <w:tcPr>
            <w:tcW w:w="841" w:type="dxa"/>
          </w:tcPr>
          <w:p w14:paraId="297EFAEC">
            <w:pPr>
              <w:pStyle w:val="12"/>
              <w:spacing w:before="1" w:line="257" w:lineRule="exact"/>
              <w:ind w:left="13" w:right="4"/>
              <w:jc w:val="center"/>
              <w:rPr>
                <w:sz w:val="24"/>
              </w:rPr>
            </w:pPr>
            <w:r>
              <w:rPr>
                <w:spacing w:val="-10"/>
                <w:sz w:val="24"/>
              </w:rPr>
              <w:t>S</w:t>
            </w:r>
          </w:p>
        </w:tc>
        <w:tc>
          <w:tcPr>
            <w:tcW w:w="840" w:type="dxa"/>
          </w:tcPr>
          <w:p w14:paraId="076CF2B9">
            <w:pPr>
              <w:pStyle w:val="12"/>
              <w:spacing w:before="1" w:line="257" w:lineRule="exact"/>
              <w:ind w:left="17" w:right="9"/>
              <w:jc w:val="center"/>
              <w:rPr>
                <w:sz w:val="24"/>
              </w:rPr>
            </w:pPr>
            <w:r>
              <w:rPr>
                <w:spacing w:val="-10"/>
                <w:sz w:val="24"/>
              </w:rPr>
              <w:t>S</w:t>
            </w:r>
          </w:p>
        </w:tc>
        <w:tc>
          <w:tcPr>
            <w:tcW w:w="842" w:type="dxa"/>
          </w:tcPr>
          <w:p w14:paraId="79A86584">
            <w:pPr>
              <w:pStyle w:val="12"/>
              <w:spacing w:before="1" w:line="257" w:lineRule="exact"/>
              <w:ind w:left="6" w:right="2"/>
              <w:jc w:val="center"/>
              <w:rPr>
                <w:sz w:val="24"/>
              </w:rPr>
            </w:pPr>
            <w:r>
              <w:rPr>
                <w:spacing w:val="-10"/>
                <w:sz w:val="24"/>
              </w:rPr>
              <w:t>M</w:t>
            </w:r>
          </w:p>
        </w:tc>
      </w:tr>
      <w:tr w14:paraId="76FFB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0506B5A2">
            <w:pPr>
              <w:pStyle w:val="12"/>
              <w:spacing w:line="256" w:lineRule="exact"/>
              <w:ind w:left="9" w:right="54"/>
              <w:jc w:val="center"/>
              <w:rPr>
                <w:sz w:val="24"/>
              </w:rPr>
            </w:pPr>
            <w:r>
              <w:rPr>
                <w:spacing w:val="-5"/>
                <w:sz w:val="24"/>
              </w:rPr>
              <w:t>CO3</w:t>
            </w:r>
          </w:p>
        </w:tc>
        <w:tc>
          <w:tcPr>
            <w:tcW w:w="840" w:type="dxa"/>
          </w:tcPr>
          <w:p w14:paraId="6D72AD2A">
            <w:pPr>
              <w:pStyle w:val="12"/>
              <w:spacing w:line="256" w:lineRule="exact"/>
              <w:ind w:left="17" w:right="9"/>
              <w:jc w:val="center"/>
              <w:rPr>
                <w:sz w:val="24"/>
              </w:rPr>
            </w:pPr>
            <w:r>
              <w:rPr>
                <w:spacing w:val="-10"/>
                <w:sz w:val="24"/>
              </w:rPr>
              <w:t>S</w:t>
            </w:r>
          </w:p>
        </w:tc>
        <w:tc>
          <w:tcPr>
            <w:tcW w:w="841" w:type="dxa"/>
          </w:tcPr>
          <w:p w14:paraId="636A0FA1">
            <w:pPr>
              <w:pStyle w:val="12"/>
              <w:spacing w:line="256" w:lineRule="exact"/>
              <w:ind w:left="13" w:right="6"/>
              <w:jc w:val="center"/>
              <w:rPr>
                <w:sz w:val="24"/>
              </w:rPr>
            </w:pPr>
            <w:r>
              <w:rPr>
                <w:spacing w:val="-10"/>
                <w:sz w:val="24"/>
              </w:rPr>
              <w:t>S</w:t>
            </w:r>
          </w:p>
        </w:tc>
        <w:tc>
          <w:tcPr>
            <w:tcW w:w="840" w:type="dxa"/>
          </w:tcPr>
          <w:p w14:paraId="76E67890">
            <w:pPr>
              <w:pStyle w:val="12"/>
              <w:spacing w:line="256" w:lineRule="exact"/>
              <w:ind w:left="17" w:right="11"/>
              <w:jc w:val="center"/>
              <w:rPr>
                <w:sz w:val="24"/>
              </w:rPr>
            </w:pPr>
            <w:r>
              <w:rPr>
                <w:spacing w:val="-10"/>
                <w:sz w:val="24"/>
              </w:rPr>
              <w:t>M</w:t>
            </w:r>
          </w:p>
        </w:tc>
        <w:tc>
          <w:tcPr>
            <w:tcW w:w="840" w:type="dxa"/>
          </w:tcPr>
          <w:p w14:paraId="02AC2DCB">
            <w:pPr>
              <w:pStyle w:val="12"/>
              <w:spacing w:line="256" w:lineRule="exact"/>
              <w:ind w:left="17" w:right="9"/>
              <w:jc w:val="center"/>
              <w:rPr>
                <w:sz w:val="24"/>
              </w:rPr>
            </w:pPr>
            <w:r>
              <w:rPr>
                <w:spacing w:val="-10"/>
                <w:sz w:val="24"/>
              </w:rPr>
              <w:t>S</w:t>
            </w:r>
          </w:p>
        </w:tc>
        <w:tc>
          <w:tcPr>
            <w:tcW w:w="840" w:type="dxa"/>
          </w:tcPr>
          <w:p w14:paraId="2265736E">
            <w:pPr>
              <w:pStyle w:val="12"/>
              <w:spacing w:line="256" w:lineRule="exact"/>
              <w:ind w:left="17" w:right="9"/>
              <w:jc w:val="center"/>
              <w:rPr>
                <w:sz w:val="24"/>
              </w:rPr>
            </w:pPr>
            <w:r>
              <w:rPr>
                <w:spacing w:val="-10"/>
                <w:sz w:val="24"/>
              </w:rPr>
              <w:t>S</w:t>
            </w:r>
          </w:p>
        </w:tc>
        <w:tc>
          <w:tcPr>
            <w:tcW w:w="840" w:type="dxa"/>
          </w:tcPr>
          <w:p w14:paraId="2909FCA9">
            <w:pPr>
              <w:pStyle w:val="12"/>
              <w:spacing w:line="256" w:lineRule="exact"/>
              <w:ind w:left="17" w:right="9"/>
              <w:jc w:val="center"/>
              <w:rPr>
                <w:sz w:val="24"/>
              </w:rPr>
            </w:pPr>
            <w:r>
              <w:rPr>
                <w:spacing w:val="-10"/>
                <w:sz w:val="24"/>
              </w:rPr>
              <w:t>S</w:t>
            </w:r>
          </w:p>
        </w:tc>
        <w:tc>
          <w:tcPr>
            <w:tcW w:w="840" w:type="dxa"/>
          </w:tcPr>
          <w:p w14:paraId="7F2EA4A0">
            <w:pPr>
              <w:pStyle w:val="12"/>
              <w:spacing w:line="256" w:lineRule="exact"/>
              <w:ind w:left="17" w:right="9"/>
              <w:jc w:val="center"/>
              <w:rPr>
                <w:sz w:val="24"/>
              </w:rPr>
            </w:pPr>
            <w:r>
              <w:rPr>
                <w:spacing w:val="-10"/>
                <w:sz w:val="24"/>
              </w:rPr>
              <w:t>S</w:t>
            </w:r>
          </w:p>
        </w:tc>
        <w:tc>
          <w:tcPr>
            <w:tcW w:w="841" w:type="dxa"/>
          </w:tcPr>
          <w:p w14:paraId="3B6E8809">
            <w:pPr>
              <w:pStyle w:val="12"/>
              <w:spacing w:line="256" w:lineRule="exact"/>
              <w:ind w:left="13" w:right="7"/>
              <w:jc w:val="center"/>
              <w:rPr>
                <w:sz w:val="24"/>
              </w:rPr>
            </w:pPr>
            <w:r>
              <w:rPr>
                <w:spacing w:val="-10"/>
                <w:sz w:val="24"/>
              </w:rPr>
              <w:t>M</w:t>
            </w:r>
          </w:p>
        </w:tc>
        <w:tc>
          <w:tcPr>
            <w:tcW w:w="840" w:type="dxa"/>
          </w:tcPr>
          <w:p w14:paraId="1A658921">
            <w:pPr>
              <w:pStyle w:val="12"/>
              <w:spacing w:line="256" w:lineRule="exact"/>
              <w:ind w:left="17" w:right="9"/>
              <w:jc w:val="center"/>
              <w:rPr>
                <w:sz w:val="24"/>
              </w:rPr>
            </w:pPr>
            <w:r>
              <w:rPr>
                <w:spacing w:val="-10"/>
                <w:sz w:val="24"/>
              </w:rPr>
              <w:t>S</w:t>
            </w:r>
          </w:p>
        </w:tc>
        <w:tc>
          <w:tcPr>
            <w:tcW w:w="842" w:type="dxa"/>
          </w:tcPr>
          <w:p w14:paraId="444A71E2">
            <w:pPr>
              <w:pStyle w:val="12"/>
              <w:spacing w:line="256" w:lineRule="exact"/>
              <w:ind w:left="6"/>
              <w:jc w:val="center"/>
              <w:rPr>
                <w:sz w:val="24"/>
              </w:rPr>
            </w:pPr>
            <w:r>
              <w:rPr>
                <w:spacing w:val="-10"/>
                <w:sz w:val="24"/>
              </w:rPr>
              <w:t>S</w:t>
            </w:r>
          </w:p>
        </w:tc>
      </w:tr>
      <w:tr w14:paraId="1FFFB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4BDFF27C">
            <w:pPr>
              <w:pStyle w:val="12"/>
              <w:spacing w:line="256" w:lineRule="exact"/>
              <w:ind w:left="9" w:right="54"/>
              <w:jc w:val="center"/>
              <w:rPr>
                <w:sz w:val="24"/>
              </w:rPr>
            </w:pPr>
            <w:r>
              <w:rPr>
                <w:spacing w:val="-5"/>
                <w:sz w:val="24"/>
              </w:rPr>
              <w:t>CO3</w:t>
            </w:r>
          </w:p>
        </w:tc>
        <w:tc>
          <w:tcPr>
            <w:tcW w:w="840" w:type="dxa"/>
          </w:tcPr>
          <w:p w14:paraId="69664BFF">
            <w:pPr>
              <w:pStyle w:val="12"/>
              <w:spacing w:line="256" w:lineRule="exact"/>
              <w:ind w:left="17" w:right="9"/>
              <w:jc w:val="center"/>
              <w:rPr>
                <w:sz w:val="24"/>
              </w:rPr>
            </w:pPr>
            <w:r>
              <w:rPr>
                <w:spacing w:val="-10"/>
                <w:sz w:val="24"/>
              </w:rPr>
              <w:t>S</w:t>
            </w:r>
          </w:p>
        </w:tc>
        <w:tc>
          <w:tcPr>
            <w:tcW w:w="841" w:type="dxa"/>
          </w:tcPr>
          <w:p w14:paraId="147E6462">
            <w:pPr>
              <w:pStyle w:val="12"/>
              <w:spacing w:line="256" w:lineRule="exact"/>
              <w:ind w:left="13" w:right="7"/>
              <w:jc w:val="center"/>
              <w:rPr>
                <w:sz w:val="24"/>
              </w:rPr>
            </w:pPr>
            <w:r>
              <w:rPr>
                <w:spacing w:val="-10"/>
                <w:sz w:val="24"/>
              </w:rPr>
              <w:t>M</w:t>
            </w:r>
          </w:p>
        </w:tc>
        <w:tc>
          <w:tcPr>
            <w:tcW w:w="840" w:type="dxa"/>
          </w:tcPr>
          <w:p w14:paraId="4FDDC8E9">
            <w:pPr>
              <w:pStyle w:val="12"/>
              <w:spacing w:line="256" w:lineRule="exact"/>
              <w:ind w:left="17" w:right="9"/>
              <w:jc w:val="center"/>
              <w:rPr>
                <w:sz w:val="24"/>
              </w:rPr>
            </w:pPr>
            <w:r>
              <w:rPr>
                <w:spacing w:val="-10"/>
                <w:sz w:val="24"/>
              </w:rPr>
              <w:t>S</w:t>
            </w:r>
          </w:p>
        </w:tc>
        <w:tc>
          <w:tcPr>
            <w:tcW w:w="840" w:type="dxa"/>
          </w:tcPr>
          <w:p w14:paraId="0A716D29">
            <w:pPr>
              <w:pStyle w:val="12"/>
              <w:spacing w:line="256" w:lineRule="exact"/>
              <w:ind w:left="17" w:right="11"/>
              <w:jc w:val="center"/>
              <w:rPr>
                <w:sz w:val="24"/>
              </w:rPr>
            </w:pPr>
            <w:r>
              <w:rPr>
                <w:spacing w:val="-10"/>
                <w:sz w:val="24"/>
              </w:rPr>
              <w:t>M</w:t>
            </w:r>
          </w:p>
        </w:tc>
        <w:tc>
          <w:tcPr>
            <w:tcW w:w="840" w:type="dxa"/>
          </w:tcPr>
          <w:p w14:paraId="3C75818E">
            <w:pPr>
              <w:pStyle w:val="12"/>
              <w:spacing w:line="256" w:lineRule="exact"/>
              <w:ind w:left="17" w:right="9"/>
              <w:jc w:val="center"/>
              <w:rPr>
                <w:sz w:val="24"/>
              </w:rPr>
            </w:pPr>
            <w:r>
              <w:rPr>
                <w:spacing w:val="-10"/>
                <w:sz w:val="24"/>
              </w:rPr>
              <w:t>S</w:t>
            </w:r>
          </w:p>
        </w:tc>
        <w:tc>
          <w:tcPr>
            <w:tcW w:w="840" w:type="dxa"/>
          </w:tcPr>
          <w:p w14:paraId="02F7FF41">
            <w:pPr>
              <w:pStyle w:val="12"/>
              <w:spacing w:line="256" w:lineRule="exact"/>
              <w:ind w:left="17" w:right="9"/>
              <w:jc w:val="center"/>
              <w:rPr>
                <w:sz w:val="24"/>
              </w:rPr>
            </w:pPr>
            <w:r>
              <w:rPr>
                <w:spacing w:val="-10"/>
                <w:sz w:val="24"/>
              </w:rPr>
              <w:t>S</w:t>
            </w:r>
          </w:p>
        </w:tc>
        <w:tc>
          <w:tcPr>
            <w:tcW w:w="840" w:type="dxa"/>
          </w:tcPr>
          <w:p w14:paraId="7F080BD8">
            <w:pPr>
              <w:pStyle w:val="12"/>
              <w:spacing w:line="256" w:lineRule="exact"/>
              <w:ind w:left="17" w:right="10"/>
              <w:jc w:val="center"/>
              <w:rPr>
                <w:sz w:val="24"/>
              </w:rPr>
            </w:pPr>
            <w:r>
              <w:rPr>
                <w:spacing w:val="-10"/>
                <w:sz w:val="24"/>
              </w:rPr>
              <w:t>M</w:t>
            </w:r>
          </w:p>
        </w:tc>
        <w:tc>
          <w:tcPr>
            <w:tcW w:w="841" w:type="dxa"/>
          </w:tcPr>
          <w:p w14:paraId="72BB5641">
            <w:pPr>
              <w:pStyle w:val="12"/>
              <w:spacing w:line="256" w:lineRule="exact"/>
              <w:ind w:left="13" w:right="4"/>
              <w:jc w:val="center"/>
              <w:rPr>
                <w:sz w:val="24"/>
              </w:rPr>
            </w:pPr>
            <w:r>
              <w:rPr>
                <w:spacing w:val="-10"/>
                <w:sz w:val="24"/>
              </w:rPr>
              <w:t>S</w:t>
            </w:r>
          </w:p>
        </w:tc>
        <w:tc>
          <w:tcPr>
            <w:tcW w:w="840" w:type="dxa"/>
          </w:tcPr>
          <w:p w14:paraId="17E8E50A">
            <w:pPr>
              <w:pStyle w:val="12"/>
              <w:spacing w:line="256" w:lineRule="exact"/>
              <w:ind w:left="17" w:right="11"/>
              <w:jc w:val="center"/>
              <w:rPr>
                <w:sz w:val="24"/>
              </w:rPr>
            </w:pPr>
            <w:r>
              <w:rPr>
                <w:spacing w:val="-10"/>
                <w:sz w:val="24"/>
              </w:rPr>
              <w:t>M</w:t>
            </w:r>
          </w:p>
        </w:tc>
        <w:tc>
          <w:tcPr>
            <w:tcW w:w="842" w:type="dxa"/>
          </w:tcPr>
          <w:p w14:paraId="5CA779FC">
            <w:pPr>
              <w:pStyle w:val="12"/>
              <w:spacing w:line="256" w:lineRule="exact"/>
              <w:ind w:left="6"/>
              <w:jc w:val="center"/>
              <w:rPr>
                <w:sz w:val="24"/>
              </w:rPr>
            </w:pPr>
            <w:r>
              <w:rPr>
                <w:spacing w:val="-10"/>
                <w:sz w:val="24"/>
              </w:rPr>
              <w:t>S</w:t>
            </w:r>
          </w:p>
        </w:tc>
      </w:tr>
      <w:tr w14:paraId="09053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2F5F9AEF">
            <w:pPr>
              <w:pStyle w:val="12"/>
              <w:spacing w:line="256" w:lineRule="exact"/>
              <w:ind w:left="9" w:right="54"/>
              <w:jc w:val="center"/>
              <w:rPr>
                <w:sz w:val="24"/>
              </w:rPr>
            </w:pPr>
            <w:r>
              <w:rPr>
                <w:spacing w:val="-5"/>
                <w:sz w:val="24"/>
              </w:rPr>
              <w:t>CO4</w:t>
            </w:r>
          </w:p>
        </w:tc>
        <w:tc>
          <w:tcPr>
            <w:tcW w:w="840" w:type="dxa"/>
          </w:tcPr>
          <w:p w14:paraId="01C78B5C">
            <w:pPr>
              <w:pStyle w:val="12"/>
              <w:spacing w:line="256" w:lineRule="exact"/>
              <w:ind w:left="17" w:right="9"/>
              <w:jc w:val="center"/>
              <w:rPr>
                <w:sz w:val="24"/>
              </w:rPr>
            </w:pPr>
            <w:r>
              <w:rPr>
                <w:spacing w:val="-10"/>
                <w:sz w:val="24"/>
              </w:rPr>
              <w:t>S</w:t>
            </w:r>
          </w:p>
        </w:tc>
        <w:tc>
          <w:tcPr>
            <w:tcW w:w="841" w:type="dxa"/>
          </w:tcPr>
          <w:p w14:paraId="5F39F54D">
            <w:pPr>
              <w:pStyle w:val="12"/>
              <w:spacing w:line="256" w:lineRule="exact"/>
              <w:ind w:left="13" w:right="6"/>
              <w:jc w:val="center"/>
              <w:rPr>
                <w:sz w:val="24"/>
              </w:rPr>
            </w:pPr>
            <w:r>
              <w:rPr>
                <w:spacing w:val="-10"/>
                <w:sz w:val="24"/>
              </w:rPr>
              <w:t>S</w:t>
            </w:r>
          </w:p>
        </w:tc>
        <w:tc>
          <w:tcPr>
            <w:tcW w:w="840" w:type="dxa"/>
          </w:tcPr>
          <w:p w14:paraId="4D84839C">
            <w:pPr>
              <w:pStyle w:val="12"/>
              <w:spacing w:line="256" w:lineRule="exact"/>
              <w:ind w:left="17" w:right="9"/>
              <w:jc w:val="center"/>
              <w:rPr>
                <w:sz w:val="24"/>
              </w:rPr>
            </w:pPr>
            <w:r>
              <w:rPr>
                <w:spacing w:val="-10"/>
                <w:sz w:val="24"/>
              </w:rPr>
              <w:t>S</w:t>
            </w:r>
          </w:p>
        </w:tc>
        <w:tc>
          <w:tcPr>
            <w:tcW w:w="840" w:type="dxa"/>
          </w:tcPr>
          <w:p w14:paraId="6FB9D315">
            <w:pPr>
              <w:pStyle w:val="12"/>
              <w:spacing w:line="256" w:lineRule="exact"/>
              <w:ind w:left="17" w:right="11"/>
              <w:jc w:val="center"/>
              <w:rPr>
                <w:sz w:val="24"/>
              </w:rPr>
            </w:pPr>
            <w:r>
              <w:rPr>
                <w:spacing w:val="-10"/>
                <w:sz w:val="24"/>
              </w:rPr>
              <w:t>M</w:t>
            </w:r>
          </w:p>
        </w:tc>
        <w:tc>
          <w:tcPr>
            <w:tcW w:w="840" w:type="dxa"/>
          </w:tcPr>
          <w:p w14:paraId="46E3BD8C">
            <w:pPr>
              <w:pStyle w:val="12"/>
              <w:spacing w:line="256" w:lineRule="exact"/>
              <w:ind w:left="17" w:right="9"/>
              <w:jc w:val="center"/>
              <w:rPr>
                <w:sz w:val="24"/>
              </w:rPr>
            </w:pPr>
            <w:r>
              <w:rPr>
                <w:spacing w:val="-10"/>
                <w:sz w:val="24"/>
              </w:rPr>
              <w:t>S</w:t>
            </w:r>
          </w:p>
        </w:tc>
        <w:tc>
          <w:tcPr>
            <w:tcW w:w="840" w:type="dxa"/>
          </w:tcPr>
          <w:p w14:paraId="29EB7383">
            <w:pPr>
              <w:pStyle w:val="12"/>
              <w:spacing w:line="256" w:lineRule="exact"/>
              <w:ind w:left="17" w:right="9"/>
              <w:jc w:val="center"/>
              <w:rPr>
                <w:sz w:val="24"/>
              </w:rPr>
            </w:pPr>
            <w:r>
              <w:rPr>
                <w:spacing w:val="-10"/>
                <w:sz w:val="24"/>
              </w:rPr>
              <w:t>S</w:t>
            </w:r>
          </w:p>
        </w:tc>
        <w:tc>
          <w:tcPr>
            <w:tcW w:w="840" w:type="dxa"/>
          </w:tcPr>
          <w:p w14:paraId="48BB1F4A">
            <w:pPr>
              <w:pStyle w:val="12"/>
              <w:spacing w:line="256" w:lineRule="exact"/>
              <w:ind w:left="17" w:right="9"/>
              <w:jc w:val="center"/>
              <w:rPr>
                <w:sz w:val="24"/>
              </w:rPr>
            </w:pPr>
            <w:r>
              <w:rPr>
                <w:spacing w:val="-10"/>
                <w:sz w:val="24"/>
              </w:rPr>
              <w:t>S</w:t>
            </w:r>
          </w:p>
        </w:tc>
        <w:tc>
          <w:tcPr>
            <w:tcW w:w="841" w:type="dxa"/>
          </w:tcPr>
          <w:p w14:paraId="4DAC2449">
            <w:pPr>
              <w:pStyle w:val="12"/>
              <w:spacing w:line="256" w:lineRule="exact"/>
              <w:ind w:left="13" w:right="4"/>
              <w:jc w:val="center"/>
              <w:rPr>
                <w:sz w:val="24"/>
              </w:rPr>
            </w:pPr>
            <w:r>
              <w:rPr>
                <w:spacing w:val="-10"/>
                <w:sz w:val="24"/>
              </w:rPr>
              <w:t>S</w:t>
            </w:r>
          </w:p>
        </w:tc>
        <w:tc>
          <w:tcPr>
            <w:tcW w:w="840" w:type="dxa"/>
          </w:tcPr>
          <w:p w14:paraId="5FF8EC85">
            <w:pPr>
              <w:pStyle w:val="12"/>
              <w:spacing w:line="256" w:lineRule="exact"/>
              <w:ind w:left="17" w:right="11"/>
              <w:jc w:val="center"/>
              <w:rPr>
                <w:sz w:val="24"/>
              </w:rPr>
            </w:pPr>
            <w:r>
              <w:rPr>
                <w:spacing w:val="-10"/>
                <w:sz w:val="24"/>
              </w:rPr>
              <w:t>M</w:t>
            </w:r>
          </w:p>
        </w:tc>
        <w:tc>
          <w:tcPr>
            <w:tcW w:w="842" w:type="dxa"/>
          </w:tcPr>
          <w:p w14:paraId="6B9688A6">
            <w:pPr>
              <w:pStyle w:val="12"/>
              <w:spacing w:line="256" w:lineRule="exact"/>
              <w:ind w:left="6"/>
              <w:jc w:val="center"/>
              <w:rPr>
                <w:sz w:val="24"/>
              </w:rPr>
            </w:pPr>
            <w:r>
              <w:rPr>
                <w:spacing w:val="-10"/>
                <w:sz w:val="24"/>
              </w:rPr>
              <w:t>S</w:t>
            </w:r>
          </w:p>
        </w:tc>
      </w:tr>
      <w:tr w14:paraId="1B5EB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28ECA9DF">
            <w:pPr>
              <w:pStyle w:val="12"/>
              <w:spacing w:line="256" w:lineRule="exact"/>
              <w:ind w:left="9" w:right="54"/>
              <w:jc w:val="center"/>
              <w:rPr>
                <w:sz w:val="24"/>
              </w:rPr>
            </w:pPr>
            <w:r>
              <w:rPr>
                <w:spacing w:val="-5"/>
                <w:sz w:val="24"/>
              </w:rPr>
              <w:t>CO5</w:t>
            </w:r>
          </w:p>
        </w:tc>
        <w:tc>
          <w:tcPr>
            <w:tcW w:w="840" w:type="dxa"/>
          </w:tcPr>
          <w:p w14:paraId="1A3D9C4B">
            <w:pPr>
              <w:pStyle w:val="12"/>
              <w:spacing w:line="256" w:lineRule="exact"/>
              <w:ind w:left="17" w:right="9"/>
              <w:jc w:val="center"/>
              <w:rPr>
                <w:sz w:val="24"/>
              </w:rPr>
            </w:pPr>
            <w:r>
              <w:rPr>
                <w:spacing w:val="-10"/>
                <w:sz w:val="24"/>
              </w:rPr>
              <w:t>S</w:t>
            </w:r>
          </w:p>
        </w:tc>
        <w:tc>
          <w:tcPr>
            <w:tcW w:w="841" w:type="dxa"/>
          </w:tcPr>
          <w:p w14:paraId="48A19946">
            <w:pPr>
              <w:pStyle w:val="12"/>
              <w:spacing w:line="256" w:lineRule="exact"/>
              <w:ind w:left="13" w:right="6"/>
              <w:jc w:val="center"/>
              <w:rPr>
                <w:sz w:val="24"/>
              </w:rPr>
            </w:pPr>
            <w:r>
              <w:rPr>
                <w:spacing w:val="-10"/>
                <w:sz w:val="24"/>
              </w:rPr>
              <w:t>S</w:t>
            </w:r>
          </w:p>
        </w:tc>
        <w:tc>
          <w:tcPr>
            <w:tcW w:w="840" w:type="dxa"/>
          </w:tcPr>
          <w:p w14:paraId="7A81FCD3">
            <w:pPr>
              <w:pStyle w:val="12"/>
              <w:spacing w:line="256" w:lineRule="exact"/>
              <w:ind w:left="17" w:right="9"/>
              <w:jc w:val="center"/>
              <w:rPr>
                <w:sz w:val="24"/>
              </w:rPr>
            </w:pPr>
            <w:r>
              <w:rPr>
                <w:spacing w:val="-10"/>
                <w:sz w:val="24"/>
              </w:rPr>
              <w:t>S</w:t>
            </w:r>
          </w:p>
        </w:tc>
        <w:tc>
          <w:tcPr>
            <w:tcW w:w="840" w:type="dxa"/>
          </w:tcPr>
          <w:p w14:paraId="67CD2828">
            <w:pPr>
              <w:pStyle w:val="12"/>
              <w:spacing w:line="256" w:lineRule="exact"/>
              <w:ind w:left="17" w:right="9"/>
              <w:jc w:val="center"/>
              <w:rPr>
                <w:sz w:val="24"/>
              </w:rPr>
            </w:pPr>
            <w:r>
              <w:rPr>
                <w:spacing w:val="-10"/>
                <w:sz w:val="24"/>
              </w:rPr>
              <w:t>S</w:t>
            </w:r>
          </w:p>
        </w:tc>
        <w:tc>
          <w:tcPr>
            <w:tcW w:w="840" w:type="dxa"/>
          </w:tcPr>
          <w:p w14:paraId="448A69F6">
            <w:pPr>
              <w:pStyle w:val="12"/>
              <w:spacing w:line="256" w:lineRule="exact"/>
              <w:ind w:left="17" w:right="9"/>
              <w:jc w:val="center"/>
              <w:rPr>
                <w:sz w:val="24"/>
              </w:rPr>
            </w:pPr>
            <w:r>
              <w:rPr>
                <w:spacing w:val="-10"/>
                <w:sz w:val="24"/>
              </w:rPr>
              <w:t>S</w:t>
            </w:r>
          </w:p>
        </w:tc>
        <w:tc>
          <w:tcPr>
            <w:tcW w:w="840" w:type="dxa"/>
          </w:tcPr>
          <w:p w14:paraId="0D0FDDA2">
            <w:pPr>
              <w:pStyle w:val="12"/>
              <w:spacing w:line="256" w:lineRule="exact"/>
              <w:ind w:left="17" w:right="9"/>
              <w:jc w:val="center"/>
              <w:rPr>
                <w:sz w:val="24"/>
              </w:rPr>
            </w:pPr>
            <w:r>
              <w:rPr>
                <w:spacing w:val="-10"/>
                <w:sz w:val="24"/>
              </w:rPr>
              <w:t>S</w:t>
            </w:r>
          </w:p>
        </w:tc>
        <w:tc>
          <w:tcPr>
            <w:tcW w:w="840" w:type="dxa"/>
          </w:tcPr>
          <w:p w14:paraId="34B64C78">
            <w:pPr>
              <w:pStyle w:val="12"/>
              <w:spacing w:line="256" w:lineRule="exact"/>
              <w:ind w:left="17" w:right="9"/>
              <w:jc w:val="center"/>
              <w:rPr>
                <w:sz w:val="24"/>
              </w:rPr>
            </w:pPr>
            <w:r>
              <w:rPr>
                <w:spacing w:val="-10"/>
                <w:sz w:val="24"/>
              </w:rPr>
              <w:t>S</w:t>
            </w:r>
          </w:p>
        </w:tc>
        <w:tc>
          <w:tcPr>
            <w:tcW w:w="841" w:type="dxa"/>
          </w:tcPr>
          <w:p w14:paraId="50A06F69">
            <w:pPr>
              <w:pStyle w:val="12"/>
              <w:spacing w:line="256" w:lineRule="exact"/>
              <w:ind w:left="13" w:right="4"/>
              <w:jc w:val="center"/>
              <w:rPr>
                <w:sz w:val="24"/>
              </w:rPr>
            </w:pPr>
            <w:r>
              <w:rPr>
                <w:spacing w:val="-10"/>
                <w:sz w:val="24"/>
              </w:rPr>
              <w:t>S</w:t>
            </w:r>
          </w:p>
        </w:tc>
        <w:tc>
          <w:tcPr>
            <w:tcW w:w="840" w:type="dxa"/>
          </w:tcPr>
          <w:p w14:paraId="35DEE47D">
            <w:pPr>
              <w:pStyle w:val="12"/>
              <w:spacing w:line="256" w:lineRule="exact"/>
              <w:ind w:left="17" w:right="9"/>
              <w:jc w:val="center"/>
              <w:rPr>
                <w:sz w:val="24"/>
              </w:rPr>
            </w:pPr>
            <w:r>
              <w:rPr>
                <w:spacing w:val="-10"/>
                <w:sz w:val="24"/>
              </w:rPr>
              <w:t>S</w:t>
            </w:r>
          </w:p>
        </w:tc>
        <w:tc>
          <w:tcPr>
            <w:tcW w:w="842" w:type="dxa"/>
          </w:tcPr>
          <w:p w14:paraId="42F064FA">
            <w:pPr>
              <w:pStyle w:val="12"/>
              <w:spacing w:line="256" w:lineRule="exact"/>
              <w:ind w:left="6"/>
              <w:jc w:val="center"/>
              <w:rPr>
                <w:sz w:val="24"/>
              </w:rPr>
            </w:pPr>
            <w:r>
              <w:rPr>
                <w:spacing w:val="-10"/>
                <w:sz w:val="24"/>
              </w:rPr>
              <w:t>S</w:t>
            </w:r>
          </w:p>
        </w:tc>
      </w:tr>
    </w:tbl>
    <w:p w14:paraId="1B5DDC5C">
      <w:pPr>
        <w:pStyle w:val="7"/>
        <w:spacing w:before="2"/>
        <w:ind w:left="1080"/>
      </w:pPr>
      <w:r>
        <w:t>*S-Strong;</w:t>
      </w:r>
      <w:r>
        <w:rPr>
          <w:spacing w:val="-3"/>
        </w:rPr>
        <w:t xml:space="preserve"> </w:t>
      </w:r>
      <w:r>
        <w:t>M-Medium;</w:t>
      </w:r>
      <w:r>
        <w:rPr>
          <w:spacing w:val="-3"/>
        </w:rPr>
        <w:t xml:space="preserve"> </w:t>
      </w:r>
      <w:r>
        <w:t>L-</w:t>
      </w:r>
      <w:r>
        <w:rPr>
          <w:spacing w:val="-5"/>
        </w:rPr>
        <w:t>Low</w:t>
      </w:r>
    </w:p>
    <w:p w14:paraId="7ADB6E4A">
      <w:pPr>
        <w:pStyle w:val="7"/>
        <w:sectPr>
          <w:pgSz w:w="12240" w:h="15840"/>
          <w:pgMar w:top="860" w:right="360" w:bottom="540" w:left="360" w:header="310" w:footer="354" w:gutter="0"/>
          <w:cols w:space="720" w:num="1"/>
        </w:sectPr>
      </w:pPr>
    </w:p>
    <w:p w14:paraId="4F2307EA">
      <w:pPr>
        <w:pStyle w:val="7"/>
      </w:pPr>
    </w:p>
    <w:p w14:paraId="0DF37FBE">
      <w:pPr>
        <w:pStyle w:val="7"/>
        <w:spacing w:before="22"/>
      </w:pPr>
    </w:p>
    <w:p w14:paraId="5178466F">
      <w:pPr>
        <w:pStyle w:val="3"/>
        <w:ind w:left="400"/>
      </w:pPr>
      <w:r>
        <w:t>SKILL</w:t>
      </w:r>
      <w:r>
        <w:rPr>
          <w:spacing w:val="-6"/>
        </w:rPr>
        <w:t xml:space="preserve"> </w:t>
      </w:r>
      <w:r>
        <w:t>BASED</w:t>
      </w:r>
      <w:r>
        <w:rPr>
          <w:spacing w:val="-1"/>
        </w:rPr>
        <w:t xml:space="preserve"> </w:t>
      </w:r>
      <w:r>
        <w:t>SUBJECTS</w:t>
      </w:r>
      <w:r>
        <w:rPr>
          <w:spacing w:val="-2"/>
        </w:rPr>
        <w:t xml:space="preserve"> </w:t>
      </w:r>
      <w:r>
        <w:t>EVALUATION</w:t>
      </w:r>
      <w:r>
        <w:rPr>
          <w:spacing w:val="-1"/>
        </w:rPr>
        <w:t xml:space="preserve"> </w:t>
      </w:r>
      <w:r>
        <w:rPr>
          <w:spacing w:val="-2"/>
        </w:rPr>
        <w:t>METHOD</w:t>
      </w:r>
    </w:p>
    <w:p w14:paraId="0E32E2D3">
      <w:pPr>
        <w:pStyle w:val="4"/>
        <w:spacing w:before="199"/>
        <w:jc w:val="both"/>
      </w:pPr>
      <w:r>
        <w:t>Evaluation</w:t>
      </w:r>
      <w:r>
        <w:rPr>
          <w:spacing w:val="1"/>
        </w:rPr>
        <w:t xml:space="preserve"> </w:t>
      </w:r>
      <w:r>
        <w:rPr>
          <w:spacing w:val="-2"/>
        </w:rPr>
        <w:t>Method</w:t>
      </w:r>
    </w:p>
    <w:p w14:paraId="51346B9A">
      <w:pPr>
        <w:pStyle w:val="7"/>
        <w:spacing w:before="202" w:line="276" w:lineRule="auto"/>
        <w:ind w:left="1080" w:right="1105"/>
        <w:jc w:val="both"/>
      </w:pPr>
      <w:r>
        <w:t>There shall be a university-approved comprehensive viva-voce examination at the end of each semester to orally and individually test the learner’s extent of attainment in the various metrics specified for each subject of the curriculum.</w:t>
      </w:r>
    </w:p>
    <w:p w14:paraId="6310E090">
      <w:pPr>
        <w:pStyle w:val="7"/>
        <w:spacing w:before="199" w:line="276" w:lineRule="auto"/>
        <w:ind w:left="1080" w:right="1103"/>
        <w:jc w:val="both"/>
      </w:pPr>
      <w:r>
        <w:t>Students shall maintain a Skill Development Record Note (SDRN) individually for the purpose of</w:t>
      </w:r>
      <w:r>
        <w:rPr>
          <w:spacing w:val="-2"/>
        </w:rPr>
        <w:t xml:space="preserve"> </w:t>
      </w:r>
      <w:r>
        <w:t>these</w:t>
      </w:r>
      <w:r>
        <w:rPr>
          <w:spacing w:val="-3"/>
        </w:rPr>
        <w:t xml:space="preserve"> </w:t>
      </w:r>
      <w:r>
        <w:t>oral</w:t>
      </w:r>
      <w:r>
        <w:rPr>
          <w:spacing w:val="-1"/>
        </w:rPr>
        <w:t xml:space="preserve"> </w:t>
      </w:r>
      <w:r>
        <w:t>examinations</w:t>
      </w:r>
      <w:r>
        <w:rPr>
          <w:spacing w:val="-1"/>
        </w:rPr>
        <w:t xml:space="preserve"> </w:t>
      </w:r>
      <w:r>
        <w:t>separately</w:t>
      </w:r>
      <w:r>
        <w:rPr>
          <w:spacing w:val="-1"/>
        </w:rPr>
        <w:t xml:space="preserve"> </w:t>
      </w:r>
      <w:r>
        <w:t>for</w:t>
      </w:r>
      <w:r>
        <w:rPr>
          <w:spacing w:val="-3"/>
        </w:rPr>
        <w:t xml:space="preserve"> </w:t>
      </w:r>
      <w:r>
        <w:t>each</w:t>
      </w:r>
      <w:r>
        <w:rPr>
          <w:spacing w:val="-1"/>
        </w:rPr>
        <w:t xml:space="preserve"> </w:t>
      </w:r>
      <w:r>
        <w:t>semester;</w:t>
      </w:r>
      <w:r>
        <w:rPr>
          <w:spacing w:val="-2"/>
        </w:rPr>
        <w:t xml:space="preserve"> </w:t>
      </w:r>
      <w:r>
        <w:t>and</w:t>
      </w:r>
      <w:r>
        <w:rPr>
          <w:spacing w:val="-1"/>
        </w:rPr>
        <w:t xml:space="preserve"> </w:t>
      </w:r>
      <w:r>
        <w:t>the</w:t>
      </w:r>
      <w:r>
        <w:rPr>
          <w:spacing w:val="-2"/>
        </w:rPr>
        <w:t xml:space="preserve"> </w:t>
      </w:r>
      <w:r>
        <w:t>institution</w:t>
      </w:r>
      <w:r>
        <w:rPr>
          <w:spacing w:val="-3"/>
        </w:rPr>
        <w:t xml:space="preserve"> </w:t>
      </w:r>
      <w:r>
        <w:t>may</w:t>
      </w:r>
      <w:r>
        <w:rPr>
          <w:spacing w:val="-1"/>
        </w:rPr>
        <w:t xml:space="preserve"> </w:t>
      </w:r>
      <w:r>
        <w:t>design</w:t>
      </w:r>
      <w:r>
        <w:rPr>
          <w:spacing w:val="-1"/>
        </w:rPr>
        <w:t xml:space="preserve"> </w:t>
      </w:r>
      <w:r>
        <w:t>a</w:t>
      </w:r>
      <w:r>
        <w:rPr>
          <w:spacing w:val="-2"/>
        </w:rPr>
        <w:t xml:space="preserve"> </w:t>
      </w:r>
      <w:r>
        <w:t>uniform SDRN for this purpose.</w:t>
      </w:r>
    </w:p>
    <w:p w14:paraId="1983EA8D">
      <w:pPr>
        <w:pStyle w:val="7"/>
        <w:spacing w:before="201" w:line="276" w:lineRule="auto"/>
        <w:ind w:left="1080" w:right="1110"/>
        <w:jc w:val="both"/>
      </w:pPr>
      <w:r>
        <w:t>Maintenance grades shall be awarded by the internal faculty for the SDRNs on a continuous and comprehensive way.</w:t>
      </w:r>
    </w:p>
    <w:p w14:paraId="74C9EED3">
      <w:pPr>
        <w:pStyle w:val="7"/>
        <w:spacing w:before="200" w:line="276" w:lineRule="auto"/>
        <w:ind w:left="1080" w:right="1101"/>
        <w:jc w:val="both"/>
      </w:pPr>
      <w:r>
        <w:t xml:space="preserve">SDRN shall also be evaluated jointly with an external examiner during the viva-voce </w:t>
      </w:r>
      <w:r>
        <w:rPr>
          <w:spacing w:val="-2"/>
        </w:rPr>
        <w:t>examination.</w:t>
      </w:r>
    </w:p>
    <w:p w14:paraId="01DBF90F">
      <w:pPr>
        <w:pStyle w:val="7"/>
        <w:spacing w:before="201" w:line="276" w:lineRule="auto"/>
        <w:ind w:left="1080" w:right="1104"/>
        <w:jc w:val="both"/>
      </w:pPr>
      <w:r>
        <w:drawing>
          <wp:anchor distT="0" distB="0" distL="0" distR="0" simplePos="0" relativeHeight="251701248" behindDoc="1" locked="0" layoutInCell="1" allowOverlap="1">
            <wp:simplePos x="0" y="0"/>
            <wp:positionH relativeFrom="page">
              <wp:posOffset>2743200</wp:posOffset>
            </wp:positionH>
            <wp:positionV relativeFrom="paragraph">
              <wp:posOffset>200660</wp:posOffset>
            </wp:positionV>
            <wp:extent cx="2463800" cy="2051050"/>
            <wp:effectExtent l="0" t="0" r="0" b="0"/>
            <wp:wrapNone/>
            <wp:docPr id="163" name="Image 163"/>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5" cstate="print"/>
                    <a:stretch>
                      <a:fillRect/>
                    </a:stretch>
                  </pic:blipFill>
                  <pic:spPr>
                    <a:xfrm>
                      <a:off x="0" y="0"/>
                      <a:ext cx="2463800" cy="2051313"/>
                    </a:xfrm>
                    <a:prstGeom prst="rect">
                      <a:avLst/>
                    </a:prstGeom>
                  </pic:spPr>
                </pic:pic>
              </a:graphicData>
            </a:graphic>
          </wp:anchor>
        </w:drawing>
      </w:r>
      <w:r>
        <w:t>The viva-voce examination with University-appointed external examiner contains a group- administered paper-pencil test and an individualized face-to-face oral examination for about 5-7 minutes per candidate. Hence, in a three-hour session, limit the maximum number of candidates to twenty per session.</w:t>
      </w:r>
    </w:p>
    <w:p w14:paraId="6EEE7735">
      <w:pPr>
        <w:pStyle w:val="11"/>
        <w:numPr>
          <w:ilvl w:val="0"/>
          <w:numId w:val="16"/>
        </w:numPr>
        <w:tabs>
          <w:tab w:val="left" w:pos="1800"/>
        </w:tabs>
        <w:spacing w:before="214" w:line="259" w:lineRule="auto"/>
        <w:ind w:right="1084"/>
        <w:rPr>
          <w:sz w:val="24"/>
        </w:rPr>
      </w:pPr>
      <w:r>
        <w:rPr>
          <w:sz w:val="24"/>
        </w:rPr>
        <w:t>Skill Based Subject: (Campus to Corporate &amp; Soft Skills for Business) 5 &amp; 6:</w:t>
      </w:r>
      <w:r>
        <w:rPr>
          <w:spacing w:val="80"/>
          <w:sz w:val="24"/>
        </w:rPr>
        <w:t xml:space="preserve"> </w:t>
      </w:r>
      <w:r>
        <w:rPr>
          <w:sz w:val="24"/>
        </w:rPr>
        <w:t>CIA= 25 marks, Record Note= 25 marks, Viva Voce = 50 marks (Internal and external examiner)</w:t>
      </w:r>
    </w:p>
    <w:p w14:paraId="4D602664">
      <w:pPr>
        <w:pStyle w:val="7"/>
        <w:spacing w:before="9"/>
      </w:pPr>
    </w:p>
    <w:p w14:paraId="7CAD97BA">
      <w:pPr>
        <w:pStyle w:val="7"/>
        <w:spacing w:line="276" w:lineRule="auto"/>
        <w:ind w:left="1080" w:right="1101"/>
        <w:jc w:val="both"/>
      </w:pPr>
      <w:r>
        <w:t>The following table gives the metrics to be evaluated in the viva-voce exam with the weightage [in marks] to be assigned for each criterion.</w:t>
      </w:r>
    </w:p>
    <w:p w14:paraId="2AA2ACC3">
      <w:pPr>
        <w:pStyle w:val="7"/>
        <w:rPr>
          <w:sz w:val="20"/>
        </w:rPr>
      </w:pPr>
    </w:p>
    <w:p w14:paraId="3DCA87C9">
      <w:pPr>
        <w:pStyle w:val="7"/>
        <w:rPr>
          <w:sz w:val="20"/>
        </w:rPr>
      </w:pPr>
    </w:p>
    <w:p w14:paraId="1DC806C8">
      <w:pPr>
        <w:pStyle w:val="7"/>
        <w:spacing w:before="63"/>
        <w:rPr>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21"/>
        <w:gridCol w:w="7295"/>
      </w:tblGrid>
      <w:tr w14:paraId="2D0D6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1121" w:type="dxa"/>
          </w:tcPr>
          <w:p w14:paraId="1DB8FB8D">
            <w:pPr>
              <w:pStyle w:val="12"/>
              <w:spacing w:before="1" w:line="270" w:lineRule="atLeast"/>
              <w:ind w:left="278" w:right="287" w:hanging="190"/>
              <w:rPr>
                <w:b/>
                <w:sz w:val="24"/>
              </w:rPr>
            </w:pPr>
            <w:r>
              <w:rPr>
                <w:b/>
                <w:spacing w:val="-2"/>
                <w:sz w:val="24"/>
              </w:rPr>
              <w:t>Course Title</w:t>
            </w:r>
          </w:p>
        </w:tc>
        <w:tc>
          <w:tcPr>
            <w:tcW w:w="7295" w:type="dxa"/>
          </w:tcPr>
          <w:p w14:paraId="5C972258">
            <w:pPr>
              <w:pStyle w:val="12"/>
              <w:spacing w:before="3"/>
              <w:ind w:left="6"/>
              <w:rPr>
                <w:b/>
                <w:sz w:val="24"/>
              </w:rPr>
            </w:pPr>
            <w:r>
              <w:rPr>
                <w:b/>
                <w:sz w:val="24"/>
              </w:rPr>
              <w:t>Metrics</w:t>
            </w:r>
            <w:r>
              <w:rPr>
                <w:b/>
                <w:spacing w:val="-3"/>
                <w:sz w:val="24"/>
              </w:rPr>
              <w:t xml:space="preserve"> </w:t>
            </w:r>
            <w:r>
              <w:rPr>
                <w:b/>
                <w:sz w:val="24"/>
              </w:rPr>
              <w:t>to</w:t>
            </w:r>
            <w:r>
              <w:rPr>
                <w:b/>
                <w:spacing w:val="-1"/>
                <w:sz w:val="24"/>
              </w:rPr>
              <w:t xml:space="preserve"> </w:t>
            </w:r>
            <w:r>
              <w:rPr>
                <w:b/>
                <w:sz w:val="24"/>
              </w:rPr>
              <w:t>be</w:t>
            </w:r>
            <w:r>
              <w:rPr>
                <w:b/>
                <w:spacing w:val="-1"/>
                <w:sz w:val="24"/>
              </w:rPr>
              <w:t xml:space="preserve"> </w:t>
            </w:r>
            <w:r>
              <w:rPr>
                <w:b/>
                <w:sz w:val="24"/>
              </w:rPr>
              <w:t>evaluated</w:t>
            </w:r>
            <w:r>
              <w:rPr>
                <w:b/>
                <w:spacing w:val="1"/>
                <w:sz w:val="24"/>
              </w:rPr>
              <w:t xml:space="preserve"> </w:t>
            </w:r>
            <w:r>
              <w:rPr>
                <w:b/>
                <w:sz w:val="24"/>
              </w:rPr>
              <w:t>and</w:t>
            </w:r>
            <w:r>
              <w:rPr>
                <w:b/>
                <w:spacing w:val="-1"/>
                <w:sz w:val="24"/>
              </w:rPr>
              <w:t xml:space="preserve"> </w:t>
            </w:r>
            <w:r>
              <w:rPr>
                <w:b/>
                <w:sz w:val="24"/>
              </w:rPr>
              <w:t>the</w:t>
            </w:r>
            <w:r>
              <w:rPr>
                <w:b/>
                <w:spacing w:val="-1"/>
                <w:sz w:val="24"/>
              </w:rPr>
              <w:t xml:space="preserve"> </w:t>
            </w:r>
            <w:r>
              <w:rPr>
                <w:b/>
                <w:sz w:val="24"/>
              </w:rPr>
              <w:t>weightage</w:t>
            </w:r>
            <w:r>
              <w:rPr>
                <w:b/>
                <w:spacing w:val="-3"/>
                <w:sz w:val="24"/>
              </w:rPr>
              <w:t xml:space="preserve"> </w:t>
            </w:r>
            <w:r>
              <w:rPr>
                <w:b/>
                <w:sz w:val="24"/>
              </w:rPr>
              <w:t xml:space="preserve">for each </w:t>
            </w:r>
            <w:r>
              <w:rPr>
                <w:b/>
                <w:spacing w:val="-2"/>
                <w:sz w:val="24"/>
              </w:rPr>
              <w:t>component</w:t>
            </w:r>
          </w:p>
        </w:tc>
      </w:tr>
      <w:tr w14:paraId="1DEF9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121" w:type="dxa"/>
            <w:vMerge w:val="restart"/>
            <w:textDirection w:val="btLr"/>
          </w:tcPr>
          <w:p w14:paraId="762DC8B2">
            <w:pPr>
              <w:pStyle w:val="12"/>
              <w:spacing w:before="147"/>
              <w:ind w:left="0"/>
              <w:rPr>
                <w:sz w:val="24"/>
              </w:rPr>
            </w:pPr>
          </w:p>
          <w:p w14:paraId="55794907">
            <w:pPr>
              <w:pStyle w:val="12"/>
              <w:ind w:left="-5"/>
              <w:rPr>
                <w:b/>
                <w:sz w:val="24"/>
              </w:rPr>
            </w:pPr>
            <w:r>
              <w:rPr>
                <w:b/>
                <w:sz w:val="24"/>
              </w:rPr>
              <w:t>Campus</w:t>
            </w:r>
            <w:r>
              <w:rPr>
                <w:b/>
                <w:spacing w:val="-1"/>
                <w:sz w:val="24"/>
              </w:rPr>
              <w:t xml:space="preserve"> </w:t>
            </w:r>
            <w:r>
              <w:rPr>
                <w:b/>
                <w:sz w:val="24"/>
              </w:rPr>
              <w:t>to</w:t>
            </w:r>
            <w:r>
              <w:rPr>
                <w:b/>
                <w:spacing w:val="-1"/>
                <w:sz w:val="24"/>
              </w:rPr>
              <w:t xml:space="preserve"> </w:t>
            </w:r>
            <w:r>
              <w:rPr>
                <w:b/>
                <w:spacing w:val="-2"/>
                <w:sz w:val="24"/>
              </w:rPr>
              <w:t>Corporate</w:t>
            </w:r>
          </w:p>
        </w:tc>
        <w:tc>
          <w:tcPr>
            <w:tcW w:w="7295" w:type="dxa"/>
          </w:tcPr>
          <w:p w14:paraId="28F36ED5">
            <w:pPr>
              <w:pStyle w:val="12"/>
              <w:spacing w:line="280" w:lineRule="exact"/>
              <w:ind w:left="6"/>
              <w:rPr>
                <w:sz w:val="24"/>
              </w:rPr>
            </w:pPr>
            <w:r>
              <w:rPr>
                <w:sz w:val="24"/>
              </w:rPr>
              <w:t>Etiquettes’:</w:t>
            </w:r>
            <w:r>
              <w:rPr>
                <w:spacing w:val="29"/>
                <w:sz w:val="24"/>
              </w:rPr>
              <w:t xml:space="preserve"> </w:t>
            </w:r>
            <w:r>
              <w:rPr>
                <w:sz w:val="24"/>
              </w:rPr>
              <w:t>Exhibition</w:t>
            </w:r>
            <w:r>
              <w:rPr>
                <w:spacing w:val="29"/>
                <w:sz w:val="24"/>
              </w:rPr>
              <w:t xml:space="preserve"> </w:t>
            </w:r>
            <w:r>
              <w:rPr>
                <w:sz w:val="24"/>
              </w:rPr>
              <w:t>of various</w:t>
            </w:r>
            <w:r>
              <w:rPr>
                <w:spacing w:val="31"/>
                <w:sz w:val="24"/>
              </w:rPr>
              <w:t xml:space="preserve"> </w:t>
            </w:r>
            <w:r>
              <w:rPr>
                <w:sz w:val="24"/>
              </w:rPr>
              <w:t>aspects</w:t>
            </w:r>
            <w:r>
              <w:rPr>
                <w:spacing w:val="32"/>
                <w:sz w:val="24"/>
              </w:rPr>
              <w:t xml:space="preserve"> </w:t>
            </w:r>
            <w:r>
              <w:rPr>
                <w:sz w:val="24"/>
              </w:rPr>
              <w:t>(dressing,</w:t>
            </w:r>
            <w:r>
              <w:rPr>
                <w:spacing w:val="29"/>
                <w:sz w:val="24"/>
              </w:rPr>
              <w:t xml:space="preserve"> </w:t>
            </w:r>
            <w:r>
              <w:rPr>
                <w:sz w:val="24"/>
              </w:rPr>
              <w:t>on</w:t>
            </w:r>
            <w:r>
              <w:rPr>
                <w:spacing w:val="29"/>
                <w:sz w:val="24"/>
              </w:rPr>
              <w:t xml:space="preserve"> </w:t>
            </w:r>
            <w:r>
              <w:rPr>
                <w:sz w:val="24"/>
              </w:rPr>
              <w:t>the viva-voce exam table, etc.)</w:t>
            </w:r>
          </w:p>
        </w:tc>
      </w:tr>
      <w:tr w14:paraId="6A8E5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1121" w:type="dxa"/>
            <w:vMerge w:val="continue"/>
            <w:tcBorders>
              <w:top w:val="nil"/>
            </w:tcBorders>
            <w:textDirection w:val="btLr"/>
          </w:tcPr>
          <w:p w14:paraId="0C003DCB">
            <w:pPr>
              <w:rPr>
                <w:sz w:val="2"/>
                <w:szCs w:val="2"/>
              </w:rPr>
            </w:pPr>
          </w:p>
        </w:tc>
        <w:tc>
          <w:tcPr>
            <w:tcW w:w="7295" w:type="dxa"/>
          </w:tcPr>
          <w:p w14:paraId="004F4DD8">
            <w:pPr>
              <w:pStyle w:val="12"/>
              <w:ind w:left="6" w:right="688"/>
              <w:rPr>
                <w:sz w:val="24"/>
              </w:rPr>
            </w:pPr>
            <w:r>
              <w:rPr>
                <w:sz w:val="24"/>
              </w:rPr>
              <w:t>Use of ICT in daily life – frequency and extent of usage (Validate the same)</w:t>
            </w:r>
          </w:p>
          <w:p w14:paraId="7D6A1AAD">
            <w:pPr>
              <w:pStyle w:val="12"/>
              <w:spacing w:line="262" w:lineRule="exact"/>
              <w:ind w:left="6"/>
              <w:rPr>
                <w:sz w:val="24"/>
              </w:rPr>
            </w:pPr>
            <w:r>
              <w:rPr>
                <w:sz w:val="24"/>
              </w:rPr>
              <w:t>Dress</w:t>
            </w:r>
            <w:r>
              <w:rPr>
                <w:spacing w:val="-2"/>
                <w:sz w:val="24"/>
              </w:rPr>
              <w:t xml:space="preserve"> </w:t>
            </w:r>
            <w:r>
              <w:rPr>
                <w:sz w:val="24"/>
              </w:rPr>
              <w:t>codes</w:t>
            </w:r>
            <w:r>
              <w:rPr>
                <w:spacing w:val="-1"/>
                <w:sz w:val="24"/>
              </w:rPr>
              <w:t xml:space="preserve"> </w:t>
            </w:r>
            <w:r>
              <w:rPr>
                <w:sz w:val="24"/>
              </w:rPr>
              <w:t>and</w:t>
            </w:r>
            <w:r>
              <w:rPr>
                <w:spacing w:val="-1"/>
                <w:sz w:val="24"/>
              </w:rPr>
              <w:t xml:space="preserve"> </w:t>
            </w:r>
            <w:r>
              <w:rPr>
                <w:sz w:val="24"/>
              </w:rPr>
              <w:t>attire</w:t>
            </w:r>
            <w:r>
              <w:rPr>
                <w:spacing w:val="-1"/>
                <w:sz w:val="24"/>
              </w:rPr>
              <w:t xml:space="preserve"> </w:t>
            </w:r>
            <w:r>
              <w:rPr>
                <w:spacing w:val="-2"/>
                <w:sz w:val="24"/>
              </w:rPr>
              <w:t>aspects</w:t>
            </w:r>
          </w:p>
        </w:tc>
      </w:tr>
      <w:tr w14:paraId="5A4EB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121" w:type="dxa"/>
            <w:vMerge w:val="continue"/>
            <w:tcBorders>
              <w:top w:val="nil"/>
            </w:tcBorders>
            <w:textDirection w:val="btLr"/>
          </w:tcPr>
          <w:p w14:paraId="727CBA4E">
            <w:pPr>
              <w:rPr>
                <w:sz w:val="2"/>
                <w:szCs w:val="2"/>
              </w:rPr>
            </w:pPr>
          </w:p>
        </w:tc>
        <w:tc>
          <w:tcPr>
            <w:tcW w:w="7295" w:type="dxa"/>
          </w:tcPr>
          <w:p w14:paraId="36043414">
            <w:pPr>
              <w:pStyle w:val="12"/>
              <w:spacing w:before="12" w:line="230" w:lineRule="auto"/>
              <w:ind w:left="6" w:right="1512"/>
              <w:rPr>
                <w:sz w:val="24"/>
              </w:rPr>
            </w:pPr>
            <w:r>
              <w:rPr>
                <w:sz w:val="24"/>
              </w:rPr>
              <w:t>Quantitative</w:t>
            </w:r>
            <w:r>
              <w:rPr>
                <w:spacing w:val="-7"/>
                <w:sz w:val="24"/>
              </w:rPr>
              <w:t xml:space="preserve"> </w:t>
            </w:r>
            <w:r>
              <w:rPr>
                <w:sz w:val="24"/>
              </w:rPr>
              <w:t>Aptitude</w:t>
            </w:r>
            <w:r>
              <w:rPr>
                <w:spacing w:val="-7"/>
                <w:sz w:val="24"/>
              </w:rPr>
              <w:t xml:space="preserve"> </w:t>
            </w:r>
            <w:r>
              <w:rPr>
                <w:sz w:val="24"/>
              </w:rPr>
              <w:t>developed</w:t>
            </w:r>
            <w:r>
              <w:rPr>
                <w:spacing w:val="-7"/>
                <w:sz w:val="24"/>
              </w:rPr>
              <w:t xml:space="preserve"> </w:t>
            </w:r>
            <w:r>
              <w:rPr>
                <w:sz w:val="24"/>
              </w:rPr>
              <w:t>(Time</w:t>
            </w:r>
            <w:r>
              <w:rPr>
                <w:spacing w:val="-7"/>
                <w:sz w:val="24"/>
              </w:rPr>
              <w:t xml:space="preserve"> </w:t>
            </w:r>
            <w:r>
              <w:rPr>
                <w:sz w:val="24"/>
              </w:rPr>
              <w:t>bound</w:t>
            </w:r>
            <w:r>
              <w:rPr>
                <w:spacing w:val="-7"/>
                <w:sz w:val="24"/>
              </w:rPr>
              <w:t xml:space="preserve"> </w:t>
            </w:r>
            <w:r>
              <w:rPr>
                <w:sz w:val="24"/>
              </w:rPr>
              <w:t>test</w:t>
            </w:r>
            <w:r>
              <w:rPr>
                <w:spacing w:val="-4"/>
                <w:sz w:val="24"/>
              </w:rPr>
              <w:t xml:space="preserve"> </w:t>
            </w:r>
            <w:r>
              <w:rPr>
                <w:sz w:val="24"/>
              </w:rPr>
              <w:t>– question paper in consultation with the internal)</w:t>
            </w:r>
          </w:p>
        </w:tc>
      </w:tr>
      <w:tr w14:paraId="7E2A6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121" w:type="dxa"/>
            <w:vMerge w:val="continue"/>
            <w:tcBorders>
              <w:top w:val="nil"/>
            </w:tcBorders>
            <w:textDirection w:val="btLr"/>
          </w:tcPr>
          <w:p w14:paraId="18329812">
            <w:pPr>
              <w:rPr>
                <w:sz w:val="2"/>
                <w:szCs w:val="2"/>
              </w:rPr>
            </w:pPr>
          </w:p>
        </w:tc>
        <w:tc>
          <w:tcPr>
            <w:tcW w:w="7295" w:type="dxa"/>
          </w:tcPr>
          <w:p w14:paraId="6800B4F1">
            <w:pPr>
              <w:pStyle w:val="12"/>
              <w:spacing w:line="260" w:lineRule="exact"/>
              <w:ind w:left="6"/>
              <w:rPr>
                <w:sz w:val="24"/>
              </w:rPr>
            </w:pPr>
            <w:r>
              <w:rPr>
                <w:sz w:val="24"/>
              </w:rPr>
              <w:t>SDRN’s</w:t>
            </w:r>
            <w:r>
              <w:rPr>
                <w:spacing w:val="-2"/>
                <w:sz w:val="24"/>
              </w:rPr>
              <w:t xml:space="preserve"> </w:t>
            </w:r>
            <w:r>
              <w:rPr>
                <w:sz w:val="24"/>
              </w:rPr>
              <w:t>originality</w:t>
            </w:r>
            <w:r>
              <w:rPr>
                <w:spacing w:val="-1"/>
                <w:sz w:val="24"/>
              </w:rPr>
              <w:t xml:space="preserve"> </w:t>
            </w:r>
            <w:r>
              <w:rPr>
                <w:sz w:val="24"/>
              </w:rPr>
              <w:t xml:space="preserve">and </w:t>
            </w:r>
            <w:r>
              <w:rPr>
                <w:spacing w:val="-2"/>
                <w:sz w:val="24"/>
              </w:rPr>
              <w:t>maintenance</w:t>
            </w:r>
          </w:p>
        </w:tc>
      </w:tr>
      <w:tr w14:paraId="7D339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121" w:type="dxa"/>
            <w:vMerge w:val="restart"/>
            <w:textDirection w:val="btLr"/>
          </w:tcPr>
          <w:p w14:paraId="3C20248F">
            <w:pPr>
              <w:pStyle w:val="12"/>
              <w:spacing w:before="6"/>
              <w:ind w:left="0"/>
              <w:rPr>
                <w:sz w:val="24"/>
              </w:rPr>
            </w:pPr>
          </w:p>
          <w:p w14:paraId="38274FCD">
            <w:pPr>
              <w:pStyle w:val="12"/>
              <w:spacing w:line="247" w:lineRule="auto"/>
              <w:ind w:left="-12" w:right="99" w:firstLine="42"/>
              <w:rPr>
                <w:b/>
                <w:sz w:val="24"/>
              </w:rPr>
            </w:pPr>
            <w:r>
              <w:rPr>
                <w:b/>
                <w:sz w:val="24"/>
              </w:rPr>
              <w:t>oft Skills r</w:t>
            </w:r>
            <w:r>
              <w:rPr>
                <w:b/>
                <w:spacing w:val="-2"/>
                <w:sz w:val="24"/>
              </w:rPr>
              <w:t xml:space="preserve"> Business</w:t>
            </w:r>
          </w:p>
        </w:tc>
        <w:tc>
          <w:tcPr>
            <w:tcW w:w="7295" w:type="dxa"/>
          </w:tcPr>
          <w:p w14:paraId="572D3ABF">
            <w:pPr>
              <w:pStyle w:val="12"/>
              <w:spacing w:line="261" w:lineRule="exact"/>
              <w:ind w:left="6"/>
              <w:rPr>
                <w:sz w:val="24"/>
              </w:rPr>
            </w:pPr>
            <w:r>
              <w:rPr>
                <w:sz w:val="24"/>
              </w:rPr>
              <w:t>Presentation,</w:t>
            </w:r>
            <w:r>
              <w:rPr>
                <w:spacing w:val="-4"/>
                <w:sz w:val="24"/>
              </w:rPr>
              <w:t xml:space="preserve"> </w:t>
            </w:r>
            <w:r>
              <w:rPr>
                <w:sz w:val="24"/>
              </w:rPr>
              <w:t>Negotiation</w:t>
            </w:r>
            <w:r>
              <w:rPr>
                <w:spacing w:val="-1"/>
                <w:sz w:val="24"/>
              </w:rPr>
              <w:t xml:space="preserve"> </w:t>
            </w:r>
            <w:r>
              <w:rPr>
                <w:sz w:val="24"/>
              </w:rPr>
              <w:t>and</w:t>
            </w:r>
            <w:r>
              <w:rPr>
                <w:spacing w:val="-2"/>
                <w:sz w:val="24"/>
              </w:rPr>
              <w:t xml:space="preserve"> </w:t>
            </w:r>
            <w:r>
              <w:rPr>
                <w:sz w:val="24"/>
              </w:rPr>
              <w:t>Team-working</w:t>
            </w:r>
            <w:r>
              <w:rPr>
                <w:spacing w:val="-1"/>
                <w:sz w:val="24"/>
              </w:rPr>
              <w:t xml:space="preserve"> </w:t>
            </w:r>
            <w:r>
              <w:rPr>
                <w:spacing w:val="-2"/>
                <w:sz w:val="24"/>
              </w:rPr>
              <w:t>skills</w:t>
            </w:r>
          </w:p>
        </w:tc>
      </w:tr>
      <w:tr w14:paraId="5D390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121" w:type="dxa"/>
            <w:vMerge w:val="continue"/>
            <w:tcBorders>
              <w:top w:val="nil"/>
            </w:tcBorders>
            <w:textDirection w:val="btLr"/>
          </w:tcPr>
          <w:p w14:paraId="3E73B61A">
            <w:pPr>
              <w:rPr>
                <w:sz w:val="2"/>
                <w:szCs w:val="2"/>
              </w:rPr>
            </w:pPr>
          </w:p>
        </w:tc>
        <w:tc>
          <w:tcPr>
            <w:tcW w:w="7295" w:type="dxa"/>
          </w:tcPr>
          <w:p w14:paraId="781DE992">
            <w:pPr>
              <w:pStyle w:val="12"/>
              <w:spacing w:before="1"/>
              <w:ind w:left="6"/>
              <w:rPr>
                <w:sz w:val="24"/>
              </w:rPr>
            </w:pPr>
            <w:r>
              <w:rPr>
                <w:sz w:val="24"/>
              </w:rPr>
              <w:t>Job-specific</w:t>
            </w:r>
            <w:r>
              <w:rPr>
                <w:spacing w:val="-3"/>
                <w:sz w:val="24"/>
              </w:rPr>
              <w:t xml:space="preserve"> </w:t>
            </w:r>
            <w:r>
              <w:rPr>
                <w:sz w:val="24"/>
              </w:rPr>
              <w:t>Resume</w:t>
            </w:r>
            <w:r>
              <w:rPr>
                <w:spacing w:val="-1"/>
                <w:sz w:val="24"/>
              </w:rPr>
              <w:t xml:space="preserve"> </w:t>
            </w:r>
            <w:r>
              <w:rPr>
                <w:sz w:val="24"/>
              </w:rPr>
              <w:t>preparation,</w:t>
            </w:r>
            <w:r>
              <w:rPr>
                <w:spacing w:val="-1"/>
                <w:sz w:val="24"/>
              </w:rPr>
              <w:t xml:space="preserve"> </w:t>
            </w:r>
            <w:r>
              <w:rPr>
                <w:sz w:val="24"/>
              </w:rPr>
              <w:t>mock</w:t>
            </w:r>
            <w:r>
              <w:rPr>
                <w:spacing w:val="-1"/>
                <w:sz w:val="24"/>
              </w:rPr>
              <w:t xml:space="preserve"> </w:t>
            </w:r>
            <w:r>
              <w:rPr>
                <w:sz w:val="24"/>
              </w:rPr>
              <w:t xml:space="preserve">interview </w:t>
            </w:r>
            <w:r>
              <w:rPr>
                <w:spacing w:val="-10"/>
                <w:sz w:val="24"/>
              </w:rPr>
              <w:t>/</w:t>
            </w:r>
          </w:p>
          <w:p w14:paraId="2E9675FC">
            <w:pPr>
              <w:pStyle w:val="12"/>
              <w:spacing w:line="280" w:lineRule="atLeast"/>
              <w:ind w:left="6" w:right="73"/>
              <w:rPr>
                <w:sz w:val="24"/>
              </w:rPr>
            </w:pPr>
            <w:r>
              <w:rPr>
                <w:sz w:val="24"/>
              </w:rPr>
              <w:t>group discussion Presentation of the on the chosen general study (vox- pop) with evidences</w:t>
            </w:r>
          </w:p>
        </w:tc>
      </w:tr>
    </w:tbl>
    <w:p w14:paraId="6FB7B705">
      <w:pPr>
        <w:pStyle w:val="12"/>
        <w:spacing w:line="280" w:lineRule="atLeast"/>
        <w:rPr>
          <w:sz w:val="24"/>
        </w:rPr>
        <w:sectPr>
          <w:pgSz w:w="12240" w:h="15840"/>
          <w:pgMar w:top="860" w:right="360" w:bottom="540" w:left="360" w:header="310" w:footer="354" w:gutter="0"/>
          <w:cols w:space="720" w:num="1"/>
        </w:sectPr>
      </w:pPr>
    </w:p>
    <w:p w14:paraId="75F52297">
      <w:pPr>
        <w:pStyle w:val="7"/>
        <w:rPr>
          <w:sz w:val="20"/>
        </w:rPr>
      </w:pPr>
    </w:p>
    <w:p w14:paraId="583CEAB9">
      <w:pPr>
        <w:pStyle w:val="7"/>
        <w:spacing w:before="116" w:after="1"/>
        <w:rPr>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21"/>
        <w:gridCol w:w="7295"/>
      </w:tblGrid>
      <w:tr w14:paraId="7428F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121" w:type="dxa"/>
            <w:vMerge w:val="restart"/>
            <w:tcBorders>
              <w:top w:val="nil"/>
            </w:tcBorders>
          </w:tcPr>
          <w:p w14:paraId="34059C64">
            <w:pPr>
              <w:pStyle w:val="12"/>
              <w:ind w:left="0"/>
              <w:rPr>
                <w:sz w:val="24"/>
              </w:rPr>
            </w:pPr>
          </w:p>
        </w:tc>
        <w:tc>
          <w:tcPr>
            <w:tcW w:w="7295" w:type="dxa"/>
          </w:tcPr>
          <w:p w14:paraId="564D725B">
            <w:pPr>
              <w:pStyle w:val="12"/>
              <w:spacing w:before="10" w:line="230" w:lineRule="auto"/>
              <w:ind w:left="6" w:right="2281"/>
              <w:rPr>
                <w:sz w:val="24"/>
              </w:rPr>
            </w:pPr>
            <w:r>
              <w:rPr>
                <w:sz w:val="24"/>
              </w:rPr>
              <w:t>Career-related:</w:t>
            </w:r>
            <w:r>
              <w:rPr>
                <w:spacing w:val="-8"/>
                <w:sz w:val="24"/>
              </w:rPr>
              <w:t xml:space="preserve"> </w:t>
            </w:r>
            <w:r>
              <w:rPr>
                <w:sz w:val="24"/>
              </w:rPr>
              <w:t>SWOT</w:t>
            </w:r>
            <w:r>
              <w:rPr>
                <w:spacing w:val="-9"/>
                <w:sz w:val="24"/>
              </w:rPr>
              <w:t xml:space="preserve"> </w:t>
            </w:r>
            <w:r>
              <w:rPr>
                <w:sz w:val="24"/>
              </w:rPr>
              <w:t>analysis</w:t>
            </w:r>
            <w:r>
              <w:rPr>
                <w:spacing w:val="-8"/>
                <w:sz w:val="24"/>
              </w:rPr>
              <w:t xml:space="preserve"> </w:t>
            </w:r>
            <w:r>
              <w:rPr>
                <w:sz w:val="24"/>
              </w:rPr>
              <w:t>and</w:t>
            </w:r>
            <w:r>
              <w:rPr>
                <w:spacing w:val="-8"/>
                <w:sz w:val="24"/>
              </w:rPr>
              <w:t xml:space="preserve"> </w:t>
            </w:r>
            <w:r>
              <w:rPr>
                <w:sz w:val="24"/>
              </w:rPr>
              <w:t>its</w:t>
            </w:r>
            <w:r>
              <w:rPr>
                <w:spacing w:val="-8"/>
                <w:sz w:val="24"/>
              </w:rPr>
              <w:t xml:space="preserve"> </w:t>
            </w:r>
            <w:r>
              <w:rPr>
                <w:sz w:val="24"/>
              </w:rPr>
              <w:t>presentation, [job-offering] Industry-related awareness, so on</w:t>
            </w:r>
          </w:p>
        </w:tc>
      </w:tr>
      <w:tr w14:paraId="314F1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121" w:type="dxa"/>
            <w:vMerge w:val="continue"/>
            <w:tcBorders>
              <w:top w:val="nil"/>
            </w:tcBorders>
          </w:tcPr>
          <w:p w14:paraId="62D538B4">
            <w:pPr>
              <w:rPr>
                <w:sz w:val="2"/>
                <w:szCs w:val="2"/>
              </w:rPr>
            </w:pPr>
          </w:p>
        </w:tc>
        <w:tc>
          <w:tcPr>
            <w:tcW w:w="7295" w:type="dxa"/>
          </w:tcPr>
          <w:p w14:paraId="28ED43CF">
            <w:pPr>
              <w:pStyle w:val="12"/>
              <w:spacing w:line="261" w:lineRule="exact"/>
              <w:ind w:left="6"/>
              <w:rPr>
                <w:sz w:val="24"/>
              </w:rPr>
            </w:pPr>
            <w:r>
              <w:rPr>
                <w:sz w:val="24"/>
              </w:rPr>
              <w:t>SDRN’s</w:t>
            </w:r>
            <w:r>
              <w:rPr>
                <w:spacing w:val="-2"/>
                <w:sz w:val="24"/>
              </w:rPr>
              <w:t xml:space="preserve"> </w:t>
            </w:r>
            <w:r>
              <w:rPr>
                <w:sz w:val="24"/>
              </w:rPr>
              <w:t>originality</w:t>
            </w:r>
            <w:r>
              <w:rPr>
                <w:spacing w:val="-1"/>
                <w:sz w:val="24"/>
              </w:rPr>
              <w:t xml:space="preserve"> </w:t>
            </w:r>
            <w:r>
              <w:rPr>
                <w:sz w:val="24"/>
              </w:rPr>
              <w:t xml:space="preserve">and </w:t>
            </w:r>
            <w:r>
              <w:rPr>
                <w:spacing w:val="-2"/>
                <w:sz w:val="24"/>
              </w:rPr>
              <w:t>maintenance</w:t>
            </w:r>
          </w:p>
        </w:tc>
      </w:tr>
    </w:tbl>
    <w:p w14:paraId="4332B956">
      <w:pPr>
        <w:pStyle w:val="7"/>
        <w:spacing w:before="180"/>
      </w:pPr>
    </w:p>
    <w:p w14:paraId="0BFCEE43">
      <w:pPr>
        <w:pStyle w:val="4"/>
      </w:pPr>
      <w:r>
        <w:t xml:space="preserve">A </w:t>
      </w:r>
      <w:r>
        <w:rPr>
          <w:spacing w:val="-4"/>
        </w:rPr>
        <w:t>note</w:t>
      </w:r>
    </w:p>
    <w:p w14:paraId="014D47E7">
      <w:pPr>
        <w:pStyle w:val="7"/>
        <w:spacing w:before="204" w:line="276" w:lineRule="auto"/>
        <w:ind w:left="1080" w:right="1796"/>
        <w:jc w:val="both"/>
      </w:pPr>
      <w:r>
        <w:t>Various activities /practices/games and role-plays adopted in this skill development subjects are to be recorded in the SDRN. The aforesaid aspects are only guidelines and it may be altered/added/deleted to suit the ground realities. The above listed delivery strategies are purely suggestive and situational demands may warrant a distinctive and unique</w:t>
      </w:r>
      <w:r>
        <w:rPr>
          <w:spacing w:val="-1"/>
        </w:rPr>
        <w:t xml:space="preserve"> </w:t>
      </w:r>
      <w:r>
        <w:t>approach which can be</w:t>
      </w:r>
      <w:r>
        <w:rPr>
          <w:spacing w:val="-1"/>
        </w:rPr>
        <w:t xml:space="preserve"> </w:t>
      </w:r>
      <w:r>
        <w:t>adopted to suit the</w:t>
      </w:r>
      <w:r>
        <w:rPr>
          <w:spacing w:val="-1"/>
        </w:rPr>
        <w:t xml:space="preserve"> </w:t>
      </w:r>
      <w:r>
        <w:t>local conditions. Such practices may</w:t>
      </w:r>
      <w:r>
        <w:rPr>
          <w:spacing w:val="-1"/>
        </w:rPr>
        <w:t xml:space="preserve"> </w:t>
      </w:r>
      <w:r>
        <w:t>be documented and shared among the colleagues so that novel and new methods of this</w:t>
      </w:r>
      <w:r>
        <w:rPr>
          <w:spacing w:val="40"/>
        </w:rPr>
        <w:t xml:space="preserve"> </w:t>
      </w:r>
      <w:r>
        <w:t>skill-builder can be spread to all concerned. However, ensure the fulfillment of the objectives to get the desired learning outcomes.</w:t>
      </w:r>
    </w:p>
    <w:p w14:paraId="0CCC07F1">
      <w:pPr>
        <w:pStyle w:val="7"/>
        <w:spacing w:before="200" w:line="276" w:lineRule="auto"/>
        <w:ind w:left="1080" w:right="1799"/>
        <w:jc w:val="both"/>
      </w:pPr>
      <w:r>
        <w:drawing>
          <wp:anchor distT="0" distB="0" distL="0" distR="0" simplePos="0" relativeHeight="251701248" behindDoc="1" locked="0" layoutInCell="1" allowOverlap="1">
            <wp:simplePos x="0" y="0"/>
            <wp:positionH relativeFrom="page">
              <wp:posOffset>2743200</wp:posOffset>
            </wp:positionH>
            <wp:positionV relativeFrom="paragraph">
              <wp:posOffset>438150</wp:posOffset>
            </wp:positionV>
            <wp:extent cx="2463800" cy="2051050"/>
            <wp:effectExtent l="0" t="0" r="0" b="0"/>
            <wp:wrapNone/>
            <wp:docPr id="164" name="Image 164"/>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5" cstate="print"/>
                    <a:stretch>
                      <a:fillRect/>
                    </a:stretch>
                  </pic:blipFill>
                  <pic:spPr>
                    <a:xfrm>
                      <a:off x="0" y="0"/>
                      <a:ext cx="2463800" cy="2051313"/>
                    </a:xfrm>
                    <a:prstGeom prst="rect">
                      <a:avLst/>
                    </a:prstGeom>
                  </pic:spPr>
                </pic:pic>
              </a:graphicData>
            </a:graphic>
          </wp:anchor>
        </w:drawing>
      </w:r>
      <w:r>
        <w:t>The industry attachment cum training program (during the IV semester vacation) may be twinned with this skill curriculum by means of suitable instruction to the students at the college level.</w:t>
      </w:r>
    </w:p>
    <w:p w14:paraId="0A5963AD">
      <w:pPr>
        <w:pStyle w:val="3"/>
        <w:spacing w:before="200"/>
        <w:ind w:right="0"/>
        <w:jc w:val="both"/>
      </w:pPr>
      <w:r>
        <w:t>SUGGESTED</w:t>
      </w:r>
      <w:r>
        <w:rPr>
          <w:spacing w:val="-2"/>
        </w:rPr>
        <w:t xml:space="preserve"> </w:t>
      </w:r>
      <w:r>
        <w:t>BOOKS</w:t>
      </w:r>
      <w:r>
        <w:rPr>
          <w:spacing w:val="-3"/>
        </w:rPr>
        <w:t xml:space="preserve"> </w:t>
      </w:r>
      <w:r>
        <w:t>FOR</w:t>
      </w:r>
      <w:r>
        <w:rPr>
          <w:spacing w:val="-1"/>
        </w:rPr>
        <w:t xml:space="preserve"> </w:t>
      </w:r>
      <w:r>
        <w:rPr>
          <w:spacing w:val="-2"/>
        </w:rPr>
        <w:t>REFERENCE</w:t>
      </w:r>
    </w:p>
    <w:p w14:paraId="22518887">
      <w:pPr>
        <w:pStyle w:val="4"/>
        <w:spacing w:before="242" w:line="235" w:lineRule="auto"/>
        <w:ind w:right="1046"/>
        <w:rPr>
          <w:b w:val="0"/>
        </w:rPr>
      </w:pPr>
      <w:r>
        <w:t>Study</w:t>
      </w:r>
      <w:r>
        <w:rPr>
          <w:spacing w:val="80"/>
        </w:rPr>
        <w:t xml:space="preserve"> </w:t>
      </w:r>
      <w:r>
        <w:t>Guides</w:t>
      </w:r>
      <w:r>
        <w:rPr>
          <w:spacing w:val="80"/>
        </w:rPr>
        <w:t xml:space="preserve"> </w:t>
      </w:r>
      <w:r>
        <w:t>Basic</w:t>
      </w:r>
      <w:r>
        <w:rPr>
          <w:spacing w:val="80"/>
        </w:rPr>
        <w:t xml:space="preserve"> </w:t>
      </w:r>
      <w:r>
        <w:t>Business</w:t>
      </w:r>
      <w:r>
        <w:rPr>
          <w:spacing w:val="80"/>
        </w:rPr>
        <w:t xml:space="preserve"> </w:t>
      </w:r>
      <w:r>
        <w:t>Communication:</w:t>
      </w:r>
      <w:r>
        <w:rPr>
          <w:spacing w:val="80"/>
        </w:rPr>
        <w:t xml:space="preserve"> </w:t>
      </w:r>
      <w:r>
        <w:t>Skills</w:t>
      </w:r>
      <w:r>
        <w:rPr>
          <w:spacing w:val="80"/>
        </w:rPr>
        <w:t xml:space="preserve"> </w:t>
      </w:r>
      <w:r>
        <w:t>for</w:t>
      </w:r>
      <w:r>
        <w:rPr>
          <w:spacing w:val="80"/>
        </w:rPr>
        <w:t xml:space="preserve"> </w:t>
      </w:r>
      <w:r>
        <w:t>Empowering</w:t>
      </w:r>
      <w:r>
        <w:rPr>
          <w:spacing w:val="80"/>
        </w:rPr>
        <w:t xml:space="preserve"> </w:t>
      </w:r>
      <w:r>
        <w:t>the</w:t>
      </w:r>
      <w:r>
        <w:rPr>
          <w:spacing w:val="80"/>
        </w:rPr>
        <w:t xml:space="preserve"> </w:t>
      </w:r>
      <w:r>
        <w:t>Internet</w:t>
      </w:r>
      <w:r>
        <w:rPr>
          <w:spacing w:val="40"/>
        </w:rPr>
        <w:t xml:space="preserve"> </w:t>
      </w:r>
      <w:r>
        <w:t xml:space="preserve">Generation </w:t>
      </w:r>
      <w:r>
        <w:rPr>
          <w:b w:val="0"/>
        </w:rPr>
        <w:t>by Lesikar&amp;Flatley.</w:t>
      </w:r>
    </w:p>
    <w:p w14:paraId="2CEF665E">
      <w:pPr>
        <w:spacing w:before="199"/>
        <w:ind w:left="1080"/>
        <w:rPr>
          <w:sz w:val="24"/>
        </w:rPr>
      </w:pPr>
      <w:r>
        <w:rPr>
          <w:b/>
          <w:sz w:val="24"/>
        </w:rPr>
        <w:t>Business</w:t>
      </w:r>
      <w:r>
        <w:rPr>
          <w:b/>
          <w:spacing w:val="-1"/>
          <w:sz w:val="24"/>
        </w:rPr>
        <w:t xml:space="preserve"> </w:t>
      </w:r>
      <w:r>
        <w:rPr>
          <w:b/>
          <w:sz w:val="24"/>
        </w:rPr>
        <w:t>Communication:</w:t>
      </w:r>
      <w:r>
        <w:rPr>
          <w:b/>
          <w:spacing w:val="-2"/>
          <w:sz w:val="24"/>
        </w:rPr>
        <w:t xml:space="preserve"> </w:t>
      </w:r>
      <w:r>
        <w:rPr>
          <w:b/>
          <w:sz w:val="24"/>
        </w:rPr>
        <w:t>The</w:t>
      </w:r>
      <w:r>
        <w:rPr>
          <w:b/>
          <w:spacing w:val="-2"/>
          <w:sz w:val="24"/>
        </w:rPr>
        <w:t xml:space="preserve"> </w:t>
      </w:r>
      <w:r>
        <w:rPr>
          <w:b/>
          <w:sz w:val="24"/>
        </w:rPr>
        <w:t>Real</w:t>
      </w:r>
      <w:r>
        <w:rPr>
          <w:b/>
          <w:spacing w:val="-2"/>
          <w:sz w:val="24"/>
        </w:rPr>
        <w:t xml:space="preserve"> </w:t>
      </w:r>
      <w:r>
        <w:rPr>
          <w:b/>
          <w:sz w:val="24"/>
        </w:rPr>
        <w:t>World</w:t>
      </w:r>
      <w:r>
        <w:rPr>
          <w:b/>
          <w:spacing w:val="-1"/>
          <w:sz w:val="24"/>
        </w:rPr>
        <w:t xml:space="preserve"> </w:t>
      </w:r>
      <w:r>
        <w:rPr>
          <w:b/>
          <w:sz w:val="24"/>
        </w:rPr>
        <w:t>and</w:t>
      </w:r>
      <w:r>
        <w:rPr>
          <w:b/>
          <w:spacing w:val="-2"/>
          <w:sz w:val="24"/>
        </w:rPr>
        <w:t xml:space="preserve"> </w:t>
      </w:r>
      <w:r>
        <w:rPr>
          <w:b/>
          <w:sz w:val="24"/>
        </w:rPr>
        <w:t>Your</w:t>
      </w:r>
      <w:r>
        <w:rPr>
          <w:b/>
          <w:spacing w:val="-1"/>
          <w:sz w:val="24"/>
        </w:rPr>
        <w:t xml:space="preserve"> </w:t>
      </w:r>
      <w:r>
        <w:rPr>
          <w:b/>
          <w:sz w:val="24"/>
        </w:rPr>
        <w:t xml:space="preserve">Career. </w:t>
      </w:r>
      <w:r>
        <w:rPr>
          <w:sz w:val="24"/>
        </w:rPr>
        <w:t>By</w:t>
      </w:r>
      <w:r>
        <w:rPr>
          <w:spacing w:val="-1"/>
          <w:sz w:val="24"/>
        </w:rPr>
        <w:t xml:space="preserve"> </w:t>
      </w:r>
      <w:r>
        <w:rPr>
          <w:spacing w:val="-2"/>
          <w:sz w:val="24"/>
        </w:rPr>
        <w:t>Seguin</w:t>
      </w:r>
    </w:p>
    <w:p w14:paraId="7736F2A2">
      <w:pPr>
        <w:spacing w:before="243" w:line="276" w:lineRule="auto"/>
        <w:ind w:left="1080" w:right="1937"/>
        <w:rPr>
          <w:sz w:val="24"/>
        </w:rPr>
      </w:pPr>
      <w:r>
        <w:rPr>
          <w:b/>
          <w:sz w:val="24"/>
        </w:rPr>
        <w:t xml:space="preserve">Business Communication: Process and Product </w:t>
      </w:r>
      <w:r>
        <w:rPr>
          <w:sz w:val="24"/>
        </w:rPr>
        <w:t xml:space="preserve">by Mary Ellen Gaffe and Dana </w:t>
      </w:r>
      <w:r>
        <w:rPr>
          <w:spacing w:val="-2"/>
          <w:sz w:val="24"/>
        </w:rPr>
        <w:t>Loewy</w:t>
      </w:r>
    </w:p>
    <w:p w14:paraId="1207282E">
      <w:pPr>
        <w:spacing w:before="200" w:line="276" w:lineRule="auto"/>
        <w:ind w:left="1080" w:right="1937"/>
        <w:rPr>
          <w:sz w:val="24"/>
        </w:rPr>
      </w:pPr>
      <w:r>
        <w:rPr>
          <w:b/>
          <w:sz w:val="24"/>
        </w:rPr>
        <w:t>Contemporary</w:t>
      </w:r>
      <w:r>
        <w:rPr>
          <w:b/>
          <w:spacing w:val="-3"/>
          <w:sz w:val="24"/>
        </w:rPr>
        <w:t xml:space="preserve"> </w:t>
      </w:r>
      <w:r>
        <w:rPr>
          <w:b/>
          <w:sz w:val="24"/>
        </w:rPr>
        <w:t>English</w:t>
      </w:r>
      <w:r>
        <w:rPr>
          <w:b/>
          <w:spacing w:val="-5"/>
          <w:sz w:val="24"/>
        </w:rPr>
        <w:t xml:space="preserve"> </w:t>
      </w:r>
      <w:r>
        <w:rPr>
          <w:b/>
          <w:sz w:val="24"/>
        </w:rPr>
        <w:t>Grammar,</w:t>
      </w:r>
      <w:r>
        <w:rPr>
          <w:b/>
          <w:spacing w:val="-3"/>
          <w:sz w:val="24"/>
        </w:rPr>
        <w:t xml:space="preserve"> </w:t>
      </w:r>
      <w:r>
        <w:rPr>
          <w:b/>
          <w:sz w:val="24"/>
        </w:rPr>
        <w:t>Structure</w:t>
      </w:r>
      <w:r>
        <w:rPr>
          <w:b/>
          <w:spacing w:val="-4"/>
          <w:sz w:val="24"/>
        </w:rPr>
        <w:t xml:space="preserve"> </w:t>
      </w:r>
      <w:r>
        <w:rPr>
          <w:b/>
          <w:sz w:val="24"/>
        </w:rPr>
        <w:t>and</w:t>
      </w:r>
      <w:r>
        <w:rPr>
          <w:b/>
          <w:spacing w:val="-3"/>
          <w:sz w:val="24"/>
        </w:rPr>
        <w:t xml:space="preserve"> </w:t>
      </w:r>
      <w:r>
        <w:rPr>
          <w:b/>
          <w:sz w:val="24"/>
        </w:rPr>
        <w:t xml:space="preserve">composition </w:t>
      </w:r>
      <w:r>
        <w:rPr>
          <w:sz w:val="24"/>
        </w:rPr>
        <w:t>By</w:t>
      </w:r>
      <w:r>
        <w:rPr>
          <w:spacing w:val="-3"/>
          <w:sz w:val="24"/>
        </w:rPr>
        <w:t xml:space="preserve"> </w:t>
      </w:r>
      <w:r>
        <w:rPr>
          <w:sz w:val="24"/>
        </w:rPr>
        <w:t>David</w:t>
      </w:r>
      <w:r>
        <w:rPr>
          <w:spacing w:val="-3"/>
          <w:sz w:val="24"/>
        </w:rPr>
        <w:t xml:space="preserve"> </w:t>
      </w:r>
      <w:r>
        <w:rPr>
          <w:sz w:val="24"/>
        </w:rPr>
        <w:t xml:space="preserve">Green - </w:t>
      </w:r>
      <w:r>
        <w:rPr>
          <w:spacing w:val="-2"/>
          <w:sz w:val="24"/>
        </w:rPr>
        <w:t>Macmillan</w:t>
      </w:r>
    </w:p>
    <w:p w14:paraId="379D1732">
      <w:pPr>
        <w:spacing w:before="201"/>
        <w:ind w:left="1080"/>
        <w:rPr>
          <w:sz w:val="24"/>
        </w:rPr>
      </w:pPr>
      <w:r>
        <w:rPr>
          <w:b/>
          <w:sz w:val="24"/>
        </w:rPr>
        <w:t>Creative</w:t>
      </w:r>
      <w:r>
        <w:rPr>
          <w:b/>
          <w:spacing w:val="-4"/>
          <w:sz w:val="24"/>
        </w:rPr>
        <w:t xml:space="preserve"> </w:t>
      </w:r>
      <w:r>
        <w:rPr>
          <w:b/>
          <w:sz w:val="24"/>
        </w:rPr>
        <w:t>English</w:t>
      </w:r>
      <w:r>
        <w:rPr>
          <w:b/>
          <w:spacing w:val="-1"/>
          <w:sz w:val="24"/>
        </w:rPr>
        <w:t xml:space="preserve"> </w:t>
      </w:r>
      <w:r>
        <w:rPr>
          <w:b/>
          <w:sz w:val="24"/>
        </w:rPr>
        <w:t>communication</w:t>
      </w:r>
      <w:r>
        <w:rPr>
          <w:b/>
          <w:spacing w:val="2"/>
          <w:sz w:val="24"/>
        </w:rPr>
        <w:t xml:space="preserve"> </w:t>
      </w:r>
      <w:r>
        <w:rPr>
          <w:sz w:val="24"/>
        </w:rPr>
        <w:t>by</w:t>
      </w:r>
      <w:r>
        <w:rPr>
          <w:spacing w:val="-1"/>
          <w:sz w:val="24"/>
        </w:rPr>
        <w:t xml:space="preserve"> </w:t>
      </w:r>
      <w:r>
        <w:rPr>
          <w:sz w:val="24"/>
        </w:rPr>
        <w:t>N.</w:t>
      </w:r>
      <w:r>
        <w:rPr>
          <w:spacing w:val="-3"/>
          <w:sz w:val="24"/>
        </w:rPr>
        <w:t xml:space="preserve"> </w:t>
      </w:r>
      <w:r>
        <w:rPr>
          <w:sz w:val="24"/>
        </w:rPr>
        <w:t>Krishna</w:t>
      </w:r>
      <w:r>
        <w:rPr>
          <w:spacing w:val="-1"/>
          <w:sz w:val="24"/>
        </w:rPr>
        <w:t xml:space="preserve"> </w:t>
      </w:r>
      <w:r>
        <w:rPr>
          <w:sz w:val="24"/>
        </w:rPr>
        <w:t>swami</w:t>
      </w:r>
      <w:r>
        <w:rPr>
          <w:spacing w:val="-1"/>
          <w:sz w:val="24"/>
        </w:rPr>
        <w:t xml:space="preserve"> </w:t>
      </w:r>
      <w:r>
        <w:rPr>
          <w:sz w:val="24"/>
        </w:rPr>
        <w:t>and</w:t>
      </w:r>
      <w:r>
        <w:rPr>
          <w:spacing w:val="-1"/>
          <w:sz w:val="24"/>
        </w:rPr>
        <w:t xml:space="preserve"> </w:t>
      </w:r>
      <w:r>
        <w:rPr>
          <w:sz w:val="24"/>
        </w:rPr>
        <w:t>T.</w:t>
      </w:r>
      <w:r>
        <w:rPr>
          <w:spacing w:val="-1"/>
          <w:sz w:val="24"/>
        </w:rPr>
        <w:t xml:space="preserve"> </w:t>
      </w:r>
      <w:r>
        <w:rPr>
          <w:spacing w:val="-2"/>
          <w:sz w:val="24"/>
        </w:rPr>
        <w:t>Shiroma</w:t>
      </w:r>
    </w:p>
    <w:p w14:paraId="208FB2A1">
      <w:pPr>
        <w:spacing w:before="240"/>
        <w:ind w:left="1080"/>
        <w:rPr>
          <w:sz w:val="24"/>
        </w:rPr>
      </w:pPr>
      <w:r>
        <w:rPr>
          <w:b/>
          <w:sz w:val="24"/>
        </w:rPr>
        <w:t>Good</w:t>
      </w:r>
      <w:r>
        <w:rPr>
          <w:b/>
          <w:spacing w:val="-3"/>
          <w:sz w:val="24"/>
        </w:rPr>
        <w:t xml:space="preserve"> </w:t>
      </w:r>
      <w:r>
        <w:rPr>
          <w:b/>
          <w:sz w:val="24"/>
        </w:rPr>
        <w:t>English in</w:t>
      </w:r>
      <w:r>
        <w:rPr>
          <w:b/>
          <w:spacing w:val="-2"/>
          <w:sz w:val="24"/>
        </w:rPr>
        <w:t xml:space="preserve"> </w:t>
      </w:r>
      <w:r>
        <w:rPr>
          <w:b/>
          <w:sz w:val="24"/>
        </w:rPr>
        <w:t>Business</w:t>
      </w:r>
      <w:r>
        <w:rPr>
          <w:b/>
          <w:spacing w:val="1"/>
          <w:sz w:val="24"/>
        </w:rPr>
        <w:t xml:space="preserve"> </w:t>
      </w:r>
      <w:r>
        <w:rPr>
          <w:sz w:val="24"/>
        </w:rPr>
        <w:t>A</w:t>
      </w:r>
      <w:r>
        <w:rPr>
          <w:spacing w:val="-2"/>
          <w:sz w:val="24"/>
        </w:rPr>
        <w:t xml:space="preserve"> </w:t>
      </w:r>
      <w:r>
        <w:rPr>
          <w:sz w:val="24"/>
        </w:rPr>
        <w:t>P</w:t>
      </w:r>
      <w:r>
        <w:rPr>
          <w:spacing w:val="-1"/>
          <w:sz w:val="24"/>
        </w:rPr>
        <w:t xml:space="preserve"> </w:t>
      </w:r>
      <w:r>
        <w:rPr>
          <w:sz w:val="24"/>
        </w:rPr>
        <w:t>H</w:t>
      </w:r>
      <w:r>
        <w:rPr>
          <w:spacing w:val="-1"/>
          <w:sz w:val="24"/>
        </w:rPr>
        <w:t xml:space="preserve"> </w:t>
      </w:r>
      <w:r>
        <w:rPr>
          <w:spacing w:val="-2"/>
          <w:sz w:val="24"/>
        </w:rPr>
        <w:t>Publishers.</w:t>
      </w:r>
    </w:p>
    <w:p w14:paraId="43C49FAF">
      <w:pPr>
        <w:pStyle w:val="4"/>
        <w:spacing w:before="242" w:line="235" w:lineRule="auto"/>
        <w:ind w:right="1260"/>
        <w:rPr>
          <w:b w:val="0"/>
        </w:rPr>
      </w:pPr>
      <w:r>
        <w:t>Getting</w:t>
      </w:r>
      <w:r>
        <w:rPr>
          <w:spacing w:val="30"/>
        </w:rPr>
        <w:t xml:space="preserve"> </w:t>
      </w:r>
      <w:r>
        <w:t>from</w:t>
      </w:r>
      <w:r>
        <w:rPr>
          <w:spacing w:val="31"/>
        </w:rPr>
        <w:t xml:space="preserve"> </w:t>
      </w:r>
      <w:r>
        <w:t>College</w:t>
      </w:r>
      <w:r>
        <w:rPr>
          <w:spacing w:val="31"/>
        </w:rPr>
        <w:t xml:space="preserve"> </w:t>
      </w:r>
      <w:r>
        <w:t>to</w:t>
      </w:r>
      <w:r>
        <w:rPr>
          <w:spacing w:val="30"/>
        </w:rPr>
        <w:t xml:space="preserve"> </w:t>
      </w:r>
      <w:r>
        <w:t>Career:</w:t>
      </w:r>
      <w:r>
        <w:rPr>
          <w:spacing w:val="31"/>
        </w:rPr>
        <w:t xml:space="preserve"> </w:t>
      </w:r>
      <w:r>
        <w:t>Your</w:t>
      </w:r>
      <w:r>
        <w:rPr>
          <w:spacing w:val="29"/>
        </w:rPr>
        <w:t xml:space="preserve"> </w:t>
      </w:r>
      <w:r>
        <w:t>Essential</w:t>
      </w:r>
      <w:r>
        <w:rPr>
          <w:spacing w:val="31"/>
        </w:rPr>
        <w:t xml:space="preserve"> </w:t>
      </w:r>
      <w:r>
        <w:t>Guide</w:t>
      </w:r>
      <w:r>
        <w:rPr>
          <w:spacing w:val="29"/>
        </w:rPr>
        <w:t xml:space="preserve"> </w:t>
      </w:r>
      <w:r>
        <w:t>to</w:t>
      </w:r>
      <w:r>
        <w:rPr>
          <w:spacing w:val="29"/>
        </w:rPr>
        <w:t xml:space="preserve"> </w:t>
      </w:r>
      <w:r>
        <w:t>Succeeding</w:t>
      </w:r>
      <w:r>
        <w:rPr>
          <w:spacing w:val="30"/>
        </w:rPr>
        <w:t xml:space="preserve"> </w:t>
      </w:r>
      <w:r>
        <w:t>in</w:t>
      </w:r>
      <w:r>
        <w:rPr>
          <w:spacing w:val="31"/>
        </w:rPr>
        <w:t xml:space="preserve"> </w:t>
      </w:r>
      <w:r>
        <w:t>the</w:t>
      </w:r>
      <w:r>
        <w:rPr>
          <w:spacing w:val="29"/>
        </w:rPr>
        <w:t xml:space="preserve"> </w:t>
      </w:r>
      <w:r>
        <w:t xml:space="preserve">Real World </w:t>
      </w:r>
      <w:r>
        <w:rPr>
          <w:b w:val="0"/>
        </w:rPr>
        <w:t>by Lindsey Pollack</w:t>
      </w:r>
    </w:p>
    <w:p w14:paraId="692EC434">
      <w:pPr>
        <w:spacing w:before="199" w:line="276" w:lineRule="auto"/>
        <w:ind w:left="1080" w:right="1937"/>
        <w:rPr>
          <w:sz w:val="24"/>
        </w:rPr>
      </w:pPr>
      <w:r>
        <w:rPr>
          <w:b/>
          <w:sz w:val="24"/>
        </w:rPr>
        <w:t>Soft</w:t>
      </w:r>
      <w:r>
        <w:rPr>
          <w:b/>
          <w:spacing w:val="-4"/>
          <w:sz w:val="24"/>
        </w:rPr>
        <w:t xml:space="preserve"> </w:t>
      </w:r>
      <w:r>
        <w:rPr>
          <w:b/>
          <w:sz w:val="24"/>
        </w:rPr>
        <w:t>Skills</w:t>
      </w:r>
      <w:r>
        <w:rPr>
          <w:b/>
          <w:spacing w:val="-4"/>
          <w:sz w:val="24"/>
        </w:rPr>
        <w:t xml:space="preserve"> </w:t>
      </w:r>
      <w:r>
        <w:rPr>
          <w:b/>
          <w:sz w:val="24"/>
        </w:rPr>
        <w:t>Enhancing</w:t>
      </w:r>
      <w:r>
        <w:rPr>
          <w:b/>
          <w:spacing w:val="-2"/>
          <w:sz w:val="24"/>
        </w:rPr>
        <w:t xml:space="preserve"> </w:t>
      </w:r>
      <w:r>
        <w:rPr>
          <w:b/>
          <w:sz w:val="24"/>
        </w:rPr>
        <w:t>Employability</w:t>
      </w:r>
      <w:r>
        <w:rPr>
          <w:sz w:val="24"/>
        </w:rPr>
        <w:t>:</w:t>
      </w:r>
      <w:r>
        <w:rPr>
          <w:spacing w:val="-2"/>
          <w:sz w:val="24"/>
        </w:rPr>
        <w:t xml:space="preserve"> </w:t>
      </w:r>
      <w:r>
        <w:rPr>
          <w:b/>
          <w:sz w:val="24"/>
        </w:rPr>
        <w:t>Connecting</w:t>
      </w:r>
      <w:r>
        <w:rPr>
          <w:b/>
          <w:spacing w:val="-2"/>
          <w:sz w:val="24"/>
        </w:rPr>
        <w:t xml:space="preserve"> </w:t>
      </w:r>
      <w:r>
        <w:rPr>
          <w:b/>
          <w:sz w:val="24"/>
        </w:rPr>
        <w:t>Campus</w:t>
      </w:r>
      <w:r>
        <w:rPr>
          <w:b/>
          <w:spacing w:val="-2"/>
          <w:sz w:val="24"/>
        </w:rPr>
        <w:t xml:space="preserve"> </w:t>
      </w:r>
      <w:r>
        <w:rPr>
          <w:b/>
          <w:sz w:val="24"/>
        </w:rPr>
        <w:t>With</w:t>
      </w:r>
      <w:r>
        <w:rPr>
          <w:b/>
          <w:spacing w:val="-2"/>
          <w:sz w:val="24"/>
        </w:rPr>
        <w:t xml:space="preserve"> </w:t>
      </w:r>
      <w:r>
        <w:rPr>
          <w:b/>
          <w:sz w:val="24"/>
        </w:rPr>
        <w:t>Corporate</w:t>
      </w:r>
      <w:r>
        <w:rPr>
          <w:b/>
          <w:spacing w:val="-1"/>
          <w:sz w:val="24"/>
        </w:rPr>
        <w:t xml:space="preserve"> </w:t>
      </w:r>
      <w:r>
        <w:rPr>
          <w:sz w:val="24"/>
        </w:rPr>
        <w:t>by</w:t>
      </w:r>
      <w:r>
        <w:rPr>
          <w:spacing w:val="-2"/>
          <w:sz w:val="24"/>
        </w:rPr>
        <w:t xml:space="preserve"> </w:t>
      </w:r>
      <w:r>
        <w:rPr>
          <w:sz w:val="24"/>
        </w:rPr>
        <w:t>M.S. Rao. I.K. International</w:t>
      </w:r>
    </w:p>
    <w:p w14:paraId="4229F19B">
      <w:pPr>
        <w:spacing w:before="200"/>
        <w:ind w:left="1080"/>
        <w:rPr>
          <w:sz w:val="24"/>
        </w:rPr>
      </w:pPr>
      <w:r>
        <w:rPr>
          <w:b/>
          <w:sz w:val="24"/>
        </w:rPr>
        <w:t>Effective</w:t>
      </w:r>
      <w:r>
        <w:rPr>
          <w:b/>
          <w:spacing w:val="-2"/>
          <w:sz w:val="24"/>
        </w:rPr>
        <w:t xml:space="preserve"> </w:t>
      </w:r>
      <w:r>
        <w:rPr>
          <w:b/>
          <w:sz w:val="24"/>
        </w:rPr>
        <w:t>Communication</w:t>
      </w:r>
      <w:r>
        <w:rPr>
          <w:b/>
          <w:spacing w:val="-1"/>
          <w:sz w:val="24"/>
        </w:rPr>
        <w:t xml:space="preserve"> </w:t>
      </w:r>
      <w:r>
        <w:rPr>
          <w:b/>
          <w:sz w:val="24"/>
        </w:rPr>
        <w:t>and</w:t>
      </w:r>
      <w:r>
        <w:rPr>
          <w:b/>
          <w:spacing w:val="-2"/>
          <w:sz w:val="24"/>
        </w:rPr>
        <w:t xml:space="preserve"> </w:t>
      </w:r>
      <w:r>
        <w:rPr>
          <w:b/>
          <w:sz w:val="24"/>
        </w:rPr>
        <w:t>Soft</w:t>
      </w:r>
      <w:r>
        <w:rPr>
          <w:b/>
          <w:spacing w:val="-3"/>
          <w:sz w:val="24"/>
        </w:rPr>
        <w:t xml:space="preserve"> </w:t>
      </w:r>
      <w:r>
        <w:rPr>
          <w:b/>
          <w:sz w:val="24"/>
        </w:rPr>
        <w:t>Skills</w:t>
      </w:r>
      <w:r>
        <w:rPr>
          <w:b/>
          <w:spacing w:val="2"/>
          <w:sz w:val="24"/>
        </w:rPr>
        <w:t xml:space="preserve"> </w:t>
      </w:r>
      <w:r>
        <w:rPr>
          <w:sz w:val="24"/>
        </w:rPr>
        <w:t>by</w:t>
      </w:r>
      <w:r>
        <w:rPr>
          <w:spacing w:val="-3"/>
          <w:sz w:val="24"/>
        </w:rPr>
        <w:t xml:space="preserve"> </w:t>
      </w:r>
      <w:r>
        <w:rPr>
          <w:spacing w:val="-2"/>
          <w:sz w:val="24"/>
        </w:rPr>
        <w:t>Bhavnagar</w:t>
      </w:r>
    </w:p>
    <w:p w14:paraId="5E26A4AB">
      <w:pPr>
        <w:spacing w:before="243" w:line="276" w:lineRule="auto"/>
        <w:ind w:left="1080" w:right="1937"/>
        <w:rPr>
          <w:sz w:val="24"/>
        </w:rPr>
      </w:pPr>
      <w:r>
        <w:rPr>
          <w:b/>
          <w:sz w:val="24"/>
        </w:rPr>
        <w:t>Spoken</w:t>
      </w:r>
      <w:r>
        <w:rPr>
          <w:b/>
          <w:spacing w:val="-4"/>
          <w:sz w:val="24"/>
        </w:rPr>
        <w:t xml:space="preserve"> </w:t>
      </w:r>
      <w:r>
        <w:rPr>
          <w:b/>
          <w:sz w:val="24"/>
        </w:rPr>
        <w:t>English –</w:t>
      </w:r>
      <w:r>
        <w:rPr>
          <w:b/>
          <w:spacing w:val="-2"/>
          <w:sz w:val="24"/>
        </w:rPr>
        <w:t xml:space="preserve"> </w:t>
      </w:r>
      <w:r>
        <w:rPr>
          <w:b/>
          <w:sz w:val="24"/>
        </w:rPr>
        <w:t>A</w:t>
      </w:r>
      <w:r>
        <w:rPr>
          <w:b/>
          <w:spacing w:val="-3"/>
          <w:sz w:val="24"/>
        </w:rPr>
        <w:t xml:space="preserve"> </w:t>
      </w:r>
      <w:r>
        <w:rPr>
          <w:b/>
          <w:sz w:val="24"/>
        </w:rPr>
        <w:t>self-learning</w:t>
      </w:r>
      <w:r>
        <w:rPr>
          <w:b/>
          <w:spacing w:val="-2"/>
          <w:sz w:val="24"/>
        </w:rPr>
        <w:t xml:space="preserve"> </w:t>
      </w:r>
      <w:r>
        <w:rPr>
          <w:b/>
          <w:sz w:val="24"/>
        </w:rPr>
        <w:t>Guide</w:t>
      </w:r>
      <w:r>
        <w:rPr>
          <w:b/>
          <w:spacing w:val="-3"/>
          <w:sz w:val="24"/>
        </w:rPr>
        <w:t xml:space="preserve"> </w:t>
      </w:r>
      <w:r>
        <w:rPr>
          <w:b/>
          <w:sz w:val="24"/>
        </w:rPr>
        <w:t>to</w:t>
      </w:r>
      <w:r>
        <w:rPr>
          <w:b/>
          <w:spacing w:val="-3"/>
          <w:sz w:val="24"/>
        </w:rPr>
        <w:t xml:space="preserve"> </w:t>
      </w:r>
      <w:r>
        <w:rPr>
          <w:b/>
          <w:sz w:val="24"/>
        </w:rPr>
        <w:t>Conversation</w:t>
      </w:r>
      <w:r>
        <w:rPr>
          <w:b/>
          <w:spacing w:val="-2"/>
          <w:sz w:val="24"/>
        </w:rPr>
        <w:t xml:space="preserve"> </w:t>
      </w:r>
      <w:r>
        <w:rPr>
          <w:b/>
          <w:sz w:val="24"/>
        </w:rPr>
        <w:t xml:space="preserve">Practice </w:t>
      </w:r>
      <w:r>
        <w:rPr>
          <w:sz w:val="24"/>
        </w:rPr>
        <w:t>(Audio)</w:t>
      </w:r>
      <w:r>
        <w:rPr>
          <w:spacing w:val="-3"/>
          <w:sz w:val="24"/>
        </w:rPr>
        <w:t xml:space="preserve"> </w:t>
      </w:r>
      <w:r>
        <w:rPr>
          <w:sz w:val="24"/>
        </w:rPr>
        <w:t>by</w:t>
      </w:r>
      <w:r>
        <w:rPr>
          <w:spacing w:val="-2"/>
          <w:sz w:val="24"/>
        </w:rPr>
        <w:t xml:space="preserve"> </w:t>
      </w:r>
      <w:r>
        <w:rPr>
          <w:sz w:val="24"/>
        </w:rPr>
        <w:t>V. Sasikumar, P.V. Dhamija.</w:t>
      </w:r>
    </w:p>
    <w:p w14:paraId="0B881A67">
      <w:pPr>
        <w:spacing w:line="276" w:lineRule="auto"/>
        <w:rPr>
          <w:sz w:val="24"/>
        </w:rPr>
        <w:sectPr>
          <w:pgSz w:w="12240" w:h="15840"/>
          <w:pgMar w:top="860" w:right="360" w:bottom="540" w:left="360" w:header="310" w:footer="354" w:gutter="0"/>
          <w:cols w:space="720" w:num="1"/>
        </w:sectPr>
      </w:pPr>
    </w:p>
    <w:p w14:paraId="7F699291">
      <w:pPr>
        <w:pStyle w:val="7"/>
      </w:pPr>
    </w:p>
    <w:p w14:paraId="1028CAE0">
      <w:pPr>
        <w:pStyle w:val="7"/>
        <w:spacing w:before="24"/>
      </w:pPr>
    </w:p>
    <w:p w14:paraId="07FBB325">
      <w:pPr>
        <w:ind w:left="1080"/>
        <w:rPr>
          <w:sz w:val="24"/>
        </w:rPr>
      </w:pPr>
      <w:r>
        <w:rPr>
          <w:b/>
          <w:sz w:val="24"/>
        </w:rPr>
        <w:t>Sparkplug</w:t>
      </w:r>
      <w:r>
        <w:rPr>
          <w:b/>
          <w:spacing w:val="-3"/>
          <w:sz w:val="24"/>
        </w:rPr>
        <w:t xml:space="preserve"> </w:t>
      </w:r>
      <w:r>
        <w:rPr>
          <w:b/>
          <w:sz w:val="24"/>
        </w:rPr>
        <w:t>to</w:t>
      </w:r>
      <w:r>
        <w:rPr>
          <w:b/>
          <w:spacing w:val="-2"/>
          <w:sz w:val="24"/>
        </w:rPr>
        <w:t xml:space="preserve"> </w:t>
      </w:r>
      <w:r>
        <w:rPr>
          <w:b/>
          <w:sz w:val="24"/>
        </w:rPr>
        <w:t>Creative</w:t>
      </w:r>
      <w:r>
        <w:rPr>
          <w:b/>
          <w:spacing w:val="-3"/>
          <w:sz w:val="24"/>
        </w:rPr>
        <w:t xml:space="preserve"> </w:t>
      </w:r>
      <w:r>
        <w:rPr>
          <w:b/>
          <w:sz w:val="24"/>
        </w:rPr>
        <w:t>Communication</w:t>
      </w:r>
      <w:r>
        <w:rPr>
          <w:b/>
          <w:spacing w:val="2"/>
          <w:sz w:val="24"/>
        </w:rPr>
        <w:t xml:space="preserve"> </w:t>
      </w:r>
      <w:r>
        <w:rPr>
          <w:sz w:val="24"/>
        </w:rPr>
        <w:t>(eBook)</w:t>
      </w:r>
      <w:r>
        <w:rPr>
          <w:spacing w:val="-3"/>
          <w:sz w:val="24"/>
        </w:rPr>
        <w:t xml:space="preserve"> </w:t>
      </w:r>
      <w:r>
        <w:rPr>
          <w:sz w:val="24"/>
        </w:rPr>
        <w:t>by</w:t>
      </w:r>
      <w:r>
        <w:rPr>
          <w:spacing w:val="-2"/>
          <w:sz w:val="24"/>
        </w:rPr>
        <w:t xml:space="preserve"> </w:t>
      </w:r>
      <w:r>
        <w:rPr>
          <w:sz w:val="24"/>
        </w:rPr>
        <w:t>Littleton,</w:t>
      </w:r>
      <w:r>
        <w:rPr>
          <w:spacing w:val="-2"/>
          <w:sz w:val="24"/>
        </w:rPr>
        <w:t xml:space="preserve"> </w:t>
      </w:r>
      <w:r>
        <w:rPr>
          <w:spacing w:val="-4"/>
          <w:sz w:val="24"/>
        </w:rPr>
        <w:t>John</w:t>
      </w:r>
    </w:p>
    <w:p w14:paraId="5E1435A8">
      <w:pPr>
        <w:spacing w:before="243"/>
        <w:ind w:left="1080"/>
        <w:rPr>
          <w:sz w:val="24"/>
        </w:rPr>
      </w:pPr>
      <w:r>
        <w:rPr>
          <w:b/>
          <w:sz w:val="24"/>
        </w:rPr>
        <w:t>Let's</w:t>
      </w:r>
      <w:r>
        <w:rPr>
          <w:b/>
          <w:spacing w:val="-2"/>
          <w:sz w:val="24"/>
        </w:rPr>
        <w:t xml:space="preserve"> </w:t>
      </w:r>
      <w:r>
        <w:rPr>
          <w:b/>
          <w:sz w:val="24"/>
        </w:rPr>
        <w:t>Talk:</w:t>
      </w:r>
      <w:r>
        <w:rPr>
          <w:b/>
          <w:spacing w:val="-1"/>
          <w:sz w:val="24"/>
        </w:rPr>
        <w:t xml:space="preserve"> </w:t>
      </w:r>
      <w:r>
        <w:rPr>
          <w:b/>
          <w:sz w:val="24"/>
        </w:rPr>
        <w:t>Negotiation &amp;</w:t>
      </w:r>
      <w:r>
        <w:rPr>
          <w:b/>
          <w:spacing w:val="-2"/>
          <w:sz w:val="24"/>
        </w:rPr>
        <w:t xml:space="preserve"> </w:t>
      </w:r>
      <w:r>
        <w:rPr>
          <w:b/>
          <w:sz w:val="24"/>
        </w:rPr>
        <w:t>Communication at</w:t>
      </w:r>
      <w:r>
        <w:rPr>
          <w:b/>
          <w:spacing w:val="-1"/>
          <w:sz w:val="24"/>
        </w:rPr>
        <w:t xml:space="preserve"> </w:t>
      </w:r>
      <w:r>
        <w:rPr>
          <w:b/>
          <w:sz w:val="24"/>
        </w:rPr>
        <w:t>the</w:t>
      </w:r>
      <w:r>
        <w:rPr>
          <w:b/>
          <w:spacing w:val="-2"/>
          <w:sz w:val="24"/>
        </w:rPr>
        <w:t xml:space="preserve"> </w:t>
      </w:r>
      <w:r>
        <w:rPr>
          <w:b/>
          <w:sz w:val="24"/>
        </w:rPr>
        <w:t>Workplace</w:t>
      </w:r>
      <w:r>
        <w:rPr>
          <w:b/>
          <w:spacing w:val="1"/>
          <w:sz w:val="24"/>
        </w:rPr>
        <w:t xml:space="preserve"> </w:t>
      </w:r>
      <w:r>
        <w:rPr>
          <w:sz w:val="24"/>
        </w:rPr>
        <w:t>by</w:t>
      </w:r>
      <w:r>
        <w:rPr>
          <w:spacing w:val="-1"/>
          <w:sz w:val="24"/>
        </w:rPr>
        <w:t xml:space="preserve"> </w:t>
      </w:r>
      <w:r>
        <w:rPr>
          <w:spacing w:val="-2"/>
          <w:sz w:val="24"/>
        </w:rPr>
        <w:t>MuktaMahajani</w:t>
      </w:r>
    </w:p>
    <w:p w14:paraId="485B561B">
      <w:pPr>
        <w:spacing w:before="240" w:line="276" w:lineRule="auto"/>
        <w:ind w:left="1080" w:right="1937"/>
        <w:rPr>
          <w:sz w:val="24"/>
        </w:rPr>
      </w:pPr>
      <w:r>
        <w:rPr>
          <w:b/>
          <w:sz w:val="24"/>
        </w:rPr>
        <w:t xml:space="preserve">The Power of Focus for College Students </w:t>
      </w:r>
      <w:r>
        <w:rPr>
          <w:sz w:val="24"/>
        </w:rPr>
        <w:t>by Luc D'Abadie, Les Hewitt, Andrew Hewitt (Health Communications - 2005)</w:t>
      </w:r>
    </w:p>
    <w:p w14:paraId="73032F1C">
      <w:pPr>
        <w:spacing w:before="200"/>
        <w:ind w:left="1080"/>
        <w:rPr>
          <w:sz w:val="24"/>
        </w:rPr>
      </w:pPr>
      <w:r>
        <w:rPr>
          <w:b/>
          <w:sz w:val="24"/>
        </w:rPr>
        <w:t>The</w:t>
      </w:r>
      <w:r>
        <w:rPr>
          <w:b/>
          <w:spacing w:val="-4"/>
          <w:sz w:val="24"/>
        </w:rPr>
        <w:t xml:space="preserve"> </w:t>
      </w:r>
      <w:r>
        <w:rPr>
          <w:b/>
          <w:sz w:val="24"/>
        </w:rPr>
        <w:t>Power</w:t>
      </w:r>
      <w:r>
        <w:rPr>
          <w:b/>
          <w:spacing w:val="-2"/>
          <w:sz w:val="24"/>
        </w:rPr>
        <w:t xml:space="preserve"> </w:t>
      </w:r>
      <w:r>
        <w:rPr>
          <w:b/>
          <w:sz w:val="24"/>
        </w:rPr>
        <w:t>of</w:t>
      </w:r>
      <w:r>
        <w:rPr>
          <w:b/>
          <w:spacing w:val="-1"/>
          <w:sz w:val="24"/>
        </w:rPr>
        <w:t xml:space="preserve"> </w:t>
      </w:r>
      <w:r>
        <w:rPr>
          <w:b/>
          <w:sz w:val="24"/>
        </w:rPr>
        <w:t>Focus for</w:t>
      </w:r>
      <w:r>
        <w:rPr>
          <w:b/>
          <w:spacing w:val="-1"/>
          <w:sz w:val="24"/>
        </w:rPr>
        <w:t xml:space="preserve"> </w:t>
      </w:r>
      <w:r>
        <w:rPr>
          <w:b/>
          <w:sz w:val="24"/>
        </w:rPr>
        <w:t>College</w:t>
      </w:r>
      <w:r>
        <w:rPr>
          <w:b/>
          <w:spacing w:val="-3"/>
          <w:sz w:val="24"/>
        </w:rPr>
        <w:t xml:space="preserve"> </w:t>
      </w:r>
      <w:r>
        <w:rPr>
          <w:b/>
          <w:sz w:val="24"/>
        </w:rPr>
        <w:t>Students</w:t>
      </w:r>
      <w:r>
        <w:rPr>
          <w:b/>
          <w:spacing w:val="1"/>
          <w:sz w:val="24"/>
        </w:rPr>
        <w:t xml:space="preserve"> </w:t>
      </w:r>
      <w:r>
        <w:rPr>
          <w:sz w:val="24"/>
        </w:rPr>
        <w:t>by Trump</w:t>
      </w:r>
      <w:r>
        <w:rPr>
          <w:spacing w:val="-1"/>
          <w:sz w:val="24"/>
        </w:rPr>
        <w:t xml:space="preserve"> </w:t>
      </w:r>
      <w:r>
        <w:rPr>
          <w:sz w:val="24"/>
        </w:rPr>
        <w:t>Donald</w:t>
      </w:r>
      <w:r>
        <w:rPr>
          <w:spacing w:val="-1"/>
          <w:sz w:val="24"/>
        </w:rPr>
        <w:t xml:space="preserve"> </w:t>
      </w:r>
      <w:r>
        <w:rPr>
          <w:sz w:val="24"/>
        </w:rPr>
        <w:t>(Westland -</w:t>
      </w:r>
      <w:r>
        <w:rPr>
          <w:spacing w:val="1"/>
          <w:sz w:val="24"/>
        </w:rPr>
        <w:t xml:space="preserve"> </w:t>
      </w:r>
      <w:r>
        <w:rPr>
          <w:spacing w:val="-2"/>
          <w:sz w:val="24"/>
        </w:rPr>
        <w:t>2006)</w:t>
      </w:r>
    </w:p>
    <w:p w14:paraId="5C333530">
      <w:pPr>
        <w:spacing w:before="242"/>
        <w:ind w:left="1080"/>
        <w:rPr>
          <w:sz w:val="24"/>
        </w:rPr>
      </w:pPr>
      <w:r>
        <w:rPr>
          <w:b/>
          <w:sz w:val="24"/>
        </w:rPr>
        <w:t>Enhancing</w:t>
      </w:r>
      <w:r>
        <w:rPr>
          <w:b/>
          <w:spacing w:val="-2"/>
          <w:sz w:val="24"/>
        </w:rPr>
        <w:t xml:space="preserve"> </w:t>
      </w:r>
      <w:r>
        <w:rPr>
          <w:b/>
          <w:sz w:val="24"/>
        </w:rPr>
        <w:t>Employability</w:t>
      </w:r>
      <w:r>
        <w:rPr>
          <w:b/>
          <w:spacing w:val="-1"/>
          <w:sz w:val="24"/>
        </w:rPr>
        <w:t xml:space="preserve"> </w:t>
      </w:r>
      <w:r>
        <w:rPr>
          <w:b/>
          <w:sz w:val="24"/>
        </w:rPr>
        <w:t>@</w:t>
      </w:r>
      <w:r>
        <w:rPr>
          <w:b/>
          <w:spacing w:val="-2"/>
          <w:sz w:val="24"/>
        </w:rPr>
        <w:t xml:space="preserve"> </w:t>
      </w:r>
      <w:r>
        <w:rPr>
          <w:b/>
          <w:sz w:val="24"/>
        </w:rPr>
        <w:t>Soft</w:t>
      </w:r>
      <w:r>
        <w:rPr>
          <w:b/>
          <w:spacing w:val="-1"/>
          <w:sz w:val="24"/>
        </w:rPr>
        <w:t xml:space="preserve"> </w:t>
      </w:r>
      <w:r>
        <w:rPr>
          <w:sz w:val="24"/>
        </w:rPr>
        <w:t>Skills</w:t>
      </w:r>
      <w:r>
        <w:rPr>
          <w:spacing w:val="-1"/>
          <w:sz w:val="24"/>
        </w:rPr>
        <w:t xml:space="preserve"> </w:t>
      </w:r>
      <w:r>
        <w:rPr>
          <w:sz w:val="24"/>
        </w:rPr>
        <w:t>by</w:t>
      </w:r>
      <w:r>
        <w:rPr>
          <w:spacing w:val="-1"/>
          <w:sz w:val="24"/>
        </w:rPr>
        <w:t xml:space="preserve"> </w:t>
      </w:r>
      <w:r>
        <w:rPr>
          <w:spacing w:val="-2"/>
          <w:sz w:val="24"/>
        </w:rPr>
        <w:t>Varma</w:t>
      </w:r>
    </w:p>
    <w:p w14:paraId="338C618F">
      <w:pPr>
        <w:spacing w:before="241"/>
        <w:ind w:left="1080"/>
        <w:rPr>
          <w:sz w:val="24"/>
        </w:rPr>
      </w:pPr>
      <w:r>
        <w:rPr>
          <w:b/>
          <w:sz w:val="24"/>
        </w:rPr>
        <w:t>Personality</w:t>
      </w:r>
      <w:r>
        <w:rPr>
          <w:b/>
          <w:spacing w:val="-2"/>
          <w:sz w:val="24"/>
        </w:rPr>
        <w:t xml:space="preserve"> </w:t>
      </w:r>
      <w:r>
        <w:rPr>
          <w:b/>
          <w:sz w:val="24"/>
        </w:rPr>
        <w:t>Development</w:t>
      </w:r>
      <w:r>
        <w:rPr>
          <w:b/>
          <w:spacing w:val="-1"/>
          <w:sz w:val="24"/>
        </w:rPr>
        <w:t xml:space="preserve"> </w:t>
      </w:r>
      <w:r>
        <w:rPr>
          <w:b/>
          <w:sz w:val="24"/>
        </w:rPr>
        <w:t>and</w:t>
      </w:r>
      <w:r>
        <w:rPr>
          <w:b/>
          <w:spacing w:val="-2"/>
          <w:sz w:val="24"/>
        </w:rPr>
        <w:t xml:space="preserve"> </w:t>
      </w:r>
      <w:r>
        <w:rPr>
          <w:b/>
          <w:sz w:val="24"/>
        </w:rPr>
        <w:t>Soft</w:t>
      </w:r>
      <w:r>
        <w:rPr>
          <w:b/>
          <w:spacing w:val="-3"/>
          <w:sz w:val="24"/>
        </w:rPr>
        <w:t xml:space="preserve"> </w:t>
      </w:r>
      <w:r>
        <w:rPr>
          <w:b/>
          <w:sz w:val="24"/>
        </w:rPr>
        <w:t>Skills</w:t>
      </w:r>
      <w:r>
        <w:rPr>
          <w:b/>
          <w:spacing w:val="1"/>
          <w:sz w:val="24"/>
        </w:rPr>
        <w:t xml:space="preserve"> </w:t>
      </w:r>
      <w:r>
        <w:rPr>
          <w:sz w:val="24"/>
        </w:rPr>
        <w:t>by</w:t>
      </w:r>
      <w:r>
        <w:rPr>
          <w:spacing w:val="-2"/>
          <w:sz w:val="24"/>
        </w:rPr>
        <w:t xml:space="preserve"> </w:t>
      </w:r>
      <w:r>
        <w:rPr>
          <w:sz w:val="24"/>
        </w:rPr>
        <w:t>Barun</w:t>
      </w:r>
      <w:r>
        <w:rPr>
          <w:spacing w:val="-1"/>
          <w:sz w:val="24"/>
        </w:rPr>
        <w:t xml:space="preserve"> </w:t>
      </w:r>
      <w:r>
        <w:rPr>
          <w:sz w:val="24"/>
        </w:rPr>
        <w:t>K</w:t>
      </w:r>
      <w:r>
        <w:rPr>
          <w:spacing w:val="-3"/>
          <w:sz w:val="24"/>
        </w:rPr>
        <w:t xml:space="preserve"> </w:t>
      </w:r>
      <w:r>
        <w:rPr>
          <w:spacing w:val="-2"/>
          <w:sz w:val="24"/>
        </w:rPr>
        <w:t>Mitra</w:t>
      </w:r>
    </w:p>
    <w:p w14:paraId="2B876CBD">
      <w:pPr>
        <w:pStyle w:val="3"/>
        <w:spacing w:before="243"/>
        <w:ind w:left="399"/>
      </w:pPr>
      <w:r>
        <w:t>INSTITUTIONAL</w:t>
      </w:r>
      <w:r>
        <w:rPr>
          <w:spacing w:val="-4"/>
        </w:rPr>
        <w:t xml:space="preserve"> </w:t>
      </w:r>
      <w:r>
        <w:t>TRAINING</w:t>
      </w:r>
      <w:r>
        <w:rPr>
          <w:spacing w:val="-2"/>
        </w:rPr>
        <w:t xml:space="preserve"> </w:t>
      </w:r>
      <w:r>
        <w:rPr>
          <w:spacing w:val="-10"/>
        </w:rPr>
        <w:t>*</w:t>
      </w:r>
    </w:p>
    <w:p w14:paraId="05635492">
      <w:pPr>
        <w:pStyle w:val="4"/>
        <w:spacing w:before="240" w:line="276" w:lineRule="auto"/>
        <w:ind w:right="1046"/>
      </w:pPr>
      <w:r>
        <w:t>Curricular</w:t>
      </w:r>
      <w:r>
        <w:rPr>
          <w:spacing w:val="80"/>
        </w:rPr>
        <w:t xml:space="preserve"> </w:t>
      </w:r>
      <w:r>
        <w:t>note</w:t>
      </w:r>
      <w:r>
        <w:rPr>
          <w:spacing w:val="80"/>
        </w:rPr>
        <w:t xml:space="preserve"> </w:t>
      </w:r>
      <w:r>
        <w:t>on</w:t>
      </w:r>
      <w:r>
        <w:rPr>
          <w:spacing w:val="80"/>
        </w:rPr>
        <w:t xml:space="preserve"> </w:t>
      </w:r>
      <w:r>
        <w:t>Skill</w:t>
      </w:r>
      <w:r>
        <w:rPr>
          <w:spacing w:val="80"/>
        </w:rPr>
        <w:t xml:space="preserve"> </w:t>
      </w:r>
      <w:r>
        <w:t>enhancing</w:t>
      </w:r>
      <w:r>
        <w:rPr>
          <w:spacing w:val="80"/>
        </w:rPr>
        <w:t xml:space="preserve"> </w:t>
      </w:r>
      <w:r>
        <w:t>core</w:t>
      </w:r>
      <w:r>
        <w:rPr>
          <w:spacing w:val="80"/>
        </w:rPr>
        <w:t xml:space="preserve"> </w:t>
      </w:r>
      <w:r>
        <w:t>paper</w:t>
      </w:r>
      <w:r>
        <w:rPr>
          <w:spacing w:val="80"/>
        </w:rPr>
        <w:t xml:space="preserve"> </w:t>
      </w:r>
      <w:r>
        <w:t>with</w:t>
      </w:r>
      <w:r>
        <w:rPr>
          <w:spacing w:val="80"/>
        </w:rPr>
        <w:t xml:space="preserve"> </w:t>
      </w:r>
      <w:r>
        <w:t>Internal</w:t>
      </w:r>
      <w:r>
        <w:rPr>
          <w:spacing w:val="80"/>
        </w:rPr>
        <w:t xml:space="preserve"> </w:t>
      </w:r>
      <w:r>
        <w:t>and</w:t>
      </w:r>
      <w:r>
        <w:rPr>
          <w:spacing w:val="80"/>
        </w:rPr>
        <w:t xml:space="preserve"> </w:t>
      </w:r>
      <w:r>
        <w:t>External</w:t>
      </w:r>
      <w:r>
        <w:rPr>
          <w:spacing w:val="80"/>
        </w:rPr>
        <w:t xml:space="preserve"> </w:t>
      </w:r>
      <w:r>
        <w:t>evaluation for 50 marks (2 Credits) for ALL streams of BBA.</w:t>
      </w:r>
    </w:p>
    <w:p w14:paraId="4EB02A92">
      <w:pPr>
        <w:pStyle w:val="7"/>
        <w:spacing w:before="200" w:line="276" w:lineRule="auto"/>
        <w:ind w:left="1080" w:right="1862"/>
        <w:jc w:val="both"/>
      </w:pPr>
      <w:r>
        <w:drawing>
          <wp:anchor distT="0" distB="0" distL="0" distR="0" simplePos="0" relativeHeight="251702272" behindDoc="1" locked="0" layoutInCell="1" allowOverlap="1">
            <wp:simplePos x="0" y="0"/>
            <wp:positionH relativeFrom="page">
              <wp:posOffset>2743200</wp:posOffset>
            </wp:positionH>
            <wp:positionV relativeFrom="paragraph">
              <wp:posOffset>295910</wp:posOffset>
            </wp:positionV>
            <wp:extent cx="2463800" cy="2051050"/>
            <wp:effectExtent l="0" t="0" r="0" b="0"/>
            <wp:wrapNone/>
            <wp:docPr id="165" name="Image 165"/>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5" cstate="print"/>
                    <a:stretch>
                      <a:fillRect/>
                    </a:stretch>
                  </pic:blipFill>
                  <pic:spPr>
                    <a:xfrm>
                      <a:off x="0" y="0"/>
                      <a:ext cx="2463800" cy="2051313"/>
                    </a:xfrm>
                    <a:prstGeom prst="rect">
                      <a:avLst/>
                    </a:prstGeom>
                  </pic:spPr>
                </pic:pic>
              </a:graphicData>
            </a:graphic>
          </wp:anchor>
        </w:drawing>
      </w:r>
      <w:r>
        <w:rPr>
          <w:b/>
        </w:rPr>
        <w:t xml:space="preserve">Aims: </w:t>
      </w:r>
      <w:r>
        <w:t>The purpose of this skill enhancing (Training) core paper is to bridge the theoretical</w:t>
      </w:r>
      <w:r>
        <w:rPr>
          <w:spacing w:val="-1"/>
        </w:rPr>
        <w:t xml:space="preserve"> </w:t>
      </w:r>
      <w:r>
        <w:t>fundamentals with</w:t>
      </w:r>
      <w:r>
        <w:rPr>
          <w:spacing w:val="-1"/>
        </w:rPr>
        <w:t xml:space="preserve"> </w:t>
      </w:r>
      <w:r>
        <w:t>that</w:t>
      </w:r>
      <w:r>
        <w:rPr>
          <w:spacing w:val="-1"/>
        </w:rPr>
        <w:t xml:space="preserve"> </w:t>
      </w:r>
      <w:r>
        <w:t>of</w:t>
      </w:r>
      <w:r>
        <w:rPr>
          <w:spacing w:val="-2"/>
        </w:rPr>
        <w:t xml:space="preserve"> </w:t>
      </w:r>
      <w:r>
        <w:t>actual</w:t>
      </w:r>
      <w:r>
        <w:rPr>
          <w:spacing w:val="-1"/>
        </w:rPr>
        <w:t xml:space="preserve"> </w:t>
      </w:r>
      <w:r>
        <w:t>practice</w:t>
      </w:r>
      <w:r>
        <w:rPr>
          <w:spacing w:val="-2"/>
        </w:rPr>
        <w:t xml:space="preserve"> </w:t>
      </w:r>
      <w:r>
        <w:t>and</w:t>
      </w:r>
      <w:r>
        <w:rPr>
          <w:spacing w:val="-1"/>
        </w:rPr>
        <w:t xml:space="preserve"> </w:t>
      </w:r>
      <w:r>
        <w:t>to</w:t>
      </w:r>
      <w:r>
        <w:rPr>
          <w:spacing w:val="-1"/>
        </w:rPr>
        <w:t xml:space="preserve"> </w:t>
      </w:r>
      <w:r>
        <w:t>inculcate</w:t>
      </w:r>
      <w:r>
        <w:rPr>
          <w:spacing w:val="-2"/>
        </w:rPr>
        <w:t xml:space="preserve"> </w:t>
      </w:r>
      <w:r>
        <w:t>a</w:t>
      </w:r>
      <w:r>
        <w:rPr>
          <w:spacing w:val="-2"/>
        </w:rPr>
        <w:t xml:space="preserve"> </w:t>
      </w:r>
      <w:r>
        <w:t>spirit</w:t>
      </w:r>
      <w:r>
        <w:rPr>
          <w:spacing w:val="-1"/>
        </w:rPr>
        <w:t xml:space="preserve"> </w:t>
      </w:r>
      <w:r>
        <w:t>of</w:t>
      </w:r>
      <w:r>
        <w:rPr>
          <w:spacing w:val="-2"/>
        </w:rPr>
        <w:t xml:space="preserve"> </w:t>
      </w:r>
      <w:r>
        <w:t>inquiry</w:t>
      </w:r>
      <w:r>
        <w:rPr>
          <w:spacing w:val="-2"/>
        </w:rPr>
        <w:t xml:space="preserve"> </w:t>
      </w:r>
      <w:r>
        <w:t>&amp; research rigor to investigate the nuances that go into the working of industry at large. Apartfrom adapting as team-worker, students are expected to gather, filter the required information and report the dynamics of the chosen industry in a standardized format.</w:t>
      </w:r>
    </w:p>
    <w:p w14:paraId="575E1275">
      <w:pPr>
        <w:pStyle w:val="7"/>
        <w:spacing w:before="202" w:line="276" w:lineRule="auto"/>
        <w:ind w:left="1080" w:right="1887"/>
        <w:jc w:val="both"/>
      </w:pPr>
      <w:r>
        <w:rPr>
          <w:b/>
        </w:rPr>
        <w:t xml:space="preserve">Process: </w:t>
      </w:r>
      <w:r>
        <w:t>Colleges may institute MoU/Collaborative initiative with firms in their locality to get the consent and to make the training more purposeful. Every student, individually or in a group not exceeding three, shall undergo a four-week [a minimum of twenty working days] training in</w:t>
      </w:r>
      <w:r>
        <w:rPr>
          <w:spacing w:val="-2"/>
        </w:rPr>
        <w:t xml:space="preserve"> </w:t>
      </w:r>
      <w:r>
        <w:t>any organization [size, type and location to be</w:t>
      </w:r>
      <w:r>
        <w:rPr>
          <w:spacing w:val="-1"/>
        </w:rPr>
        <w:t xml:space="preserve"> </w:t>
      </w:r>
      <w:r>
        <w:t>specified by the respective college] of his/her choice during the vacation between fourth and fifth semester. In case of insufficient vacation, college level adjustments can be made to facilitate the students on training.</w:t>
      </w:r>
    </w:p>
    <w:p w14:paraId="4EF6F02A">
      <w:pPr>
        <w:pStyle w:val="7"/>
        <w:spacing w:before="200" w:line="276" w:lineRule="auto"/>
        <w:ind w:left="1080" w:right="2110"/>
        <w:jc w:val="both"/>
      </w:pPr>
      <w:r>
        <w:t>Prior permission may be obtained from the organization in advance by the students concerned and information shall be</w:t>
      </w:r>
      <w:r>
        <w:rPr>
          <w:spacing w:val="-1"/>
        </w:rPr>
        <w:t xml:space="preserve"> </w:t>
      </w:r>
      <w:r>
        <w:t>passed onto the colleges thus enabling the training supervision by the concerned faculties authorized by the college.</w:t>
      </w:r>
    </w:p>
    <w:p w14:paraId="7268570B">
      <w:pPr>
        <w:pStyle w:val="7"/>
        <w:spacing w:before="200" w:line="276" w:lineRule="auto"/>
        <w:ind w:left="1080" w:right="1942"/>
        <w:jc w:val="both"/>
      </w:pPr>
      <w:r>
        <w:t xml:space="preserve">Weekly postal or electronic reporting should be obtained to ensure coherent and comprehensive training during the training period. A final report [Institutional Training Record – ITR] containing the introduction of the industry, the profile of the company and a valid conclusion indicating the benefits of the training shall be given not exceeding 30 [A4] pages [in a spiral- bound form/pre-printed record designed for this </w:t>
      </w:r>
      <w:r>
        <w:rPr>
          <w:spacing w:val="-2"/>
        </w:rPr>
        <w:t>purpose].</w:t>
      </w:r>
    </w:p>
    <w:p w14:paraId="27E02E65">
      <w:pPr>
        <w:pStyle w:val="7"/>
        <w:spacing w:before="198" w:line="278" w:lineRule="auto"/>
        <w:ind w:left="1080" w:right="1952"/>
        <w:jc w:val="both"/>
      </w:pPr>
      <w:r>
        <w:rPr>
          <w:b/>
        </w:rPr>
        <w:t>Reporting Proforma</w:t>
      </w:r>
      <w:r>
        <w:t>: The profile of the company may include the organization-chart, people</w:t>
      </w:r>
      <w:r>
        <w:rPr>
          <w:spacing w:val="10"/>
        </w:rPr>
        <w:t xml:space="preserve"> </w:t>
      </w:r>
      <w:r>
        <w:t>involved</w:t>
      </w:r>
      <w:r>
        <w:rPr>
          <w:spacing w:val="11"/>
        </w:rPr>
        <w:t xml:space="preserve"> </w:t>
      </w:r>
      <w:r>
        <w:t>in</w:t>
      </w:r>
      <w:r>
        <w:rPr>
          <w:spacing w:val="11"/>
        </w:rPr>
        <w:t xml:space="preserve"> </w:t>
      </w:r>
      <w:r>
        <w:t>key-positions,</w:t>
      </w:r>
      <w:r>
        <w:rPr>
          <w:spacing w:val="12"/>
        </w:rPr>
        <w:t xml:space="preserve"> </w:t>
      </w:r>
      <w:r>
        <w:t>year</w:t>
      </w:r>
      <w:r>
        <w:rPr>
          <w:spacing w:val="10"/>
        </w:rPr>
        <w:t xml:space="preserve"> </w:t>
      </w:r>
      <w:r>
        <w:t>of</w:t>
      </w:r>
      <w:r>
        <w:rPr>
          <w:spacing w:val="11"/>
        </w:rPr>
        <w:t xml:space="preserve"> </w:t>
      </w:r>
      <w:r>
        <w:t>establishment</w:t>
      </w:r>
      <w:r>
        <w:rPr>
          <w:spacing w:val="10"/>
        </w:rPr>
        <w:t xml:space="preserve"> </w:t>
      </w:r>
      <w:r>
        <w:t>and</w:t>
      </w:r>
      <w:r>
        <w:rPr>
          <w:spacing w:val="11"/>
        </w:rPr>
        <w:t xml:space="preserve"> </w:t>
      </w:r>
      <w:r>
        <w:t>growth</w:t>
      </w:r>
      <w:r>
        <w:rPr>
          <w:spacing w:val="11"/>
        </w:rPr>
        <w:t xml:space="preserve"> </w:t>
      </w:r>
      <w:r>
        <w:t>pattern</w:t>
      </w:r>
      <w:r>
        <w:rPr>
          <w:spacing w:val="11"/>
        </w:rPr>
        <w:t xml:space="preserve"> </w:t>
      </w:r>
      <w:r>
        <w:t>(for</w:t>
      </w:r>
      <w:r>
        <w:rPr>
          <w:spacing w:val="10"/>
        </w:rPr>
        <w:t xml:space="preserve"> </w:t>
      </w:r>
      <w:r>
        <w:t>at</w:t>
      </w:r>
      <w:r>
        <w:rPr>
          <w:spacing w:val="12"/>
        </w:rPr>
        <w:t xml:space="preserve"> </w:t>
      </w:r>
      <w:r>
        <w:rPr>
          <w:spacing w:val="-2"/>
        </w:rPr>
        <w:t>least</w:t>
      </w:r>
    </w:p>
    <w:p w14:paraId="5E6093A9">
      <w:pPr>
        <w:pStyle w:val="7"/>
        <w:spacing w:line="278" w:lineRule="auto"/>
        <w:jc w:val="both"/>
        <w:sectPr>
          <w:pgSz w:w="12240" w:h="15840"/>
          <w:pgMar w:top="860" w:right="360" w:bottom="540" w:left="360" w:header="310" w:footer="354" w:gutter="0"/>
          <w:cols w:space="720" w:num="1"/>
        </w:sectPr>
      </w:pPr>
    </w:p>
    <w:p w14:paraId="3A0D925C">
      <w:pPr>
        <w:pStyle w:val="7"/>
      </w:pPr>
    </w:p>
    <w:p w14:paraId="35B4B6B4">
      <w:pPr>
        <w:pStyle w:val="7"/>
        <w:spacing w:before="24"/>
      </w:pPr>
    </w:p>
    <w:p w14:paraId="70D1E4B7">
      <w:pPr>
        <w:pStyle w:val="7"/>
        <w:spacing w:line="276" w:lineRule="auto"/>
        <w:ind w:left="1080" w:right="1955"/>
        <w:jc w:val="both"/>
      </w:pPr>
      <w:r>
        <w:t>five years), the products dealt and market to which it caters to, sales turn-over, market share [for last three years], competitors’ details, number of employees and their brief profile, share capital&amp;</w:t>
      </w:r>
    </w:p>
    <w:p w14:paraId="3F402BB4">
      <w:pPr>
        <w:pStyle w:val="7"/>
        <w:spacing w:before="200" w:line="276" w:lineRule="auto"/>
        <w:ind w:left="1080" w:right="1785"/>
        <w:jc w:val="both"/>
      </w:pPr>
      <w:r>
        <w:t>Share holding pattern, market capitalization (in case of listed public company), group companies, if any, awards &amp; recognitions (if any received), litigations, if any involved and so on.</w:t>
      </w:r>
    </w:p>
    <w:p w14:paraId="1BD96F89">
      <w:pPr>
        <w:pStyle w:val="4"/>
        <w:spacing w:before="200"/>
        <w:jc w:val="both"/>
      </w:pPr>
      <w:r>
        <w:t>Evaluation</w:t>
      </w:r>
      <w:r>
        <w:rPr>
          <w:spacing w:val="1"/>
        </w:rPr>
        <w:t xml:space="preserve"> </w:t>
      </w:r>
      <w:r>
        <w:rPr>
          <w:spacing w:val="-2"/>
        </w:rPr>
        <w:t>Method:</w:t>
      </w:r>
    </w:p>
    <w:p w14:paraId="7F9897C2">
      <w:pPr>
        <w:pStyle w:val="7"/>
        <w:spacing w:before="242" w:line="280" w:lineRule="auto"/>
        <w:ind w:left="1080" w:right="1879"/>
        <w:jc w:val="both"/>
      </w:pPr>
      <w:r>
        <w:t>There</w:t>
      </w:r>
      <w:r>
        <w:rPr>
          <w:spacing w:val="-4"/>
        </w:rPr>
        <w:t xml:space="preserve"> </w:t>
      </w:r>
      <w:r>
        <w:t>shall</w:t>
      </w:r>
      <w:r>
        <w:rPr>
          <w:spacing w:val="-2"/>
        </w:rPr>
        <w:t xml:space="preserve"> </w:t>
      </w:r>
      <w:r>
        <w:t>be</w:t>
      </w:r>
      <w:r>
        <w:rPr>
          <w:spacing w:val="-3"/>
        </w:rPr>
        <w:t xml:space="preserve"> </w:t>
      </w:r>
      <w:r>
        <w:t>a</w:t>
      </w:r>
      <w:r>
        <w:rPr>
          <w:spacing w:val="-3"/>
        </w:rPr>
        <w:t xml:space="preserve"> </w:t>
      </w:r>
      <w:r>
        <w:t>university-approved comprehensive</w:t>
      </w:r>
      <w:r>
        <w:rPr>
          <w:spacing w:val="-3"/>
        </w:rPr>
        <w:t xml:space="preserve"> </w:t>
      </w:r>
      <w:r>
        <w:t>viva-voce</w:t>
      </w:r>
      <w:r>
        <w:rPr>
          <w:spacing w:val="-1"/>
        </w:rPr>
        <w:t xml:space="preserve"> </w:t>
      </w:r>
      <w:r>
        <w:t>examination</w:t>
      </w:r>
      <w:r>
        <w:rPr>
          <w:spacing w:val="-2"/>
        </w:rPr>
        <w:t xml:space="preserve"> </w:t>
      </w:r>
      <w:r>
        <w:t>at</w:t>
      </w:r>
      <w:r>
        <w:rPr>
          <w:spacing w:val="-2"/>
        </w:rPr>
        <w:t xml:space="preserve"> </w:t>
      </w:r>
      <w:r>
        <w:t>the</w:t>
      </w:r>
      <w:r>
        <w:rPr>
          <w:spacing w:val="-3"/>
        </w:rPr>
        <w:t xml:space="preserve"> </w:t>
      </w:r>
      <w:r>
        <w:t>end</w:t>
      </w:r>
      <w:r>
        <w:rPr>
          <w:spacing w:val="-2"/>
        </w:rPr>
        <w:t xml:space="preserve"> </w:t>
      </w:r>
      <w:r>
        <w:t>of fifth semester.Students shall maintain a [Institutional Training Record – ITR] individually for the purpose of the oral examinations.</w:t>
      </w:r>
    </w:p>
    <w:p w14:paraId="1C02E823">
      <w:pPr>
        <w:pStyle w:val="7"/>
        <w:spacing w:before="196" w:line="278" w:lineRule="auto"/>
        <w:ind w:left="1080" w:right="1937"/>
      </w:pPr>
      <w:r>
        <w:t>ITR</w:t>
      </w:r>
      <w:r>
        <w:rPr>
          <w:spacing w:val="-1"/>
        </w:rPr>
        <w:t xml:space="preserve"> </w:t>
      </w:r>
      <w:r>
        <w:t>shall</w:t>
      </w:r>
      <w:r>
        <w:rPr>
          <w:spacing w:val="-1"/>
        </w:rPr>
        <w:t xml:space="preserve"> </w:t>
      </w:r>
      <w:r>
        <w:t>also</w:t>
      </w:r>
      <w:r>
        <w:rPr>
          <w:spacing w:val="-1"/>
        </w:rPr>
        <w:t xml:space="preserve"> </w:t>
      </w:r>
      <w:r>
        <w:t>be</w:t>
      </w:r>
      <w:r>
        <w:rPr>
          <w:spacing w:val="-2"/>
        </w:rPr>
        <w:t xml:space="preserve"> </w:t>
      </w:r>
      <w:r>
        <w:t>evaluated</w:t>
      </w:r>
      <w:r>
        <w:rPr>
          <w:spacing w:val="-1"/>
        </w:rPr>
        <w:t xml:space="preserve"> </w:t>
      </w:r>
      <w:r>
        <w:t>jointly</w:t>
      </w:r>
      <w:r>
        <w:rPr>
          <w:spacing w:val="-1"/>
        </w:rPr>
        <w:t xml:space="preserve"> </w:t>
      </w:r>
      <w:r>
        <w:t>internal</w:t>
      </w:r>
      <w:r>
        <w:rPr>
          <w:spacing w:val="-1"/>
        </w:rPr>
        <w:t xml:space="preserve"> </w:t>
      </w:r>
      <w:r>
        <w:t>with</w:t>
      </w:r>
      <w:r>
        <w:rPr>
          <w:spacing w:val="-1"/>
        </w:rPr>
        <w:t xml:space="preserve"> </w:t>
      </w:r>
      <w:r>
        <w:t>an</w:t>
      </w:r>
      <w:r>
        <w:rPr>
          <w:spacing w:val="-1"/>
        </w:rPr>
        <w:t xml:space="preserve"> </w:t>
      </w:r>
      <w:r>
        <w:t>external</w:t>
      </w:r>
      <w:r>
        <w:rPr>
          <w:spacing w:val="-1"/>
        </w:rPr>
        <w:t xml:space="preserve"> </w:t>
      </w:r>
      <w:r>
        <w:t>examiner</w:t>
      </w:r>
      <w:r>
        <w:rPr>
          <w:spacing w:val="-2"/>
        </w:rPr>
        <w:t xml:space="preserve"> </w:t>
      </w:r>
      <w:r>
        <w:t>during</w:t>
      </w:r>
      <w:r>
        <w:rPr>
          <w:spacing w:val="-1"/>
        </w:rPr>
        <w:t xml:space="preserve"> </w:t>
      </w:r>
      <w:r>
        <w:t>the</w:t>
      </w:r>
      <w:r>
        <w:rPr>
          <w:spacing w:val="-2"/>
        </w:rPr>
        <w:t xml:space="preserve"> </w:t>
      </w:r>
      <w:r>
        <w:t>viva- voce examination.</w:t>
      </w:r>
    </w:p>
    <w:p w14:paraId="36904787">
      <w:pPr>
        <w:pStyle w:val="7"/>
        <w:spacing w:before="210" w:line="259" w:lineRule="auto"/>
        <w:ind w:left="1080" w:right="1046"/>
      </w:pPr>
      <w:r>
        <w:drawing>
          <wp:anchor distT="0" distB="0" distL="0" distR="0" simplePos="0" relativeHeight="251702272" behindDoc="1" locked="0" layoutInCell="1" allowOverlap="1">
            <wp:simplePos x="0" y="0"/>
            <wp:positionH relativeFrom="page">
              <wp:posOffset>2743200</wp:posOffset>
            </wp:positionH>
            <wp:positionV relativeFrom="paragraph">
              <wp:posOffset>262255</wp:posOffset>
            </wp:positionV>
            <wp:extent cx="2463800" cy="2051050"/>
            <wp:effectExtent l="0" t="0" r="0" b="0"/>
            <wp:wrapNone/>
            <wp:docPr id="166" name="Image 166"/>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5" cstate="print"/>
                    <a:stretch>
                      <a:fillRect/>
                    </a:stretch>
                  </pic:blipFill>
                  <pic:spPr>
                    <a:xfrm>
                      <a:off x="0" y="0"/>
                      <a:ext cx="2463800" cy="2051313"/>
                    </a:xfrm>
                    <a:prstGeom prst="rect">
                      <a:avLst/>
                    </a:prstGeom>
                  </pic:spPr>
                </pic:pic>
              </a:graphicData>
            </a:graphic>
          </wp:anchor>
        </w:drawing>
      </w:r>
      <w:r>
        <w:t>Skill Based Subject: (Campus to Corporate &amp;Soft Skills for Business) 5 &amp; 6:</w:t>
      </w:r>
      <w:r>
        <w:rPr>
          <w:spacing w:val="80"/>
        </w:rPr>
        <w:t xml:space="preserve"> </w:t>
      </w:r>
      <w:r>
        <w:t>CIA= 25 marks,</w:t>
      </w:r>
      <w:r>
        <w:rPr>
          <w:spacing w:val="40"/>
        </w:rPr>
        <w:t xml:space="preserve"> </w:t>
      </w:r>
      <w:r>
        <w:t>Record Note= 25 marks, Viva Voce = 50 marks (Internal and external examiner)</w:t>
      </w:r>
    </w:p>
    <w:p w14:paraId="5814E474">
      <w:pPr>
        <w:pStyle w:val="7"/>
        <w:spacing w:before="227"/>
      </w:pPr>
    </w:p>
    <w:p w14:paraId="348D0AE3">
      <w:pPr>
        <w:pStyle w:val="11"/>
        <w:numPr>
          <w:ilvl w:val="0"/>
          <w:numId w:val="17"/>
        </w:numPr>
        <w:tabs>
          <w:tab w:val="left" w:pos="1800"/>
        </w:tabs>
        <w:ind w:right="1967"/>
        <w:rPr>
          <w:sz w:val="24"/>
        </w:rPr>
      </w:pPr>
      <w:r>
        <w:rPr>
          <w:sz w:val="24"/>
        </w:rPr>
        <w:t>For</w:t>
      </w:r>
      <w:r>
        <w:rPr>
          <w:spacing w:val="-2"/>
          <w:sz w:val="24"/>
        </w:rPr>
        <w:t xml:space="preserve"> </w:t>
      </w:r>
      <w:r>
        <w:rPr>
          <w:sz w:val="24"/>
        </w:rPr>
        <w:t>Institutional</w:t>
      </w:r>
      <w:r>
        <w:rPr>
          <w:spacing w:val="-3"/>
          <w:sz w:val="24"/>
        </w:rPr>
        <w:t xml:space="preserve"> </w:t>
      </w:r>
      <w:r>
        <w:rPr>
          <w:sz w:val="24"/>
        </w:rPr>
        <w:t>Training,</w:t>
      </w:r>
      <w:r>
        <w:rPr>
          <w:spacing w:val="-3"/>
          <w:sz w:val="24"/>
        </w:rPr>
        <w:t xml:space="preserve"> </w:t>
      </w:r>
      <w:r>
        <w:rPr>
          <w:sz w:val="24"/>
        </w:rPr>
        <w:t>CIA</w:t>
      </w:r>
      <w:r>
        <w:rPr>
          <w:spacing w:val="-2"/>
          <w:sz w:val="24"/>
        </w:rPr>
        <w:t xml:space="preserve"> </w:t>
      </w:r>
      <w:r>
        <w:rPr>
          <w:sz w:val="24"/>
        </w:rPr>
        <w:t>=</w:t>
      </w:r>
      <w:r>
        <w:rPr>
          <w:spacing w:val="-4"/>
          <w:sz w:val="24"/>
        </w:rPr>
        <w:t xml:space="preserve"> </w:t>
      </w:r>
      <w:r>
        <w:rPr>
          <w:sz w:val="24"/>
        </w:rPr>
        <w:t>10</w:t>
      </w:r>
      <w:r>
        <w:rPr>
          <w:spacing w:val="-3"/>
          <w:sz w:val="24"/>
        </w:rPr>
        <w:t xml:space="preserve"> </w:t>
      </w:r>
      <w:r>
        <w:rPr>
          <w:sz w:val="24"/>
        </w:rPr>
        <w:t>Marks,</w:t>
      </w:r>
      <w:r>
        <w:rPr>
          <w:spacing w:val="-3"/>
          <w:sz w:val="24"/>
        </w:rPr>
        <w:t xml:space="preserve"> </w:t>
      </w:r>
      <w:r>
        <w:rPr>
          <w:sz w:val="24"/>
        </w:rPr>
        <w:t>Viva-Voce</w:t>
      </w:r>
      <w:r>
        <w:rPr>
          <w:spacing w:val="-4"/>
          <w:sz w:val="24"/>
        </w:rPr>
        <w:t xml:space="preserve"> </w:t>
      </w:r>
      <w:r>
        <w:rPr>
          <w:sz w:val="24"/>
        </w:rPr>
        <w:t>=</w:t>
      </w:r>
      <w:r>
        <w:rPr>
          <w:spacing w:val="-4"/>
          <w:sz w:val="24"/>
        </w:rPr>
        <w:t xml:space="preserve"> </w:t>
      </w:r>
      <w:r>
        <w:rPr>
          <w:sz w:val="24"/>
        </w:rPr>
        <w:t>40</w:t>
      </w:r>
      <w:r>
        <w:rPr>
          <w:spacing w:val="-3"/>
          <w:sz w:val="24"/>
        </w:rPr>
        <w:t xml:space="preserve"> </w:t>
      </w:r>
      <w:r>
        <w:rPr>
          <w:sz w:val="24"/>
        </w:rPr>
        <w:t>marks</w:t>
      </w:r>
      <w:r>
        <w:rPr>
          <w:spacing w:val="-3"/>
          <w:sz w:val="24"/>
        </w:rPr>
        <w:t xml:space="preserve"> </w:t>
      </w:r>
      <w:r>
        <w:rPr>
          <w:sz w:val="24"/>
        </w:rPr>
        <w:t>(Internal</w:t>
      </w:r>
      <w:r>
        <w:rPr>
          <w:spacing w:val="-3"/>
          <w:sz w:val="24"/>
        </w:rPr>
        <w:t xml:space="preserve"> </w:t>
      </w:r>
      <w:r>
        <w:rPr>
          <w:sz w:val="24"/>
        </w:rPr>
        <w:t>and External examiner)</w:t>
      </w:r>
    </w:p>
    <w:p w14:paraId="21E76AA7">
      <w:pPr>
        <w:pStyle w:val="11"/>
        <w:rPr>
          <w:sz w:val="24"/>
        </w:rPr>
        <w:sectPr>
          <w:pgSz w:w="12240" w:h="15840"/>
          <w:pgMar w:top="860" w:right="360" w:bottom="540" w:left="360" w:header="310" w:footer="354" w:gutter="0"/>
          <w:cols w:space="720" w:num="1"/>
        </w:sectPr>
      </w:pPr>
    </w:p>
    <w:p w14:paraId="45F34762">
      <w:pPr>
        <w:pStyle w:val="7"/>
        <w:rPr>
          <w:sz w:val="20"/>
        </w:rPr>
      </w:pPr>
      <w:r>
        <w:rPr>
          <w:sz w:val="20"/>
        </w:rPr>
        <w:drawing>
          <wp:anchor distT="0" distB="0" distL="0" distR="0" simplePos="0" relativeHeight="251703296" behindDoc="1" locked="0" layoutInCell="1" allowOverlap="1">
            <wp:simplePos x="0" y="0"/>
            <wp:positionH relativeFrom="page">
              <wp:posOffset>2743200</wp:posOffset>
            </wp:positionH>
            <wp:positionV relativeFrom="page">
              <wp:posOffset>4114800</wp:posOffset>
            </wp:positionV>
            <wp:extent cx="2463800" cy="2051050"/>
            <wp:effectExtent l="0" t="0" r="0" b="0"/>
            <wp:wrapNone/>
            <wp:docPr id="167" name="Image 167"/>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5" cstate="print"/>
                    <a:stretch>
                      <a:fillRect/>
                    </a:stretch>
                  </pic:blipFill>
                  <pic:spPr>
                    <a:xfrm>
                      <a:off x="0" y="0"/>
                      <a:ext cx="2463800" cy="2051313"/>
                    </a:xfrm>
                    <a:prstGeom prst="rect">
                      <a:avLst/>
                    </a:prstGeom>
                  </pic:spPr>
                </pic:pic>
              </a:graphicData>
            </a:graphic>
          </wp:anchor>
        </w:drawing>
      </w:r>
    </w:p>
    <w:p w14:paraId="210655B7">
      <w:pPr>
        <w:pStyle w:val="7"/>
        <w:rPr>
          <w:sz w:val="20"/>
        </w:rPr>
      </w:pPr>
    </w:p>
    <w:p w14:paraId="0B132287">
      <w:pPr>
        <w:pStyle w:val="7"/>
        <w:rPr>
          <w:sz w:val="20"/>
        </w:rPr>
      </w:pPr>
    </w:p>
    <w:p w14:paraId="78204EBC">
      <w:pPr>
        <w:pStyle w:val="7"/>
        <w:rPr>
          <w:sz w:val="20"/>
        </w:rPr>
      </w:pPr>
    </w:p>
    <w:p w14:paraId="0A797D42">
      <w:pPr>
        <w:pStyle w:val="7"/>
        <w:rPr>
          <w:sz w:val="20"/>
        </w:rPr>
      </w:pPr>
    </w:p>
    <w:p w14:paraId="71C7034C">
      <w:pPr>
        <w:pStyle w:val="7"/>
        <w:rPr>
          <w:sz w:val="20"/>
        </w:rPr>
      </w:pPr>
    </w:p>
    <w:p w14:paraId="7AD66EE5">
      <w:pPr>
        <w:pStyle w:val="7"/>
        <w:rPr>
          <w:sz w:val="20"/>
        </w:rPr>
      </w:pPr>
    </w:p>
    <w:p w14:paraId="0F6943CD">
      <w:pPr>
        <w:pStyle w:val="7"/>
        <w:rPr>
          <w:sz w:val="20"/>
        </w:rPr>
      </w:pPr>
    </w:p>
    <w:p w14:paraId="545AC5A5">
      <w:pPr>
        <w:pStyle w:val="7"/>
        <w:rPr>
          <w:sz w:val="20"/>
        </w:rPr>
      </w:pPr>
    </w:p>
    <w:p w14:paraId="395D314B">
      <w:pPr>
        <w:pStyle w:val="7"/>
        <w:spacing w:before="148"/>
        <w:rPr>
          <w:sz w:val="20"/>
        </w:rPr>
      </w:pPr>
    </w:p>
    <w:p w14:paraId="4738E8BB">
      <w:pPr>
        <w:pStyle w:val="7"/>
        <w:ind w:left="1946"/>
        <w:rPr>
          <w:sz w:val="20"/>
        </w:rPr>
      </w:pPr>
      <w:r>
        <w:rPr>
          <w:sz w:val="20"/>
        </w:rPr>
        <mc:AlternateContent>
          <mc:Choice Requires="wpg">
            <w:drawing>
              <wp:inline distT="0" distB="0" distL="0" distR="0">
                <wp:extent cx="4931410" cy="6981825"/>
                <wp:effectExtent l="19050" t="19050" r="2539" b="18415"/>
                <wp:docPr id="168" name="Group 168"/>
                <wp:cNvGraphicFramePr/>
                <a:graphic xmlns:a="http://schemas.openxmlformats.org/drawingml/2006/main">
                  <a:graphicData uri="http://schemas.microsoft.com/office/word/2010/wordprocessingGroup">
                    <wpg:wgp>
                      <wpg:cNvGrpSpPr/>
                      <wpg:grpSpPr>
                        <a:xfrm>
                          <a:off x="0" y="0"/>
                          <a:ext cx="4931410" cy="6982459"/>
                          <a:chOff x="0" y="0"/>
                          <a:chExt cx="4931410" cy="6982459"/>
                        </a:xfrm>
                      </wpg:grpSpPr>
                      <wps:wsp>
                        <wps:cNvPr id="169" name="Graphic 169"/>
                        <wps:cNvSpPr/>
                        <wps:spPr>
                          <a:xfrm>
                            <a:off x="12826" y="34988"/>
                            <a:ext cx="4918710" cy="6946900"/>
                          </a:xfrm>
                          <a:custGeom>
                            <a:avLst/>
                            <a:gdLst/>
                            <a:ahLst/>
                            <a:cxnLst/>
                            <a:rect l="l" t="t" r="r" b="b"/>
                            <a:pathLst>
                              <a:path w="4918710" h="6946900">
                                <a:moveTo>
                                  <a:pt x="4080383" y="6934200"/>
                                </a:moveTo>
                                <a:lnTo>
                                  <a:pt x="227330" y="6934200"/>
                                </a:lnTo>
                                <a:lnTo>
                                  <a:pt x="242569" y="6946900"/>
                                </a:lnTo>
                                <a:lnTo>
                                  <a:pt x="4065016" y="6946900"/>
                                </a:lnTo>
                                <a:lnTo>
                                  <a:pt x="4080383" y="6934200"/>
                                </a:lnTo>
                                <a:close/>
                              </a:path>
                              <a:path w="4918710" h="6946900">
                                <a:moveTo>
                                  <a:pt x="274482" y="6324599"/>
                                </a:moveTo>
                                <a:lnTo>
                                  <a:pt x="198246" y="6324599"/>
                                </a:lnTo>
                                <a:lnTo>
                                  <a:pt x="183895" y="6337299"/>
                                </a:lnTo>
                                <a:lnTo>
                                  <a:pt x="170052" y="6349999"/>
                                </a:lnTo>
                                <a:lnTo>
                                  <a:pt x="156463" y="6349999"/>
                                </a:lnTo>
                                <a:lnTo>
                                  <a:pt x="143128" y="6362699"/>
                                </a:lnTo>
                                <a:lnTo>
                                  <a:pt x="118618" y="6375399"/>
                                </a:lnTo>
                                <a:lnTo>
                                  <a:pt x="95503" y="6400799"/>
                                </a:lnTo>
                                <a:lnTo>
                                  <a:pt x="55753" y="6451599"/>
                                </a:lnTo>
                                <a:lnTo>
                                  <a:pt x="32131" y="6489699"/>
                                </a:lnTo>
                                <a:lnTo>
                                  <a:pt x="14604" y="6527800"/>
                                </a:lnTo>
                                <a:lnTo>
                                  <a:pt x="10287" y="6553200"/>
                                </a:lnTo>
                                <a:lnTo>
                                  <a:pt x="6603" y="6565900"/>
                                </a:lnTo>
                                <a:lnTo>
                                  <a:pt x="3809" y="6578600"/>
                                </a:lnTo>
                                <a:lnTo>
                                  <a:pt x="1650" y="6591300"/>
                                </a:lnTo>
                                <a:lnTo>
                                  <a:pt x="381" y="6616700"/>
                                </a:lnTo>
                                <a:lnTo>
                                  <a:pt x="0" y="6629400"/>
                                </a:lnTo>
                                <a:lnTo>
                                  <a:pt x="381" y="6642100"/>
                                </a:lnTo>
                                <a:lnTo>
                                  <a:pt x="1650" y="6667500"/>
                                </a:lnTo>
                                <a:lnTo>
                                  <a:pt x="3556" y="6680200"/>
                                </a:lnTo>
                                <a:lnTo>
                                  <a:pt x="6476" y="6692900"/>
                                </a:lnTo>
                                <a:lnTo>
                                  <a:pt x="10032" y="6705600"/>
                                </a:lnTo>
                                <a:lnTo>
                                  <a:pt x="14350" y="6731000"/>
                                </a:lnTo>
                                <a:lnTo>
                                  <a:pt x="31750" y="6769100"/>
                                </a:lnTo>
                                <a:lnTo>
                                  <a:pt x="54990" y="6807200"/>
                                </a:lnTo>
                                <a:lnTo>
                                  <a:pt x="94234" y="6858000"/>
                                </a:lnTo>
                                <a:lnTo>
                                  <a:pt x="142112" y="6896100"/>
                                </a:lnTo>
                                <a:lnTo>
                                  <a:pt x="155575" y="6908800"/>
                                </a:lnTo>
                                <a:lnTo>
                                  <a:pt x="169163" y="6908800"/>
                                </a:lnTo>
                                <a:lnTo>
                                  <a:pt x="183133" y="6921500"/>
                                </a:lnTo>
                                <a:lnTo>
                                  <a:pt x="197485" y="6921500"/>
                                </a:lnTo>
                                <a:lnTo>
                                  <a:pt x="211962" y="6934200"/>
                                </a:lnTo>
                                <a:lnTo>
                                  <a:pt x="274482" y="6934200"/>
                                </a:lnTo>
                                <a:lnTo>
                                  <a:pt x="227536" y="6921500"/>
                                </a:lnTo>
                                <a:lnTo>
                                  <a:pt x="183764" y="6896100"/>
                                </a:lnTo>
                                <a:lnTo>
                                  <a:pt x="143793" y="6870700"/>
                                </a:lnTo>
                                <a:lnTo>
                                  <a:pt x="108251" y="6845300"/>
                                </a:lnTo>
                                <a:lnTo>
                                  <a:pt x="77765" y="6807200"/>
                                </a:lnTo>
                                <a:lnTo>
                                  <a:pt x="52962" y="6769100"/>
                                </a:lnTo>
                                <a:lnTo>
                                  <a:pt x="34469" y="6731000"/>
                                </a:lnTo>
                                <a:lnTo>
                                  <a:pt x="22914" y="6680200"/>
                                </a:lnTo>
                                <a:lnTo>
                                  <a:pt x="18922" y="6629400"/>
                                </a:lnTo>
                                <a:lnTo>
                                  <a:pt x="22914" y="6578600"/>
                                </a:lnTo>
                                <a:lnTo>
                                  <a:pt x="34469" y="6527800"/>
                                </a:lnTo>
                                <a:lnTo>
                                  <a:pt x="52962" y="6489699"/>
                                </a:lnTo>
                                <a:lnTo>
                                  <a:pt x="77765" y="6451599"/>
                                </a:lnTo>
                                <a:lnTo>
                                  <a:pt x="108251" y="6413499"/>
                                </a:lnTo>
                                <a:lnTo>
                                  <a:pt x="143793" y="6388099"/>
                                </a:lnTo>
                                <a:lnTo>
                                  <a:pt x="183764" y="6362699"/>
                                </a:lnTo>
                                <a:lnTo>
                                  <a:pt x="227536" y="6337299"/>
                                </a:lnTo>
                                <a:lnTo>
                                  <a:pt x="274482" y="6324599"/>
                                </a:lnTo>
                                <a:close/>
                              </a:path>
                              <a:path w="4918710" h="6946900">
                                <a:moveTo>
                                  <a:pt x="647700" y="6324599"/>
                                </a:moveTo>
                                <a:lnTo>
                                  <a:pt x="274482" y="6324599"/>
                                </a:lnTo>
                                <a:lnTo>
                                  <a:pt x="227536" y="6337299"/>
                                </a:lnTo>
                                <a:lnTo>
                                  <a:pt x="183764" y="6362699"/>
                                </a:lnTo>
                                <a:lnTo>
                                  <a:pt x="143793" y="6388099"/>
                                </a:lnTo>
                                <a:lnTo>
                                  <a:pt x="108251" y="6413499"/>
                                </a:lnTo>
                                <a:lnTo>
                                  <a:pt x="77765" y="6451599"/>
                                </a:lnTo>
                                <a:lnTo>
                                  <a:pt x="52962" y="6489699"/>
                                </a:lnTo>
                                <a:lnTo>
                                  <a:pt x="34469" y="6527800"/>
                                </a:lnTo>
                                <a:lnTo>
                                  <a:pt x="22914" y="6578600"/>
                                </a:lnTo>
                                <a:lnTo>
                                  <a:pt x="18922" y="6629400"/>
                                </a:lnTo>
                                <a:lnTo>
                                  <a:pt x="22914" y="6680200"/>
                                </a:lnTo>
                                <a:lnTo>
                                  <a:pt x="34469" y="6731000"/>
                                </a:lnTo>
                                <a:lnTo>
                                  <a:pt x="52962" y="6769100"/>
                                </a:lnTo>
                                <a:lnTo>
                                  <a:pt x="77765" y="6807200"/>
                                </a:lnTo>
                                <a:lnTo>
                                  <a:pt x="108251" y="6845300"/>
                                </a:lnTo>
                                <a:lnTo>
                                  <a:pt x="143793" y="6870700"/>
                                </a:lnTo>
                                <a:lnTo>
                                  <a:pt x="183764" y="6896100"/>
                                </a:lnTo>
                                <a:lnTo>
                                  <a:pt x="227536" y="6921500"/>
                                </a:lnTo>
                                <a:lnTo>
                                  <a:pt x="274482" y="6934200"/>
                                </a:lnTo>
                                <a:lnTo>
                                  <a:pt x="4033895" y="6934200"/>
                                </a:lnTo>
                                <a:lnTo>
                                  <a:pt x="4080860" y="6921500"/>
                                </a:lnTo>
                                <a:lnTo>
                                  <a:pt x="324485" y="6921500"/>
                                </a:lnTo>
                                <a:lnTo>
                                  <a:pt x="309880" y="6908800"/>
                                </a:lnTo>
                                <a:lnTo>
                                  <a:pt x="239394" y="6908800"/>
                                </a:lnTo>
                                <a:lnTo>
                                  <a:pt x="226187" y="6896100"/>
                                </a:lnTo>
                                <a:lnTo>
                                  <a:pt x="213232" y="6896100"/>
                                </a:lnTo>
                                <a:lnTo>
                                  <a:pt x="200406" y="6883400"/>
                                </a:lnTo>
                                <a:lnTo>
                                  <a:pt x="188087" y="6883400"/>
                                </a:lnTo>
                                <a:lnTo>
                                  <a:pt x="176275" y="6870700"/>
                                </a:lnTo>
                                <a:lnTo>
                                  <a:pt x="164845" y="6870700"/>
                                </a:lnTo>
                                <a:lnTo>
                                  <a:pt x="142747" y="6845300"/>
                                </a:lnTo>
                                <a:lnTo>
                                  <a:pt x="122428" y="6832600"/>
                                </a:lnTo>
                                <a:lnTo>
                                  <a:pt x="103885" y="6807200"/>
                                </a:lnTo>
                                <a:lnTo>
                                  <a:pt x="86994" y="6794500"/>
                                </a:lnTo>
                                <a:lnTo>
                                  <a:pt x="79628" y="6781800"/>
                                </a:lnTo>
                                <a:lnTo>
                                  <a:pt x="60706" y="6743700"/>
                                </a:lnTo>
                                <a:lnTo>
                                  <a:pt x="47116" y="6705600"/>
                                </a:lnTo>
                                <a:lnTo>
                                  <a:pt x="41401" y="6667500"/>
                                </a:lnTo>
                                <a:lnTo>
                                  <a:pt x="39624" y="6654800"/>
                                </a:lnTo>
                                <a:lnTo>
                                  <a:pt x="38353" y="6642100"/>
                                </a:lnTo>
                                <a:lnTo>
                                  <a:pt x="37972" y="6629400"/>
                                </a:lnTo>
                                <a:lnTo>
                                  <a:pt x="38353" y="6616700"/>
                                </a:lnTo>
                                <a:lnTo>
                                  <a:pt x="39496" y="6604000"/>
                                </a:lnTo>
                                <a:lnTo>
                                  <a:pt x="41275" y="6591300"/>
                                </a:lnTo>
                                <a:lnTo>
                                  <a:pt x="43687" y="6565900"/>
                                </a:lnTo>
                                <a:lnTo>
                                  <a:pt x="55118" y="6527800"/>
                                </a:lnTo>
                                <a:lnTo>
                                  <a:pt x="72262" y="6489699"/>
                                </a:lnTo>
                                <a:lnTo>
                                  <a:pt x="102615" y="6451599"/>
                                </a:lnTo>
                                <a:lnTo>
                                  <a:pt x="121157" y="6426199"/>
                                </a:lnTo>
                                <a:lnTo>
                                  <a:pt x="141350" y="6413499"/>
                                </a:lnTo>
                                <a:lnTo>
                                  <a:pt x="163830" y="6388099"/>
                                </a:lnTo>
                                <a:lnTo>
                                  <a:pt x="175387" y="6388099"/>
                                </a:lnTo>
                                <a:lnTo>
                                  <a:pt x="187198" y="6375399"/>
                                </a:lnTo>
                                <a:lnTo>
                                  <a:pt x="199644" y="6375399"/>
                                </a:lnTo>
                                <a:lnTo>
                                  <a:pt x="212470" y="6362699"/>
                                </a:lnTo>
                                <a:lnTo>
                                  <a:pt x="225170" y="6362699"/>
                                </a:lnTo>
                                <a:lnTo>
                                  <a:pt x="238506" y="6349999"/>
                                </a:lnTo>
                                <a:lnTo>
                                  <a:pt x="294386" y="6349999"/>
                                </a:lnTo>
                                <a:lnTo>
                                  <a:pt x="308863" y="6337299"/>
                                </a:lnTo>
                                <a:lnTo>
                                  <a:pt x="646557" y="6337299"/>
                                </a:lnTo>
                                <a:lnTo>
                                  <a:pt x="647700" y="6324599"/>
                                </a:lnTo>
                                <a:close/>
                              </a:path>
                              <a:path w="4918710" h="6946900">
                                <a:moveTo>
                                  <a:pt x="4705477" y="622300"/>
                                </a:moveTo>
                                <a:lnTo>
                                  <a:pt x="4289425" y="622300"/>
                                </a:lnTo>
                                <a:lnTo>
                                  <a:pt x="4289425" y="6629400"/>
                                </a:lnTo>
                                <a:lnTo>
                                  <a:pt x="4285437" y="6680200"/>
                                </a:lnTo>
                                <a:lnTo>
                                  <a:pt x="4273890" y="6731000"/>
                                </a:lnTo>
                                <a:lnTo>
                                  <a:pt x="4255409" y="6769100"/>
                                </a:lnTo>
                                <a:lnTo>
                                  <a:pt x="4230618" y="6807200"/>
                                </a:lnTo>
                                <a:lnTo>
                                  <a:pt x="4200144" y="6845300"/>
                                </a:lnTo>
                                <a:lnTo>
                                  <a:pt x="4164609" y="6870700"/>
                                </a:lnTo>
                                <a:lnTo>
                                  <a:pt x="4124639" y="6896100"/>
                                </a:lnTo>
                                <a:lnTo>
                                  <a:pt x="4080860" y="6921500"/>
                                </a:lnTo>
                                <a:lnTo>
                                  <a:pt x="4033895" y="6934200"/>
                                </a:lnTo>
                                <a:lnTo>
                                  <a:pt x="4110354" y="6934200"/>
                                </a:lnTo>
                                <a:lnTo>
                                  <a:pt x="4124579" y="6921500"/>
                                </a:lnTo>
                                <a:lnTo>
                                  <a:pt x="4138549" y="6908800"/>
                                </a:lnTo>
                                <a:lnTo>
                                  <a:pt x="4152265" y="6908800"/>
                                </a:lnTo>
                                <a:lnTo>
                                  <a:pt x="4165473" y="6896100"/>
                                </a:lnTo>
                                <a:lnTo>
                                  <a:pt x="4189984" y="6883400"/>
                                </a:lnTo>
                                <a:lnTo>
                                  <a:pt x="4212971" y="6858000"/>
                                </a:lnTo>
                                <a:lnTo>
                                  <a:pt x="4252722" y="6807200"/>
                                </a:lnTo>
                                <a:lnTo>
                                  <a:pt x="4276471" y="6769100"/>
                                </a:lnTo>
                                <a:lnTo>
                                  <a:pt x="4293870" y="6731000"/>
                                </a:lnTo>
                                <a:lnTo>
                                  <a:pt x="4298315" y="6705600"/>
                                </a:lnTo>
                                <a:lnTo>
                                  <a:pt x="4301871" y="6692900"/>
                                </a:lnTo>
                                <a:lnTo>
                                  <a:pt x="4304665" y="6680200"/>
                                </a:lnTo>
                                <a:lnTo>
                                  <a:pt x="4306824" y="6667500"/>
                                </a:lnTo>
                                <a:lnTo>
                                  <a:pt x="4308221" y="6642100"/>
                                </a:lnTo>
                                <a:lnTo>
                                  <a:pt x="4308602" y="6629400"/>
                                </a:lnTo>
                                <a:lnTo>
                                  <a:pt x="4308602" y="647700"/>
                                </a:lnTo>
                                <a:lnTo>
                                  <a:pt x="4643501" y="647700"/>
                                </a:lnTo>
                                <a:lnTo>
                                  <a:pt x="4659376" y="635000"/>
                                </a:lnTo>
                                <a:lnTo>
                                  <a:pt x="4690491" y="635000"/>
                                </a:lnTo>
                                <a:lnTo>
                                  <a:pt x="4705477" y="622300"/>
                                </a:lnTo>
                                <a:close/>
                              </a:path>
                              <a:path w="4918710" h="6946900">
                                <a:moveTo>
                                  <a:pt x="3984498" y="6908800"/>
                                </a:moveTo>
                                <a:lnTo>
                                  <a:pt x="309880" y="6908800"/>
                                </a:lnTo>
                                <a:lnTo>
                                  <a:pt x="324485" y="6921500"/>
                                </a:lnTo>
                                <a:lnTo>
                                  <a:pt x="3984498" y="6908800"/>
                                </a:lnTo>
                                <a:close/>
                              </a:path>
                              <a:path w="4918710" h="6946900">
                                <a:moveTo>
                                  <a:pt x="4289425" y="622300"/>
                                </a:moveTo>
                                <a:lnTo>
                                  <a:pt x="4270502" y="622300"/>
                                </a:lnTo>
                                <a:lnTo>
                                  <a:pt x="4270502" y="6629400"/>
                                </a:lnTo>
                                <a:lnTo>
                                  <a:pt x="4270121" y="6642100"/>
                                </a:lnTo>
                                <a:lnTo>
                                  <a:pt x="4268978" y="6654800"/>
                                </a:lnTo>
                                <a:lnTo>
                                  <a:pt x="4267327" y="6667500"/>
                                </a:lnTo>
                                <a:lnTo>
                                  <a:pt x="4264787" y="6680200"/>
                                </a:lnTo>
                                <a:lnTo>
                                  <a:pt x="4261612" y="6705600"/>
                                </a:lnTo>
                                <a:lnTo>
                                  <a:pt x="4248150" y="6743700"/>
                                </a:lnTo>
                                <a:lnTo>
                                  <a:pt x="4222115" y="6794500"/>
                                </a:lnTo>
                                <a:lnTo>
                                  <a:pt x="4205859" y="6807200"/>
                                </a:lnTo>
                                <a:lnTo>
                                  <a:pt x="4187316" y="6832600"/>
                                </a:lnTo>
                                <a:lnTo>
                                  <a:pt x="4167251" y="6845300"/>
                                </a:lnTo>
                                <a:lnTo>
                                  <a:pt x="4144772" y="6870700"/>
                                </a:lnTo>
                                <a:lnTo>
                                  <a:pt x="4133215" y="6870700"/>
                                </a:lnTo>
                                <a:lnTo>
                                  <a:pt x="4121404" y="6883400"/>
                                </a:lnTo>
                                <a:lnTo>
                                  <a:pt x="4108958" y="6883400"/>
                                </a:lnTo>
                                <a:lnTo>
                                  <a:pt x="4096258" y="6896100"/>
                                </a:lnTo>
                                <a:lnTo>
                                  <a:pt x="4070096" y="6896100"/>
                                </a:lnTo>
                                <a:lnTo>
                                  <a:pt x="4056379" y="6908800"/>
                                </a:lnTo>
                                <a:lnTo>
                                  <a:pt x="324485" y="6921500"/>
                                </a:lnTo>
                                <a:lnTo>
                                  <a:pt x="4080860" y="6921500"/>
                                </a:lnTo>
                                <a:lnTo>
                                  <a:pt x="4124639" y="6896100"/>
                                </a:lnTo>
                                <a:lnTo>
                                  <a:pt x="4164609" y="6870700"/>
                                </a:lnTo>
                                <a:lnTo>
                                  <a:pt x="4200144" y="6845300"/>
                                </a:lnTo>
                                <a:lnTo>
                                  <a:pt x="4230618" y="6807200"/>
                                </a:lnTo>
                                <a:lnTo>
                                  <a:pt x="4255409" y="6769100"/>
                                </a:lnTo>
                                <a:lnTo>
                                  <a:pt x="4273890" y="6731000"/>
                                </a:lnTo>
                                <a:lnTo>
                                  <a:pt x="4285437" y="6680200"/>
                                </a:lnTo>
                                <a:lnTo>
                                  <a:pt x="4289425" y="6629400"/>
                                </a:lnTo>
                                <a:lnTo>
                                  <a:pt x="4289425" y="622300"/>
                                </a:lnTo>
                                <a:close/>
                              </a:path>
                              <a:path w="4918710" h="6946900">
                                <a:moveTo>
                                  <a:pt x="4070096" y="6896100"/>
                                </a:moveTo>
                                <a:lnTo>
                                  <a:pt x="226187" y="6896100"/>
                                </a:lnTo>
                                <a:lnTo>
                                  <a:pt x="239394" y="6908800"/>
                                </a:lnTo>
                                <a:lnTo>
                                  <a:pt x="4056379" y="6908800"/>
                                </a:lnTo>
                                <a:lnTo>
                                  <a:pt x="4070096" y="6896100"/>
                                </a:lnTo>
                                <a:close/>
                              </a:path>
                              <a:path w="4918710" h="6946900">
                                <a:moveTo>
                                  <a:pt x="4108958" y="6883400"/>
                                </a:moveTo>
                                <a:lnTo>
                                  <a:pt x="200406" y="6883400"/>
                                </a:lnTo>
                                <a:lnTo>
                                  <a:pt x="213232" y="6896100"/>
                                </a:lnTo>
                                <a:lnTo>
                                  <a:pt x="4096258" y="6896100"/>
                                </a:lnTo>
                                <a:lnTo>
                                  <a:pt x="4108958" y="6883400"/>
                                </a:lnTo>
                                <a:close/>
                              </a:path>
                              <a:path w="4918710" h="6946900">
                                <a:moveTo>
                                  <a:pt x="4133215" y="6870700"/>
                                </a:moveTo>
                                <a:lnTo>
                                  <a:pt x="176275" y="6870700"/>
                                </a:lnTo>
                                <a:lnTo>
                                  <a:pt x="188087" y="6883400"/>
                                </a:lnTo>
                                <a:lnTo>
                                  <a:pt x="4121404" y="6883400"/>
                                </a:lnTo>
                                <a:lnTo>
                                  <a:pt x="4133215" y="6870700"/>
                                </a:lnTo>
                                <a:close/>
                              </a:path>
                              <a:path w="4918710" h="6946900">
                                <a:moveTo>
                                  <a:pt x="4730496" y="63500"/>
                                </a:moveTo>
                                <a:lnTo>
                                  <a:pt x="797306" y="63500"/>
                                </a:lnTo>
                                <a:lnTo>
                                  <a:pt x="785494" y="76200"/>
                                </a:lnTo>
                                <a:lnTo>
                                  <a:pt x="773938" y="88900"/>
                                </a:lnTo>
                                <a:lnTo>
                                  <a:pt x="751458" y="101600"/>
                                </a:lnTo>
                                <a:lnTo>
                                  <a:pt x="712724" y="139700"/>
                                </a:lnTo>
                                <a:lnTo>
                                  <a:pt x="689101" y="177800"/>
                                </a:lnTo>
                                <a:lnTo>
                                  <a:pt x="670432" y="215900"/>
                                </a:lnTo>
                                <a:lnTo>
                                  <a:pt x="657098" y="254000"/>
                                </a:lnTo>
                                <a:lnTo>
                                  <a:pt x="649605" y="292100"/>
                                </a:lnTo>
                                <a:lnTo>
                                  <a:pt x="648081" y="317500"/>
                                </a:lnTo>
                                <a:lnTo>
                                  <a:pt x="648081" y="6324599"/>
                                </a:lnTo>
                                <a:lnTo>
                                  <a:pt x="647700" y="6324599"/>
                                </a:lnTo>
                                <a:lnTo>
                                  <a:pt x="646557" y="6337299"/>
                                </a:lnTo>
                                <a:lnTo>
                                  <a:pt x="308863" y="6337299"/>
                                </a:lnTo>
                                <a:lnTo>
                                  <a:pt x="294386" y="6349999"/>
                                </a:lnTo>
                                <a:lnTo>
                                  <a:pt x="238506" y="6349999"/>
                                </a:lnTo>
                                <a:lnTo>
                                  <a:pt x="225170" y="6362699"/>
                                </a:lnTo>
                                <a:lnTo>
                                  <a:pt x="212470" y="6362699"/>
                                </a:lnTo>
                                <a:lnTo>
                                  <a:pt x="199644" y="6375399"/>
                                </a:lnTo>
                                <a:lnTo>
                                  <a:pt x="187198" y="6375399"/>
                                </a:lnTo>
                                <a:lnTo>
                                  <a:pt x="175387" y="6388099"/>
                                </a:lnTo>
                                <a:lnTo>
                                  <a:pt x="163830" y="6388099"/>
                                </a:lnTo>
                                <a:lnTo>
                                  <a:pt x="141350" y="6413499"/>
                                </a:lnTo>
                                <a:lnTo>
                                  <a:pt x="121157" y="6426199"/>
                                </a:lnTo>
                                <a:lnTo>
                                  <a:pt x="102615" y="6451599"/>
                                </a:lnTo>
                                <a:lnTo>
                                  <a:pt x="86359" y="6464299"/>
                                </a:lnTo>
                                <a:lnTo>
                                  <a:pt x="78993" y="6476999"/>
                                </a:lnTo>
                                <a:lnTo>
                                  <a:pt x="60325" y="6515100"/>
                                </a:lnTo>
                                <a:lnTo>
                                  <a:pt x="46990" y="6553200"/>
                                </a:lnTo>
                                <a:lnTo>
                                  <a:pt x="41275" y="6591300"/>
                                </a:lnTo>
                                <a:lnTo>
                                  <a:pt x="39496" y="6604000"/>
                                </a:lnTo>
                                <a:lnTo>
                                  <a:pt x="38353" y="6616700"/>
                                </a:lnTo>
                                <a:lnTo>
                                  <a:pt x="37972" y="6629400"/>
                                </a:lnTo>
                                <a:lnTo>
                                  <a:pt x="38353" y="6642100"/>
                                </a:lnTo>
                                <a:lnTo>
                                  <a:pt x="39624" y="6654800"/>
                                </a:lnTo>
                                <a:lnTo>
                                  <a:pt x="41401" y="6667500"/>
                                </a:lnTo>
                                <a:lnTo>
                                  <a:pt x="43941" y="6692900"/>
                                </a:lnTo>
                                <a:lnTo>
                                  <a:pt x="55499" y="6731000"/>
                                </a:lnTo>
                                <a:lnTo>
                                  <a:pt x="72771" y="6769100"/>
                                </a:lnTo>
                                <a:lnTo>
                                  <a:pt x="103885" y="6807200"/>
                                </a:lnTo>
                                <a:lnTo>
                                  <a:pt x="122428" y="6832600"/>
                                </a:lnTo>
                                <a:lnTo>
                                  <a:pt x="142747" y="6845300"/>
                                </a:lnTo>
                                <a:lnTo>
                                  <a:pt x="164845" y="6870700"/>
                                </a:lnTo>
                                <a:lnTo>
                                  <a:pt x="4144772" y="6870700"/>
                                </a:lnTo>
                                <a:lnTo>
                                  <a:pt x="4167251" y="6845300"/>
                                </a:lnTo>
                                <a:lnTo>
                                  <a:pt x="4187316" y="6832600"/>
                                </a:lnTo>
                                <a:lnTo>
                                  <a:pt x="4205859" y="6807200"/>
                                </a:lnTo>
                                <a:lnTo>
                                  <a:pt x="4236339" y="6769100"/>
                                </a:lnTo>
                                <a:lnTo>
                                  <a:pt x="4253357" y="6731000"/>
                                </a:lnTo>
                                <a:lnTo>
                                  <a:pt x="4264787" y="6680200"/>
                                </a:lnTo>
                                <a:lnTo>
                                  <a:pt x="4267327" y="6667500"/>
                                </a:lnTo>
                                <a:lnTo>
                                  <a:pt x="4268978" y="6654800"/>
                                </a:lnTo>
                                <a:lnTo>
                                  <a:pt x="4270121" y="6642100"/>
                                </a:lnTo>
                                <a:lnTo>
                                  <a:pt x="4270502" y="6629400"/>
                                </a:lnTo>
                                <a:lnTo>
                                  <a:pt x="4270502" y="622300"/>
                                </a:lnTo>
                                <a:lnTo>
                                  <a:pt x="4272026" y="622300"/>
                                </a:lnTo>
                                <a:lnTo>
                                  <a:pt x="4273677" y="609600"/>
                                </a:lnTo>
                                <a:lnTo>
                                  <a:pt x="4638802" y="609600"/>
                                </a:lnTo>
                                <a:lnTo>
                                  <a:pt x="4652645" y="596900"/>
                                </a:lnTo>
                                <a:lnTo>
                                  <a:pt x="4680077" y="596900"/>
                                </a:lnTo>
                                <a:lnTo>
                                  <a:pt x="4693412" y="584200"/>
                                </a:lnTo>
                                <a:lnTo>
                                  <a:pt x="4718939" y="584200"/>
                                </a:lnTo>
                                <a:lnTo>
                                  <a:pt x="4731512" y="571500"/>
                                </a:lnTo>
                                <a:lnTo>
                                  <a:pt x="4743323" y="571500"/>
                                </a:lnTo>
                                <a:lnTo>
                                  <a:pt x="4754880" y="558800"/>
                                </a:lnTo>
                                <a:lnTo>
                                  <a:pt x="4777232" y="546100"/>
                                </a:lnTo>
                                <a:lnTo>
                                  <a:pt x="4797425" y="520700"/>
                                </a:lnTo>
                                <a:lnTo>
                                  <a:pt x="4815967" y="508000"/>
                                </a:lnTo>
                                <a:lnTo>
                                  <a:pt x="4846447" y="457200"/>
                                </a:lnTo>
                                <a:lnTo>
                                  <a:pt x="4863465" y="419100"/>
                                </a:lnTo>
                                <a:lnTo>
                                  <a:pt x="4874895" y="381000"/>
                                </a:lnTo>
                                <a:lnTo>
                                  <a:pt x="4880229" y="330200"/>
                                </a:lnTo>
                                <a:lnTo>
                                  <a:pt x="4880610" y="317500"/>
                                </a:lnTo>
                                <a:lnTo>
                                  <a:pt x="4880229" y="304800"/>
                                </a:lnTo>
                                <a:lnTo>
                                  <a:pt x="4874641" y="266700"/>
                                </a:lnTo>
                                <a:lnTo>
                                  <a:pt x="4867529" y="241300"/>
                                </a:lnTo>
                                <a:lnTo>
                                  <a:pt x="4863084" y="215900"/>
                                </a:lnTo>
                                <a:lnTo>
                                  <a:pt x="4857877" y="203200"/>
                                </a:lnTo>
                                <a:lnTo>
                                  <a:pt x="4852162" y="190500"/>
                                </a:lnTo>
                                <a:lnTo>
                                  <a:pt x="4845812" y="177800"/>
                                </a:lnTo>
                                <a:lnTo>
                                  <a:pt x="4838954" y="177800"/>
                                </a:lnTo>
                                <a:lnTo>
                                  <a:pt x="4831461" y="165100"/>
                                </a:lnTo>
                                <a:lnTo>
                                  <a:pt x="4814697" y="139700"/>
                                </a:lnTo>
                                <a:lnTo>
                                  <a:pt x="4796282" y="114300"/>
                                </a:lnTo>
                                <a:lnTo>
                                  <a:pt x="4775835" y="101600"/>
                                </a:lnTo>
                                <a:lnTo>
                                  <a:pt x="4753737" y="88900"/>
                                </a:lnTo>
                                <a:lnTo>
                                  <a:pt x="4742434" y="76200"/>
                                </a:lnTo>
                                <a:lnTo>
                                  <a:pt x="4730496" y="63500"/>
                                </a:lnTo>
                                <a:close/>
                              </a:path>
                              <a:path w="4918710" h="6946900">
                                <a:moveTo>
                                  <a:pt x="837595" y="25400"/>
                                </a:moveTo>
                                <a:lnTo>
                                  <a:pt x="794004" y="25400"/>
                                </a:lnTo>
                                <a:lnTo>
                                  <a:pt x="780161" y="38100"/>
                                </a:lnTo>
                                <a:lnTo>
                                  <a:pt x="766444" y="38100"/>
                                </a:lnTo>
                                <a:lnTo>
                                  <a:pt x="753237" y="50800"/>
                                </a:lnTo>
                                <a:lnTo>
                                  <a:pt x="728726" y="76200"/>
                                </a:lnTo>
                                <a:lnTo>
                                  <a:pt x="705612" y="88900"/>
                                </a:lnTo>
                                <a:lnTo>
                                  <a:pt x="665861" y="139700"/>
                                </a:lnTo>
                                <a:lnTo>
                                  <a:pt x="642238" y="177800"/>
                                </a:lnTo>
                                <a:lnTo>
                                  <a:pt x="624713" y="228600"/>
                                </a:lnTo>
                                <a:lnTo>
                                  <a:pt x="620394" y="241300"/>
                                </a:lnTo>
                                <a:lnTo>
                                  <a:pt x="616712" y="254000"/>
                                </a:lnTo>
                                <a:lnTo>
                                  <a:pt x="613918" y="266700"/>
                                </a:lnTo>
                                <a:lnTo>
                                  <a:pt x="611758" y="292100"/>
                                </a:lnTo>
                                <a:lnTo>
                                  <a:pt x="610488" y="304800"/>
                                </a:lnTo>
                                <a:lnTo>
                                  <a:pt x="610107" y="317500"/>
                                </a:lnTo>
                                <a:lnTo>
                                  <a:pt x="609981" y="6299199"/>
                                </a:lnTo>
                                <a:lnTo>
                                  <a:pt x="307975" y="6299199"/>
                                </a:lnTo>
                                <a:lnTo>
                                  <a:pt x="291338" y="6311899"/>
                                </a:lnTo>
                                <a:lnTo>
                                  <a:pt x="243458" y="6311899"/>
                                </a:lnTo>
                                <a:lnTo>
                                  <a:pt x="228092" y="6324599"/>
                                </a:lnTo>
                                <a:lnTo>
                                  <a:pt x="629031" y="6324599"/>
                                </a:lnTo>
                                <a:lnTo>
                                  <a:pt x="629031" y="317500"/>
                                </a:lnTo>
                                <a:lnTo>
                                  <a:pt x="633018" y="266700"/>
                                </a:lnTo>
                                <a:lnTo>
                                  <a:pt x="644565" y="228600"/>
                                </a:lnTo>
                                <a:lnTo>
                                  <a:pt x="663046" y="177800"/>
                                </a:lnTo>
                                <a:lnTo>
                                  <a:pt x="687837" y="139700"/>
                                </a:lnTo>
                                <a:lnTo>
                                  <a:pt x="718312" y="101600"/>
                                </a:lnTo>
                                <a:lnTo>
                                  <a:pt x="753846" y="76200"/>
                                </a:lnTo>
                                <a:lnTo>
                                  <a:pt x="793816" y="50800"/>
                                </a:lnTo>
                                <a:lnTo>
                                  <a:pt x="837595" y="25400"/>
                                </a:lnTo>
                                <a:close/>
                              </a:path>
                              <a:path w="4918710" h="6946900">
                                <a:moveTo>
                                  <a:pt x="4690919" y="25400"/>
                                </a:moveTo>
                                <a:lnTo>
                                  <a:pt x="837595" y="25400"/>
                                </a:lnTo>
                                <a:lnTo>
                                  <a:pt x="793816" y="50800"/>
                                </a:lnTo>
                                <a:lnTo>
                                  <a:pt x="753846" y="76200"/>
                                </a:lnTo>
                                <a:lnTo>
                                  <a:pt x="718312" y="101600"/>
                                </a:lnTo>
                                <a:lnTo>
                                  <a:pt x="687837" y="139700"/>
                                </a:lnTo>
                                <a:lnTo>
                                  <a:pt x="663046" y="177800"/>
                                </a:lnTo>
                                <a:lnTo>
                                  <a:pt x="644565" y="228600"/>
                                </a:lnTo>
                                <a:lnTo>
                                  <a:pt x="633018" y="266700"/>
                                </a:lnTo>
                                <a:lnTo>
                                  <a:pt x="629031" y="317500"/>
                                </a:lnTo>
                                <a:lnTo>
                                  <a:pt x="629031" y="6324599"/>
                                </a:lnTo>
                                <a:lnTo>
                                  <a:pt x="648081" y="6324599"/>
                                </a:lnTo>
                                <a:lnTo>
                                  <a:pt x="648081" y="317500"/>
                                </a:lnTo>
                                <a:lnTo>
                                  <a:pt x="648462" y="304800"/>
                                </a:lnTo>
                                <a:lnTo>
                                  <a:pt x="653795" y="266700"/>
                                </a:lnTo>
                                <a:lnTo>
                                  <a:pt x="665226" y="228600"/>
                                </a:lnTo>
                                <a:lnTo>
                                  <a:pt x="682370" y="190500"/>
                                </a:lnTo>
                                <a:lnTo>
                                  <a:pt x="712724" y="139700"/>
                                </a:lnTo>
                                <a:lnTo>
                                  <a:pt x="751458" y="101600"/>
                                </a:lnTo>
                                <a:lnTo>
                                  <a:pt x="773938" y="88900"/>
                                </a:lnTo>
                                <a:lnTo>
                                  <a:pt x="785494" y="76200"/>
                                </a:lnTo>
                                <a:lnTo>
                                  <a:pt x="797306" y="63500"/>
                                </a:lnTo>
                                <a:lnTo>
                                  <a:pt x="822451" y="63500"/>
                                </a:lnTo>
                                <a:lnTo>
                                  <a:pt x="835279" y="50800"/>
                                </a:lnTo>
                                <a:lnTo>
                                  <a:pt x="848613" y="50800"/>
                                </a:lnTo>
                                <a:lnTo>
                                  <a:pt x="862202" y="38100"/>
                                </a:lnTo>
                                <a:lnTo>
                                  <a:pt x="4712805" y="38100"/>
                                </a:lnTo>
                                <a:lnTo>
                                  <a:pt x="4690919" y="25400"/>
                                </a:lnTo>
                                <a:close/>
                              </a:path>
                              <a:path w="4918710" h="6946900">
                                <a:moveTo>
                                  <a:pt x="4712805" y="38100"/>
                                </a:moveTo>
                                <a:lnTo>
                                  <a:pt x="4665599" y="38100"/>
                                </a:lnTo>
                                <a:lnTo>
                                  <a:pt x="4679188" y="50800"/>
                                </a:lnTo>
                                <a:lnTo>
                                  <a:pt x="4692396" y="50800"/>
                                </a:lnTo>
                                <a:lnTo>
                                  <a:pt x="4705477" y="63500"/>
                                </a:lnTo>
                                <a:lnTo>
                                  <a:pt x="4730496" y="63500"/>
                                </a:lnTo>
                                <a:lnTo>
                                  <a:pt x="4742434" y="76200"/>
                                </a:lnTo>
                                <a:lnTo>
                                  <a:pt x="4753737" y="88900"/>
                                </a:lnTo>
                                <a:lnTo>
                                  <a:pt x="4775835" y="101600"/>
                                </a:lnTo>
                                <a:lnTo>
                                  <a:pt x="4796282" y="114300"/>
                                </a:lnTo>
                                <a:lnTo>
                                  <a:pt x="4814697" y="139700"/>
                                </a:lnTo>
                                <a:lnTo>
                                  <a:pt x="4831461" y="165100"/>
                                </a:lnTo>
                                <a:lnTo>
                                  <a:pt x="4838954" y="177800"/>
                                </a:lnTo>
                                <a:lnTo>
                                  <a:pt x="4845812" y="177800"/>
                                </a:lnTo>
                                <a:lnTo>
                                  <a:pt x="4852162" y="190500"/>
                                </a:lnTo>
                                <a:lnTo>
                                  <a:pt x="4857877" y="203200"/>
                                </a:lnTo>
                                <a:lnTo>
                                  <a:pt x="4863084" y="215900"/>
                                </a:lnTo>
                                <a:lnTo>
                                  <a:pt x="4867529" y="241300"/>
                                </a:lnTo>
                                <a:lnTo>
                                  <a:pt x="4871466" y="254000"/>
                                </a:lnTo>
                                <a:lnTo>
                                  <a:pt x="4878959" y="292100"/>
                                </a:lnTo>
                                <a:lnTo>
                                  <a:pt x="4880610" y="317500"/>
                                </a:lnTo>
                                <a:lnTo>
                                  <a:pt x="4880229" y="330200"/>
                                </a:lnTo>
                                <a:lnTo>
                                  <a:pt x="4877308" y="368300"/>
                                </a:lnTo>
                                <a:lnTo>
                                  <a:pt x="4867783" y="406400"/>
                                </a:lnTo>
                                <a:lnTo>
                                  <a:pt x="4852543" y="444500"/>
                                </a:lnTo>
                                <a:lnTo>
                                  <a:pt x="4832223" y="482600"/>
                                </a:lnTo>
                                <a:lnTo>
                                  <a:pt x="4797425" y="520700"/>
                                </a:lnTo>
                                <a:lnTo>
                                  <a:pt x="4777232" y="546100"/>
                                </a:lnTo>
                                <a:lnTo>
                                  <a:pt x="4754880" y="558800"/>
                                </a:lnTo>
                                <a:lnTo>
                                  <a:pt x="4743323" y="571500"/>
                                </a:lnTo>
                                <a:lnTo>
                                  <a:pt x="4731512" y="571500"/>
                                </a:lnTo>
                                <a:lnTo>
                                  <a:pt x="4718939" y="584200"/>
                                </a:lnTo>
                                <a:lnTo>
                                  <a:pt x="4693412" y="584200"/>
                                </a:lnTo>
                                <a:lnTo>
                                  <a:pt x="4680077" y="596900"/>
                                </a:lnTo>
                                <a:lnTo>
                                  <a:pt x="4652645" y="596900"/>
                                </a:lnTo>
                                <a:lnTo>
                                  <a:pt x="4638802" y="609600"/>
                                </a:lnTo>
                                <a:lnTo>
                                  <a:pt x="4273677" y="609600"/>
                                </a:lnTo>
                                <a:lnTo>
                                  <a:pt x="4272026" y="622300"/>
                                </a:lnTo>
                                <a:lnTo>
                                  <a:pt x="4643973" y="622300"/>
                                </a:lnTo>
                                <a:lnTo>
                                  <a:pt x="4690919" y="609600"/>
                                </a:lnTo>
                                <a:lnTo>
                                  <a:pt x="4734691" y="596900"/>
                                </a:lnTo>
                                <a:lnTo>
                                  <a:pt x="4774662" y="571500"/>
                                </a:lnTo>
                                <a:lnTo>
                                  <a:pt x="4810204" y="533400"/>
                                </a:lnTo>
                                <a:lnTo>
                                  <a:pt x="4840690" y="495300"/>
                                </a:lnTo>
                                <a:lnTo>
                                  <a:pt x="4865493" y="457200"/>
                                </a:lnTo>
                                <a:lnTo>
                                  <a:pt x="4883986" y="419100"/>
                                </a:lnTo>
                                <a:lnTo>
                                  <a:pt x="4895541" y="368300"/>
                                </a:lnTo>
                                <a:lnTo>
                                  <a:pt x="4899533" y="317500"/>
                                </a:lnTo>
                                <a:lnTo>
                                  <a:pt x="4895541" y="266700"/>
                                </a:lnTo>
                                <a:lnTo>
                                  <a:pt x="4883986" y="228600"/>
                                </a:lnTo>
                                <a:lnTo>
                                  <a:pt x="4865493" y="177800"/>
                                </a:lnTo>
                                <a:lnTo>
                                  <a:pt x="4840690" y="139700"/>
                                </a:lnTo>
                                <a:lnTo>
                                  <a:pt x="4810204" y="101600"/>
                                </a:lnTo>
                                <a:lnTo>
                                  <a:pt x="4774662" y="76200"/>
                                </a:lnTo>
                                <a:lnTo>
                                  <a:pt x="4734691" y="50800"/>
                                </a:lnTo>
                                <a:lnTo>
                                  <a:pt x="4712805" y="38100"/>
                                </a:lnTo>
                                <a:close/>
                              </a:path>
                              <a:path w="4918710" h="6946900">
                                <a:moveTo>
                                  <a:pt x="4735449" y="25400"/>
                                </a:moveTo>
                                <a:lnTo>
                                  <a:pt x="4690919" y="25400"/>
                                </a:lnTo>
                                <a:lnTo>
                                  <a:pt x="4734691" y="50800"/>
                                </a:lnTo>
                                <a:lnTo>
                                  <a:pt x="4774662" y="76200"/>
                                </a:lnTo>
                                <a:lnTo>
                                  <a:pt x="4810204" y="101600"/>
                                </a:lnTo>
                                <a:lnTo>
                                  <a:pt x="4840690" y="139700"/>
                                </a:lnTo>
                                <a:lnTo>
                                  <a:pt x="4865493" y="177800"/>
                                </a:lnTo>
                                <a:lnTo>
                                  <a:pt x="4883986" y="228600"/>
                                </a:lnTo>
                                <a:lnTo>
                                  <a:pt x="4895541" y="266700"/>
                                </a:lnTo>
                                <a:lnTo>
                                  <a:pt x="4899533" y="317500"/>
                                </a:lnTo>
                                <a:lnTo>
                                  <a:pt x="4895541" y="368300"/>
                                </a:lnTo>
                                <a:lnTo>
                                  <a:pt x="4883986" y="419100"/>
                                </a:lnTo>
                                <a:lnTo>
                                  <a:pt x="4865493" y="457200"/>
                                </a:lnTo>
                                <a:lnTo>
                                  <a:pt x="4840690" y="495300"/>
                                </a:lnTo>
                                <a:lnTo>
                                  <a:pt x="4810204" y="533400"/>
                                </a:lnTo>
                                <a:lnTo>
                                  <a:pt x="4774662" y="571500"/>
                                </a:lnTo>
                                <a:lnTo>
                                  <a:pt x="4734691" y="596900"/>
                                </a:lnTo>
                                <a:lnTo>
                                  <a:pt x="4690919" y="609600"/>
                                </a:lnTo>
                                <a:lnTo>
                                  <a:pt x="4643973" y="622300"/>
                                </a:lnTo>
                                <a:lnTo>
                                  <a:pt x="4720463" y="622300"/>
                                </a:lnTo>
                                <a:lnTo>
                                  <a:pt x="4734687" y="609600"/>
                                </a:lnTo>
                                <a:lnTo>
                                  <a:pt x="4748657" y="609600"/>
                                </a:lnTo>
                                <a:lnTo>
                                  <a:pt x="4762246" y="596900"/>
                                </a:lnTo>
                                <a:lnTo>
                                  <a:pt x="4775581" y="584200"/>
                                </a:lnTo>
                                <a:lnTo>
                                  <a:pt x="4799965" y="571500"/>
                                </a:lnTo>
                                <a:lnTo>
                                  <a:pt x="4823079" y="546100"/>
                                </a:lnTo>
                                <a:lnTo>
                                  <a:pt x="4844034" y="533400"/>
                                </a:lnTo>
                                <a:lnTo>
                                  <a:pt x="4862830" y="508000"/>
                                </a:lnTo>
                                <a:lnTo>
                                  <a:pt x="4871466" y="495300"/>
                                </a:lnTo>
                                <a:lnTo>
                                  <a:pt x="4879213" y="469900"/>
                                </a:lnTo>
                                <a:lnTo>
                                  <a:pt x="4886452" y="457200"/>
                                </a:lnTo>
                                <a:lnTo>
                                  <a:pt x="4903978" y="419100"/>
                                </a:lnTo>
                                <a:lnTo>
                                  <a:pt x="4911979" y="381000"/>
                                </a:lnTo>
                                <a:lnTo>
                                  <a:pt x="4914773" y="368300"/>
                                </a:lnTo>
                                <a:lnTo>
                                  <a:pt x="4916932" y="355600"/>
                                </a:lnTo>
                                <a:lnTo>
                                  <a:pt x="4918202" y="342900"/>
                                </a:lnTo>
                                <a:lnTo>
                                  <a:pt x="4918583" y="317500"/>
                                </a:lnTo>
                                <a:lnTo>
                                  <a:pt x="4918202" y="304800"/>
                                </a:lnTo>
                                <a:lnTo>
                                  <a:pt x="4916932" y="292100"/>
                                </a:lnTo>
                                <a:lnTo>
                                  <a:pt x="4915027" y="266700"/>
                                </a:lnTo>
                                <a:lnTo>
                                  <a:pt x="4912106" y="254000"/>
                                </a:lnTo>
                                <a:lnTo>
                                  <a:pt x="4908550" y="241300"/>
                                </a:lnTo>
                                <a:lnTo>
                                  <a:pt x="4904232" y="228600"/>
                                </a:lnTo>
                                <a:lnTo>
                                  <a:pt x="4899152" y="215900"/>
                                </a:lnTo>
                                <a:lnTo>
                                  <a:pt x="4893310" y="190500"/>
                                </a:lnTo>
                                <a:lnTo>
                                  <a:pt x="4872101" y="152400"/>
                                </a:lnTo>
                                <a:lnTo>
                                  <a:pt x="4845304" y="114300"/>
                                </a:lnTo>
                                <a:lnTo>
                                  <a:pt x="4801489" y="76200"/>
                                </a:lnTo>
                                <a:lnTo>
                                  <a:pt x="4776470" y="50800"/>
                                </a:lnTo>
                                <a:lnTo>
                                  <a:pt x="4763262" y="38100"/>
                                </a:lnTo>
                                <a:lnTo>
                                  <a:pt x="4749419" y="38100"/>
                                </a:lnTo>
                                <a:lnTo>
                                  <a:pt x="4735449" y="25400"/>
                                </a:lnTo>
                                <a:close/>
                              </a:path>
                              <a:path w="4918710" h="6946900">
                                <a:moveTo>
                                  <a:pt x="4692396" y="50800"/>
                                </a:moveTo>
                                <a:lnTo>
                                  <a:pt x="835279" y="50800"/>
                                </a:lnTo>
                                <a:lnTo>
                                  <a:pt x="822451" y="63500"/>
                                </a:lnTo>
                                <a:lnTo>
                                  <a:pt x="4705477" y="63500"/>
                                </a:lnTo>
                                <a:lnTo>
                                  <a:pt x="4692396" y="50800"/>
                                </a:lnTo>
                                <a:close/>
                              </a:path>
                              <a:path w="4918710" h="6946900">
                                <a:moveTo>
                                  <a:pt x="4665599" y="38100"/>
                                </a:moveTo>
                                <a:lnTo>
                                  <a:pt x="862202" y="38100"/>
                                </a:lnTo>
                                <a:lnTo>
                                  <a:pt x="848613" y="50800"/>
                                </a:lnTo>
                                <a:lnTo>
                                  <a:pt x="4679188" y="50800"/>
                                </a:lnTo>
                                <a:lnTo>
                                  <a:pt x="4665599" y="38100"/>
                                </a:lnTo>
                                <a:close/>
                              </a:path>
                              <a:path w="4918710" h="6946900">
                                <a:moveTo>
                                  <a:pt x="934085" y="12700"/>
                                </a:moveTo>
                                <a:lnTo>
                                  <a:pt x="823213" y="12700"/>
                                </a:lnTo>
                                <a:lnTo>
                                  <a:pt x="808355" y="25400"/>
                                </a:lnTo>
                                <a:lnTo>
                                  <a:pt x="884560" y="25400"/>
                                </a:lnTo>
                                <a:lnTo>
                                  <a:pt x="934085" y="12700"/>
                                </a:lnTo>
                                <a:close/>
                              </a:path>
                              <a:path w="4918710" h="6946900">
                                <a:moveTo>
                                  <a:pt x="4594479" y="12700"/>
                                </a:moveTo>
                                <a:lnTo>
                                  <a:pt x="934085" y="12700"/>
                                </a:lnTo>
                                <a:lnTo>
                                  <a:pt x="884560" y="25400"/>
                                </a:lnTo>
                                <a:lnTo>
                                  <a:pt x="4643973" y="25400"/>
                                </a:lnTo>
                                <a:lnTo>
                                  <a:pt x="4594479" y="12700"/>
                                </a:lnTo>
                                <a:close/>
                              </a:path>
                              <a:path w="4918710" h="6946900">
                                <a:moveTo>
                                  <a:pt x="4706620" y="12700"/>
                                </a:moveTo>
                                <a:lnTo>
                                  <a:pt x="4594479" y="12700"/>
                                </a:lnTo>
                                <a:lnTo>
                                  <a:pt x="4643973" y="25400"/>
                                </a:lnTo>
                                <a:lnTo>
                                  <a:pt x="4721098" y="25400"/>
                                </a:lnTo>
                                <a:lnTo>
                                  <a:pt x="4706620" y="12700"/>
                                </a:lnTo>
                                <a:close/>
                              </a:path>
                              <a:path w="4918710" h="6946900">
                                <a:moveTo>
                                  <a:pt x="4660392" y="0"/>
                                </a:moveTo>
                                <a:lnTo>
                                  <a:pt x="869314" y="0"/>
                                </a:lnTo>
                                <a:lnTo>
                                  <a:pt x="853567" y="12700"/>
                                </a:lnTo>
                                <a:lnTo>
                                  <a:pt x="4676013" y="12700"/>
                                </a:lnTo>
                                <a:lnTo>
                                  <a:pt x="4660392" y="0"/>
                                </a:lnTo>
                                <a:close/>
                              </a:path>
                            </a:pathLst>
                          </a:custGeom>
                          <a:solidFill>
                            <a:srgbClr val="3E3051">
                              <a:alpha val="50199"/>
                            </a:srgbClr>
                          </a:solidFill>
                        </wps:spPr>
                        <wps:bodyPr wrap="square" lIns="0" tIns="0" rIns="0" bIns="0" rtlCol="0">
                          <a:noAutofit/>
                        </wps:bodyPr>
                      </wps:wsp>
                      <wps:wsp>
                        <wps:cNvPr id="170" name="Graphic 170"/>
                        <wps:cNvSpPr/>
                        <wps:spPr>
                          <a:xfrm>
                            <a:off x="336804" y="44450"/>
                            <a:ext cx="3965575" cy="6918325"/>
                          </a:xfrm>
                          <a:custGeom>
                            <a:avLst/>
                            <a:gdLst/>
                            <a:ahLst/>
                            <a:cxnLst/>
                            <a:rect l="l" t="t" r="r" b="b"/>
                            <a:pathLst>
                              <a:path w="3965575" h="6918325">
                                <a:moveTo>
                                  <a:pt x="610108" y="0"/>
                                </a:moveTo>
                                <a:lnTo>
                                  <a:pt x="659602" y="3991"/>
                                </a:lnTo>
                                <a:lnTo>
                                  <a:pt x="706548" y="15546"/>
                                </a:lnTo>
                                <a:lnTo>
                                  <a:pt x="750320" y="34039"/>
                                </a:lnTo>
                                <a:lnTo>
                                  <a:pt x="790291" y="58842"/>
                                </a:lnTo>
                                <a:lnTo>
                                  <a:pt x="825833" y="89328"/>
                                </a:lnTo>
                                <a:lnTo>
                                  <a:pt x="856319" y="124870"/>
                                </a:lnTo>
                                <a:lnTo>
                                  <a:pt x="881122" y="164841"/>
                                </a:lnTo>
                                <a:lnTo>
                                  <a:pt x="899615" y="208613"/>
                                </a:lnTo>
                                <a:lnTo>
                                  <a:pt x="911170" y="255559"/>
                                </a:lnTo>
                                <a:lnTo>
                                  <a:pt x="915162" y="305054"/>
                                </a:lnTo>
                                <a:lnTo>
                                  <a:pt x="911170" y="354548"/>
                                </a:lnTo>
                                <a:lnTo>
                                  <a:pt x="899615" y="401494"/>
                                </a:lnTo>
                                <a:lnTo>
                                  <a:pt x="881122" y="445266"/>
                                </a:lnTo>
                                <a:lnTo>
                                  <a:pt x="856319" y="485237"/>
                                </a:lnTo>
                                <a:lnTo>
                                  <a:pt x="825833" y="520779"/>
                                </a:lnTo>
                                <a:lnTo>
                                  <a:pt x="790291" y="551265"/>
                                </a:lnTo>
                                <a:lnTo>
                                  <a:pt x="750320" y="576068"/>
                                </a:lnTo>
                                <a:lnTo>
                                  <a:pt x="706548" y="594561"/>
                                </a:lnTo>
                                <a:lnTo>
                                  <a:pt x="659602" y="606116"/>
                                </a:lnTo>
                                <a:lnTo>
                                  <a:pt x="610108" y="610108"/>
                                </a:lnTo>
                                <a:lnTo>
                                  <a:pt x="561863" y="602328"/>
                                </a:lnTo>
                                <a:lnTo>
                                  <a:pt x="519988" y="580668"/>
                                </a:lnTo>
                                <a:lnTo>
                                  <a:pt x="486984" y="547645"/>
                                </a:lnTo>
                                <a:lnTo>
                                  <a:pt x="465348" y="505776"/>
                                </a:lnTo>
                                <a:lnTo>
                                  <a:pt x="457581" y="457581"/>
                                </a:lnTo>
                                <a:lnTo>
                                  <a:pt x="465348" y="409336"/>
                                </a:lnTo>
                                <a:lnTo>
                                  <a:pt x="486984" y="367461"/>
                                </a:lnTo>
                                <a:lnTo>
                                  <a:pt x="519988" y="334457"/>
                                </a:lnTo>
                                <a:lnTo>
                                  <a:pt x="561863" y="312821"/>
                                </a:lnTo>
                                <a:lnTo>
                                  <a:pt x="610108" y="305054"/>
                                </a:lnTo>
                                <a:lnTo>
                                  <a:pt x="915162" y="305054"/>
                                </a:lnTo>
                              </a:path>
                              <a:path w="3965575" h="6918325">
                                <a:moveTo>
                                  <a:pt x="610108" y="610108"/>
                                </a:moveTo>
                                <a:lnTo>
                                  <a:pt x="3965448" y="610108"/>
                                </a:lnTo>
                              </a:path>
                              <a:path w="3965575" h="6918325">
                                <a:moveTo>
                                  <a:pt x="0" y="6918325"/>
                                </a:moveTo>
                                <a:lnTo>
                                  <a:pt x="49494" y="6914335"/>
                                </a:lnTo>
                                <a:lnTo>
                                  <a:pt x="96440" y="6902783"/>
                                </a:lnTo>
                                <a:lnTo>
                                  <a:pt x="140212" y="6884294"/>
                                </a:lnTo>
                                <a:lnTo>
                                  <a:pt x="180183" y="6859496"/>
                                </a:lnTo>
                                <a:lnTo>
                                  <a:pt x="215725" y="6829015"/>
                                </a:lnTo>
                                <a:lnTo>
                                  <a:pt x="246211" y="6793476"/>
                                </a:lnTo>
                                <a:lnTo>
                                  <a:pt x="271014" y="6753506"/>
                                </a:lnTo>
                                <a:lnTo>
                                  <a:pt x="289507" y="6709731"/>
                                </a:lnTo>
                                <a:lnTo>
                                  <a:pt x="301062" y="6662777"/>
                                </a:lnTo>
                                <a:lnTo>
                                  <a:pt x="305054" y="6613271"/>
                                </a:lnTo>
                                <a:lnTo>
                                  <a:pt x="305054" y="6308217"/>
                                </a:lnTo>
                              </a:path>
                              <a:path w="3965575" h="6918325">
                                <a:moveTo>
                                  <a:pt x="0" y="6308217"/>
                                </a:moveTo>
                                <a:lnTo>
                                  <a:pt x="48244" y="6315996"/>
                                </a:lnTo>
                                <a:lnTo>
                                  <a:pt x="90119" y="6337656"/>
                                </a:lnTo>
                                <a:lnTo>
                                  <a:pt x="123123" y="6370679"/>
                                </a:lnTo>
                                <a:lnTo>
                                  <a:pt x="144759" y="6412548"/>
                                </a:lnTo>
                                <a:lnTo>
                                  <a:pt x="152527" y="6460744"/>
                                </a:lnTo>
                                <a:lnTo>
                                  <a:pt x="144759" y="6508988"/>
                                </a:lnTo>
                                <a:lnTo>
                                  <a:pt x="123123" y="6550863"/>
                                </a:lnTo>
                                <a:lnTo>
                                  <a:pt x="90119" y="6583867"/>
                                </a:lnTo>
                                <a:lnTo>
                                  <a:pt x="48244" y="6605503"/>
                                </a:lnTo>
                                <a:lnTo>
                                  <a:pt x="0" y="6613271"/>
                                </a:lnTo>
                                <a:lnTo>
                                  <a:pt x="305054" y="6613271"/>
                                </a:lnTo>
                              </a:path>
                            </a:pathLst>
                          </a:custGeom>
                          <a:ln w="38100">
                            <a:solidFill>
                              <a:srgbClr val="3E3051"/>
                            </a:solidFill>
                            <a:prstDash val="solid"/>
                          </a:ln>
                        </wps:spPr>
                        <wps:bodyPr wrap="square" lIns="0" tIns="0" rIns="0" bIns="0" rtlCol="0">
                          <a:noAutofit/>
                        </wps:bodyPr>
                      </wps:wsp>
                      <wps:wsp>
                        <wps:cNvPr id="171" name="Graphic 171"/>
                        <wps:cNvSpPr/>
                        <wps:spPr>
                          <a:xfrm>
                            <a:off x="19050" y="19050"/>
                            <a:ext cx="4880610" cy="6918325"/>
                          </a:xfrm>
                          <a:custGeom>
                            <a:avLst/>
                            <a:gdLst/>
                            <a:ahLst/>
                            <a:cxnLst/>
                            <a:rect l="l" t="t" r="r" b="b"/>
                            <a:pathLst>
                              <a:path w="4880610" h="6918325">
                                <a:moveTo>
                                  <a:pt x="4575556" y="0"/>
                                </a:moveTo>
                                <a:lnTo>
                                  <a:pt x="915162" y="0"/>
                                </a:lnTo>
                                <a:lnTo>
                                  <a:pt x="865637" y="3991"/>
                                </a:lnTo>
                                <a:lnTo>
                                  <a:pt x="818672" y="15546"/>
                                </a:lnTo>
                                <a:lnTo>
                                  <a:pt x="774893" y="34039"/>
                                </a:lnTo>
                                <a:lnTo>
                                  <a:pt x="734923" y="58842"/>
                                </a:lnTo>
                                <a:lnTo>
                                  <a:pt x="699389" y="89328"/>
                                </a:lnTo>
                                <a:lnTo>
                                  <a:pt x="668914" y="124870"/>
                                </a:lnTo>
                                <a:lnTo>
                                  <a:pt x="644123" y="164841"/>
                                </a:lnTo>
                                <a:lnTo>
                                  <a:pt x="625642" y="208613"/>
                                </a:lnTo>
                                <a:lnTo>
                                  <a:pt x="614095" y="255559"/>
                                </a:lnTo>
                                <a:lnTo>
                                  <a:pt x="610108" y="305054"/>
                                </a:lnTo>
                                <a:lnTo>
                                  <a:pt x="610108" y="6308217"/>
                                </a:lnTo>
                                <a:lnTo>
                                  <a:pt x="305053" y="6308217"/>
                                </a:lnTo>
                                <a:lnTo>
                                  <a:pt x="255559" y="6312208"/>
                                </a:lnTo>
                                <a:lnTo>
                                  <a:pt x="208613" y="6323763"/>
                                </a:lnTo>
                                <a:lnTo>
                                  <a:pt x="164841" y="6342256"/>
                                </a:lnTo>
                                <a:lnTo>
                                  <a:pt x="124870" y="6367059"/>
                                </a:lnTo>
                                <a:lnTo>
                                  <a:pt x="89328" y="6397545"/>
                                </a:lnTo>
                                <a:lnTo>
                                  <a:pt x="58842" y="6433087"/>
                                </a:lnTo>
                                <a:lnTo>
                                  <a:pt x="34039" y="6473058"/>
                                </a:lnTo>
                                <a:lnTo>
                                  <a:pt x="15546" y="6516830"/>
                                </a:lnTo>
                                <a:lnTo>
                                  <a:pt x="3991" y="6563776"/>
                                </a:lnTo>
                                <a:lnTo>
                                  <a:pt x="0" y="6613271"/>
                                </a:lnTo>
                                <a:lnTo>
                                  <a:pt x="3991" y="6662777"/>
                                </a:lnTo>
                                <a:lnTo>
                                  <a:pt x="15546" y="6709731"/>
                                </a:lnTo>
                                <a:lnTo>
                                  <a:pt x="34039" y="6753506"/>
                                </a:lnTo>
                                <a:lnTo>
                                  <a:pt x="58842" y="6793476"/>
                                </a:lnTo>
                                <a:lnTo>
                                  <a:pt x="89328" y="6829015"/>
                                </a:lnTo>
                                <a:lnTo>
                                  <a:pt x="124870" y="6859496"/>
                                </a:lnTo>
                                <a:lnTo>
                                  <a:pt x="164841" y="6884294"/>
                                </a:lnTo>
                                <a:lnTo>
                                  <a:pt x="208613" y="6902783"/>
                                </a:lnTo>
                                <a:lnTo>
                                  <a:pt x="255559" y="6914335"/>
                                </a:lnTo>
                                <a:lnTo>
                                  <a:pt x="305053" y="6918325"/>
                                </a:lnTo>
                                <a:lnTo>
                                  <a:pt x="3965448" y="6918325"/>
                                </a:lnTo>
                                <a:lnTo>
                                  <a:pt x="4014972" y="6914335"/>
                                </a:lnTo>
                                <a:lnTo>
                                  <a:pt x="4061937" y="6902783"/>
                                </a:lnTo>
                                <a:lnTo>
                                  <a:pt x="4105716" y="6884294"/>
                                </a:lnTo>
                                <a:lnTo>
                                  <a:pt x="4145686" y="6859496"/>
                                </a:lnTo>
                                <a:lnTo>
                                  <a:pt x="4181221" y="6829015"/>
                                </a:lnTo>
                                <a:lnTo>
                                  <a:pt x="4211695" y="6793476"/>
                                </a:lnTo>
                                <a:lnTo>
                                  <a:pt x="4236486" y="6753506"/>
                                </a:lnTo>
                                <a:lnTo>
                                  <a:pt x="4254967" y="6709731"/>
                                </a:lnTo>
                                <a:lnTo>
                                  <a:pt x="4266514" y="6662777"/>
                                </a:lnTo>
                                <a:lnTo>
                                  <a:pt x="4270502" y="6613271"/>
                                </a:lnTo>
                                <a:lnTo>
                                  <a:pt x="4270502" y="610108"/>
                                </a:lnTo>
                                <a:lnTo>
                                  <a:pt x="4575556" y="610108"/>
                                </a:lnTo>
                                <a:lnTo>
                                  <a:pt x="4625050" y="606116"/>
                                </a:lnTo>
                                <a:lnTo>
                                  <a:pt x="4671996" y="594561"/>
                                </a:lnTo>
                                <a:lnTo>
                                  <a:pt x="4715768" y="576068"/>
                                </a:lnTo>
                                <a:lnTo>
                                  <a:pt x="4755739" y="551265"/>
                                </a:lnTo>
                                <a:lnTo>
                                  <a:pt x="4791281" y="520779"/>
                                </a:lnTo>
                                <a:lnTo>
                                  <a:pt x="4821767" y="485237"/>
                                </a:lnTo>
                                <a:lnTo>
                                  <a:pt x="4846570" y="445266"/>
                                </a:lnTo>
                                <a:lnTo>
                                  <a:pt x="4865063" y="401494"/>
                                </a:lnTo>
                                <a:lnTo>
                                  <a:pt x="4876618" y="354548"/>
                                </a:lnTo>
                                <a:lnTo>
                                  <a:pt x="4880610" y="305054"/>
                                </a:lnTo>
                                <a:lnTo>
                                  <a:pt x="4876618" y="255559"/>
                                </a:lnTo>
                                <a:lnTo>
                                  <a:pt x="4865063" y="208613"/>
                                </a:lnTo>
                                <a:lnTo>
                                  <a:pt x="4846570" y="164841"/>
                                </a:lnTo>
                                <a:lnTo>
                                  <a:pt x="4821767" y="124870"/>
                                </a:lnTo>
                                <a:lnTo>
                                  <a:pt x="4791281" y="89328"/>
                                </a:lnTo>
                                <a:lnTo>
                                  <a:pt x="4755739" y="58842"/>
                                </a:lnTo>
                                <a:lnTo>
                                  <a:pt x="4715768" y="34039"/>
                                </a:lnTo>
                                <a:lnTo>
                                  <a:pt x="4671996" y="15546"/>
                                </a:lnTo>
                                <a:lnTo>
                                  <a:pt x="4625050" y="3991"/>
                                </a:lnTo>
                                <a:lnTo>
                                  <a:pt x="4575556" y="0"/>
                                </a:lnTo>
                                <a:close/>
                              </a:path>
                            </a:pathLst>
                          </a:custGeom>
                          <a:solidFill>
                            <a:srgbClr val="8063A1"/>
                          </a:solidFill>
                        </wps:spPr>
                        <wps:bodyPr wrap="square" lIns="0" tIns="0" rIns="0" bIns="0" rtlCol="0">
                          <a:noAutofit/>
                        </wps:bodyPr>
                      </wps:wsp>
                      <wps:wsp>
                        <wps:cNvPr id="172" name="Graphic 172"/>
                        <wps:cNvSpPr/>
                        <wps:spPr>
                          <a:xfrm>
                            <a:off x="19050" y="324103"/>
                            <a:ext cx="1220470" cy="6613525"/>
                          </a:xfrm>
                          <a:custGeom>
                            <a:avLst/>
                            <a:gdLst/>
                            <a:ahLst/>
                            <a:cxnLst/>
                            <a:rect l="l" t="t" r="r" b="b"/>
                            <a:pathLst>
                              <a:path w="1220470" h="6613525">
                                <a:moveTo>
                                  <a:pt x="610108" y="6308217"/>
                                </a:moveTo>
                                <a:lnTo>
                                  <a:pt x="305054" y="6308217"/>
                                </a:lnTo>
                                <a:lnTo>
                                  <a:pt x="353288" y="6300457"/>
                                </a:lnTo>
                                <a:lnTo>
                                  <a:pt x="395173" y="6278816"/>
                                </a:lnTo>
                                <a:lnTo>
                                  <a:pt x="428167" y="6245822"/>
                                </a:lnTo>
                                <a:lnTo>
                                  <a:pt x="449808" y="6203937"/>
                                </a:lnTo>
                                <a:lnTo>
                                  <a:pt x="457581" y="6155690"/>
                                </a:lnTo>
                                <a:lnTo>
                                  <a:pt x="449808" y="6107506"/>
                                </a:lnTo>
                                <a:lnTo>
                                  <a:pt x="428167" y="6065634"/>
                                </a:lnTo>
                                <a:lnTo>
                                  <a:pt x="395173" y="6032614"/>
                                </a:lnTo>
                                <a:lnTo>
                                  <a:pt x="353288" y="6010948"/>
                                </a:lnTo>
                                <a:lnTo>
                                  <a:pt x="305054" y="6003163"/>
                                </a:lnTo>
                                <a:lnTo>
                                  <a:pt x="255549" y="6007163"/>
                                </a:lnTo>
                                <a:lnTo>
                                  <a:pt x="208610" y="6018720"/>
                                </a:lnTo>
                                <a:lnTo>
                                  <a:pt x="164833" y="6037211"/>
                                </a:lnTo>
                                <a:lnTo>
                                  <a:pt x="124866" y="6062015"/>
                                </a:lnTo>
                                <a:lnTo>
                                  <a:pt x="89319" y="6092495"/>
                                </a:lnTo>
                                <a:lnTo>
                                  <a:pt x="58839" y="6128042"/>
                                </a:lnTo>
                                <a:lnTo>
                                  <a:pt x="34036" y="6168009"/>
                                </a:lnTo>
                                <a:lnTo>
                                  <a:pt x="15544" y="6211786"/>
                                </a:lnTo>
                                <a:lnTo>
                                  <a:pt x="3987" y="6258725"/>
                                </a:lnTo>
                                <a:lnTo>
                                  <a:pt x="0" y="6308217"/>
                                </a:lnTo>
                                <a:lnTo>
                                  <a:pt x="3987" y="6357734"/>
                                </a:lnTo>
                                <a:lnTo>
                                  <a:pt x="15544" y="6404686"/>
                                </a:lnTo>
                                <a:lnTo>
                                  <a:pt x="34036" y="6448463"/>
                                </a:lnTo>
                                <a:lnTo>
                                  <a:pt x="58839" y="6488430"/>
                                </a:lnTo>
                                <a:lnTo>
                                  <a:pt x="89319" y="6523964"/>
                                </a:lnTo>
                                <a:lnTo>
                                  <a:pt x="124866" y="6554444"/>
                                </a:lnTo>
                                <a:lnTo>
                                  <a:pt x="164833" y="6579248"/>
                                </a:lnTo>
                                <a:lnTo>
                                  <a:pt x="208610" y="6597739"/>
                                </a:lnTo>
                                <a:lnTo>
                                  <a:pt x="255549" y="6609283"/>
                                </a:lnTo>
                                <a:lnTo>
                                  <a:pt x="305054" y="6613271"/>
                                </a:lnTo>
                                <a:lnTo>
                                  <a:pt x="354545" y="6609283"/>
                                </a:lnTo>
                                <a:lnTo>
                                  <a:pt x="401485" y="6597739"/>
                                </a:lnTo>
                                <a:lnTo>
                                  <a:pt x="445262" y="6579248"/>
                                </a:lnTo>
                                <a:lnTo>
                                  <a:pt x="485228" y="6554444"/>
                                </a:lnTo>
                                <a:lnTo>
                                  <a:pt x="520776" y="6523964"/>
                                </a:lnTo>
                                <a:lnTo>
                                  <a:pt x="551256" y="6488430"/>
                                </a:lnTo>
                                <a:lnTo>
                                  <a:pt x="576059" y="6448463"/>
                                </a:lnTo>
                                <a:lnTo>
                                  <a:pt x="594550" y="6404686"/>
                                </a:lnTo>
                                <a:lnTo>
                                  <a:pt x="606107" y="6357734"/>
                                </a:lnTo>
                                <a:lnTo>
                                  <a:pt x="610108" y="6308217"/>
                                </a:lnTo>
                                <a:close/>
                              </a:path>
                              <a:path w="1220470" h="6613525">
                                <a:moveTo>
                                  <a:pt x="1220089" y="0"/>
                                </a:moveTo>
                                <a:lnTo>
                                  <a:pt x="915162" y="0"/>
                                </a:lnTo>
                                <a:lnTo>
                                  <a:pt x="866914" y="7772"/>
                                </a:lnTo>
                                <a:lnTo>
                                  <a:pt x="825042" y="29413"/>
                                </a:lnTo>
                                <a:lnTo>
                                  <a:pt x="792035" y="62407"/>
                                </a:lnTo>
                                <a:lnTo>
                                  <a:pt x="770394" y="104292"/>
                                </a:lnTo>
                                <a:lnTo>
                                  <a:pt x="762635" y="152527"/>
                                </a:lnTo>
                                <a:lnTo>
                                  <a:pt x="770394" y="200723"/>
                                </a:lnTo>
                                <a:lnTo>
                                  <a:pt x="792035" y="242595"/>
                                </a:lnTo>
                                <a:lnTo>
                                  <a:pt x="825042" y="275615"/>
                                </a:lnTo>
                                <a:lnTo>
                                  <a:pt x="866914" y="297281"/>
                                </a:lnTo>
                                <a:lnTo>
                                  <a:pt x="915162" y="305054"/>
                                </a:lnTo>
                                <a:lnTo>
                                  <a:pt x="964641" y="301066"/>
                                </a:lnTo>
                                <a:lnTo>
                                  <a:pt x="1011580" y="289509"/>
                                </a:lnTo>
                                <a:lnTo>
                                  <a:pt x="1055344" y="271018"/>
                                </a:lnTo>
                                <a:lnTo>
                                  <a:pt x="1095298" y="246214"/>
                                </a:lnTo>
                                <a:lnTo>
                                  <a:pt x="1130820" y="215734"/>
                                </a:lnTo>
                                <a:lnTo>
                                  <a:pt x="1161288" y="180187"/>
                                </a:lnTo>
                                <a:lnTo>
                                  <a:pt x="1186065" y="140220"/>
                                </a:lnTo>
                                <a:lnTo>
                                  <a:pt x="1204544" y="96443"/>
                                </a:lnTo>
                                <a:lnTo>
                                  <a:pt x="1216101" y="49504"/>
                                </a:lnTo>
                                <a:lnTo>
                                  <a:pt x="1220089" y="0"/>
                                </a:lnTo>
                                <a:close/>
                              </a:path>
                            </a:pathLst>
                          </a:custGeom>
                          <a:solidFill>
                            <a:srgbClr val="675082"/>
                          </a:solidFill>
                        </wps:spPr>
                        <wps:bodyPr wrap="square" lIns="0" tIns="0" rIns="0" bIns="0" rtlCol="0">
                          <a:noAutofit/>
                        </wps:bodyPr>
                      </wps:wsp>
                      <wps:wsp>
                        <wps:cNvPr id="173" name="Graphic 173"/>
                        <wps:cNvSpPr/>
                        <wps:spPr>
                          <a:xfrm>
                            <a:off x="19050" y="19050"/>
                            <a:ext cx="4880610" cy="6918325"/>
                          </a:xfrm>
                          <a:custGeom>
                            <a:avLst/>
                            <a:gdLst/>
                            <a:ahLst/>
                            <a:cxnLst/>
                            <a:rect l="l" t="t" r="r" b="b"/>
                            <a:pathLst>
                              <a:path w="4880610" h="6918325">
                                <a:moveTo>
                                  <a:pt x="915162" y="0"/>
                                </a:moveTo>
                                <a:lnTo>
                                  <a:pt x="865637" y="3991"/>
                                </a:lnTo>
                                <a:lnTo>
                                  <a:pt x="818672" y="15546"/>
                                </a:lnTo>
                                <a:lnTo>
                                  <a:pt x="774893" y="34039"/>
                                </a:lnTo>
                                <a:lnTo>
                                  <a:pt x="734923" y="58842"/>
                                </a:lnTo>
                                <a:lnTo>
                                  <a:pt x="699389" y="89328"/>
                                </a:lnTo>
                                <a:lnTo>
                                  <a:pt x="668914" y="124870"/>
                                </a:lnTo>
                                <a:lnTo>
                                  <a:pt x="644123" y="164841"/>
                                </a:lnTo>
                                <a:lnTo>
                                  <a:pt x="625642" y="208613"/>
                                </a:lnTo>
                                <a:lnTo>
                                  <a:pt x="614095" y="255559"/>
                                </a:lnTo>
                                <a:lnTo>
                                  <a:pt x="610108" y="305054"/>
                                </a:lnTo>
                                <a:lnTo>
                                  <a:pt x="610108" y="6308217"/>
                                </a:lnTo>
                                <a:lnTo>
                                  <a:pt x="305053" y="6308217"/>
                                </a:lnTo>
                                <a:lnTo>
                                  <a:pt x="255559" y="6312208"/>
                                </a:lnTo>
                                <a:lnTo>
                                  <a:pt x="208613" y="6323763"/>
                                </a:lnTo>
                                <a:lnTo>
                                  <a:pt x="164841" y="6342256"/>
                                </a:lnTo>
                                <a:lnTo>
                                  <a:pt x="124870" y="6367059"/>
                                </a:lnTo>
                                <a:lnTo>
                                  <a:pt x="89328" y="6397545"/>
                                </a:lnTo>
                                <a:lnTo>
                                  <a:pt x="58842" y="6433087"/>
                                </a:lnTo>
                                <a:lnTo>
                                  <a:pt x="34039" y="6473058"/>
                                </a:lnTo>
                                <a:lnTo>
                                  <a:pt x="15546" y="6516830"/>
                                </a:lnTo>
                                <a:lnTo>
                                  <a:pt x="3991" y="6563776"/>
                                </a:lnTo>
                                <a:lnTo>
                                  <a:pt x="0" y="6613271"/>
                                </a:lnTo>
                                <a:lnTo>
                                  <a:pt x="3991" y="6662777"/>
                                </a:lnTo>
                                <a:lnTo>
                                  <a:pt x="15546" y="6709731"/>
                                </a:lnTo>
                                <a:lnTo>
                                  <a:pt x="34039" y="6753506"/>
                                </a:lnTo>
                                <a:lnTo>
                                  <a:pt x="58842" y="6793476"/>
                                </a:lnTo>
                                <a:lnTo>
                                  <a:pt x="89328" y="6829015"/>
                                </a:lnTo>
                                <a:lnTo>
                                  <a:pt x="124870" y="6859496"/>
                                </a:lnTo>
                                <a:lnTo>
                                  <a:pt x="164841" y="6884294"/>
                                </a:lnTo>
                                <a:lnTo>
                                  <a:pt x="208613" y="6902783"/>
                                </a:lnTo>
                                <a:lnTo>
                                  <a:pt x="255559" y="6914335"/>
                                </a:lnTo>
                                <a:lnTo>
                                  <a:pt x="305053" y="6918325"/>
                                </a:lnTo>
                                <a:lnTo>
                                  <a:pt x="3965448" y="6918325"/>
                                </a:lnTo>
                                <a:lnTo>
                                  <a:pt x="4014972" y="6914335"/>
                                </a:lnTo>
                                <a:lnTo>
                                  <a:pt x="4061937" y="6902783"/>
                                </a:lnTo>
                                <a:lnTo>
                                  <a:pt x="4105716" y="6884294"/>
                                </a:lnTo>
                                <a:lnTo>
                                  <a:pt x="4145686" y="6859496"/>
                                </a:lnTo>
                                <a:lnTo>
                                  <a:pt x="4181221" y="6829015"/>
                                </a:lnTo>
                                <a:lnTo>
                                  <a:pt x="4211695" y="6793476"/>
                                </a:lnTo>
                                <a:lnTo>
                                  <a:pt x="4236486" y="6753506"/>
                                </a:lnTo>
                                <a:lnTo>
                                  <a:pt x="4254967" y="6709731"/>
                                </a:lnTo>
                                <a:lnTo>
                                  <a:pt x="4266514" y="6662777"/>
                                </a:lnTo>
                                <a:lnTo>
                                  <a:pt x="4270502" y="6613271"/>
                                </a:lnTo>
                                <a:lnTo>
                                  <a:pt x="4270502" y="610108"/>
                                </a:lnTo>
                                <a:lnTo>
                                  <a:pt x="4575556" y="610108"/>
                                </a:lnTo>
                                <a:lnTo>
                                  <a:pt x="4625050" y="606116"/>
                                </a:lnTo>
                                <a:lnTo>
                                  <a:pt x="4671996" y="594561"/>
                                </a:lnTo>
                                <a:lnTo>
                                  <a:pt x="4715768" y="576068"/>
                                </a:lnTo>
                                <a:lnTo>
                                  <a:pt x="4755739" y="551265"/>
                                </a:lnTo>
                                <a:lnTo>
                                  <a:pt x="4791281" y="520779"/>
                                </a:lnTo>
                                <a:lnTo>
                                  <a:pt x="4821767" y="485237"/>
                                </a:lnTo>
                                <a:lnTo>
                                  <a:pt x="4846570" y="445266"/>
                                </a:lnTo>
                                <a:lnTo>
                                  <a:pt x="4865063" y="401494"/>
                                </a:lnTo>
                                <a:lnTo>
                                  <a:pt x="4876618" y="354548"/>
                                </a:lnTo>
                                <a:lnTo>
                                  <a:pt x="4880610" y="305054"/>
                                </a:lnTo>
                                <a:lnTo>
                                  <a:pt x="4876618" y="255559"/>
                                </a:lnTo>
                                <a:lnTo>
                                  <a:pt x="4865063" y="208613"/>
                                </a:lnTo>
                                <a:lnTo>
                                  <a:pt x="4846570" y="164841"/>
                                </a:lnTo>
                                <a:lnTo>
                                  <a:pt x="4821767" y="124870"/>
                                </a:lnTo>
                                <a:lnTo>
                                  <a:pt x="4791281" y="89328"/>
                                </a:lnTo>
                                <a:lnTo>
                                  <a:pt x="4755739" y="58842"/>
                                </a:lnTo>
                                <a:lnTo>
                                  <a:pt x="4715768" y="34039"/>
                                </a:lnTo>
                                <a:lnTo>
                                  <a:pt x="4671996" y="15546"/>
                                </a:lnTo>
                                <a:lnTo>
                                  <a:pt x="4625050" y="3991"/>
                                </a:lnTo>
                                <a:lnTo>
                                  <a:pt x="4575556" y="0"/>
                                </a:lnTo>
                                <a:lnTo>
                                  <a:pt x="915162" y="0"/>
                                </a:lnTo>
                                <a:close/>
                              </a:path>
                              <a:path w="4880610" h="6918325">
                                <a:moveTo>
                                  <a:pt x="915162" y="0"/>
                                </a:moveTo>
                                <a:lnTo>
                                  <a:pt x="964652" y="3991"/>
                                </a:lnTo>
                                <a:lnTo>
                                  <a:pt x="1011589" y="15546"/>
                                </a:lnTo>
                                <a:lnTo>
                                  <a:pt x="1055347" y="34039"/>
                                </a:lnTo>
                                <a:lnTo>
                                  <a:pt x="1095300" y="58842"/>
                                </a:lnTo>
                                <a:lnTo>
                                  <a:pt x="1130823" y="89328"/>
                                </a:lnTo>
                                <a:lnTo>
                                  <a:pt x="1161291" y="124870"/>
                                </a:lnTo>
                                <a:lnTo>
                                  <a:pt x="1186076" y="164841"/>
                                </a:lnTo>
                                <a:lnTo>
                                  <a:pt x="1204555" y="208613"/>
                                </a:lnTo>
                                <a:lnTo>
                                  <a:pt x="1216101" y="255559"/>
                                </a:lnTo>
                                <a:lnTo>
                                  <a:pt x="1220089" y="305054"/>
                                </a:lnTo>
                                <a:lnTo>
                                  <a:pt x="1216101" y="354548"/>
                                </a:lnTo>
                                <a:lnTo>
                                  <a:pt x="1204555" y="401494"/>
                                </a:lnTo>
                                <a:lnTo>
                                  <a:pt x="1186076" y="445266"/>
                                </a:lnTo>
                                <a:lnTo>
                                  <a:pt x="1161291" y="485237"/>
                                </a:lnTo>
                                <a:lnTo>
                                  <a:pt x="1130823" y="520779"/>
                                </a:lnTo>
                                <a:lnTo>
                                  <a:pt x="1095300" y="551265"/>
                                </a:lnTo>
                                <a:lnTo>
                                  <a:pt x="1055347" y="576068"/>
                                </a:lnTo>
                                <a:lnTo>
                                  <a:pt x="1011589" y="594561"/>
                                </a:lnTo>
                                <a:lnTo>
                                  <a:pt x="964652" y="606116"/>
                                </a:lnTo>
                                <a:lnTo>
                                  <a:pt x="915162" y="610108"/>
                                </a:lnTo>
                                <a:lnTo>
                                  <a:pt x="866917" y="602328"/>
                                </a:lnTo>
                                <a:lnTo>
                                  <a:pt x="825042" y="580668"/>
                                </a:lnTo>
                                <a:lnTo>
                                  <a:pt x="792038" y="547645"/>
                                </a:lnTo>
                                <a:lnTo>
                                  <a:pt x="770402" y="505776"/>
                                </a:lnTo>
                                <a:lnTo>
                                  <a:pt x="762635" y="457581"/>
                                </a:lnTo>
                                <a:lnTo>
                                  <a:pt x="770402" y="409336"/>
                                </a:lnTo>
                                <a:lnTo>
                                  <a:pt x="792038" y="367461"/>
                                </a:lnTo>
                                <a:lnTo>
                                  <a:pt x="825042" y="334457"/>
                                </a:lnTo>
                                <a:lnTo>
                                  <a:pt x="866917" y="312821"/>
                                </a:lnTo>
                                <a:lnTo>
                                  <a:pt x="915162" y="305054"/>
                                </a:lnTo>
                                <a:lnTo>
                                  <a:pt x="1220089" y="305054"/>
                                </a:lnTo>
                              </a:path>
                              <a:path w="4880610" h="6918325">
                                <a:moveTo>
                                  <a:pt x="915162" y="610108"/>
                                </a:moveTo>
                                <a:lnTo>
                                  <a:pt x="4270502" y="610108"/>
                                </a:lnTo>
                              </a:path>
                              <a:path w="4880610" h="6918325">
                                <a:moveTo>
                                  <a:pt x="305053" y="6918325"/>
                                </a:moveTo>
                                <a:lnTo>
                                  <a:pt x="354548" y="6914335"/>
                                </a:lnTo>
                                <a:lnTo>
                                  <a:pt x="401494" y="6902783"/>
                                </a:lnTo>
                                <a:lnTo>
                                  <a:pt x="445266" y="6884294"/>
                                </a:lnTo>
                                <a:lnTo>
                                  <a:pt x="485237" y="6859496"/>
                                </a:lnTo>
                                <a:lnTo>
                                  <a:pt x="520779" y="6829015"/>
                                </a:lnTo>
                                <a:lnTo>
                                  <a:pt x="551265" y="6793476"/>
                                </a:lnTo>
                                <a:lnTo>
                                  <a:pt x="576068" y="6753506"/>
                                </a:lnTo>
                                <a:lnTo>
                                  <a:pt x="594561" y="6709731"/>
                                </a:lnTo>
                                <a:lnTo>
                                  <a:pt x="606116" y="6662777"/>
                                </a:lnTo>
                                <a:lnTo>
                                  <a:pt x="610108" y="6613271"/>
                                </a:lnTo>
                                <a:lnTo>
                                  <a:pt x="610108" y="6308217"/>
                                </a:lnTo>
                              </a:path>
                              <a:path w="4880610" h="6918325">
                                <a:moveTo>
                                  <a:pt x="305053" y="6308217"/>
                                </a:moveTo>
                                <a:lnTo>
                                  <a:pt x="353298" y="6315996"/>
                                </a:lnTo>
                                <a:lnTo>
                                  <a:pt x="395173" y="6337656"/>
                                </a:lnTo>
                                <a:lnTo>
                                  <a:pt x="428177" y="6370679"/>
                                </a:lnTo>
                                <a:lnTo>
                                  <a:pt x="449813" y="6412548"/>
                                </a:lnTo>
                                <a:lnTo>
                                  <a:pt x="457581" y="6460744"/>
                                </a:lnTo>
                                <a:lnTo>
                                  <a:pt x="449813" y="6508988"/>
                                </a:lnTo>
                                <a:lnTo>
                                  <a:pt x="428177" y="6550863"/>
                                </a:lnTo>
                                <a:lnTo>
                                  <a:pt x="395173" y="6583867"/>
                                </a:lnTo>
                                <a:lnTo>
                                  <a:pt x="353298" y="6605503"/>
                                </a:lnTo>
                                <a:lnTo>
                                  <a:pt x="305053" y="6613271"/>
                                </a:lnTo>
                                <a:lnTo>
                                  <a:pt x="610108" y="6613271"/>
                                </a:lnTo>
                              </a:path>
                            </a:pathLst>
                          </a:custGeom>
                          <a:ln w="38100">
                            <a:solidFill>
                              <a:srgbClr val="F1F1F1"/>
                            </a:solidFill>
                            <a:prstDash val="solid"/>
                          </a:ln>
                        </wps:spPr>
                        <wps:bodyPr wrap="square" lIns="0" tIns="0" rIns="0" bIns="0" rtlCol="0">
                          <a:noAutofit/>
                        </wps:bodyPr>
                      </wps:wsp>
                      <wps:wsp>
                        <wps:cNvPr id="174" name="Textbox 174"/>
                        <wps:cNvSpPr txBox="1"/>
                        <wps:spPr>
                          <a:xfrm>
                            <a:off x="0" y="0"/>
                            <a:ext cx="4931410" cy="6982459"/>
                          </a:xfrm>
                          <a:prstGeom prst="rect">
                            <a:avLst/>
                          </a:prstGeom>
                        </wps:spPr>
                        <wps:txbx>
                          <w:txbxContent>
                            <w:p w14:paraId="2CCB4784">
                              <w:pPr>
                                <w:rPr>
                                  <w:sz w:val="62"/>
                                </w:rPr>
                              </w:pPr>
                            </w:p>
                            <w:p w14:paraId="0D837051">
                              <w:pPr>
                                <w:rPr>
                                  <w:sz w:val="62"/>
                                </w:rPr>
                              </w:pPr>
                            </w:p>
                            <w:p w14:paraId="06789358">
                              <w:pPr>
                                <w:rPr>
                                  <w:sz w:val="62"/>
                                </w:rPr>
                              </w:pPr>
                            </w:p>
                            <w:p w14:paraId="5AB9481F">
                              <w:pPr>
                                <w:rPr>
                                  <w:sz w:val="62"/>
                                </w:rPr>
                              </w:pPr>
                            </w:p>
                            <w:p w14:paraId="1110AD19">
                              <w:pPr>
                                <w:rPr>
                                  <w:sz w:val="62"/>
                                </w:rPr>
                              </w:pPr>
                            </w:p>
                            <w:p w14:paraId="47CD57C5">
                              <w:pPr>
                                <w:spacing w:before="550"/>
                                <w:rPr>
                                  <w:sz w:val="62"/>
                                </w:rPr>
                              </w:pPr>
                            </w:p>
                            <w:p w14:paraId="2BAD098B">
                              <w:pPr>
                                <w:spacing w:line="276" w:lineRule="auto"/>
                                <w:ind w:left="2495" w:right="2509"/>
                                <w:rPr>
                                  <w:rFonts w:ascii="Arial Black"/>
                                  <w:sz w:val="62"/>
                                </w:rPr>
                              </w:pPr>
                              <w:r>
                                <w:rPr>
                                  <w:rFonts w:ascii="Arial Black"/>
                                  <w:color w:val="FFFFFF"/>
                                  <w:spacing w:val="-2"/>
                                  <w:sz w:val="62"/>
                                </w:rPr>
                                <w:t>Elective Courses</w:t>
                              </w:r>
                            </w:p>
                          </w:txbxContent>
                        </wps:txbx>
                        <wps:bodyPr wrap="square" lIns="0" tIns="0" rIns="0" bIns="0" rtlCol="0">
                          <a:noAutofit/>
                        </wps:bodyPr>
                      </wps:wsp>
                    </wpg:wgp>
                  </a:graphicData>
                </a:graphic>
              </wp:inline>
            </w:drawing>
          </mc:Choice>
          <mc:Fallback>
            <w:pict>
              <v:group id="_x0000_s1026" o:spid="_x0000_s1026" o:spt="203" style="height:549.75pt;width:388.3pt;" coordsize="4931410,6982459" o:gfxdata="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">
                <o:lock v:ext="edit" aspectratio="f"/>
                <v:shape id="Graphic 169" o:spid="_x0000_s1026" o:spt="100" style="position:absolute;left:12826;top:34988;height:6946900;width:4918710;" fillcolor="#3E3051" filled="t" stroked="f" coordsize="4918710,6946900" o:gfxdata="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ACUgvQAA&#10;ANwAAAAPAAAAAAAAAAEAIAAAACIAAABkcnMvZG93bnJldi54bWxQSwECFAAUAAAACACHTuJAMy8F&#10;njsAAAA5AAAAEAAAAAAAAAABACAAAAAMAQAAZHJzL3NoYXBleG1sLnhtbFBLBQYAAAAABgAGAFsB&#10;AAC2AwAAAAA=&#10;" path="m4080383,6934200l227330,6934200,242569,6946900,4065016,6946900,4080383,6934200xem274482,6324599l198246,6324599,183895,6337299,170052,6349999,156463,6349999,143128,6362699,118618,6375399,95503,6400799,55753,6451599,32131,6489699,14604,6527800,10287,6553200,6603,6565900,3809,6578600,1650,6591300,381,6616700,0,6629400,381,6642100,1650,6667500,3556,6680200,6476,6692900,10032,6705600,14350,6731000,31750,6769100,54990,6807200,94234,6858000,142112,6896100,155575,6908800,169163,6908800,183133,6921500,197485,6921500,211962,6934200,274482,6934200,227536,6921500,183764,6896100,143793,6870700,108251,6845300,77765,6807200,52962,6769100,34469,6731000,22914,6680200,18922,6629400,22914,6578600,34469,6527800,52962,6489699,77765,6451599,108251,6413499,143793,6388099,183764,6362699,227536,6337299,274482,6324599xem647700,6324599l274482,6324599,227536,6337299,183764,6362699,143793,6388099,108251,6413499,77765,6451599,52962,6489699,34469,6527800,22914,6578600,18922,6629400,22914,6680200,34469,6731000,52962,6769100,77765,6807200,108251,6845300,143793,6870700,183764,6896100,227536,6921500,274482,6934200,4033895,6934200,4080860,6921500,324485,6921500,309880,6908800,239394,6908800,226187,6896100,213232,6896100,200406,6883400,188087,6883400,176275,6870700,164845,6870700,142747,6845300,122428,6832600,103885,6807200,86994,6794500,79628,6781800,60706,6743700,47116,6705600,41401,6667500,39624,6654800,38353,6642100,37972,6629400,38353,6616700,39496,6604000,41275,6591300,43687,6565900,55118,6527800,72262,6489699,102615,6451599,121157,6426199,141350,6413499,163830,6388099,175387,6388099,187198,6375399,199644,6375399,212470,6362699,225170,6362699,238506,6349999,294386,6349999,308863,6337299,646557,6337299,647700,6324599xem4705477,622300l4289425,622300,4289425,6629400,4285437,6680200,4273890,6731000,4255409,6769100,4230618,6807200,4200144,6845300,4164609,6870700,4124639,6896100,4080860,6921500,4033895,6934200,4110354,6934200,4124579,6921500,4138549,6908800,4152265,6908800,4165473,6896100,4189984,6883400,4212971,6858000,4252722,6807200,4276471,6769100,4293870,6731000,4298315,6705600,4301871,6692900,4304665,6680200,4306824,6667500,4308221,6642100,4308602,6629400,4308602,647700,4643501,647700,4659376,635000,4690491,635000,4705477,622300xem3984498,6908800l309880,6908800,324485,6921500,3984498,6908800xem4289425,622300l4270502,622300,4270502,6629400,4270121,6642100,4268978,6654800,4267327,6667500,4264787,6680200,4261612,6705600,4248150,6743700,4222115,6794500,4205859,6807200,4187316,6832600,4167251,6845300,4144772,6870700,4133215,6870700,4121404,6883400,4108958,6883400,4096258,6896100,4070096,6896100,4056379,6908800,324485,6921500,4080860,6921500,4124639,6896100,4164609,6870700,4200144,6845300,4230618,6807200,4255409,6769100,4273890,6731000,4285437,6680200,4289425,6629400,4289425,622300xem4070096,6896100l226187,6896100,239394,6908800,4056379,6908800,4070096,6896100xem4108958,6883400l200406,6883400,213232,6896100,4096258,6896100,4108958,6883400xem4133215,6870700l176275,6870700,188087,6883400,4121404,6883400,4133215,6870700xem4730496,63500l797306,63500,785494,76200,773938,88900,751458,101600,712724,139700,689101,177800,670432,215900,657098,254000,649605,292100,648081,317500,648081,6324599,647700,6324599,646557,6337299,308863,6337299,294386,6349999,238506,6349999,225170,6362699,212470,6362699,199644,6375399,187198,6375399,175387,6388099,163830,6388099,141350,6413499,121157,6426199,102615,6451599,86359,6464299,78993,6476999,60325,6515100,46990,6553200,41275,6591300,39496,6604000,38353,6616700,37972,6629400,38353,6642100,39624,6654800,41401,6667500,43941,6692900,55499,6731000,72771,6769100,103885,6807200,122428,6832600,142747,6845300,164845,6870700,4144772,6870700,4167251,6845300,4187316,6832600,4205859,6807200,4236339,6769100,4253357,6731000,4264787,6680200,4267327,6667500,4268978,6654800,4270121,6642100,4270502,6629400,4270502,622300,4272026,622300,4273677,609600,4638802,609600,4652645,596900,4680077,596900,4693412,584200,4718939,584200,4731512,571500,4743323,571500,4754880,558800,4777232,546100,4797425,520700,4815967,508000,4846447,457200,4863465,419100,4874895,381000,4880229,330200,4880610,317500,4880229,304800,4874641,266700,4867529,241300,4863084,215900,4857877,203200,4852162,190500,4845812,177800,4838954,177800,4831461,165100,4814697,139700,4796282,114300,4775835,101600,4753737,88900,4742434,76200,4730496,63500xem837595,25400l794004,25400,780161,38100,766444,38100,753237,50800,728726,76200,705612,88900,665861,139700,642238,177800,624713,228600,620394,241300,616712,254000,613918,266700,611758,292100,610488,304800,610107,317500,609981,6299199,307975,6299199,291338,6311899,243458,6311899,228092,6324599,629031,6324599,629031,317500,633018,266700,644565,228600,663046,177800,687837,139700,718312,101600,753846,76200,793816,50800,837595,25400xem4690919,25400l837595,25400,793816,50800,753846,76200,718312,101600,687837,139700,663046,177800,644565,228600,633018,266700,629031,317500,629031,6324599,648081,6324599,648081,317500,648462,304800,653795,266700,665226,228600,682370,190500,712724,139700,751458,101600,773938,88900,785494,76200,797306,63500,822451,63500,835279,50800,848613,50800,862202,38100,4712805,38100,4690919,25400xem4712805,38100l4665599,38100,4679188,50800,4692396,50800,4705477,63500,4730496,63500,4742434,76200,4753737,88900,4775835,101600,4796282,114300,4814697,139700,4831461,165100,4838954,177800,4845812,177800,4852162,190500,4857877,203200,4863084,215900,4867529,241300,4871466,254000,4878959,292100,4880610,317500,4880229,330200,4877308,368300,4867783,406400,4852543,444500,4832223,482600,4797425,520700,4777232,546100,4754880,558800,4743323,571500,4731512,571500,4718939,584200,4693412,584200,4680077,596900,4652645,596900,4638802,609600,4273677,609600,4272026,622300,4643973,622300,4690919,609600,4734691,596900,4774662,571500,4810204,533400,4840690,495300,4865493,457200,4883986,419100,4895541,368300,4899533,317500,4895541,266700,4883986,228600,4865493,177800,4840690,139700,4810204,101600,4774662,76200,4734691,50800,4712805,38100xem4735449,25400l4690919,25400,4734691,50800,4774662,76200,4810204,101600,4840690,139700,4865493,177800,4883986,228600,4895541,266700,4899533,317500,4895541,368300,4883986,419100,4865493,457200,4840690,495300,4810204,533400,4774662,571500,4734691,596900,4690919,609600,4643973,622300,4720463,622300,4734687,609600,4748657,609600,4762246,596900,4775581,584200,4799965,571500,4823079,546100,4844034,533400,4862830,508000,4871466,495300,4879213,469900,4886452,457200,4903978,419100,4911979,381000,4914773,368300,4916932,355600,4918202,342900,4918583,317500,4918202,304800,4916932,292100,4915027,266700,4912106,254000,4908550,241300,4904232,228600,4899152,215900,4893310,190500,4872101,152400,4845304,114300,4801489,76200,4776470,50800,4763262,38100,4749419,38100,4735449,25400xem4692396,50800l835279,50800,822451,63500,4705477,63500,4692396,50800xem4665599,38100l862202,38100,848613,50800,4679188,50800,4665599,38100xem934085,12700l823213,12700,808355,25400,884560,25400,934085,12700xem4594479,12700l934085,12700,884560,25400,4643973,25400,4594479,12700xem4706620,12700l4594479,12700,4643973,25400,4721098,25400,4706620,12700xem4660392,0l869314,0,853567,12700,4676013,12700,4660392,0xe">
                  <v:fill on="t" opacity="32898f" focussize="0,0"/>
                  <v:stroke on="f"/>
                  <v:imagedata o:title=""/>
                  <o:lock v:ext="edit" aspectratio="f"/>
                  <v:textbox inset="0mm,0mm,0mm,0mm"/>
                </v:shape>
                <v:shape id="Graphic 170" o:spid="_x0000_s1026" o:spt="100" style="position:absolute;left:336804;top:44450;height:6918325;width:3965575;" filled="f" stroked="t" coordsize="3965575,6918325" o:gfxdata="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RSpSi/&#10;AAAA3AAAAA8AAAAAAAAAAQAgAAAAIgAAAGRycy9kb3ducmV2LnhtbFBLAQIUABQAAAAIAIdO4kAz&#10;LwWeOwAAADkAAAAQAAAAAAAAAAEAIAAAAA4BAABkcnMvc2hhcGV4bWwueG1sUEsFBgAAAAAGAAYA&#10;WwEAALgDAAAAAA==&#10;" path="m610108,0l659602,3991,706548,15546,750320,34039,790291,58842,825833,89328,856319,124870,881122,164841,899615,208613,911170,255559,915162,305054,911170,354548,899615,401494,881122,445266,856319,485237,825833,520779,790291,551265,750320,576068,706548,594561,659602,606116,610108,610108,561863,602328,519988,580668,486984,547645,465348,505776,457581,457581,465348,409336,486984,367461,519988,334457,561863,312821,610108,305054,915162,305054em610108,610108l3965448,610108em0,6918325l49494,6914335,96440,6902783,140212,6884294,180183,6859496,215725,6829015,246211,6793476,271014,6753506,289507,6709731,301062,6662777,305054,6613271,305054,6308217em0,6308217l48244,6315996,90119,6337656,123123,6370679,144759,6412548,152527,6460744,144759,6508988,123123,6550863,90119,6583867,48244,6605503,0,6613271,305054,6613271e">
                  <v:fill on="f" focussize="0,0"/>
                  <v:stroke weight="3pt" color="#3E3051" joinstyle="round"/>
                  <v:imagedata o:title=""/>
                  <o:lock v:ext="edit" aspectratio="f"/>
                  <v:textbox inset="0mm,0mm,0mm,0mm"/>
                </v:shape>
                <v:shape id="Graphic 171" o:spid="_x0000_s1026" o:spt="100" style="position:absolute;left:19050;top:19050;height:6918325;width:4880610;" fillcolor="#8063A1" filled="t" stroked="f" coordsize="4880610,6918325" o:gfxdata="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NveYLsAAADc&#10;AAAADwAAAAAAAAABACAAAAAiAAAAZHJzL2Rvd25yZXYueG1sUEsBAhQAFAAAAAgAh07iQDMvBZ47&#10;AAAAOQAAABAAAAAAAAAAAQAgAAAACgEAAGRycy9zaGFwZXhtbC54bWxQSwUGAAAAAAYABgBbAQAA&#10;tAMAAAAA&#10;" path="m4575556,0l915162,0,865637,3991,818672,15546,774893,34039,734923,58842,699389,89328,668914,124870,644123,164841,625642,208613,614095,255559,610108,305054,610108,6308217,305053,6308217,255559,6312208,208613,6323763,164841,6342256,124870,6367059,89328,6397545,58842,6433087,34039,6473058,15546,6516830,3991,6563776,0,6613271,3991,6662777,15546,6709731,34039,6753506,58842,6793476,89328,6829015,124870,6859496,164841,6884294,208613,6902783,255559,6914335,305053,6918325,3965448,6918325,4014972,6914335,4061937,6902783,4105716,6884294,4145686,6859496,4181221,6829015,4211695,6793476,4236486,6753506,4254967,6709731,4266514,6662777,4270502,6613271,4270502,610108,4575556,610108,4625050,606116,4671996,594561,4715768,576068,4755739,551265,4791281,520779,4821767,485237,4846570,445266,4865063,401494,4876618,354548,4880610,305054,4876618,255559,4865063,208613,4846570,164841,4821767,124870,4791281,89328,4755739,58842,4715768,34039,4671996,15546,4625050,3991,4575556,0xe">
                  <v:fill on="t" focussize="0,0"/>
                  <v:stroke on="f"/>
                  <v:imagedata o:title=""/>
                  <o:lock v:ext="edit" aspectratio="f"/>
                  <v:textbox inset="0mm,0mm,0mm,0mm"/>
                </v:shape>
                <v:shape id="Graphic 172" o:spid="_x0000_s1026" o:spt="100" style="position:absolute;left:19050;top:324103;height:6613525;width:1220470;" fillcolor="#675082" filled="t" stroked="f" coordsize="1220470,6613525" o:gfxdata="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GPXxr4A&#10;AADcAAAADwAAAAAAAAABACAAAAAiAAAAZHJzL2Rvd25yZXYueG1sUEsBAhQAFAAAAAgAh07iQDMv&#10;BZ47AAAAOQAAABAAAAAAAAAAAQAgAAAADQEAAGRycy9zaGFwZXhtbC54bWxQSwUGAAAAAAYABgBb&#10;AQAAtwMAAAAA&#10;" path="m610108,6308217l305054,6308217,353288,6300457,395173,6278816,428167,6245822,449808,6203937,457581,6155690,449808,6107506,428167,6065634,395173,6032614,353288,6010948,305054,6003163,255549,6007163,208610,6018720,164833,6037211,124866,6062015,89319,6092495,58839,6128042,34036,6168009,15544,6211786,3987,6258725,0,6308217,3987,6357734,15544,6404686,34036,6448463,58839,6488430,89319,6523964,124866,6554444,164833,6579248,208610,6597739,255549,6609283,305054,6613271,354545,6609283,401485,6597739,445262,6579248,485228,6554444,520776,6523964,551256,6488430,576059,6448463,594550,6404686,606107,6357734,610108,6308217xem1220089,0l915162,0,866914,7772,825042,29413,792035,62407,770394,104292,762635,152527,770394,200723,792035,242595,825042,275615,866914,297281,915162,305054,964641,301066,1011580,289509,1055344,271018,1095298,246214,1130820,215734,1161288,180187,1186065,140220,1204544,96443,1216101,49504,1220089,0xe">
                  <v:fill on="t" focussize="0,0"/>
                  <v:stroke on="f"/>
                  <v:imagedata o:title=""/>
                  <o:lock v:ext="edit" aspectratio="f"/>
                  <v:textbox inset="0mm,0mm,0mm,0mm"/>
                </v:shape>
                <v:shape id="Graphic 173" o:spid="_x0000_s1026" o:spt="100" style="position:absolute;left:19050;top:19050;height:6918325;width:4880610;" filled="f" stroked="t" coordsize="4880610,6918325" o:gfxdata="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82MAFugAAANwA&#10;AAAPAAAAAAAAAAEAIAAAACIAAABkcnMvZG93bnJldi54bWxQSwECFAAUAAAACACHTuJAMy8FnjsA&#10;AAA5AAAAEAAAAAAAAAABACAAAAAJAQAAZHJzL3NoYXBleG1sLnhtbFBLBQYAAAAABgAGAFsBAACz&#10;AwAAAAA=&#10;" path="m915162,0l865637,3991,818672,15546,774893,34039,734923,58842,699389,89328,668914,124870,644123,164841,625642,208613,614095,255559,610108,305054,610108,6308217,305053,6308217,255559,6312208,208613,6323763,164841,6342256,124870,6367059,89328,6397545,58842,6433087,34039,6473058,15546,6516830,3991,6563776,0,6613271,3991,6662777,15546,6709731,34039,6753506,58842,6793476,89328,6829015,124870,6859496,164841,6884294,208613,6902783,255559,6914335,305053,6918325,3965448,6918325,4014972,6914335,4061937,6902783,4105716,6884294,4145686,6859496,4181221,6829015,4211695,6793476,4236486,6753506,4254967,6709731,4266514,6662777,4270502,6613271,4270502,610108,4575556,610108,4625050,606116,4671996,594561,4715768,576068,4755739,551265,4791281,520779,4821767,485237,4846570,445266,4865063,401494,4876618,354548,4880610,305054,4876618,255559,4865063,208613,4846570,164841,4821767,124870,4791281,89328,4755739,58842,4715768,34039,4671996,15546,4625050,3991,4575556,0,915162,0xem915162,0l964652,3991,1011589,15546,1055347,34039,1095300,58842,1130823,89328,1161291,124870,1186076,164841,1204555,208613,1216101,255559,1220089,305054,1216101,354548,1204555,401494,1186076,445266,1161291,485237,1130823,520779,1095300,551265,1055347,576068,1011589,594561,964652,606116,915162,610108,866917,602328,825042,580668,792038,547645,770402,505776,762635,457581,770402,409336,792038,367461,825042,334457,866917,312821,915162,305054,1220089,305054em915162,610108l4270502,610108em305053,6918325l354548,6914335,401494,6902783,445266,6884294,485237,6859496,520779,6829015,551265,6793476,576068,6753506,594561,6709731,606116,6662777,610108,6613271,610108,6308217em305053,6308217l353298,6315996,395173,6337656,428177,6370679,449813,6412548,457581,6460744,449813,6508988,428177,6550863,395173,6583867,353298,6605503,305053,6613271,610108,6613271e">
                  <v:fill on="f" focussize="0,0"/>
                  <v:stroke weight="3pt" color="#F1F1F1" joinstyle="round"/>
                  <v:imagedata o:title=""/>
                  <o:lock v:ext="edit" aspectratio="f"/>
                  <v:textbox inset="0mm,0mm,0mm,0mm"/>
                </v:shape>
                <v:shape id="Textbox 174" o:spid="_x0000_s1026" o:spt="202" type="#_x0000_t202" style="position:absolute;left:0;top:0;height:6982459;width:4931410;" filled="f" stroked="f" coordsize="21600,21600" o:gfxdata="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9Ixy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CCB4784">
                        <w:pPr>
                          <w:rPr>
                            <w:sz w:val="62"/>
                          </w:rPr>
                        </w:pPr>
                      </w:p>
                      <w:p w14:paraId="0D837051">
                        <w:pPr>
                          <w:rPr>
                            <w:sz w:val="62"/>
                          </w:rPr>
                        </w:pPr>
                      </w:p>
                      <w:p w14:paraId="06789358">
                        <w:pPr>
                          <w:rPr>
                            <w:sz w:val="62"/>
                          </w:rPr>
                        </w:pPr>
                      </w:p>
                      <w:p w14:paraId="5AB9481F">
                        <w:pPr>
                          <w:rPr>
                            <w:sz w:val="62"/>
                          </w:rPr>
                        </w:pPr>
                      </w:p>
                      <w:p w14:paraId="1110AD19">
                        <w:pPr>
                          <w:rPr>
                            <w:sz w:val="62"/>
                          </w:rPr>
                        </w:pPr>
                      </w:p>
                      <w:p w14:paraId="47CD57C5">
                        <w:pPr>
                          <w:spacing w:before="550"/>
                          <w:rPr>
                            <w:sz w:val="62"/>
                          </w:rPr>
                        </w:pPr>
                      </w:p>
                      <w:p w14:paraId="2BAD098B">
                        <w:pPr>
                          <w:spacing w:line="276" w:lineRule="auto"/>
                          <w:ind w:left="2495" w:right="2509"/>
                          <w:rPr>
                            <w:rFonts w:ascii="Arial Black"/>
                            <w:sz w:val="62"/>
                          </w:rPr>
                        </w:pPr>
                        <w:r>
                          <w:rPr>
                            <w:rFonts w:ascii="Arial Black"/>
                            <w:color w:val="FFFFFF"/>
                            <w:spacing w:val="-2"/>
                            <w:sz w:val="62"/>
                          </w:rPr>
                          <w:t>Elective Courses</w:t>
                        </w:r>
                      </w:p>
                    </w:txbxContent>
                  </v:textbox>
                </v:shape>
                <w10:wrap type="none"/>
                <w10:anchorlock/>
              </v:group>
            </w:pict>
          </mc:Fallback>
        </mc:AlternateContent>
      </w:r>
    </w:p>
    <w:p w14:paraId="6D4529A5">
      <w:pPr>
        <w:pStyle w:val="7"/>
        <w:rPr>
          <w:sz w:val="20"/>
        </w:rPr>
        <w:sectPr>
          <w:pgSz w:w="12240" w:h="15840"/>
          <w:pgMar w:top="860" w:right="360" w:bottom="540" w:left="360" w:header="310" w:footer="354" w:gutter="0"/>
          <w:cols w:space="720" w:num="1"/>
        </w:sectPr>
      </w:pPr>
    </w:p>
    <w:p w14:paraId="115B855F">
      <w:pPr>
        <w:pStyle w:val="7"/>
        <w:rPr>
          <w:sz w:val="44"/>
        </w:rPr>
      </w:pPr>
      <w:r>
        <w:rPr>
          <w:sz w:val="44"/>
        </w:rPr>
        <w:drawing>
          <wp:anchor distT="0" distB="0" distL="0" distR="0" simplePos="0" relativeHeight="251704320" behindDoc="1" locked="0" layoutInCell="1" allowOverlap="1">
            <wp:simplePos x="0" y="0"/>
            <wp:positionH relativeFrom="page">
              <wp:posOffset>2743200</wp:posOffset>
            </wp:positionH>
            <wp:positionV relativeFrom="page">
              <wp:posOffset>4114800</wp:posOffset>
            </wp:positionV>
            <wp:extent cx="2463800" cy="2051050"/>
            <wp:effectExtent l="0" t="0" r="0" b="0"/>
            <wp:wrapNone/>
            <wp:docPr id="175" name="Image 175"/>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5" cstate="print"/>
                    <a:stretch>
                      <a:fillRect/>
                    </a:stretch>
                  </pic:blipFill>
                  <pic:spPr>
                    <a:xfrm>
                      <a:off x="0" y="0"/>
                      <a:ext cx="2463800" cy="2051313"/>
                    </a:xfrm>
                    <a:prstGeom prst="rect">
                      <a:avLst/>
                    </a:prstGeom>
                  </pic:spPr>
                </pic:pic>
              </a:graphicData>
            </a:graphic>
          </wp:anchor>
        </w:drawing>
      </w:r>
    </w:p>
    <w:p w14:paraId="7F184CAC">
      <w:pPr>
        <w:pStyle w:val="7"/>
        <w:rPr>
          <w:sz w:val="44"/>
        </w:rPr>
      </w:pPr>
    </w:p>
    <w:p w14:paraId="62426768">
      <w:pPr>
        <w:pStyle w:val="7"/>
        <w:rPr>
          <w:sz w:val="44"/>
        </w:rPr>
      </w:pPr>
    </w:p>
    <w:p w14:paraId="2885E39D">
      <w:pPr>
        <w:pStyle w:val="7"/>
        <w:rPr>
          <w:sz w:val="44"/>
        </w:rPr>
      </w:pPr>
    </w:p>
    <w:p w14:paraId="3379C7EA">
      <w:pPr>
        <w:pStyle w:val="7"/>
        <w:spacing w:before="391"/>
        <w:rPr>
          <w:sz w:val="44"/>
        </w:rPr>
      </w:pPr>
    </w:p>
    <w:p w14:paraId="61F73997">
      <w:pPr>
        <w:spacing w:before="1"/>
        <w:ind w:left="399" w:right="400"/>
        <w:jc w:val="center"/>
        <w:rPr>
          <w:sz w:val="44"/>
        </w:rPr>
      </w:pPr>
      <w:r>
        <w:rPr>
          <w:sz w:val="44"/>
        </w:rPr>
        <w:t>Elective</w:t>
      </w:r>
      <w:r>
        <w:rPr>
          <w:spacing w:val="-16"/>
          <w:sz w:val="44"/>
        </w:rPr>
        <w:t xml:space="preserve"> </w:t>
      </w:r>
      <w:r>
        <w:rPr>
          <w:spacing w:val="-10"/>
          <w:sz w:val="44"/>
        </w:rPr>
        <w:t>I</w:t>
      </w:r>
    </w:p>
    <w:p w14:paraId="64695109">
      <w:pPr>
        <w:pStyle w:val="7"/>
        <w:rPr>
          <w:sz w:val="20"/>
        </w:rPr>
      </w:pPr>
    </w:p>
    <w:p w14:paraId="3756B7C9">
      <w:pPr>
        <w:pStyle w:val="7"/>
        <w:rPr>
          <w:sz w:val="20"/>
        </w:rPr>
      </w:pPr>
    </w:p>
    <w:p w14:paraId="14D57AFB">
      <w:pPr>
        <w:pStyle w:val="7"/>
        <w:spacing w:before="175"/>
        <w:rPr>
          <w:sz w:val="20"/>
        </w:rPr>
      </w:pPr>
    </w:p>
    <w:tbl>
      <w:tblPr>
        <w:tblStyle w:val="6"/>
        <w:tblW w:w="0" w:type="auto"/>
        <w:tblInd w:w="29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1"/>
        <w:gridCol w:w="4897"/>
      </w:tblGrid>
      <w:tr w14:paraId="08822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81" w:type="dxa"/>
          </w:tcPr>
          <w:p w14:paraId="5CDBA44E">
            <w:pPr>
              <w:pStyle w:val="12"/>
              <w:spacing w:before="23"/>
              <w:ind w:left="6" w:right="3"/>
              <w:jc w:val="center"/>
              <w:rPr>
                <w:sz w:val="24"/>
              </w:rPr>
            </w:pPr>
            <w:r>
              <w:rPr>
                <w:spacing w:val="-10"/>
                <w:sz w:val="24"/>
              </w:rPr>
              <w:t>A</w:t>
            </w:r>
          </w:p>
        </w:tc>
        <w:tc>
          <w:tcPr>
            <w:tcW w:w="4897" w:type="dxa"/>
          </w:tcPr>
          <w:p w14:paraId="713B3C38">
            <w:pPr>
              <w:pStyle w:val="12"/>
              <w:spacing w:line="275" w:lineRule="exact"/>
              <w:ind w:left="1"/>
              <w:rPr>
                <w:sz w:val="24"/>
              </w:rPr>
            </w:pPr>
            <w:r>
              <w:rPr>
                <w:sz w:val="24"/>
              </w:rPr>
              <w:t>Project</w:t>
            </w:r>
            <w:r>
              <w:rPr>
                <w:spacing w:val="-4"/>
                <w:sz w:val="24"/>
              </w:rPr>
              <w:t xml:space="preserve"> </w:t>
            </w:r>
            <w:r>
              <w:rPr>
                <w:sz w:val="24"/>
              </w:rPr>
              <w:t>Work</w:t>
            </w:r>
            <w:r>
              <w:rPr>
                <w:spacing w:val="-2"/>
                <w:sz w:val="24"/>
              </w:rPr>
              <w:t xml:space="preserve"> </w:t>
            </w:r>
            <w:r>
              <w:rPr>
                <w:sz w:val="24"/>
              </w:rPr>
              <w:t>&amp;</w:t>
            </w:r>
            <w:r>
              <w:rPr>
                <w:spacing w:val="-1"/>
                <w:sz w:val="24"/>
              </w:rPr>
              <w:t xml:space="preserve"> </w:t>
            </w:r>
            <w:r>
              <w:rPr>
                <w:sz w:val="24"/>
              </w:rPr>
              <w:t>Viva-</w:t>
            </w:r>
            <w:r>
              <w:rPr>
                <w:spacing w:val="-4"/>
                <w:sz w:val="24"/>
              </w:rPr>
              <w:t>Voce</w:t>
            </w:r>
          </w:p>
        </w:tc>
      </w:tr>
      <w:tr w14:paraId="3F13D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81" w:type="dxa"/>
          </w:tcPr>
          <w:p w14:paraId="03655571">
            <w:pPr>
              <w:pStyle w:val="12"/>
              <w:spacing w:line="256" w:lineRule="exact"/>
              <w:ind w:left="6" w:right="1"/>
              <w:jc w:val="center"/>
              <w:rPr>
                <w:sz w:val="24"/>
              </w:rPr>
            </w:pPr>
            <w:r>
              <w:rPr>
                <w:spacing w:val="-10"/>
                <w:sz w:val="24"/>
              </w:rPr>
              <w:t>B</w:t>
            </w:r>
          </w:p>
        </w:tc>
        <w:tc>
          <w:tcPr>
            <w:tcW w:w="4897" w:type="dxa"/>
          </w:tcPr>
          <w:p w14:paraId="618B7BA8">
            <w:pPr>
              <w:pStyle w:val="12"/>
              <w:spacing w:line="256" w:lineRule="exact"/>
              <w:ind w:left="1"/>
              <w:rPr>
                <w:sz w:val="24"/>
              </w:rPr>
            </w:pPr>
            <w:r>
              <w:rPr>
                <w:sz w:val="24"/>
              </w:rPr>
              <w:t>Logistics</w:t>
            </w:r>
            <w:r>
              <w:rPr>
                <w:spacing w:val="-2"/>
                <w:sz w:val="24"/>
              </w:rPr>
              <w:t xml:space="preserve"> </w:t>
            </w:r>
            <w:r>
              <w:rPr>
                <w:sz w:val="24"/>
              </w:rPr>
              <w:t>and</w:t>
            </w:r>
            <w:r>
              <w:rPr>
                <w:spacing w:val="-1"/>
                <w:sz w:val="24"/>
              </w:rPr>
              <w:t xml:space="preserve"> </w:t>
            </w:r>
            <w:r>
              <w:rPr>
                <w:sz w:val="24"/>
              </w:rPr>
              <w:t>Supply</w:t>
            </w:r>
            <w:r>
              <w:rPr>
                <w:spacing w:val="-2"/>
                <w:sz w:val="24"/>
              </w:rPr>
              <w:t xml:space="preserve"> </w:t>
            </w:r>
            <w:r>
              <w:rPr>
                <w:sz w:val="24"/>
              </w:rPr>
              <w:t>Chain</w:t>
            </w:r>
            <w:r>
              <w:rPr>
                <w:spacing w:val="-1"/>
                <w:sz w:val="24"/>
              </w:rPr>
              <w:t xml:space="preserve"> </w:t>
            </w:r>
            <w:r>
              <w:rPr>
                <w:spacing w:val="-2"/>
                <w:sz w:val="24"/>
              </w:rPr>
              <w:t>management</w:t>
            </w:r>
          </w:p>
        </w:tc>
      </w:tr>
      <w:tr w14:paraId="098DA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81" w:type="dxa"/>
          </w:tcPr>
          <w:p w14:paraId="76510E59">
            <w:pPr>
              <w:pStyle w:val="12"/>
              <w:spacing w:line="256" w:lineRule="exact"/>
              <w:ind w:left="6" w:right="1"/>
              <w:jc w:val="center"/>
              <w:rPr>
                <w:sz w:val="24"/>
              </w:rPr>
            </w:pPr>
            <w:r>
              <w:rPr>
                <w:spacing w:val="-10"/>
                <w:sz w:val="24"/>
              </w:rPr>
              <w:t>C</w:t>
            </w:r>
          </w:p>
        </w:tc>
        <w:tc>
          <w:tcPr>
            <w:tcW w:w="4897" w:type="dxa"/>
          </w:tcPr>
          <w:p w14:paraId="1EA05FF3">
            <w:pPr>
              <w:pStyle w:val="12"/>
              <w:spacing w:line="256" w:lineRule="exact"/>
              <w:ind w:left="1"/>
              <w:rPr>
                <w:sz w:val="24"/>
              </w:rPr>
            </w:pPr>
            <w:r>
              <w:rPr>
                <w:sz w:val="24"/>
              </w:rPr>
              <w:t>International</w:t>
            </w:r>
            <w:r>
              <w:rPr>
                <w:spacing w:val="-3"/>
                <w:sz w:val="24"/>
              </w:rPr>
              <w:t xml:space="preserve"> </w:t>
            </w:r>
            <w:r>
              <w:rPr>
                <w:sz w:val="24"/>
              </w:rPr>
              <w:t>Business</w:t>
            </w:r>
            <w:r>
              <w:rPr>
                <w:spacing w:val="-3"/>
                <w:sz w:val="24"/>
              </w:rPr>
              <w:t xml:space="preserve"> </w:t>
            </w:r>
            <w:r>
              <w:rPr>
                <w:spacing w:val="-2"/>
                <w:sz w:val="24"/>
              </w:rPr>
              <w:t>Environment</w:t>
            </w:r>
          </w:p>
        </w:tc>
      </w:tr>
      <w:tr w14:paraId="04570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81" w:type="dxa"/>
          </w:tcPr>
          <w:p w14:paraId="1AEF4BAF">
            <w:pPr>
              <w:pStyle w:val="12"/>
              <w:spacing w:line="256" w:lineRule="exact"/>
              <w:ind w:left="6" w:right="3"/>
              <w:jc w:val="center"/>
              <w:rPr>
                <w:sz w:val="24"/>
              </w:rPr>
            </w:pPr>
            <w:r>
              <w:rPr>
                <w:spacing w:val="-10"/>
                <w:sz w:val="24"/>
              </w:rPr>
              <w:t>D</w:t>
            </w:r>
          </w:p>
        </w:tc>
        <w:tc>
          <w:tcPr>
            <w:tcW w:w="4897" w:type="dxa"/>
          </w:tcPr>
          <w:p w14:paraId="69372A1A">
            <w:pPr>
              <w:pStyle w:val="12"/>
              <w:spacing w:line="256" w:lineRule="exact"/>
              <w:ind w:left="1"/>
              <w:rPr>
                <w:sz w:val="24"/>
              </w:rPr>
            </w:pPr>
            <w:r>
              <w:rPr>
                <w:sz w:val="24"/>
              </w:rPr>
              <w:t>Customer</w:t>
            </w:r>
            <w:r>
              <w:rPr>
                <w:spacing w:val="-2"/>
                <w:sz w:val="24"/>
              </w:rPr>
              <w:t xml:space="preserve"> </w:t>
            </w:r>
            <w:r>
              <w:rPr>
                <w:sz w:val="24"/>
              </w:rPr>
              <w:t>Relationship</w:t>
            </w:r>
            <w:r>
              <w:rPr>
                <w:spacing w:val="-2"/>
                <w:sz w:val="24"/>
              </w:rPr>
              <w:t xml:space="preserve"> Management</w:t>
            </w:r>
          </w:p>
        </w:tc>
      </w:tr>
      <w:tr w14:paraId="4CE2A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81" w:type="dxa"/>
          </w:tcPr>
          <w:p w14:paraId="1937FAED">
            <w:pPr>
              <w:pStyle w:val="12"/>
              <w:spacing w:line="256" w:lineRule="exact"/>
              <w:ind w:left="6"/>
              <w:jc w:val="center"/>
              <w:rPr>
                <w:sz w:val="24"/>
              </w:rPr>
            </w:pPr>
            <w:r>
              <w:rPr>
                <w:spacing w:val="-10"/>
                <w:sz w:val="24"/>
              </w:rPr>
              <w:t>E</w:t>
            </w:r>
          </w:p>
        </w:tc>
        <w:tc>
          <w:tcPr>
            <w:tcW w:w="4897" w:type="dxa"/>
          </w:tcPr>
          <w:p w14:paraId="13A21A96">
            <w:pPr>
              <w:pStyle w:val="12"/>
              <w:spacing w:line="256" w:lineRule="exact"/>
              <w:ind w:left="1"/>
              <w:rPr>
                <w:sz w:val="24"/>
              </w:rPr>
            </w:pPr>
            <w:r>
              <w:rPr>
                <w:sz w:val="24"/>
              </w:rPr>
              <w:t>Application</w:t>
            </w:r>
            <w:r>
              <w:rPr>
                <w:spacing w:val="-4"/>
                <w:sz w:val="24"/>
              </w:rPr>
              <w:t xml:space="preserve"> </w:t>
            </w:r>
            <w:r>
              <w:rPr>
                <w:sz w:val="24"/>
              </w:rPr>
              <w:t>of</w:t>
            </w:r>
            <w:r>
              <w:rPr>
                <w:spacing w:val="-1"/>
                <w:sz w:val="24"/>
              </w:rPr>
              <w:t xml:space="preserve"> </w:t>
            </w:r>
            <w:r>
              <w:rPr>
                <w:sz w:val="24"/>
              </w:rPr>
              <w:t>IT</w:t>
            </w:r>
            <w:r>
              <w:rPr>
                <w:spacing w:val="-1"/>
                <w:sz w:val="24"/>
              </w:rPr>
              <w:t xml:space="preserve"> </w:t>
            </w:r>
            <w:r>
              <w:rPr>
                <w:sz w:val="24"/>
              </w:rPr>
              <w:t>in</w:t>
            </w:r>
            <w:r>
              <w:rPr>
                <w:spacing w:val="-1"/>
                <w:sz w:val="24"/>
              </w:rPr>
              <w:t xml:space="preserve"> </w:t>
            </w:r>
            <w:r>
              <w:rPr>
                <w:spacing w:val="-2"/>
                <w:sz w:val="24"/>
              </w:rPr>
              <w:t>Business</w:t>
            </w:r>
          </w:p>
        </w:tc>
      </w:tr>
    </w:tbl>
    <w:p w14:paraId="2D3C7D79">
      <w:pPr>
        <w:pStyle w:val="12"/>
        <w:spacing w:line="256" w:lineRule="exact"/>
        <w:rPr>
          <w:sz w:val="24"/>
        </w:rPr>
        <w:sectPr>
          <w:pgSz w:w="12240" w:h="15840"/>
          <w:pgMar w:top="860" w:right="360" w:bottom="540" w:left="360" w:header="310" w:footer="354" w:gutter="0"/>
          <w:cols w:space="720" w:num="1"/>
        </w:sectPr>
      </w:pPr>
    </w:p>
    <w:p w14:paraId="04A66181">
      <w:pPr>
        <w:pStyle w:val="7"/>
        <w:rPr>
          <w:sz w:val="20"/>
        </w:rPr>
      </w:pPr>
    </w:p>
    <w:p w14:paraId="7DF73D78">
      <w:pPr>
        <w:pStyle w:val="7"/>
        <w:spacing w:before="116" w:after="1"/>
        <w:rPr>
          <w:sz w:val="20"/>
        </w:rPr>
      </w:pPr>
    </w:p>
    <w:tbl>
      <w:tblPr>
        <w:tblStyle w:val="6"/>
        <w:tblW w:w="0" w:type="auto"/>
        <w:tblInd w:w="9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7"/>
        <w:gridCol w:w="108"/>
        <w:gridCol w:w="215"/>
        <w:gridCol w:w="682"/>
        <w:gridCol w:w="6234"/>
        <w:gridCol w:w="405"/>
        <w:gridCol w:w="429"/>
        <w:gridCol w:w="367"/>
        <w:gridCol w:w="423"/>
      </w:tblGrid>
      <w:tr w14:paraId="6A484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050" w:type="dxa"/>
            <w:gridSpan w:val="3"/>
          </w:tcPr>
          <w:p w14:paraId="10FE19DC">
            <w:pPr>
              <w:pStyle w:val="12"/>
              <w:spacing w:line="276" w:lineRule="exact"/>
              <w:ind w:left="115" w:right="183"/>
              <w:rPr>
                <w:b/>
                <w:sz w:val="24"/>
              </w:rPr>
            </w:pPr>
            <w:r>
              <w:rPr>
                <w:b/>
                <w:spacing w:val="-2"/>
                <w:sz w:val="24"/>
              </w:rPr>
              <w:t xml:space="preserve">Course </w:t>
            </w:r>
            <w:r>
              <w:rPr>
                <w:b/>
                <w:spacing w:val="-4"/>
                <w:sz w:val="24"/>
              </w:rPr>
              <w:t>code</w:t>
            </w:r>
          </w:p>
        </w:tc>
        <w:tc>
          <w:tcPr>
            <w:tcW w:w="682" w:type="dxa"/>
          </w:tcPr>
          <w:p w14:paraId="7F32CABC">
            <w:pPr>
              <w:pStyle w:val="12"/>
              <w:ind w:left="0"/>
              <w:rPr>
                <w:sz w:val="24"/>
              </w:rPr>
            </w:pPr>
          </w:p>
        </w:tc>
        <w:tc>
          <w:tcPr>
            <w:tcW w:w="6234" w:type="dxa"/>
          </w:tcPr>
          <w:p w14:paraId="5A9888E1">
            <w:pPr>
              <w:pStyle w:val="12"/>
              <w:spacing w:line="276" w:lineRule="exact"/>
              <w:ind w:left="2417" w:hanging="2115"/>
              <w:rPr>
                <w:b/>
                <w:sz w:val="24"/>
              </w:rPr>
            </w:pPr>
            <w:r>
              <w:rPr>
                <w:b/>
                <w:sz w:val="24"/>
              </w:rPr>
              <w:t>LOGISTICS</w:t>
            </w:r>
            <w:r>
              <w:rPr>
                <w:b/>
                <w:spacing w:val="-9"/>
                <w:sz w:val="24"/>
              </w:rPr>
              <w:t xml:space="preserve"> </w:t>
            </w:r>
            <w:r>
              <w:rPr>
                <w:b/>
                <w:sz w:val="24"/>
              </w:rPr>
              <w:t>AND</w:t>
            </w:r>
            <w:r>
              <w:rPr>
                <w:b/>
                <w:spacing w:val="-10"/>
                <w:sz w:val="24"/>
              </w:rPr>
              <w:t xml:space="preserve"> </w:t>
            </w:r>
            <w:r>
              <w:rPr>
                <w:b/>
                <w:sz w:val="24"/>
              </w:rPr>
              <w:t>SUPPLY</w:t>
            </w:r>
            <w:r>
              <w:rPr>
                <w:b/>
                <w:spacing w:val="-9"/>
                <w:sz w:val="24"/>
              </w:rPr>
              <w:t xml:space="preserve"> </w:t>
            </w:r>
            <w:r>
              <w:rPr>
                <w:b/>
                <w:sz w:val="24"/>
              </w:rPr>
              <w:t>CHAIN</w:t>
            </w:r>
            <w:r>
              <w:rPr>
                <w:b/>
                <w:spacing w:val="-10"/>
                <w:sz w:val="24"/>
              </w:rPr>
              <w:t xml:space="preserve"> </w:t>
            </w:r>
            <w:r>
              <w:rPr>
                <w:b/>
                <w:sz w:val="24"/>
              </w:rPr>
              <w:t>MANAGEMENT For BBA (IB)</w:t>
            </w:r>
          </w:p>
        </w:tc>
        <w:tc>
          <w:tcPr>
            <w:tcW w:w="405" w:type="dxa"/>
          </w:tcPr>
          <w:p w14:paraId="28C7FFDF">
            <w:pPr>
              <w:pStyle w:val="12"/>
              <w:spacing w:before="138"/>
              <w:ind w:left="116"/>
              <w:rPr>
                <w:b/>
                <w:sz w:val="24"/>
              </w:rPr>
            </w:pPr>
            <w:r>
              <w:rPr>
                <w:b/>
                <w:spacing w:val="-10"/>
                <w:sz w:val="24"/>
              </w:rPr>
              <w:t>L</w:t>
            </w:r>
          </w:p>
        </w:tc>
        <w:tc>
          <w:tcPr>
            <w:tcW w:w="429" w:type="dxa"/>
          </w:tcPr>
          <w:p w14:paraId="1BAFE994">
            <w:pPr>
              <w:pStyle w:val="12"/>
              <w:spacing w:before="138"/>
              <w:ind w:left="80" w:right="103"/>
              <w:jc w:val="center"/>
              <w:rPr>
                <w:b/>
                <w:sz w:val="24"/>
              </w:rPr>
            </w:pPr>
            <w:r>
              <w:rPr>
                <w:b/>
                <w:spacing w:val="-10"/>
                <w:sz w:val="24"/>
              </w:rPr>
              <w:t>T</w:t>
            </w:r>
          </w:p>
        </w:tc>
        <w:tc>
          <w:tcPr>
            <w:tcW w:w="367" w:type="dxa"/>
          </w:tcPr>
          <w:p w14:paraId="46A084E4">
            <w:pPr>
              <w:pStyle w:val="12"/>
              <w:spacing w:before="138"/>
              <w:ind w:left="67" w:right="93"/>
              <w:jc w:val="center"/>
              <w:rPr>
                <w:b/>
                <w:sz w:val="24"/>
              </w:rPr>
            </w:pPr>
            <w:r>
              <w:rPr>
                <w:b/>
                <w:spacing w:val="-10"/>
                <w:sz w:val="24"/>
              </w:rPr>
              <w:t>P</w:t>
            </w:r>
          </w:p>
        </w:tc>
        <w:tc>
          <w:tcPr>
            <w:tcW w:w="423" w:type="dxa"/>
          </w:tcPr>
          <w:p w14:paraId="17170C87">
            <w:pPr>
              <w:pStyle w:val="12"/>
              <w:spacing w:before="138"/>
              <w:ind w:left="117"/>
              <w:rPr>
                <w:b/>
                <w:sz w:val="24"/>
              </w:rPr>
            </w:pPr>
            <w:r>
              <w:rPr>
                <w:b/>
                <w:spacing w:val="-10"/>
                <w:sz w:val="24"/>
              </w:rPr>
              <w:t>C</w:t>
            </w:r>
          </w:p>
        </w:tc>
      </w:tr>
      <w:tr w14:paraId="3C8E0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732" w:type="dxa"/>
            <w:gridSpan w:val="4"/>
          </w:tcPr>
          <w:p w14:paraId="71ECA729">
            <w:pPr>
              <w:pStyle w:val="12"/>
              <w:spacing w:before="83"/>
              <w:ind w:left="115"/>
              <w:rPr>
                <w:b/>
                <w:sz w:val="24"/>
              </w:rPr>
            </w:pPr>
            <w:r>
              <w:rPr>
                <w:b/>
                <w:sz w:val="24"/>
              </w:rPr>
              <w:t>Elective–</w:t>
            </w:r>
            <w:r>
              <w:rPr>
                <w:b/>
                <w:spacing w:val="-2"/>
                <w:sz w:val="24"/>
              </w:rPr>
              <w:t xml:space="preserve"> </w:t>
            </w:r>
            <w:r>
              <w:rPr>
                <w:b/>
                <w:sz w:val="24"/>
              </w:rPr>
              <w:t>I</w:t>
            </w:r>
            <w:r>
              <w:rPr>
                <w:b/>
                <w:spacing w:val="-1"/>
                <w:sz w:val="24"/>
              </w:rPr>
              <w:t xml:space="preserve"> </w:t>
            </w:r>
            <w:r>
              <w:rPr>
                <w:b/>
                <w:spacing w:val="-5"/>
                <w:sz w:val="24"/>
              </w:rPr>
              <w:t>(B)</w:t>
            </w:r>
          </w:p>
        </w:tc>
        <w:tc>
          <w:tcPr>
            <w:tcW w:w="6234" w:type="dxa"/>
          </w:tcPr>
          <w:p w14:paraId="1ED5B4AD">
            <w:pPr>
              <w:pStyle w:val="12"/>
              <w:ind w:left="0"/>
              <w:rPr>
                <w:sz w:val="24"/>
              </w:rPr>
            </w:pPr>
          </w:p>
        </w:tc>
        <w:tc>
          <w:tcPr>
            <w:tcW w:w="405" w:type="dxa"/>
          </w:tcPr>
          <w:p w14:paraId="0781102A">
            <w:pPr>
              <w:pStyle w:val="12"/>
              <w:ind w:left="0"/>
              <w:rPr>
                <w:sz w:val="24"/>
              </w:rPr>
            </w:pPr>
          </w:p>
        </w:tc>
        <w:tc>
          <w:tcPr>
            <w:tcW w:w="429" w:type="dxa"/>
          </w:tcPr>
          <w:p w14:paraId="7D55E163">
            <w:pPr>
              <w:pStyle w:val="12"/>
              <w:spacing w:before="83"/>
              <w:ind w:left="0" w:right="103"/>
              <w:jc w:val="center"/>
              <w:rPr>
                <w:sz w:val="24"/>
              </w:rPr>
            </w:pPr>
            <w:r>
              <w:rPr>
                <w:spacing w:val="-10"/>
                <w:sz w:val="24"/>
              </w:rPr>
              <w:t>-</w:t>
            </w:r>
          </w:p>
        </w:tc>
        <w:tc>
          <w:tcPr>
            <w:tcW w:w="367" w:type="dxa"/>
          </w:tcPr>
          <w:p w14:paraId="62B493C4">
            <w:pPr>
              <w:pStyle w:val="12"/>
              <w:spacing w:before="83"/>
              <w:ind w:left="0" w:right="93"/>
              <w:jc w:val="center"/>
              <w:rPr>
                <w:sz w:val="24"/>
              </w:rPr>
            </w:pPr>
            <w:r>
              <w:rPr>
                <w:spacing w:val="-10"/>
                <w:sz w:val="24"/>
              </w:rPr>
              <w:t>-</w:t>
            </w:r>
          </w:p>
        </w:tc>
        <w:tc>
          <w:tcPr>
            <w:tcW w:w="423" w:type="dxa"/>
          </w:tcPr>
          <w:p w14:paraId="4495A955">
            <w:pPr>
              <w:pStyle w:val="12"/>
              <w:ind w:left="0"/>
              <w:rPr>
                <w:sz w:val="24"/>
              </w:rPr>
            </w:pPr>
          </w:p>
        </w:tc>
      </w:tr>
      <w:tr w14:paraId="15000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732" w:type="dxa"/>
            <w:gridSpan w:val="4"/>
          </w:tcPr>
          <w:p w14:paraId="2FC79EF4">
            <w:pPr>
              <w:pStyle w:val="12"/>
              <w:spacing w:line="256" w:lineRule="exact"/>
              <w:ind w:left="115"/>
              <w:rPr>
                <w:sz w:val="24"/>
              </w:rPr>
            </w:pPr>
            <w:r>
              <w:rPr>
                <w:spacing w:val="-2"/>
                <w:sz w:val="24"/>
              </w:rPr>
              <w:t>Pre-requisite</w:t>
            </w:r>
          </w:p>
        </w:tc>
        <w:tc>
          <w:tcPr>
            <w:tcW w:w="6234" w:type="dxa"/>
          </w:tcPr>
          <w:p w14:paraId="1829CCF6">
            <w:pPr>
              <w:pStyle w:val="12"/>
              <w:spacing w:line="256" w:lineRule="exact"/>
              <w:ind w:left="8"/>
              <w:jc w:val="center"/>
              <w:rPr>
                <w:sz w:val="24"/>
              </w:rPr>
            </w:pPr>
            <w:r>
              <w:rPr>
                <w:spacing w:val="-5"/>
                <w:sz w:val="24"/>
              </w:rPr>
              <w:t>Nil</w:t>
            </w:r>
          </w:p>
        </w:tc>
        <w:tc>
          <w:tcPr>
            <w:tcW w:w="405" w:type="dxa"/>
          </w:tcPr>
          <w:p w14:paraId="16A8B670">
            <w:pPr>
              <w:pStyle w:val="12"/>
              <w:ind w:left="0"/>
              <w:rPr>
                <w:sz w:val="20"/>
              </w:rPr>
            </w:pPr>
          </w:p>
        </w:tc>
        <w:tc>
          <w:tcPr>
            <w:tcW w:w="429" w:type="dxa"/>
          </w:tcPr>
          <w:p w14:paraId="616B9B96">
            <w:pPr>
              <w:pStyle w:val="12"/>
              <w:ind w:left="0"/>
              <w:rPr>
                <w:sz w:val="20"/>
              </w:rPr>
            </w:pPr>
          </w:p>
        </w:tc>
        <w:tc>
          <w:tcPr>
            <w:tcW w:w="367" w:type="dxa"/>
          </w:tcPr>
          <w:p w14:paraId="783CAC78">
            <w:pPr>
              <w:pStyle w:val="12"/>
              <w:ind w:left="0"/>
              <w:rPr>
                <w:sz w:val="20"/>
              </w:rPr>
            </w:pPr>
          </w:p>
        </w:tc>
        <w:tc>
          <w:tcPr>
            <w:tcW w:w="423" w:type="dxa"/>
          </w:tcPr>
          <w:p w14:paraId="4AB175C6">
            <w:pPr>
              <w:pStyle w:val="12"/>
              <w:ind w:left="0"/>
              <w:rPr>
                <w:sz w:val="20"/>
              </w:rPr>
            </w:pPr>
          </w:p>
        </w:tc>
      </w:tr>
      <w:tr w14:paraId="4EF37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90" w:type="dxa"/>
            <w:gridSpan w:val="9"/>
          </w:tcPr>
          <w:p w14:paraId="3C640D00">
            <w:pPr>
              <w:pStyle w:val="12"/>
              <w:spacing w:line="275" w:lineRule="exact"/>
              <w:ind w:left="115"/>
              <w:rPr>
                <w:b/>
                <w:sz w:val="24"/>
              </w:rPr>
            </w:pPr>
            <w:r>
              <w:rPr>
                <w:b/>
                <w:sz w:val="24"/>
              </w:rPr>
              <w:t>The</w:t>
            </w:r>
            <w:r>
              <w:rPr>
                <w:b/>
                <w:spacing w:val="-2"/>
                <w:sz w:val="24"/>
              </w:rPr>
              <w:t xml:space="preserve"> </w:t>
            </w:r>
            <w:r>
              <w:rPr>
                <w:b/>
                <w:sz w:val="24"/>
              </w:rPr>
              <w:t>main</w:t>
            </w:r>
            <w:r>
              <w:rPr>
                <w:b/>
                <w:spacing w:val="-1"/>
                <w:sz w:val="24"/>
              </w:rPr>
              <w:t xml:space="preserve"> </w:t>
            </w:r>
            <w:r>
              <w:rPr>
                <w:b/>
                <w:sz w:val="24"/>
              </w:rPr>
              <w:t>objectives</w:t>
            </w:r>
            <w:r>
              <w:rPr>
                <w:b/>
                <w:spacing w:val="-1"/>
                <w:sz w:val="24"/>
              </w:rPr>
              <w:t xml:space="preserve"> </w:t>
            </w:r>
            <w:r>
              <w:rPr>
                <w:b/>
                <w:sz w:val="24"/>
              </w:rPr>
              <w:t>of</w:t>
            </w:r>
            <w:r>
              <w:rPr>
                <w:b/>
                <w:spacing w:val="-1"/>
                <w:sz w:val="24"/>
              </w:rPr>
              <w:t xml:space="preserve"> </w:t>
            </w:r>
            <w:r>
              <w:rPr>
                <w:b/>
                <w:sz w:val="24"/>
              </w:rPr>
              <w:t>this</w:t>
            </w:r>
            <w:r>
              <w:rPr>
                <w:b/>
                <w:spacing w:val="-2"/>
                <w:sz w:val="24"/>
              </w:rPr>
              <w:t xml:space="preserve"> </w:t>
            </w:r>
            <w:r>
              <w:rPr>
                <w:b/>
                <w:sz w:val="24"/>
              </w:rPr>
              <w:t>course</w:t>
            </w:r>
            <w:r>
              <w:rPr>
                <w:b/>
                <w:spacing w:val="-1"/>
                <w:sz w:val="24"/>
              </w:rPr>
              <w:t xml:space="preserve"> </w:t>
            </w:r>
            <w:r>
              <w:rPr>
                <w:b/>
                <w:spacing w:val="-4"/>
                <w:sz w:val="24"/>
              </w:rPr>
              <w:t>are:</w:t>
            </w:r>
          </w:p>
          <w:p w14:paraId="65537D1C">
            <w:pPr>
              <w:pStyle w:val="12"/>
              <w:spacing w:line="257" w:lineRule="exact"/>
              <w:ind w:left="415"/>
              <w:rPr>
                <w:sz w:val="24"/>
              </w:rPr>
            </w:pPr>
            <w:r>
              <w:rPr>
                <w:sz w:val="24"/>
              </w:rPr>
              <w:t>The</w:t>
            </w:r>
            <w:r>
              <w:rPr>
                <w:spacing w:val="-5"/>
                <w:sz w:val="24"/>
              </w:rPr>
              <w:t xml:space="preserve"> </w:t>
            </w:r>
            <w:r>
              <w:rPr>
                <w:sz w:val="24"/>
              </w:rPr>
              <w:t>students</w:t>
            </w:r>
            <w:r>
              <w:rPr>
                <w:spacing w:val="-1"/>
                <w:sz w:val="24"/>
              </w:rPr>
              <w:t xml:space="preserve"> </w:t>
            </w:r>
            <w:r>
              <w:rPr>
                <w:sz w:val="24"/>
              </w:rPr>
              <w:t>will be</w:t>
            </w:r>
            <w:r>
              <w:rPr>
                <w:spacing w:val="-1"/>
                <w:sz w:val="24"/>
              </w:rPr>
              <w:t xml:space="preserve"> </w:t>
            </w:r>
            <w:r>
              <w:rPr>
                <w:sz w:val="24"/>
              </w:rPr>
              <w:t>acquainted</w:t>
            </w:r>
            <w:r>
              <w:rPr>
                <w:spacing w:val="-1"/>
                <w:sz w:val="24"/>
              </w:rPr>
              <w:t xml:space="preserve"> </w:t>
            </w:r>
            <w:r>
              <w:rPr>
                <w:sz w:val="24"/>
              </w:rPr>
              <w:t>with the</w:t>
            </w:r>
            <w:r>
              <w:rPr>
                <w:spacing w:val="-2"/>
                <w:sz w:val="24"/>
              </w:rPr>
              <w:t xml:space="preserve"> </w:t>
            </w:r>
            <w:r>
              <w:rPr>
                <w:sz w:val="24"/>
              </w:rPr>
              <w:t>basics</w:t>
            </w:r>
            <w:r>
              <w:rPr>
                <w:spacing w:val="2"/>
                <w:sz w:val="24"/>
              </w:rPr>
              <w:t xml:space="preserve"> </w:t>
            </w:r>
            <w:r>
              <w:rPr>
                <w:sz w:val="24"/>
              </w:rPr>
              <w:t>of</w:t>
            </w:r>
            <w:r>
              <w:rPr>
                <w:spacing w:val="-1"/>
                <w:sz w:val="24"/>
              </w:rPr>
              <w:t xml:space="preserve"> </w:t>
            </w:r>
            <w:r>
              <w:rPr>
                <w:sz w:val="24"/>
              </w:rPr>
              <w:t>logistics</w:t>
            </w:r>
            <w:r>
              <w:rPr>
                <w:spacing w:val="-1"/>
                <w:sz w:val="24"/>
              </w:rPr>
              <w:t xml:space="preserve"> </w:t>
            </w:r>
            <w:r>
              <w:rPr>
                <w:sz w:val="24"/>
              </w:rPr>
              <w:t>and supply</w:t>
            </w:r>
            <w:r>
              <w:rPr>
                <w:spacing w:val="-1"/>
                <w:sz w:val="24"/>
              </w:rPr>
              <w:t xml:space="preserve"> </w:t>
            </w:r>
            <w:r>
              <w:rPr>
                <w:sz w:val="24"/>
              </w:rPr>
              <w:t xml:space="preserve">chain </w:t>
            </w:r>
            <w:r>
              <w:rPr>
                <w:spacing w:val="-2"/>
                <w:sz w:val="24"/>
              </w:rPr>
              <w:t>management</w:t>
            </w:r>
          </w:p>
        </w:tc>
      </w:tr>
      <w:tr w14:paraId="7A493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90" w:type="dxa"/>
            <w:gridSpan w:val="9"/>
          </w:tcPr>
          <w:p w14:paraId="6D809E63">
            <w:pPr>
              <w:pStyle w:val="12"/>
              <w:spacing w:before="1" w:line="257" w:lineRule="exact"/>
              <w:ind w:left="115"/>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3BB8B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835" w:type="dxa"/>
            <w:gridSpan w:val="2"/>
          </w:tcPr>
          <w:p w14:paraId="65CFB85D">
            <w:pPr>
              <w:pStyle w:val="12"/>
              <w:spacing w:line="275" w:lineRule="exact"/>
              <w:ind w:left="115"/>
              <w:rPr>
                <w:sz w:val="24"/>
              </w:rPr>
            </w:pPr>
            <w:r>
              <w:rPr>
                <w:spacing w:val="-10"/>
                <w:sz w:val="24"/>
              </w:rPr>
              <w:t>1</w:t>
            </w:r>
          </w:p>
        </w:tc>
        <w:tc>
          <w:tcPr>
            <w:tcW w:w="7965" w:type="dxa"/>
            <w:gridSpan w:val="5"/>
          </w:tcPr>
          <w:p w14:paraId="6CE0BEFE">
            <w:pPr>
              <w:pStyle w:val="12"/>
              <w:spacing w:line="275" w:lineRule="exact"/>
              <w:ind w:left="115"/>
              <w:rPr>
                <w:sz w:val="24"/>
              </w:rPr>
            </w:pPr>
            <w:r>
              <w:rPr>
                <w:sz w:val="24"/>
              </w:rPr>
              <w:t>Understand</w:t>
            </w:r>
            <w:r>
              <w:rPr>
                <w:spacing w:val="-1"/>
                <w:sz w:val="24"/>
              </w:rPr>
              <w:t xml:space="preserve"> </w:t>
            </w:r>
            <w:r>
              <w:rPr>
                <w:sz w:val="24"/>
              </w:rPr>
              <w:t>meaning</w:t>
            </w:r>
            <w:r>
              <w:rPr>
                <w:spacing w:val="-1"/>
                <w:sz w:val="24"/>
              </w:rPr>
              <w:t xml:space="preserve"> </w:t>
            </w:r>
            <w:r>
              <w:rPr>
                <w:sz w:val="24"/>
              </w:rPr>
              <w:t>and</w:t>
            </w:r>
            <w:r>
              <w:rPr>
                <w:spacing w:val="1"/>
                <w:sz w:val="24"/>
              </w:rPr>
              <w:t xml:space="preserve"> </w:t>
            </w:r>
            <w:r>
              <w:rPr>
                <w:sz w:val="24"/>
              </w:rPr>
              <w:t>types</w:t>
            </w:r>
            <w:r>
              <w:rPr>
                <w:spacing w:val="-1"/>
                <w:sz w:val="24"/>
              </w:rPr>
              <w:t xml:space="preserve"> </w:t>
            </w:r>
            <w:r>
              <w:rPr>
                <w:sz w:val="24"/>
              </w:rPr>
              <w:t>of</w:t>
            </w:r>
            <w:r>
              <w:rPr>
                <w:spacing w:val="-1"/>
                <w:sz w:val="24"/>
              </w:rPr>
              <w:t xml:space="preserve"> </w:t>
            </w:r>
            <w:r>
              <w:rPr>
                <w:spacing w:val="-2"/>
                <w:sz w:val="24"/>
              </w:rPr>
              <w:t>logistics</w:t>
            </w:r>
          </w:p>
        </w:tc>
        <w:tc>
          <w:tcPr>
            <w:tcW w:w="790" w:type="dxa"/>
            <w:gridSpan w:val="2"/>
          </w:tcPr>
          <w:p w14:paraId="050C161B">
            <w:pPr>
              <w:pStyle w:val="12"/>
              <w:spacing w:line="275" w:lineRule="exact"/>
              <w:ind w:left="143"/>
              <w:rPr>
                <w:b/>
                <w:sz w:val="24"/>
              </w:rPr>
            </w:pPr>
            <w:r>
              <w:rPr>
                <w:b/>
                <w:spacing w:val="-5"/>
                <w:sz w:val="24"/>
              </w:rPr>
              <w:t>K2</w:t>
            </w:r>
          </w:p>
        </w:tc>
      </w:tr>
      <w:tr w14:paraId="4E3CB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835" w:type="dxa"/>
            <w:gridSpan w:val="2"/>
          </w:tcPr>
          <w:p w14:paraId="3895F2F4">
            <w:pPr>
              <w:pStyle w:val="12"/>
              <w:spacing w:line="275" w:lineRule="exact"/>
              <w:ind w:left="115"/>
              <w:rPr>
                <w:sz w:val="24"/>
              </w:rPr>
            </w:pPr>
            <w:r>
              <w:rPr>
                <w:spacing w:val="-10"/>
                <w:sz w:val="24"/>
              </w:rPr>
              <w:t>2</w:t>
            </w:r>
          </w:p>
        </w:tc>
        <w:tc>
          <w:tcPr>
            <w:tcW w:w="7965" w:type="dxa"/>
            <w:gridSpan w:val="5"/>
          </w:tcPr>
          <w:p w14:paraId="6B963EC0">
            <w:pPr>
              <w:pStyle w:val="12"/>
              <w:spacing w:line="275" w:lineRule="exact"/>
              <w:ind w:left="115"/>
              <w:rPr>
                <w:sz w:val="24"/>
              </w:rPr>
            </w:pPr>
            <w:r>
              <w:rPr>
                <w:sz w:val="24"/>
              </w:rPr>
              <w:t>Analyze</w:t>
            </w:r>
            <w:r>
              <w:rPr>
                <w:spacing w:val="-3"/>
                <w:sz w:val="24"/>
              </w:rPr>
              <w:t xml:space="preserve"> </w:t>
            </w:r>
            <w:r>
              <w:rPr>
                <w:sz w:val="24"/>
              </w:rPr>
              <w:t xml:space="preserve">the types of </w:t>
            </w:r>
            <w:r>
              <w:rPr>
                <w:spacing w:val="-2"/>
                <w:sz w:val="24"/>
              </w:rPr>
              <w:t>Transportation</w:t>
            </w:r>
          </w:p>
        </w:tc>
        <w:tc>
          <w:tcPr>
            <w:tcW w:w="790" w:type="dxa"/>
            <w:gridSpan w:val="2"/>
          </w:tcPr>
          <w:p w14:paraId="7DF229DB">
            <w:pPr>
              <w:pStyle w:val="12"/>
              <w:spacing w:line="275" w:lineRule="exact"/>
              <w:ind w:left="143"/>
              <w:rPr>
                <w:b/>
                <w:sz w:val="24"/>
              </w:rPr>
            </w:pPr>
            <w:r>
              <w:rPr>
                <w:b/>
                <w:spacing w:val="-5"/>
                <w:sz w:val="24"/>
              </w:rPr>
              <w:t>K4</w:t>
            </w:r>
          </w:p>
        </w:tc>
      </w:tr>
      <w:tr w14:paraId="4FD6D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835" w:type="dxa"/>
            <w:gridSpan w:val="2"/>
          </w:tcPr>
          <w:p w14:paraId="0B0B1F47">
            <w:pPr>
              <w:pStyle w:val="12"/>
              <w:spacing w:line="275" w:lineRule="exact"/>
              <w:ind w:left="115"/>
              <w:rPr>
                <w:sz w:val="24"/>
              </w:rPr>
            </w:pPr>
            <w:r>
              <w:rPr>
                <w:spacing w:val="-10"/>
                <w:sz w:val="24"/>
              </w:rPr>
              <w:t>3</w:t>
            </w:r>
          </w:p>
        </w:tc>
        <w:tc>
          <w:tcPr>
            <w:tcW w:w="7965" w:type="dxa"/>
            <w:gridSpan w:val="5"/>
          </w:tcPr>
          <w:p w14:paraId="44BBAAFA">
            <w:pPr>
              <w:pStyle w:val="12"/>
              <w:spacing w:line="275" w:lineRule="exact"/>
              <w:ind w:left="115"/>
              <w:rPr>
                <w:sz w:val="24"/>
              </w:rPr>
            </w:pPr>
            <w:r>
              <w:rPr>
                <w:sz w:val="24"/>
              </w:rPr>
              <w:t>Understand</w:t>
            </w:r>
            <w:r>
              <w:rPr>
                <w:spacing w:val="-3"/>
                <w:sz w:val="24"/>
              </w:rPr>
              <w:t xml:space="preserve"> </w:t>
            </w:r>
            <w:r>
              <w:rPr>
                <w:sz w:val="24"/>
              </w:rPr>
              <w:t>Warehousing</w:t>
            </w:r>
            <w:r>
              <w:rPr>
                <w:spacing w:val="-2"/>
                <w:sz w:val="24"/>
              </w:rPr>
              <w:t xml:space="preserve"> </w:t>
            </w:r>
            <w:r>
              <w:rPr>
                <w:sz w:val="24"/>
              </w:rPr>
              <w:t>and</w:t>
            </w:r>
            <w:r>
              <w:rPr>
                <w:spacing w:val="1"/>
                <w:sz w:val="24"/>
              </w:rPr>
              <w:t xml:space="preserve"> </w:t>
            </w:r>
            <w:r>
              <w:rPr>
                <w:sz w:val="24"/>
              </w:rPr>
              <w:t>Inventory</w:t>
            </w:r>
            <w:r>
              <w:rPr>
                <w:spacing w:val="-2"/>
                <w:sz w:val="24"/>
              </w:rPr>
              <w:t xml:space="preserve"> management</w:t>
            </w:r>
          </w:p>
        </w:tc>
        <w:tc>
          <w:tcPr>
            <w:tcW w:w="790" w:type="dxa"/>
            <w:gridSpan w:val="2"/>
          </w:tcPr>
          <w:p w14:paraId="6E9B1DE5">
            <w:pPr>
              <w:pStyle w:val="12"/>
              <w:spacing w:line="275" w:lineRule="exact"/>
              <w:ind w:left="143"/>
              <w:rPr>
                <w:b/>
                <w:sz w:val="24"/>
              </w:rPr>
            </w:pPr>
            <w:r>
              <w:rPr>
                <w:b/>
                <w:spacing w:val="-5"/>
                <w:sz w:val="24"/>
              </w:rPr>
              <w:t>K2</w:t>
            </w:r>
          </w:p>
        </w:tc>
      </w:tr>
      <w:tr w14:paraId="28699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835" w:type="dxa"/>
            <w:gridSpan w:val="2"/>
          </w:tcPr>
          <w:p w14:paraId="00B6042B">
            <w:pPr>
              <w:pStyle w:val="12"/>
              <w:spacing w:line="276" w:lineRule="exact"/>
              <w:ind w:left="115"/>
              <w:rPr>
                <w:sz w:val="24"/>
              </w:rPr>
            </w:pPr>
            <w:r>
              <w:rPr>
                <w:spacing w:val="-10"/>
                <w:sz w:val="24"/>
              </w:rPr>
              <w:t>4</w:t>
            </w:r>
          </w:p>
        </w:tc>
        <w:tc>
          <w:tcPr>
            <w:tcW w:w="7965" w:type="dxa"/>
            <w:gridSpan w:val="5"/>
          </w:tcPr>
          <w:p w14:paraId="61CA9F50">
            <w:pPr>
              <w:pStyle w:val="12"/>
              <w:spacing w:line="276" w:lineRule="exact"/>
              <w:ind w:left="115"/>
              <w:rPr>
                <w:sz w:val="24"/>
              </w:rPr>
            </w:pPr>
            <w:r>
              <w:rPr>
                <w:sz w:val="24"/>
              </w:rPr>
              <w:t>Introduction</w:t>
            </w:r>
            <w:r>
              <w:rPr>
                <w:spacing w:val="-3"/>
                <w:sz w:val="24"/>
              </w:rPr>
              <w:t xml:space="preserve"> </w:t>
            </w:r>
            <w:r>
              <w:rPr>
                <w:sz w:val="24"/>
              </w:rPr>
              <w:t>to</w:t>
            </w:r>
            <w:r>
              <w:rPr>
                <w:spacing w:val="-2"/>
                <w:sz w:val="24"/>
              </w:rPr>
              <w:t xml:space="preserve"> </w:t>
            </w:r>
            <w:r>
              <w:rPr>
                <w:sz w:val="24"/>
              </w:rPr>
              <w:t>logistics</w:t>
            </w:r>
            <w:r>
              <w:rPr>
                <w:spacing w:val="-2"/>
                <w:sz w:val="24"/>
              </w:rPr>
              <w:t xml:space="preserve"> </w:t>
            </w:r>
            <w:r>
              <w:rPr>
                <w:sz w:val="24"/>
              </w:rPr>
              <w:t>information</w:t>
            </w:r>
            <w:r>
              <w:rPr>
                <w:spacing w:val="-2"/>
                <w:sz w:val="24"/>
              </w:rPr>
              <w:t xml:space="preserve"> systems</w:t>
            </w:r>
          </w:p>
        </w:tc>
        <w:tc>
          <w:tcPr>
            <w:tcW w:w="790" w:type="dxa"/>
            <w:gridSpan w:val="2"/>
          </w:tcPr>
          <w:p w14:paraId="354EBB06">
            <w:pPr>
              <w:pStyle w:val="12"/>
              <w:spacing w:line="276" w:lineRule="exact"/>
              <w:ind w:left="143"/>
              <w:rPr>
                <w:b/>
                <w:sz w:val="24"/>
              </w:rPr>
            </w:pPr>
            <w:r>
              <w:rPr>
                <w:b/>
                <w:spacing w:val="-5"/>
                <w:sz w:val="24"/>
              </w:rPr>
              <w:t>K1</w:t>
            </w:r>
          </w:p>
        </w:tc>
      </w:tr>
      <w:tr w14:paraId="28DB2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835" w:type="dxa"/>
            <w:gridSpan w:val="2"/>
          </w:tcPr>
          <w:p w14:paraId="75CE8E21">
            <w:pPr>
              <w:pStyle w:val="12"/>
              <w:spacing w:line="275" w:lineRule="exact"/>
              <w:ind w:left="115"/>
              <w:rPr>
                <w:sz w:val="24"/>
              </w:rPr>
            </w:pPr>
            <w:r>
              <w:rPr>
                <w:spacing w:val="-10"/>
                <w:sz w:val="24"/>
              </w:rPr>
              <w:t>5</w:t>
            </w:r>
          </w:p>
        </w:tc>
        <w:tc>
          <w:tcPr>
            <w:tcW w:w="7965" w:type="dxa"/>
            <w:gridSpan w:val="5"/>
          </w:tcPr>
          <w:p w14:paraId="102F7802">
            <w:pPr>
              <w:pStyle w:val="12"/>
              <w:spacing w:line="275" w:lineRule="exact"/>
              <w:ind w:left="115"/>
              <w:rPr>
                <w:sz w:val="24"/>
              </w:rPr>
            </w:pPr>
            <w:r>
              <w:rPr>
                <w:sz w:val="24"/>
              </w:rPr>
              <w:t>Understand</w:t>
            </w:r>
            <w:r>
              <w:rPr>
                <w:spacing w:val="-1"/>
                <w:sz w:val="24"/>
              </w:rPr>
              <w:t xml:space="preserve"> </w:t>
            </w:r>
            <w:r>
              <w:rPr>
                <w:sz w:val="24"/>
              </w:rPr>
              <w:t>the future</w:t>
            </w:r>
            <w:r>
              <w:rPr>
                <w:spacing w:val="-2"/>
                <w:sz w:val="24"/>
              </w:rPr>
              <w:t xml:space="preserve"> </w:t>
            </w:r>
            <w:r>
              <w:rPr>
                <w:sz w:val="24"/>
              </w:rPr>
              <w:t>and</w:t>
            </w:r>
            <w:r>
              <w:rPr>
                <w:spacing w:val="-1"/>
                <w:sz w:val="24"/>
              </w:rPr>
              <w:t xml:space="preserve"> </w:t>
            </w:r>
            <w:r>
              <w:rPr>
                <w:sz w:val="24"/>
              </w:rPr>
              <w:t>benefits</w:t>
            </w:r>
            <w:r>
              <w:rPr>
                <w:spacing w:val="-1"/>
                <w:sz w:val="24"/>
              </w:rPr>
              <w:t xml:space="preserve"> </w:t>
            </w:r>
            <w:r>
              <w:rPr>
                <w:sz w:val="24"/>
              </w:rPr>
              <w:t xml:space="preserve">of </w:t>
            </w:r>
            <w:r>
              <w:rPr>
                <w:spacing w:val="-2"/>
                <w:sz w:val="24"/>
              </w:rPr>
              <w:t>logistics</w:t>
            </w:r>
          </w:p>
        </w:tc>
        <w:tc>
          <w:tcPr>
            <w:tcW w:w="790" w:type="dxa"/>
            <w:gridSpan w:val="2"/>
          </w:tcPr>
          <w:p w14:paraId="081BAD7C">
            <w:pPr>
              <w:pStyle w:val="12"/>
              <w:spacing w:line="275" w:lineRule="exact"/>
              <w:ind w:left="143"/>
              <w:rPr>
                <w:b/>
                <w:sz w:val="24"/>
              </w:rPr>
            </w:pPr>
            <w:r>
              <w:rPr>
                <w:b/>
                <w:spacing w:val="-5"/>
                <w:sz w:val="24"/>
              </w:rPr>
              <w:t>K2</w:t>
            </w:r>
          </w:p>
        </w:tc>
      </w:tr>
      <w:tr w14:paraId="1924C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90" w:type="dxa"/>
            <w:gridSpan w:val="9"/>
          </w:tcPr>
          <w:p w14:paraId="7BC6EAA6">
            <w:pPr>
              <w:pStyle w:val="12"/>
              <w:spacing w:line="275" w:lineRule="exact"/>
              <w:ind w:left="115"/>
              <w:rPr>
                <w:sz w:val="24"/>
              </w:rPr>
            </w:pPr>
            <w:r>
              <w:rPr>
                <w:b/>
                <w:sz w:val="24"/>
              </w:rPr>
              <w:t>K1</w:t>
            </w:r>
            <w:r>
              <w:rPr>
                <w:b/>
                <w:spacing w:val="-3"/>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pacing w:val="-2"/>
                <w:sz w:val="24"/>
              </w:rPr>
              <w:t>Evaluate;</w:t>
            </w:r>
          </w:p>
        </w:tc>
      </w:tr>
      <w:tr w14:paraId="70385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050" w:type="dxa"/>
            <w:gridSpan w:val="3"/>
          </w:tcPr>
          <w:p w14:paraId="340769F2">
            <w:pPr>
              <w:pStyle w:val="12"/>
              <w:spacing w:before="13"/>
              <w:ind w:left="115"/>
              <w:rPr>
                <w:b/>
                <w:sz w:val="24"/>
              </w:rPr>
            </w:pPr>
            <w:r>
              <w:rPr>
                <w:b/>
                <w:spacing w:val="-2"/>
                <w:sz w:val="24"/>
              </w:rPr>
              <w:t>Unit:1</w:t>
            </w:r>
          </w:p>
        </w:tc>
        <w:tc>
          <w:tcPr>
            <w:tcW w:w="8540" w:type="dxa"/>
            <w:gridSpan w:val="6"/>
          </w:tcPr>
          <w:p w14:paraId="1B784694">
            <w:pPr>
              <w:pStyle w:val="12"/>
              <w:spacing w:before="13"/>
              <w:ind w:left="24"/>
              <w:rPr>
                <w:b/>
                <w:sz w:val="24"/>
              </w:rPr>
            </w:pPr>
            <w:r>
              <w:rPr>
                <w:b/>
                <w:sz w:val="24"/>
              </w:rPr>
              <w:t>Introduction</w:t>
            </w:r>
            <w:r>
              <w:rPr>
                <w:b/>
                <w:spacing w:val="-1"/>
                <w:sz w:val="24"/>
              </w:rPr>
              <w:t xml:space="preserve"> </w:t>
            </w:r>
            <w:r>
              <w:rPr>
                <w:b/>
                <w:sz w:val="24"/>
              </w:rPr>
              <w:t>to</w:t>
            </w:r>
            <w:r>
              <w:rPr>
                <w:b/>
                <w:spacing w:val="-1"/>
                <w:sz w:val="24"/>
              </w:rPr>
              <w:t xml:space="preserve"> </w:t>
            </w:r>
            <w:r>
              <w:rPr>
                <w:b/>
                <w:sz w:val="24"/>
              </w:rPr>
              <w:t>the</w:t>
            </w:r>
            <w:r>
              <w:rPr>
                <w:b/>
                <w:spacing w:val="-2"/>
                <w:sz w:val="24"/>
              </w:rPr>
              <w:t xml:space="preserve"> </w:t>
            </w:r>
            <w:r>
              <w:rPr>
                <w:b/>
                <w:sz w:val="24"/>
              </w:rPr>
              <w:t>types</w:t>
            </w:r>
            <w:r>
              <w:rPr>
                <w:b/>
                <w:spacing w:val="-1"/>
                <w:sz w:val="24"/>
              </w:rPr>
              <w:t xml:space="preserve"> </w:t>
            </w:r>
            <w:r>
              <w:rPr>
                <w:b/>
                <w:sz w:val="24"/>
              </w:rPr>
              <w:t>of</w:t>
            </w:r>
            <w:r>
              <w:rPr>
                <w:b/>
                <w:spacing w:val="1"/>
                <w:sz w:val="24"/>
              </w:rPr>
              <w:t xml:space="preserve"> </w:t>
            </w:r>
            <w:r>
              <w:rPr>
                <w:b/>
                <w:spacing w:val="-2"/>
                <w:sz w:val="24"/>
              </w:rPr>
              <w:t>Logistics</w:t>
            </w:r>
          </w:p>
        </w:tc>
      </w:tr>
      <w:tr w14:paraId="0CF44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90" w:type="dxa"/>
            <w:gridSpan w:val="9"/>
          </w:tcPr>
          <w:p w14:paraId="3B8F8BD5">
            <w:pPr>
              <w:pStyle w:val="12"/>
              <w:spacing w:line="276" w:lineRule="exact"/>
              <w:ind w:left="115" w:right="101"/>
              <w:jc w:val="both"/>
              <w:rPr>
                <w:sz w:val="24"/>
              </w:rPr>
            </w:pPr>
            <w:r>
              <w:rPr>
                <w:sz w:val="24"/>
              </w:rPr>
              <w:t xml:space="preserve">Introduction to logistics -Business logistics-Marketing logistics-objectives-importance logistics and customer services – physical supply and distribution – elements and evolution of purchasing and integrated logistics – Integrated logistical activities – strategic integrated logistics </w:t>
            </w:r>
            <w:r>
              <w:rPr>
                <w:spacing w:val="-2"/>
                <w:sz w:val="24"/>
              </w:rPr>
              <w:t>management.</w:t>
            </w:r>
          </w:p>
        </w:tc>
      </w:tr>
      <w:tr w14:paraId="1035A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1050" w:type="dxa"/>
            <w:gridSpan w:val="3"/>
          </w:tcPr>
          <w:p w14:paraId="13095D16">
            <w:pPr>
              <w:pStyle w:val="12"/>
              <w:spacing w:before="13" w:line="273" w:lineRule="exact"/>
              <w:ind w:left="115"/>
              <w:rPr>
                <w:b/>
                <w:sz w:val="24"/>
              </w:rPr>
            </w:pPr>
            <w:r>
              <w:rPr>
                <w:b/>
                <w:spacing w:val="-2"/>
                <w:sz w:val="24"/>
              </w:rPr>
              <w:t>Unit:2</w:t>
            </w:r>
          </w:p>
        </w:tc>
        <w:tc>
          <w:tcPr>
            <w:tcW w:w="8540" w:type="dxa"/>
            <w:gridSpan w:val="6"/>
          </w:tcPr>
          <w:p w14:paraId="6944D1E8">
            <w:pPr>
              <w:pStyle w:val="12"/>
              <w:spacing w:before="13" w:line="273" w:lineRule="exact"/>
              <w:ind w:left="24"/>
              <w:rPr>
                <w:b/>
                <w:sz w:val="24"/>
              </w:rPr>
            </w:pPr>
            <w:r>
              <w:rPr>
                <w:b/>
                <w:sz w:val="24"/>
              </w:rPr>
              <mc:AlternateContent>
                <mc:Choice Requires="wpg">
                  <w:drawing>
                    <wp:anchor distT="0" distB="0" distL="0" distR="0" simplePos="0" relativeHeight="251704320" behindDoc="1" locked="0" layoutInCell="1" allowOverlap="1">
                      <wp:simplePos x="0" y="0"/>
                      <wp:positionH relativeFrom="column">
                        <wp:posOffset>1234440</wp:posOffset>
                      </wp:positionH>
                      <wp:positionV relativeFrom="paragraph">
                        <wp:posOffset>-347980</wp:posOffset>
                      </wp:positionV>
                      <wp:extent cx="2463800" cy="2051685"/>
                      <wp:effectExtent l="0" t="0" r="0" b="0"/>
                      <wp:wrapNone/>
                      <wp:docPr id="176" name="Group 176"/>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77" name="Image 177"/>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97.2pt;margin-top:-27.4pt;height:161.55pt;width:194pt;z-index:-251612160;mso-width-relative:page;mso-height-relative:page;" coordsize="2463800,2051685" o:gfxdata="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">
                      <o:lock v:ext="edit" aspectratio="f"/>
                      <v:shape id="Image 177" o:spid="_x0000_s1026" o:spt="75" type="#_x0000_t75" style="position:absolute;left:0;top:0;height:2051313;width:2463800;" filled="f" o:preferrelative="t" stroked="f" coordsize="21600,21600" o:gfxdata="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qtkDr4A&#10;AADcAAAADwAAAAAAAAABACAAAAAiAAAAZHJzL2Rvd25yZXYueG1sUEsBAhQAFAAAAAgAh07iQDMv&#10;BZ47AAAAOQAAABAAAAAAAAAAAQAgAAAADQEAAGRycy9zaGFwZXhtbC54bWxQSwUGAAAAAAYABgBb&#10;AQAAtwMAAAAA&#10;">
                        <v:fill on="f" focussize="0,0"/>
                        <v:stroke on="f"/>
                        <v:imagedata r:id="rId15" o:title=""/>
                        <o:lock v:ext="edit" aspectratio="f"/>
                      </v:shape>
                    </v:group>
                  </w:pict>
                </mc:Fallback>
              </mc:AlternateContent>
            </w:r>
            <w:r>
              <w:rPr>
                <w:b/>
                <w:sz w:val="24"/>
              </w:rPr>
              <w:t>Transportation</w:t>
            </w:r>
            <w:r>
              <w:rPr>
                <w:b/>
                <w:spacing w:val="-3"/>
                <w:sz w:val="24"/>
              </w:rPr>
              <w:t xml:space="preserve"> </w:t>
            </w:r>
            <w:r>
              <w:rPr>
                <w:b/>
                <w:spacing w:val="-4"/>
                <w:sz w:val="24"/>
              </w:rPr>
              <w:t>Types</w:t>
            </w:r>
          </w:p>
        </w:tc>
      </w:tr>
      <w:tr w14:paraId="1B9A5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5" w:hRule="atLeast"/>
        </w:trPr>
        <w:tc>
          <w:tcPr>
            <w:tcW w:w="9590" w:type="dxa"/>
            <w:gridSpan w:val="9"/>
          </w:tcPr>
          <w:p w14:paraId="7506A950">
            <w:pPr>
              <w:pStyle w:val="12"/>
              <w:ind w:left="115" w:right="99"/>
              <w:jc w:val="both"/>
              <w:rPr>
                <w:sz w:val="24"/>
              </w:rPr>
            </w:pPr>
            <w:r>
              <w:rPr>
                <w:sz w:val="24"/>
              </w:rPr>
              <w:t>Transportation – types – transportation decision making service selection – sea transport, Air, Courier, road and pipe lines – infrastructure – vehicle routing and scheduling – MTO / Intermodal transportation – regulation.</w:t>
            </w:r>
          </w:p>
        </w:tc>
      </w:tr>
      <w:tr w14:paraId="0D878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050" w:type="dxa"/>
            <w:gridSpan w:val="3"/>
          </w:tcPr>
          <w:p w14:paraId="0C4E4150">
            <w:pPr>
              <w:pStyle w:val="12"/>
              <w:spacing w:before="13" w:line="271" w:lineRule="exact"/>
              <w:ind w:left="115"/>
              <w:rPr>
                <w:b/>
                <w:sz w:val="24"/>
              </w:rPr>
            </w:pPr>
            <w:r>
              <w:rPr>
                <w:b/>
                <w:spacing w:val="-2"/>
                <w:sz w:val="24"/>
              </w:rPr>
              <w:t>Unit:3</w:t>
            </w:r>
          </w:p>
        </w:tc>
        <w:tc>
          <w:tcPr>
            <w:tcW w:w="8540" w:type="dxa"/>
            <w:gridSpan w:val="6"/>
          </w:tcPr>
          <w:p w14:paraId="312C5A0D">
            <w:pPr>
              <w:pStyle w:val="12"/>
              <w:spacing w:before="13" w:line="271" w:lineRule="exact"/>
              <w:ind w:left="24"/>
              <w:rPr>
                <w:b/>
                <w:sz w:val="24"/>
              </w:rPr>
            </w:pPr>
            <w:r>
              <w:rPr>
                <w:b/>
                <w:sz w:val="24"/>
              </w:rPr>
              <w:t>Warehousing</w:t>
            </w:r>
            <w:r>
              <w:rPr>
                <w:b/>
                <w:spacing w:val="-3"/>
                <w:sz w:val="24"/>
              </w:rPr>
              <w:t xml:space="preserve"> </w:t>
            </w:r>
            <w:r>
              <w:rPr>
                <w:b/>
                <w:sz w:val="24"/>
              </w:rPr>
              <w:t>and</w:t>
            </w:r>
            <w:r>
              <w:rPr>
                <w:b/>
                <w:spacing w:val="-2"/>
                <w:sz w:val="24"/>
              </w:rPr>
              <w:t xml:space="preserve"> </w:t>
            </w:r>
            <w:r>
              <w:rPr>
                <w:b/>
                <w:sz w:val="24"/>
              </w:rPr>
              <w:t>Inventory</w:t>
            </w:r>
            <w:r>
              <w:rPr>
                <w:b/>
                <w:spacing w:val="-2"/>
                <w:sz w:val="24"/>
              </w:rPr>
              <w:t xml:space="preserve"> Management</w:t>
            </w:r>
          </w:p>
        </w:tc>
      </w:tr>
      <w:tr w14:paraId="7024E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 w:hRule="atLeast"/>
        </w:trPr>
        <w:tc>
          <w:tcPr>
            <w:tcW w:w="9590" w:type="dxa"/>
            <w:gridSpan w:val="9"/>
          </w:tcPr>
          <w:p w14:paraId="22C163F8">
            <w:pPr>
              <w:pStyle w:val="12"/>
              <w:ind w:left="115" w:right="100"/>
              <w:jc w:val="both"/>
              <w:rPr>
                <w:sz w:val="24"/>
              </w:rPr>
            </w:pPr>
            <w:r>
              <w:rPr>
                <w:sz w:val="24"/>
              </w:rPr>
              <w:t>Warehousing – concepts &amp; development – types –</w:t>
            </w:r>
            <w:r>
              <w:rPr>
                <w:spacing w:val="-1"/>
                <w:sz w:val="24"/>
              </w:rPr>
              <w:t xml:space="preserve"> </w:t>
            </w:r>
            <w:r>
              <w:rPr>
                <w:sz w:val="24"/>
              </w:rPr>
              <w:t xml:space="preserve">operations location analysis –storage – need – functionality and principles – materials handling considerations – packaging – perspectives – purposes – functions – design and costs –Traffic inventory management models – pull and push methods – EOQ – assumptions –policies and control – methods of improved inventory </w:t>
            </w:r>
            <w:r>
              <w:rPr>
                <w:spacing w:val="-2"/>
                <w:sz w:val="24"/>
              </w:rPr>
              <w:t>management.</w:t>
            </w:r>
          </w:p>
        </w:tc>
      </w:tr>
      <w:tr w14:paraId="0367D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1050" w:type="dxa"/>
            <w:gridSpan w:val="3"/>
          </w:tcPr>
          <w:p w14:paraId="51DEA0FC">
            <w:pPr>
              <w:pStyle w:val="12"/>
              <w:spacing w:before="15" w:line="271" w:lineRule="exact"/>
              <w:ind w:left="115"/>
              <w:rPr>
                <w:b/>
                <w:sz w:val="24"/>
              </w:rPr>
            </w:pPr>
            <w:r>
              <w:rPr>
                <w:b/>
                <w:spacing w:val="-2"/>
                <w:sz w:val="24"/>
              </w:rPr>
              <w:t>Unit:4</w:t>
            </w:r>
          </w:p>
        </w:tc>
        <w:tc>
          <w:tcPr>
            <w:tcW w:w="8540" w:type="dxa"/>
            <w:gridSpan w:val="6"/>
          </w:tcPr>
          <w:p w14:paraId="64D2BB49">
            <w:pPr>
              <w:pStyle w:val="12"/>
              <w:spacing w:before="15" w:line="271" w:lineRule="exact"/>
              <w:ind w:left="24"/>
              <w:rPr>
                <w:b/>
                <w:sz w:val="24"/>
              </w:rPr>
            </w:pPr>
            <w:r>
              <w:rPr>
                <w:b/>
                <w:sz w:val="24"/>
              </w:rPr>
              <w:t>Logistics</w:t>
            </w:r>
            <w:r>
              <w:rPr>
                <w:b/>
                <w:spacing w:val="-1"/>
                <w:sz w:val="24"/>
              </w:rPr>
              <w:t xml:space="preserve"> </w:t>
            </w:r>
            <w:r>
              <w:rPr>
                <w:b/>
                <w:sz w:val="24"/>
              </w:rPr>
              <w:t xml:space="preserve">Information </w:t>
            </w:r>
            <w:r>
              <w:rPr>
                <w:b/>
                <w:spacing w:val="-2"/>
                <w:sz w:val="24"/>
              </w:rPr>
              <w:t>Systems</w:t>
            </w:r>
          </w:p>
        </w:tc>
      </w:tr>
      <w:tr w14:paraId="52808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90" w:type="dxa"/>
            <w:gridSpan w:val="9"/>
          </w:tcPr>
          <w:p w14:paraId="4146C1AA">
            <w:pPr>
              <w:pStyle w:val="12"/>
              <w:spacing w:line="276" w:lineRule="exact"/>
              <w:ind w:left="115"/>
              <w:rPr>
                <w:sz w:val="24"/>
              </w:rPr>
            </w:pPr>
            <w:r>
              <w:rPr>
                <w:sz w:val="24"/>
              </w:rPr>
              <w:t>Logistics</w:t>
            </w:r>
            <w:r>
              <w:rPr>
                <w:spacing w:val="40"/>
                <w:sz w:val="24"/>
              </w:rPr>
              <w:t xml:space="preserve"> </w:t>
            </w:r>
            <w:r>
              <w:rPr>
                <w:sz w:val="24"/>
              </w:rPr>
              <w:t>information</w:t>
            </w:r>
            <w:r>
              <w:rPr>
                <w:spacing w:val="40"/>
                <w:sz w:val="24"/>
              </w:rPr>
              <w:t xml:space="preserve"> </w:t>
            </w:r>
            <w:r>
              <w:rPr>
                <w:sz w:val="24"/>
              </w:rPr>
              <w:t>system</w:t>
            </w:r>
            <w:r>
              <w:rPr>
                <w:spacing w:val="40"/>
                <w:sz w:val="24"/>
              </w:rPr>
              <w:t xml:space="preserve"> </w:t>
            </w:r>
            <w:r>
              <w:rPr>
                <w:sz w:val="24"/>
              </w:rPr>
              <w:t>–</w:t>
            </w:r>
            <w:r>
              <w:rPr>
                <w:spacing w:val="40"/>
                <w:sz w:val="24"/>
              </w:rPr>
              <w:t xml:space="preserve"> </w:t>
            </w:r>
            <w:r>
              <w:rPr>
                <w:sz w:val="24"/>
              </w:rPr>
              <w:t>system</w:t>
            </w:r>
            <w:r>
              <w:rPr>
                <w:spacing w:val="40"/>
                <w:sz w:val="24"/>
              </w:rPr>
              <w:t xml:space="preserve"> </w:t>
            </w:r>
            <w:r>
              <w:rPr>
                <w:sz w:val="24"/>
              </w:rPr>
              <w:t>design</w:t>
            </w:r>
            <w:r>
              <w:rPr>
                <w:spacing w:val="40"/>
                <w:sz w:val="24"/>
              </w:rPr>
              <w:t xml:space="preserve"> </w:t>
            </w:r>
            <w:r>
              <w:rPr>
                <w:sz w:val="24"/>
              </w:rPr>
              <w:t>–</w:t>
            </w:r>
            <w:r>
              <w:rPr>
                <w:spacing w:val="40"/>
                <w:sz w:val="24"/>
              </w:rPr>
              <w:t xml:space="preserve"> </w:t>
            </w:r>
            <w:r>
              <w:rPr>
                <w:sz w:val="24"/>
              </w:rPr>
              <w:t>Information</w:t>
            </w:r>
            <w:r>
              <w:rPr>
                <w:spacing w:val="40"/>
                <w:sz w:val="24"/>
              </w:rPr>
              <w:t xml:space="preserve"> </w:t>
            </w:r>
            <w:r>
              <w:rPr>
                <w:sz w:val="24"/>
              </w:rPr>
              <w:t>functionality</w:t>
            </w:r>
            <w:r>
              <w:rPr>
                <w:spacing w:val="40"/>
                <w:sz w:val="24"/>
              </w:rPr>
              <w:t xml:space="preserve"> </w:t>
            </w:r>
            <w:r>
              <w:rPr>
                <w:sz w:val="24"/>
              </w:rPr>
              <w:t>and</w:t>
            </w:r>
            <w:r>
              <w:rPr>
                <w:spacing w:val="40"/>
                <w:sz w:val="24"/>
              </w:rPr>
              <w:t xml:space="preserve"> </w:t>
            </w:r>
            <w:r>
              <w:rPr>
                <w:sz w:val="24"/>
              </w:rPr>
              <w:t>principles</w:t>
            </w:r>
            <w:r>
              <w:rPr>
                <w:spacing w:val="40"/>
                <w:sz w:val="24"/>
              </w:rPr>
              <w:t xml:space="preserve"> </w:t>
            </w:r>
            <w:r>
              <w:rPr>
                <w:sz w:val="24"/>
              </w:rPr>
              <w:t>of information architecture – application of new information technology – EDI standards.</w:t>
            </w:r>
          </w:p>
        </w:tc>
      </w:tr>
      <w:tr w14:paraId="1071F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1050" w:type="dxa"/>
            <w:gridSpan w:val="3"/>
          </w:tcPr>
          <w:p w14:paraId="26DC3331">
            <w:pPr>
              <w:pStyle w:val="12"/>
              <w:spacing w:before="15" w:line="271" w:lineRule="exact"/>
              <w:ind w:left="115"/>
              <w:rPr>
                <w:b/>
                <w:sz w:val="24"/>
              </w:rPr>
            </w:pPr>
            <w:r>
              <w:rPr>
                <w:b/>
                <w:spacing w:val="-2"/>
                <w:sz w:val="24"/>
              </w:rPr>
              <w:t>Unit:5</w:t>
            </w:r>
          </w:p>
        </w:tc>
        <w:tc>
          <w:tcPr>
            <w:tcW w:w="8540" w:type="dxa"/>
            <w:gridSpan w:val="6"/>
          </w:tcPr>
          <w:p w14:paraId="68A4AC46">
            <w:pPr>
              <w:pStyle w:val="12"/>
              <w:spacing w:before="15" w:line="271" w:lineRule="exact"/>
              <w:ind w:left="24"/>
              <w:rPr>
                <w:b/>
                <w:sz w:val="24"/>
              </w:rPr>
            </w:pPr>
            <w:r>
              <w:rPr>
                <w:b/>
                <w:sz w:val="24"/>
              </w:rPr>
              <w:t>Logistics</w:t>
            </w:r>
            <w:r>
              <w:rPr>
                <w:b/>
                <w:spacing w:val="-1"/>
                <w:sz w:val="24"/>
              </w:rPr>
              <w:t xml:space="preserve"> </w:t>
            </w:r>
            <w:r>
              <w:rPr>
                <w:b/>
                <w:sz w:val="24"/>
              </w:rPr>
              <w:t>Management</w:t>
            </w:r>
            <w:r>
              <w:rPr>
                <w:b/>
                <w:spacing w:val="-1"/>
                <w:sz w:val="24"/>
              </w:rPr>
              <w:t xml:space="preserve"> </w:t>
            </w:r>
            <w:r>
              <w:rPr>
                <w:b/>
                <w:sz w:val="24"/>
              </w:rPr>
              <w:t>and</w:t>
            </w:r>
            <w:r>
              <w:rPr>
                <w:b/>
                <w:spacing w:val="-1"/>
                <w:sz w:val="24"/>
              </w:rPr>
              <w:t xml:space="preserve"> </w:t>
            </w:r>
            <w:r>
              <w:rPr>
                <w:b/>
                <w:spacing w:val="-2"/>
                <w:sz w:val="24"/>
              </w:rPr>
              <w:t>Benefits</w:t>
            </w:r>
          </w:p>
        </w:tc>
      </w:tr>
      <w:tr w14:paraId="50A14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9590" w:type="dxa"/>
            <w:gridSpan w:val="9"/>
          </w:tcPr>
          <w:p w14:paraId="7E7459AD">
            <w:pPr>
              <w:pStyle w:val="12"/>
              <w:ind w:left="115"/>
              <w:rPr>
                <w:sz w:val="24"/>
              </w:rPr>
            </w:pPr>
            <w:r>
              <w:rPr>
                <w:sz w:val="24"/>
              </w:rPr>
              <w:t>Future</w:t>
            </w:r>
            <w:r>
              <w:rPr>
                <w:spacing w:val="21"/>
                <w:sz w:val="24"/>
              </w:rPr>
              <w:t xml:space="preserve"> </w:t>
            </w:r>
            <w:r>
              <w:rPr>
                <w:sz w:val="24"/>
              </w:rPr>
              <w:t>management</w:t>
            </w:r>
            <w:r>
              <w:rPr>
                <w:spacing w:val="23"/>
                <w:sz w:val="24"/>
              </w:rPr>
              <w:t xml:space="preserve"> </w:t>
            </w:r>
            <w:r>
              <w:rPr>
                <w:sz w:val="24"/>
              </w:rPr>
              <w:t>of</w:t>
            </w:r>
            <w:r>
              <w:rPr>
                <w:spacing w:val="22"/>
                <w:sz w:val="24"/>
              </w:rPr>
              <w:t xml:space="preserve"> </w:t>
            </w:r>
            <w:r>
              <w:rPr>
                <w:sz w:val="24"/>
              </w:rPr>
              <w:t>logistics</w:t>
            </w:r>
            <w:r>
              <w:rPr>
                <w:spacing w:val="26"/>
                <w:sz w:val="24"/>
              </w:rPr>
              <w:t xml:space="preserve"> </w:t>
            </w:r>
            <w:r>
              <w:rPr>
                <w:sz w:val="24"/>
              </w:rPr>
              <w:t>–</w:t>
            </w:r>
            <w:r>
              <w:rPr>
                <w:spacing w:val="23"/>
                <w:sz w:val="24"/>
              </w:rPr>
              <w:t xml:space="preserve"> </w:t>
            </w:r>
            <w:r>
              <w:rPr>
                <w:sz w:val="24"/>
              </w:rPr>
              <w:t>logistics</w:t>
            </w:r>
            <w:r>
              <w:rPr>
                <w:spacing w:val="23"/>
                <w:sz w:val="24"/>
              </w:rPr>
              <w:t xml:space="preserve"> </w:t>
            </w:r>
            <w:r>
              <w:rPr>
                <w:sz w:val="24"/>
              </w:rPr>
              <w:t>and outsourcing</w:t>
            </w:r>
            <w:r>
              <w:rPr>
                <w:spacing w:val="25"/>
                <w:sz w:val="24"/>
              </w:rPr>
              <w:t xml:space="preserve"> </w:t>
            </w:r>
            <w:r>
              <w:rPr>
                <w:sz w:val="24"/>
              </w:rPr>
              <w:t>–</w:t>
            </w:r>
            <w:r>
              <w:rPr>
                <w:spacing w:val="23"/>
                <w:sz w:val="24"/>
              </w:rPr>
              <w:t xml:space="preserve"> </w:t>
            </w:r>
            <w:r>
              <w:rPr>
                <w:sz w:val="24"/>
              </w:rPr>
              <w:t>Benefits</w:t>
            </w:r>
            <w:r>
              <w:rPr>
                <w:spacing w:val="24"/>
                <w:sz w:val="24"/>
              </w:rPr>
              <w:t xml:space="preserve"> </w:t>
            </w:r>
            <w:r>
              <w:rPr>
                <w:sz w:val="24"/>
              </w:rPr>
              <w:t>–</w:t>
            </w:r>
            <w:r>
              <w:rPr>
                <w:spacing w:val="23"/>
                <w:sz w:val="24"/>
              </w:rPr>
              <w:t xml:space="preserve"> </w:t>
            </w:r>
            <w:r>
              <w:rPr>
                <w:sz w:val="24"/>
              </w:rPr>
              <w:t>third</w:t>
            </w:r>
            <w:r>
              <w:rPr>
                <w:spacing w:val="22"/>
                <w:sz w:val="24"/>
              </w:rPr>
              <w:t xml:space="preserve"> </w:t>
            </w:r>
            <w:r>
              <w:rPr>
                <w:sz w:val="24"/>
              </w:rPr>
              <w:t>party</w:t>
            </w:r>
            <w:r>
              <w:rPr>
                <w:spacing w:val="22"/>
                <w:sz w:val="24"/>
              </w:rPr>
              <w:t xml:space="preserve"> </w:t>
            </w:r>
            <w:r>
              <w:rPr>
                <w:sz w:val="24"/>
              </w:rPr>
              <w:t>logistics</w:t>
            </w:r>
            <w:r>
              <w:rPr>
                <w:spacing w:val="25"/>
                <w:sz w:val="24"/>
              </w:rPr>
              <w:t xml:space="preserve"> </w:t>
            </w:r>
            <w:r>
              <w:rPr>
                <w:sz w:val="24"/>
              </w:rPr>
              <w:t>– value added services – reverse logistics.</w:t>
            </w:r>
          </w:p>
        </w:tc>
      </w:tr>
      <w:tr w14:paraId="2F051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9590" w:type="dxa"/>
            <w:gridSpan w:val="9"/>
          </w:tcPr>
          <w:p w14:paraId="55EE38C7">
            <w:pPr>
              <w:pStyle w:val="12"/>
              <w:spacing w:line="275" w:lineRule="exact"/>
              <w:ind w:left="115"/>
              <w:rPr>
                <w:b/>
                <w:sz w:val="24"/>
              </w:rPr>
            </w:pPr>
            <w:r>
              <w:rPr>
                <w:b/>
                <w:sz w:val="24"/>
              </w:rPr>
              <w:t>Contemporary</w:t>
            </w:r>
            <w:r>
              <w:rPr>
                <w:b/>
                <w:spacing w:val="-3"/>
                <w:sz w:val="24"/>
              </w:rPr>
              <w:t xml:space="preserve"> </w:t>
            </w:r>
            <w:r>
              <w:rPr>
                <w:b/>
                <w:spacing w:val="-2"/>
                <w:sz w:val="24"/>
              </w:rPr>
              <w:t>Issues</w:t>
            </w:r>
          </w:p>
        </w:tc>
      </w:tr>
      <w:tr w14:paraId="7C9FC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9590" w:type="dxa"/>
            <w:gridSpan w:val="9"/>
          </w:tcPr>
          <w:p w14:paraId="7108E0AA">
            <w:pPr>
              <w:pStyle w:val="12"/>
              <w:spacing w:line="275" w:lineRule="exact"/>
              <w:ind w:left="115"/>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2DF55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590" w:type="dxa"/>
            <w:gridSpan w:val="9"/>
          </w:tcPr>
          <w:p w14:paraId="1931FE4B">
            <w:pPr>
              <w:pStyle w:val="12"/>
              <w:spacing w:line="275" w:lineRule="exact"/>
              <w:ind w:left="115"/>
              <w:rPr>
                <w:b/>
                <w:sz w:val="24"/>
              </w:rPr>
            </w:pPr>
            <w:r>
              <w:rPr>
                <w:b/>
                <w:sz w:val="24"/>
              </w:rPr>
              <w:t>Reference</w:t>
            </w:r>
            <w:r>
              <w:rPr>
                <w:b/>
                <w:spacing w:val="-6"/>
                <w:sz w:val="24"/>
              </w:rPr>
              <w:t xml:space="preserve"> </w:t>
            </w:r>
            <w:r>
              <w:rPr>
                <w:b/>
                <w:spacing w:val="-2"/>
                <w:sz w:val="24"/>
              </w:rPr>
              <w:t>Books</w:t>
            </w:r>
          </w:p>
        </w:tc>
      </w:tr>
      <w:tr w14:paraId="56D2A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727" w:type="dxa"/>
          </w:tcPr>
          <w:p w14:paraId="37D5F41D">
            <w:pPr>
              <w:pStyle w:val="12"/>
              <w:spacing w:before="15" w:line="271" w:lineRule="exact"/>
              <w:ind w:left="115"/>
              <w:rPr>
                <w:sz w:val="24"/>
              </w:rPr>
            </w:pPr>
            <w:r>
              <w:rPr>
                <w:spacing w:val="-5"/>
                <w:sz w:val="24"/>
              </w:rPr>
              <w:t>1.</w:t>
            </w:r>
          </w:p>
        </w:tc>
        <w:tc>
          <w:tcPr>
            <w:tcW w:w="8863" w:type="dxa"/>
            <w:gridSpan w:val="8"/>
          </w:tcPr>
          <w:p w14:paraId="2602DC85">
            <w:pPr>
              <w:pStyle w:val="12"/>
              <w:spacing w:before="15" w:line="271" w:lineRule="exact"/>
              <w:ind w:left="134"/>
              <w:rPr>
                <w:sz w:val="24"/>
              </w:rPr>
            </w:pPr>
            <w:r>
              <w:rPr>
                <w:sz w:val="24"/>
              </w:rPr>
              <w:t>Physical</w:t>
            </w:r>
            <w:r>
              <w:rPr>
                <w:spacing w:val="-1"/>
                <w:sz w:val="24"/>
              </w:rPr>
              <w:t xml:space="preserve"> </w:t>
            </w:r>
            <w:r>
              <w:rPr>
                <w:sz w:val="24"/>
              </w:rPr>
              <w:t>Distribution -</w:t>
            </w:r>
            <w:r>
              <w:rPr>
                <w:spacing w:val="-2"/>
                <w:sz w:val="24"/>
              </w:rPr>
              <w:t xml:space="preserve"> </w:t>
            </w:r>
            <w:r>
              <w:rPr>
                <w:sz w:val="24"/>
              </w:rPr>
              <w:t xml:space="preserve">K.K. </w:t>
            </w:r>
            <w:r>
              <w:rPr>
                <w:spacing w:val="-2"/>
                <w:sz w:val="24"/>
              </w:rPr>
              <w:t>Khanna</w:t>
            </w:r>
          </w:p>
        </w:tc>
      </w:tr>
      <w:tr w14:paraId="686AE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727" w:type="dxa"/>
          </w:tcPr>
          <w:p w14:paraId="6A81A948">
            <w:pPr>
              <w:pStyle w:val="12"/>
              <w:spacing w:before="13" w:line="273" w:lineRule="exact"/>
              <w:ind w:left="115"/>
              <w:rPr>
                <w:sz w:val="24"/>
              </w:rPr>
            </w:pPr>
            <w:r>
              <w:rPr>
                <w:spacing w:val="-5"/>
                <w:sz w:val="24"/>
              </w:rPr>
              <w:t>2.</w:t>
            </w:r>
          </w:p>
        </w:tc>
        <w:tc>
          <w:tcPr>
            <w:tcW w:w="8863" w:type="dxa"/>
            <w:gridSpan w:val="8"/>
          </w:tcPr>
          <w:p w14:paraId="0B481C1B">
            <w:pPr>
              <w:pStyle w:val="12"/>
              <w:spacing w:before="13" w:line="273" w:lineRule="exact"/>
              <w:ind w:left="134"/>
              <w:rPr>
                <w:sz w:val="24"/>
              </w:rPr>
            </w:pPr>
            <w:r>
              <w:rPr>
                <w:sz w:val="24"/>
              </w:rPr>
              <w:t>Sales</w:t>
            </w:r>
            <w:r>
              <w:rPr>
                <w:spacing w:val="-1"/>
                <w:sz w:val="24"/>
              </w:rPr>
              <w:t xml:space="preserve"> </w:t>
            </w:r>
            <w:r>
              <w:rPr>
                <w:sz w:val="24"/>
              </w:rPr>
              <w:t>and</w:t>
            </w:r>
            <w:r>
              <w:rPr>
                <w:spacing w:val="-1"/>
                <w:sz w:val="24"/>
              </w:rPr>
              <w:t xml:space="preserve"> </w:t>
            </w:r>
            <w:r>
              <w:rPr>
                <w:sz w:val="24"/>
              </w:rPr>
              <w:t>Distribution</w:t>
            </w:r>
            <w:r>
              <w:rPr>
                <w:spacing w:val="-1"/>
                <w:sz w:val="24"/>
              </w:rPr>
              <w:t xml:space="preserve"> </w:t>
            </w:r>
            <w:r>
              <w:rPr>
                <w:sz w:val="24"/>
              </w:rPr>
              <w:t>Management</w:t>
            </w:r>
            <w:r>
              <w:rPr>
                <w:spacing w:val="-1"/>
                <w:sz w:val="24"/>
              </w:rPr>
              <w:t xml:space="preserve"> </w:t>
            </w:r>
            <w:r>
              <w:rPr>
                <w:sz w:val="24"/>
              </w:rPr>
              <w:t>-</w:t>
            </w:r>
            <w:r>
              <w:rPr>
                <w:spacing w:val="-1"/>
                <w:sz w:val="24"/>
              </w:rPr>
              <w:t xml:space="preserve"> </w:t>
            </w:r>
            <w:r>
              <w:rPr>
                <w:sz w:val="24"/>
              </w:rPr>
              <w:t>S.L.</w:t>
            </w:r>
            <w:r>
              <w:rPr>
                <w:spacing w:val="-1"/>
                <w:sz w:val="24"/>
              </w:rPr>
              <w:t xml:space="preserve"> </w:t>
            </w:r>
            <w:r>
              <w:rPr>
                <w:spacing w:val="-4"/>
                <w:sz w:val="24"/>
              </w:rPr>
              <w:t>Gupta</w:t>
            </w:r>
          </w:p>
        </w:tc>
      </w:tr>
      <w:tr w14:paraId="7358C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727" w:type="dxa"/>
          </w:tcPr>
          <w:p w14:paraId="696C5A35">
            <w:pPr>
              <w:pStyle w:val="12"/>
              <w:spacing w:before="13"/>
              <w:ind w:left="115"/>
              <w:rPr>
                <w:sz w:val="24"/>
              </w:rPr>
            </w:pPr>
            <w:r>
              <w:rPr>
                <w:spacing w:val="-5"/>
                <w:sz w:val="24"/>
              </w:rPr>
              <w:t>3.</w:t>
            </w:r>
          </w:p>
        </w:tc>
        <w:tc>
          <w:tcPr>
            <w:tcW w:w="8863" w:type="dxa"/>
            <w:gridSpan w:val="8"/>
          </w:tcPr>
          <w:p w14:paraId="7CCD8448">
            <w:pPr>
              <w:pStyle w:val="12"/>
              <w:spacing w:before="13"/>
              <w:ind w:left="134"/>
              <w:rPr>
                <w:sz w:val="24"/>
              </w:rPr>
            </w:pPr>
            <w:r>
              <w:rPr>
                <w:sz w:val="24"/>
              </w:rPr>
              <w:t>Logistics</w:t>
            </w:r>
            <w:r>
              <w:rPr>
                <w:spacing w:val="-1"/>
                <w:sz w:val="24"/>
              </w:rPr>
              <w:t xml:space="preserve"> </w:t>
            </w:r>
            <w:r>
              <w:rPr>
                <w:sz w:val="24"/>
              </w:rPr>
              <w:t>management -</w:t>
            </w:r>
            <w:r>
              <w:rPr>
                <w:spacing w:val="1"/>
                <w:sz w:val="24"/>
              </w:rPr>
              <w:t xml:space="preserve"> </w:t>
            </w:r>
            <w:r>
              <w:rPr>
                <w:sz w:val="24"/>
              </w:rPr>
              <w:t>Vinod</w:t>
            </w:r>
            <w:r>
              <w:rPr>
                <w:spacing w:val="-1"/>
                <w:sz w:val="24"/>
              </w:rPr>
              <w:t xml:space="preserve"> </w:t>
            </w:r>
            <w:r>
              <w:rPr>
                <w:sz w:val="24"/>
              </w:rPr>
              <w:t xml:space="preserve">V. </w:t>
            </w:r>
            <w:r>
              <w:rPr>
                <w:spacing w:val="-2"/>
                <w:sz w:val="24"/>
              </w:rPr>
              <w:t>Sople</w:t>
            </w:r>
          </w:p>
        </w:tc>
      </w:tr>
      <w:tr w14:paraId="794C8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727" w:type="dxa"/>
          </w:tcPr>
          <w:p w14:paraId="2FD6325F">
            <w:pPr>
              <w:pStyle w:val="12"/>
              <w:ind w:left="0"/>
              <w:rPr>
                <w:sz w:val="24"/>
              </w:rPr>
            </w:pPr>
          </w:p>
        </w:tc>
        <w:tc>
          <w:tcPr>
            <w:tcW w:w="8863" w:type="dxa"/>
            <w:gridSpan w:val="8"/>
          </w:tcPr>
          <w:p w14:paraId="4757405A">
            <w:pPr>
              <w:pStyle w:val="12"/>
              <w:spacing w:before="13"/>
              <w:ind w:left="14"/>
              <w:rPr>
                <w:b/>
                <w:sz w:val="24"/>
              </w:rPr>
            </w:pPr>
            <w:r>
              <w:rPr>
                <w:b/>
                <w:sz w:val="24"/>
              </w:rPr>
              <w:t xml:space="preserve">Online </w:t>
            </w:r>
            <w:r>
              <w:rPr>
                <w:b/>
                <w:spacing w:val="-2"/>
                <w:sz w:val="24"/>
              </w:rPr>
              <w:t>Content</w:t>
            </w:r>
          </w:p>
        </w:tc>
      </w:tr>
    </w:tbl>
    <w:p w14:paraId="08FE858B">
      <w:pPr>
        <w:pStyle w:val="12"/>
        <w:rPr>
          <w:b/>
          <w:sz w:val="24"/>
        </w:rPr>
        <w:sectPr>
          <w:pgSz w:w="12240" w:h="15840"/>
          <w:pgMar w:top="860" w:right="360" w:bottom="540" w:left="360" w:header="310" w:footer="354" w:gutter="0"/>
          <w:cols w:space="720" w:num="1"/>
        </w:sectPr>
      </w:pPr>
    </w:p>
    <w:p w14:paraId="2755CD6F">
      <w:pPr>
        <w:pStyle w:val="7"/>
        <w:rPr>
          <w:sz w:val="20"/>
        </w:rPr>
      </w:pPr>
    </w:p>
    <w:p w14:paraId="21B6EE0C">
      <w:pPr>
        <w:pStyle w:val="7"/>
        <w:spacing w:before="116" w:after="1"/>
        <w:rPr>
          <w:sz w:val="20"/>
        </w:rPr>
      </w:pPr>
    </w:p>
    <w:p w14:paraId="01D70A38">
      <w:pPr>
        <w:pStyle w:val="7"/>
        <w:ind w:left="960"/>
        <w:rPr>
          <w:sz w:val="20"/>
        </w:rPr>
      </w:pPr>
      <w:r>
        <w:rPr>
          <w:sz w:val="20"/>
        </w:rPr>
        <mc:AlternateContent>
          <mc:Choice Requires="wpg">
            <w:drawing>
              <wp:inline distT="0" distB="0" distL="0" distR="0">
                <wp:extent cx="462280" cy="229870"/>
                <wp:effectExtent l="0" t="0" r="0" b="0"/>
                <wp:docPr id="178" name="Group 178"/>
                <wp:cNvGraphicFramePr/>
                <a:graphic xmlns:a="http://schemas.openxmlformats.org/drawingml/2006/main">
                  <a:graphicData uri="http://schemas.microsoft.com/office/word/2010/wordprocessingGroup">
                    <wpg:wgp>
                      <wpg:cNvGrpSpPr/>
                      <wpg:grpSpPr>
                        <a:xfrm>
                          <a:off x="0" y="0"/>
                          <a:ext cx="462280" cy="230504"/>
                          <a:chOff x="0" y="0"/>
                          <a:chExt cx="462280" cy="230504"/>
                        </a:xfrm>
                      </wpg:grpSpPr>
                      <wps:wsp>
                        <wps:cNvPr id="179" name="Graphic 179"/>
                        <wps:cNvSpPr/>
                        <wps:spPr>
                          <a:xfrm>
                            <a:off x="0" y="0"/>
                            <a:ext cx="462280" cy="230504"/>
                          </a:xfrm>
                          <a:custGeom>
                            <a:avLst/>
                            <a:gdLst/>
                            <a:ahLst/>
                            <a:cxnLst/>
                            <a:rect l="l" t="t" r="r" b="b"/>
                            <a:pathLst>
                              <a:path w="462280" h="230504">
                                <a:moveTo>
                                  <a:pt x="461772" y="0"/>
                                </a:moveTo>
                                <a:lnTo>
                                  <a:pt x="6096" y="0"/>
                                </a:lnTo>
                                <a:lnTo>
                                  <a:pt x="0" y="0"/>
                                </a:lnTo>
                                <a:lnTo>
                                  <a:pt x="0" y="6096"/>
                                </a:lnTo>
                                <a:lnTo>
                                  <a:pt x="0" y="15189"/>
                                </a:lnTo>
                                <a:lnTo>
                                  <a:pt x="0" y="224282"/>
                                </a:lnTo>
                                <a:lnTo>
                                  <a:pt x="0" y="230378"/>
                                </a:lnTo>
                                <a:lnTo>
                                  <a:pt x="6096" y="230378"/>
                                </a:lnTo>
                                <a:lnTo>
                                  <a:pt x="461772" y="230378"/>
                                </a:lnTo>
                                <a:lnTo>
                                  <a:pt x="461772" y="224282"/>
                                </a:lnTo>
                                <a:lnTo>
                                  <a:pt x="6096" y="224282"/>
                                </a:lnTo>
                                <a:lnTo>
                                  <a:pt x="6096" y="15240"/>
                                </a:lnTo>
                                <a:lnTo>
                                  <a:pt x="6096" y="6096"/>
                                </a:lnTo>
                                <a:lnTo>
                                  <a:pt x="461772" y="6096"/>
                                </a:lnTo>
                                <a:lnTo>
                                  <a:pt x="461772" y="0"/>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18.1pt;width:36.4pt;" coordsize="462280,230504" o:gfxdata="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bSbZJtQAAAADAQAADwAAAAAAAAABACAAAAAiAAAAZHJzL2Rvd25yZXYu&#10;eG1sUEsBAhQAFAAAAAgAh07iQFQmjDSqAgAAuQcAAA4AAAAAAAAAAQAgAAAAIwEAAGRycy9lMm9E&#10;b2MueG1sUEsFBgAAAAAGAAYAWQEAAD8GAAAAAA==&#10;">
                <o:lock v:ext="edit" aspectratio="f"/>
                <v:shape id="Graphic 179" o:spid="_x0000_s1026" o:spt="100" style="position:absolute;left:0;top:0;height:230504;width:462280;" fillcolor="#000000" filled="t" stroked="f" coordsize="462280,230504" o:gfxdata="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JavcugAAANwA&#10;AAAPAAAAAAAAAAEAIAAAACIAAABkcnMvZG93bnJldi54bWxQSwECFAAUAAAACACHTuJAMy8FnjsA&#10;AAA5AAAAEAAAAAAAAAABACAAAAAJAQAAZHJzL3NoYXBleG1sLnhtbFBLBQYAAAAABgAGAFsBAACz&#10;AwAAAAA=&#10;" path="m461772,0l6096,0,0,0,0,6096,0,15189,0,224282,0,230378,6096,230378,461772,230378,461772,224282,6096,224282,6096,15240,6096,6096,461772,6096,461772,0xe">
                  <v:fill on="t" focussize="0,0"/>
                  <v:stroke on="f"/>
                  <v:imagedata o:title=""/>
                  <o:lock v:ext="edit" aspectratio="f"/>
                  <v:textbox inset="0mm,0mm,0mm,0mm"/>
                </v:shape>
                <w10:wrap type="none"/>
                <w10:anchorlock/>
              </v:group>
            </w:pict>
          </mc:Fallback>
        </mc:AlternateContent>
      </w:r>
    </w:p>
    <w:p w14:paraId="31AFC13D">
      <w:pPr>
        <w:pStyle w:val="7"/>
        <w:spacing w:before="2"/>
      </w:pPr>
    </w:p>
    <w:p w14:paraId="3E951229">
      <w:pPr>
        <w:pStyle w:val="4"/>
        <w:spacing w:after="45"/>
      </w:pPr>
      <w:r>
        <mc:AlternateContent>
          <mc:Choice Requires="wps">
            <w:drawing>
              <wp:anchor distT="0" distB="0" distL="0" distR="0" simplePos="0" relativeHeight="251660288" behindDoc="0" locked="0" layoutInCell="1" allowOverlap="1">
                <wp:simplePos x="0" y="0"/>
                <wp:positionH relativeFrom="page">
                  <wp:posOffset>1303020</wp:posOffset>
                </wp:positionH>
                <wp:positionV relativeFrom="paragraph">
                  <wp:posOffset>-427355</wp:posOffset>
                </wp:positionV>
                <wp:extent cx="5629910" cy="224790"/>
                <wp:effectExtent l="0" t="0" r="0" b="0"/>
                <wp:wrapNone/>
                <wp:docPr id="180" name="Textbox 180"/>
                <wp:cNvGraphicFramePr/>
                <a:graphic xmlns:a="http://schemas.openxmlformats.org/drawingml/2006/main">
                  <a:graphicData uri="http://schemas.microsoft.com/office/word/2010/wordprocessingShape">
                    <wps:wsp>
                      <wps:cNvSpPr txBox="1"/>
                      <wps:spPr>
                        <a:xfrm>
                          <a:off x="0" y="0"/>
                          <a:ext cx="5629910" cy="224790"/>
                        </a:xfrm>
                        <a:prstGeom prst="rect">
                          <a:avLst/>
                        </a:prstGeom>
                        <a:ln w="6095">
                          <a:solidFill>
                            <a:srgbClr val="000000"/>
                          </a:solidFill>
                          <a:prstDash val="solid"/>
                        </a:ln>
                      </wps:spPr>
                      <wps:txbx>
                        <w:txbxContent>
                          <w:p w14:paraId="34AB7E72">
                            <w:pPr>
                              <w:pStyle w:val="7"/>
                              <w:spacing w:before="14"/>
                              <w:ind w:left="9"/>
                            </w:pPr>
                            <w:r>
                              <w:fldChar w:fldCharType="begin"/>
                            </w:r>
                            <w:r>
                              <w:instrText xml:space="preserve"> HYPERLINK "https://onlinecourses.swayam2.ac.in/ugc19_hs51/preview" \h </w:instrText>
                            </w:r>
                            <w:r>
                              <w:fldChar w:fldCharType="separate"/>
                            </w:r>
                            <w:r>
                              <w:rPr>
                                <w:color w:val="0462C1"/>
                                <w:spacing w:val="-2"/>
                                <w:u w:val="single" w:color="0462C1"/>
                              </w:rPr>
                              <w:t>https://onlinecourses.swayam2.ac.in/ugc19_hs51/preview</w:t>
                            </w:r>
                            <w:r>
                              <w:rPr>
                                <w:color w:val="0462C1"/>
                                <w:spacing w:val="-2"/>
                                <w:u w:val="single" w:color="0462C1"/>
                              </w:rPr>
                              <w:fldChar w:fldCharType="end"/>
                            </w:r>
                          </w:p>
                        </w:txbxContent>
                      </wps:txbx>
                      <wps:bodyPr wrap="square" lIns="0" tIns="0" rIns="0" bIns="0" rtlCol="0">
                        <a:noAutofit/>
                      </wps:bodyPr>
                    </wps:wsp>
                  </a:graphicData>
                </a:graphic>
              </wp:anchor>
            </w:drawing>
          </mc:Choice>
          <mc:Fallback>
            <w:pict>
              <v:shape id="Textbox 180" o:spid="_x0000_s1026" o:spt="202" type="#_x0000_t202" style="position:absolute;left:0pt;margin-left:102.6pt;margin-top:-33.65pt;height:17.7pt;width:443.3pt;mso-position-horizontal-relative:page;z-index:251660288;mso-width-relative:page;mso-height-relative:page;" filled="f" stroked="t" coordsize="21600,21600" o:gfxdata="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Y4hwI2wAA&#10;AAwBAAAPAAAAAAAAAAEAIAAAACIAAABkcnMvZG93bnJldi54bWxQSwECFAAUAAAACACHTuJA+v3A&#10;nOIBAADbAwAADgAAAAAAAAABACAAAAAqAQAAZHJzL2Uyb0RvYy54bWxQSwUGAAAAAAYABgBZAQAA&#10;fgUAAAAA&#10;">
                <v:fill on="f" focussize="0,0"/>
                <v:stroke weight="0.47992125984252pt" color="#000000" joinstyle="round"/>
                <v:imagedata o:title=""/>
                <o:lock v:ext="edit" aspectratio="f"/>
                <v:textbox inset="0mm,0mm,0mm,0mm">
                  <w:txbxContent>
                    <w:p w14:paraId="34AB7E72">
                      <w:pPr>
                        <w:pStyle w:val="7"/>
                        <w:spacing w:before="14"/>
                        <w:ind w:left="9"/>
                      </w:pPr>
                      <w:r>
                        <w:fldChar w:fldCharType="begin"/>
                      </w:r>
                      <w:r>
                        <w:instrText xml:space="preserve"> HYPERLINK "https://onlinecourses.swayam2.ac.in/ugc19_hs51/preview" \h </w:instrText>
                      </w:r>
                      <w:r>
                        <w:fldChar w:fldCharType="separate"/>
                      </w:r>
                      <w:r>
                        <w:rPr>
                          <w:color w:val="0462C1"/>
                          <w:spacing w:val="-2"/>
                          <w:u w:val="single" w:color="0462C1"/>
                        </w:rPr>
                        <w:t>https://onlinecourses.swayam2.ac.in/ugc19_hs51/preview</w:t>
                      </w:r>
                      <w:r>
                        <w:rPr>
                          <w:color w:val="0462C1"/>
                          <w:spacing w:val="-2"/>
                          <w:u w:val="single" w:color="0462C1"/>
                        </w:rPr>
                        <w:fldChar w:fldCharType="end"/>
                      </w:r>
                    </w:p>
                  </w:txbxContent>
                </v:textbox>
              </v:shape>
            </w:pict>
          </mc:Fallback>
        </mc:AlternateContent>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8"/>
        <w:gridCol w:w="868"/>
        <w:gridCol w:w="869"/>
        <w:gridCol w:w="871"/>
        <w:gridCol w:w="869"/>
        <w:gridCol w:w="872"/>
        <w:gridCol w:w="869"/>
        <w:gridCol w:w="871"/>
        <w:gridCol w:w="869"/>
        <w:gridCol w:w="871"/>
        <w:gridCol w:w="869"/>
      </w:tblGrid>
      <w:tr w14:paraId="10258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78" w:type="dxa"/>
          </w:tcPr>
          <w:p w14:paraId="77E686EF">
            <w:pPr>
              <w:pStyle w:val="12"/>
              <w:spacing w:line="275" w:lineRule="exact"/>
              <w:rPr>
                <w:b/>
                <w:sz w:val="24"/>
              </w:rPr>
            </w:pPr>
            <w:r>
              <w:rPr>
                <w:b/>
                <w:spacing w:val="-5"/>
                <w:sz w:val="24"/>
              </w:rPr>
              <w:t>COs</w:t>
            </w:r>
          </w:p>
        </w:tc>
        <w:tc>
          <w:tcPr>
            <w:tcW w:w="868" w:type="dxa"/>
          </w:tcPr>
          <w:p w14:paraId="61D36912">
            <w:pPr>
              <w:pStyle w:val="12"/>
              <w:spacing w:before="20"/>
              <w:ind w:left="206"/>
              <w:rPr>
                <w:b/>
                <w:sz w:val="24"/>
              </w:rPr>
            </w:pPr>
            <w:r>
              <w:rPr>
                <w:b/>
                <w:spacing w:val="-5"/>
                <w:sz w:val="24"/>
              </w:rPr>
              <w:t>PO1</w:t>
            </w:r>
          </w:p>
        </w:tc>
        <w:tc>
          <w:tcPr>
            <w:tcW w:w="869" w:type="dxa"/>
          </w:tcPr>
          <w:p w14:paraId="0672C743">
            <w:pPr>
              <w:pStyle w:val="12"/>
              <w:spacing w:before="20"/>
              <w:ind w:left="207"/>
              <w:rPr>
                <w:b/>
                <w:sz w:val="24"/>
              </w:rPr>
            </w:pPr>
            <w:r>
              <w:rPr>
                <w:b/>
                <w:spacing w:val="-5"/>
                <w:sz w:val="24"/>
              </w:rPr>
              <w:t>PO2</w:t>
            </w:r>
          </w:p>
        </w:tc>
        <w:tc>
          <w:tcPr>
            <w:tcW w:w="871" w:type="dxa"/>
          </w:tcPr>
          <w:p w14:paraId="7C530225">
            <w:pPr>
              <w:pStyle w:val="12"/>
              <w:spacing w:before="20"/>
              <w:ind w:left="207"/>
              <w:rPr>
                <w:b/>
                <w:sz w:val="24"/>
              </w:rPr>
            </w:pPr>
            <w:r>
              <w:rPr>
                <w:b/>
                <w:spacing w:val="-5"/>
                <w:sz w:val="24"/>
              </w:rPr>
              <w:t>PO3</w:t>
            </w:r>
          </w:p>
        </w:tc>
        <w:tc>
          <w:tcPr>
            <w:tcW w:w="869" w:type="dxa"/>
          </w:tcPr>
          <w:p w14:paraId="1786371C">
            <w:pPr>
              <w:pStyle w:val="12"/>
              <w:spacing w:before="20"/>
              <w:ind w:left="205"/>
              <w:rPr>
                <w:b/>
                <w:sz w:val="24"/>
              </w:rPr>
            </w:pPr>
            <w:r>
              <w:rPr>
                <w:b/>
                <w:spacing w:val="-5"/>
                <w:sz w:val="24"/>
              </w:rPr>
              <w:t>PO4</w:t>
            </w:r>
          </w:p>
        </w:tc>
        <w:tc>
          <w:tcPr>
            <w:tcW w:w="872" w:type="dxa"/>
          </w:tcPr>
          <w:p w14:paraId="12FCF5C8">
            <w:pPr>
              <w:pStyle w:val="12"/>
              <w:spacing w:before="20"/>
              <w:ind w:left="207"/>
              <w:rPr>
                <w:b/>
                <w:sz w:val="24"/>
              </w:rPr>
            </w:pPr>
            <w:r>
              <w:rPr>
                <w:b/>
                <w:spacing w:val="-5"/>
                <w:sz w:val="24"/>
              </w:rPr>
              <w:t>PO5</w:t>
            </w:r>
          </w:p>
        </w:tc>
        <w:tc>
          <w:tcPr>
            <w:tcW w:w="869" w:type="dxa"/>
          </w:tcPr>
          <w:p w14:paraId="0D6DAD83">
            <w:pPr>
              <w:pStyle w:val="12"/>
              <w:spacing w:before="20"/>
              <w:ind w:left="204"/>
              <w:rPr>
                <w:b/>
                <w:sz w:val="24"/>
              </w:rPr>
            </w:pPr>
            <w:r>
              <w:rPr>
                <w:b/>
                <w:spacing w:val="-5"/>
                <w:sz w:val="24"/>
              </w:rPr>
              <w:t>PO6</w:t>
            </w:r>
          </w:p>
        </w:tc>
        <w:tc>
          <w:tcPr>
            <w:tcW w:w="871" w:type="dxa"/>
          </w:tcPr>
          <w:p w14:paraId="43A62260">
            <w:pPr>
              <w:pStyle w:val="12"/>
              <w:spacing w:before="20"/>
              <w:ind w:left="207"/>
              <w:rPr>
                <w:b/>
                <w:sz w:val="24"/>
              </w:rPr>
            </w:pPr>
            <w:r>
              <w:rPr>
                <w:b/>
                <w:spacing w:val="-5"/>
                <w:sz w:val="24"/>
              </w:rPr>
              <w:t>PO7</w:t>
            </w:r>
          </w:p>
        </w:tc>
        <w:tc>
          <w:tcPr>
            <w:tcW w:w="869" w:type="dxa"/>
          </w:tcPr>
          <w:p w14:paraId="5781A805">
            <w:pPr>
              <w:pStyle w:val="12"/>
              <w:spacing w:before="20"/>
              <w:ind w:left="205"/>
              <w:rPr>
                <w:b/>
                <w:sz w:val="24"/>
              </w:rPr>
            </w:pPr>
            <w:r>
              <w:rPr>
                <w:b/>
                <w:spacing w:val="-5"/>
                <w:sz w:val="24"/>
              </w:rPr>
              <w:t>PO8</w:t>
            </w:r>
          </w:p>
        </w:tc>
        <w:tc>
          <w:tcPr>
            <w:tcW w:w="871" w:type="dxa"/>
          </w:tcPr>
          <w:p w14:paraId="2417BE48">
            <w:pPr>
              <w:pStyle w:val="12"/>
              <w:spacing w:before="20"/>
              <w:ind w:left="207"/>
              <w:rPr>
                <w:b/>
                <w:sz w:val="24"/>
              </w:rPr>
            </w:pPr>
            <w:r>
              <w:rPr>
                <w:b/>
                <w:spacing w:val="-5"/>
                <w:sz w:val="24"/>
              </w:rPr>
              <w:t>PO9</w:t>
            </w:r>
          </w:p>
        </w:tc>
        <w:tc>
          <w:tcPr>
            <w:tcW w:w="869" w:type="dxa"/>
          </w:tcPr>
          <w:p w14:paraId="3DEB8A4D">
            <w:pPr>
              <w:pStyle w:val="12"/>
              <w:spacing w:before="20"/>
              <w:ind w:left="145"/>
              <w:rPr>
                <w:b/>
                <w:sz w:val="24"/>
              </w:rPr>
            </w:pPr>
            <w:r>
              <w:rPr>
                <w:b/>
                <w:spacing w:val="-4"/>
                <w:sz w:val="24"/>
              </w:rPr>
              <w:t>PO10</w:t>
            </w:r>
          </w:p>
        </w:tc>
      </w:tr>
      <w:tr w14:paraId="3CB8A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8" w:type="dxa"/>
          </w:tcPr>
          <w:p w14:paraId="0A465157">
            <w:pPr>
              <w:pStyle w:val="12"/>
              <w:spacing w:line="275" w:lineRule="exact"/>
              <w:rPr>
                <w:b/>
                <w:sz w:val="24"/>
              </w:rPr>
            </w:pPr>
            <w:r>
              <w:rPr>
                <w:b/>
                <w:spacing w:val="-5"/>
                <w:sz w:val="24"/>
              </w:rPr>
              <w:t>CO1</w:t>
            </w:r>
          </w:p>
        </w:tc>
        <w:tc>
          <w:tcPr>
            <w:tcW w:w="868" w:type="dxa"/>
          </w:tcPr>
          <w:p w14:paraId="46AB3FCF">
            <w:pPr>
              <w:pStyle w:val="12"/>
              <w:spacing w:line="275" w:lineRule="exact"/>
              <w:ind w:left="108"/>
              <w:rPr>
                <w:sz w:val="24"/>
              </w:rPr>
            </w:pPr>
            <w:r>
              <w:rPr>
                <w:spacing w:val="-10"/>
                <w:sz w:val="24"/>
              </w:rPr>
              <w:t>S</w:t>
            </w:r>
          </w:p>
        </w:tc>
        <w:tc>
          <w:tcPr>
            <w:tcW w:w="869" w:type="dxa"/>
          </w:tcPr>
          <w:p w14:paraId="32BBD3CC">
            <w:pPr>
              <w:pStyle w:val="12"/>
              <w:spacing w:line="275" w:lineRule="exact"/>
              <w:ind w:left="108"/>
              <w:rPr>
                <w:sz w:val="24"/>
              </w:rPr>
            </w:pPr>
            <w:r>
              <w:rPr>
                <w:spacing w:val="-10"/>
                <w:sz w:val="24"/>
              </w:rPr>
              <w:t>S</w:t>
            </w:r>
          </w:p>
        </w:tc>
        <w:tc>
          <w:tcPr>
            <w:tcW w:w="871" w:type="dxa"/>
          </w:tcPr>
          <w:p w14:paraId="6AB90CA7">
            <w:pPr>
              <w:pStyle w:val="12"/>
              <w:spacing w:line="275" w:lineRule="exact"/>
              <w:ind w:left="109"/>
              <w:rPr>
                <w:sz w:val="24"/>
              </w:rPr>
            </w:pPr>
            <w:r>
              <w:rPr>
                <w:spacing w:val="-10"/>
                <w:sz w:val="24"/>
              </w:rPr>
              <w:t>S</w:t>
            </w:r>
          </w:p>
        </w:tc>
        <w:tc>
          <w:tcPr>
            <w:tcW w:w="869" w:type="dxa"/>
          </w:tcPr>
          <w:p w14:paraId="582750D0">
            <w:pPr>
              <w:pStyle w:val="12"/>
              <w:spacing w:line="275" w:lineRule="exact"/>
              <w:rPr>
                <w:sz w:val="24"/>
              </w:rPr>
            </w:pPr>
            <w:r>
              <w:rPr>
                <w:spacing w:val="-10"/>
                <w:sz w:val="24"/>
              </w:rPr>
              <w:t>S</w:t>
            </w:r>
          </w:p>
        </w:tc>
        <w:tc>
          <w:tcPr>
            <w:tcW w:w="872" w:type="dxa"/>
          </w:tcPr>
          <w:p w14:paraId="775415D9">
            <w:pPr>
              <w:pStyle w:val="12"/>
              <w:spacing w:line="275" w:lineRule="exact"/>
              <w:ind w:left="109"/>
              <w:rPr>
                <w:sz w:val="24"/>
              </w:rPr>
            </w:pPr>
            <w:r>
              <w:rPr>
                <w:spacing w:val="-10"/>
                <w:sz w:val="24"/>
              </w:rPr>
              <w:t>S</w:t>
            </w:r>
          </w:p>
        </w:tc>
        <w:tc>
          <w:tcPr>
            <w:tcW w:w="869" w:type="dxa"/>
          </w:tcPr>
          <w:p w14:paraId="6FD72150">
            <w:pPr>
              <w:pStyle w:val="12"/>
              <w:spacing w:line="275" w:lineRule="exact"/>
              <w:ind w:left="106"/>
              <w:rPr>
                <w:sz w:val="24"/>
              </w:rPr>
            </w:pPr>
            <w:r>
              <w:rPr>
                <w:spacing w:val="-10"/>
                <w:sz w:val="24"/>
              </w:rPr>
              <w:t>S</w:t>
            </w:r>
          </w:p>
        </w:tc>
        <w:tc>
          <w:tcPr>
            <w:tcW w:w="871" w:type="dxa"/>
          </w:tcPr>
          <w:p w14:paraId="2B25E117">
            <w:pPr>
              <w:pStyle w:val="12"/>
              <w:spacing w:line="275" w:lineRule="exact"/>
              <w:ind w:left="108"/>
              <w:rPr>
                <w:sz w:val="24"/>
              </w:rPr>
            </w:pPr>
            <w:r>
              <w:rPr>
                <w:spacing w:val="-10"/>
                <w:sz w:val="24"/>
              </w:rPr>
              <w:t>S</w:t>
            </w:r>
          </w:p>
        </w:tc>
        <w:tc>
          <w:tcPr>
            <w:tcW w:w="869" w:type="dxa"/>
          </w:tcPr>
          <w:p w14:paraId="6738FFE7">
            <w:pPr>
              <w:pStyle w:val="12"/>
              <w:spacing w:line="275" w:lineRule="exact"/>
              <w:rPr>
                <w:sz w:val="24"/>
              </w:rPr>
            </w:pPr>
            <w:r>
              <w:rPr>
                <w:spacing w:val="-10"/>
                <w:sz w:val="24"/>
              </w:rPr>
              <w:t>S</w:t>
            </w:r>
          </w:p>
        </w:tc>
        <w:tc>
          <w:tcPr>
            <w:tcW w:w="871" w:type="dxa"/>
          </w:tcPr>
          <w:p w14:paraId="10BE24E0">
            <w:pPr>
              <w:pStyle w:val="12"/>
              <w:spacing w:line="275" w:lineRule="exact"/>
              <w:ind w:left="109"/>
              <w:rPr>
                <w:sz w:val="24"/>
              </w:rPr>
            </w:pPr>
            <w:r>
              <w:rPr>
                <w:spacing w:val="-10"/>
                <w:sz w:val="24"/>
              </w:rPr>
              <w:t>S</w:t>
            </w:r>
          </w:p>
        </w:tc>
        <w:tc>
          <w:tcPr>
            <w:tcW w:w="869" w:type="dxa"/>
          </w:tcPr>
          <w:p w14:paraId="699964B0">
            <w:pPr>
              <w:pStyle w:val="12"/>
              <w:spacing w:line="275" w:lineRule="exact"/>
              <w:rPr>
                <w:sz w:val="24"/>
              </w:rPr>
            </w:pPr>
            <w:r>
              <w:rPr>
                <w:spacing w:val="-10"/>
                <w:sz w:val="24"/>
              </w:rPr>
              <w:t>S</w:t>
            </w:r>
          </w:p>
        </w:tc>
      </w:tr>
      <w:tr w14:paraId="0E89A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8" w:type="dxa"/>
          </w:tcPr>
          <w:p w14:paraId="11EF9CC4">
            <w:pPr>
              <w:pStyle w:val="12"/>
              <w:spacing w:line="275" w:lineRule="exact"/>
              <w:rPr>
                <w:b/>
                <w:sz w:val="24"/>
              </w:rPr>
            </w:pPr>
            <w:r>
              <w:rPr>
                <w:b/>
                <w:spacing w:val="-5"/>
                <w:sz w:val="24"/>
              </w:rPr>
              <w:t>CO3</w:t>
            </w:r>
          </w:p>
        </w:tc>
        <w:tc>
          <w:tcPr>
            <w:tcW w:w="868" w:type="dxa"/>
          </w:tcPr>
          <w:p w14:paraId="305DC7E5">
            <w:pPr>
              <w:pStyle w:val="12"/>
              <w:spacing w:line="275" w:lineRule="exact"/>
              <w:ind w:left="108"/>
              <w:rPr>
                <w:sz w:val="24"/>
              </w:rPr>
            </w:pPr>
            <w:r>
              <w:rPr>
                <w:spacing w:val="-10"/>
                <w:sz w:val="24"/>
              </w:rPr>
              <w:t>S</w:t>
            </w:r>
          </w:p>
        </w:tc>
        <w:tc>
          <w:tcPr>
            <w:tcW w:w="869" w:type="dxa"/>
          </w:tcPr>
          <w:p w14:paraId="18CA7AFA">
            <w:pPr>
              <w:pStyle w:val="12"/>
              <w:spacing w:line="275" w:lineRule="exact"/>
              <w:ind w:left="108"/>
              <w:rPr>
                <w:sz w:val="24"/>
              </w:rPr>
            </w:pPr>
            <w:r>
              <w:rPr>
                <w:spacing w:val="-10"/>
                <w:sz w:val="24"/>
              </w:rPr>
              <w:t>M</w:t>
            </w:r>
          </w:p>
        </w:tc>
        <w:tc>
          <w:tcPr>
            <w:tcW w:w="871" w:type="dxa"/>
          </w:tcPr>
          <w:p w14:paraId="2ADC9A0B">
            <w:pPr>
              <w:pStyle w:val="12"/>
              <w:spacing w:line="275" w:lineRule="exact"/>
              <w:ind w:left="109"/>
              <w:rPr>
                <w:sz w:val="24"/>
              </w:rPr>
            </w:pPr>
            <w:r>
              <w:rPr>
                <w:spacing w:val="-10"/>
                <w:sz w:val="24"/>
              </w:rPr>
              <w:t>S</w:t>
            </w:r>
          </w:p>
        </w:tc>
        <w:tc>
          <w:tcPr>
            <w:tcW w:w="869" w:type="dxa"/>
          </w:tcPr>
          <w:p w14:paraId="6C0E6DF0">
            <w:pPr>
              <w:pStyle w:val="12"/>
              <w:spacing w:line="275" w:lineRule="exact"/>
              <w:rPr>
                <w:sz w:val="24"/>
              </w:rPr>
            </w:pPr>
            <w:r>
              <w:rPr>
                <w:spacing w:val="-10"/>
                <w:sz w:val="24"/>
              </w:rPr>
              <w:t>S</w:t>
            </w:r>
          </w:p>
        </w:tc>
        <w:tc>
          <w:tcPr>
            <w:tcW w:w="872" w:type="dxa"/>
          </w:tcPr>
          <w:p w14:paraId="009C7725">
            <w:pPr>
              <w:pStyle w:val="12"/>
              <w:spacing w:line="275" w:lineRule="exact"/>
              <w:ind w:left="109"/>
              <w:rPr>
                <w:sz w:val="24"/>
              </w:rPr>
            </w:pPr>
            <w:r>
              <w:rPr>
                <w:spacing w:val="-10"/>
                <w:sz w:val="24"/>
              </w:rPr>
              <w:t>S</w:t>
            </w:r>
          </w:p>
        </w:tc>
        <w:tc>
          <w:tcPr>
            <w:tcW w:w="869" w:type="dxa"/>
          </w:tcPr>
          <w:p w14:paraId="0D9369BC">
            <w:pPr>
              <w:pStyle w:val="12"/>
              <w:spacing w:line="275" w:lineRule="exact"/>
              <w:ind w:left="106"/>
              <w:rPr>
                <w:sz w:val="24"/>
              </w:rPr>
            </w:pPr>
            <w:r>
              <w:rPr>
                <w:spacing w:val="-10"/>
                <w:sz w:val="24"/>
              </w:rPr>
              <w:t>S</w:t>
            </w:r>
          </w:p>
        </w:tc>
        <w:tc>
          <w:tcPr>
            <w:tcW w:w="871" w:type="dxa"/>
          </w:tcPr>
          <w:p w14:paraId="6B4C19FA">
            <w:pPr>
              <w:pStyle w:val="12"/>
              <w:spacing w:line="275" w:lineRule="exact"/>
              <w:ind w:left="108"/>
              <w:rPr>
                <w:sz w:val="24"/>
              </w:rPr>
            </w:pPr>
            <w:r>
              <w:rPr>
                <w:spacing w:val="-10"/>
                <w:sz w:val="24"/>
              </w:rPr>
              <w:t>M</w:t>
            </w:r>
          </w:p>
        </w:tc>
        <w:tc>
          <w:tcPr>
            <w:tcW w:w="869" w:type="dxa"/>
          </w:tcPr>
          <w:p w14:paraId="618D7881">
            <w:pPr>
              <w:pStyle w:val="12"/>
              <w:spacing w:line="275" w:lineRule="exact"/>
              <w:rPr>
                <w:sz w:val="24"/>
              </w:rPr>
            </w:pPr>
            <w:r>
              <w:rPr>
                <w:spacing w:val="-10"/>
                <w:sz w:val="24"/>
              </w:rPr>
              <w:t>S</w:t>
            </w:r>
          </w:p>
        </w:tc>
        <w:tc>
          <w:tcPr>
            <w:tcW w:w="871" w:type="dxa"/>
          </w:tcPr>
          <w:p w14:paraId="0B54C5A8">
            <w:pPr>
              <w:pStyle w:val="12"/>
              <w:spacing w:line="275" w:lineRule="exact"/>
              <w:ind w:left="109"/>
              <w:rPr>
                <w:sz w:val="24"/>
              </w:rPr>
            </w:pPr>
            <w:r>
              <w:rPr>
                <w:spacing w:val="-10"/>
                <w:sz w:val="24"/>
              </w:rPr>
              <w:t>S</w:t>
            </w:r>
          </w:p>
        </w:tc>
        <w:tc>
          <w:tcPr>
            <w:tcW w:w="869" w:type="dxa"/>
          </w:tcPr>
          <w:p w14:paraId="4E2F7ADF">
            <w:pPr>
              <w:pStyle w:val="12"/>
              <w:spacing w:line="275" w:lineRule="exact"/>
              <w:rPr>
                <w:sz w:val="24"/>
              </w:rPr>
            </w:pPr>
            <w:r>
              <w:rPr>
                <w:spacing w:val="-10"/>
                <w:sz w:val="24"/>
              </w:rPr>
              <w:t>S</w:t>
            </w:r>
          </w:p>
        </w:tc>
      </w:tr>
      <w:tr w14:paraId="5559B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78" w:type="dxa"/>
          </w:tcPr>
          <w:p w14:paraId="52415A47">
            <w:pPr>
              <w:pStyle w:val="12"/>
              <w:spacing w:before="1"/>
              <w:rPr>
                <w:b/>
                <w:sz w:val="24"/>
              </w:rPr>
            </w:pPr>
            <w:r>
              <w:rPr>
                <w:b/>
                <w:spacing w:val="-5"/>
                <w:sz w:val="24"/>
              </w:rPr>
              <w:t>CO3</w:t>
            </w:r>
          </w:p>
        </w:tc>
        <w:tc>
          <w:tcPr>
            <w:tcW w:w="868" w:type="dxa"/>
          </w:tcPr>
          <w:p w14:paraId="30312C7C">
            <w:pPr>
              <w:pStyle w:val="12"/>
              <w:spacing w:before="1"/>
              <w:ind w:left="108"/>
              <w:rPr>
                <w:sz w:val="24"/>
              </w:rPr>
            </w:pPr>
            <w:r>
              <w:rPr>
                <w:spacing w:val="-10"/>
                <w:sz w:val="24"/>
              </w:rPr>
              <w:t>S</w:t>
            </w:r>
          </w:p>
        </w:tc>
        <w:tc>
          <w:tcPr>
            <w:tcW w:w="869" w:type="dxa"/>
          </w:tcPr>
          <w:p w14:paraId="698470F4">
            <w:pPr>
              <w:pStyle w:val="12"/>
              <w:spacing w:before="1"/>
              <w:ind w:left="108"/>
              <w:rPr>
                <w:sz w:val="24"/>
              </w:rPr>
            </w:pPr>
            <w:r>
              <w:rPr>
                <w:spacing w:val="-10"/>
                <w:sz w:val="24"/>
              </w:rPr>
              <w:t>S</w:t>
            </w:r>
          </w:p>
        </w:tc>
        <w:tc>
          <w:tcPr>
            <w:tcW w:w="871" w:type="dxa"/>
          </w:tcPr>
          <w:p w14:paraId="18EE2DAA">
            <w:pPr>
              <w:pStyle w:val="12"/>
              <w:spacing w:before="1"/>
              <w:ind w:left="109"/>
              <w:rPr>
                <w:sz w:val="24"/>
              </w:rPr>
            </w:pPr>
            <w:r>
              <w:rPr>
                <w:spacing w:val="-10"/>
                <w:sz w:val="24"/>
              </w:rPr>
              <w:t>M</w:t>
            </w:r>
          </w:p>
        </w:tc>
        <w:tc>
          <w:tcPr>
            <w:tcW w:w="869" w:type="dxa"/>
          </w:tcPr>
          <w:p w14:paraId="045A9141">
            <w:pPr>
              <w:pStyle w:val="12"/>
              <w:spacing w:before="1"/>
              <w:rPr>
                <w:sz w:val="24"/>
              </w:rPr>
            </w:pPr>
            <w:r>
              <w:rPr>
                <w:spacing w:val="-10"/>
                <w:sz w:val="24"/>
              </w:rPr>
              <w:t>S</w:t>
            </w:r>
          </w:p>
        </w:tc>
        <w:tc>
          <w:tcPr>
            <w:tcW w:w="872" w:type="dxa"/>
          </w:tcPr>
          <w:p w14:paraId="21830A76">
            <w:pPr>
              <w:pStyle w:val="12"/>
              <w:spacing w:before="1"/>
              <w:ind w:left="109"/>
              <w:rPr>
                <w:sz w:val="24"/>
              </w:rPr>
            </w:pPr>
            <w:r>
              <w:rPr>
                <w:spacing w:val="-10"/>
                <w:sz w:val="24"/>
              </w:rPr>
              <w:t>S</w:t>
            </w:r>
          </w:p>
        </w:tc>
        <w:tc>
          <w:tcPr>
            <w:tcW w:w="869" w:type="dxa"/>
          </w:tcPr>
          <w:p w14:paraId="3B350BE9">
            <w:pPr>
              <w:pStyle w:val="12"/>
              <w:spacing w:before="1"/>
              <w:ind w:left="106"/>
              <w:rPr>
                <w:sz w:val="24"/>
              </w:rPr>
            </w:pPr>
            <w:r>
              <w:rPr>
                <w:spacing w:val="-10"/>
                <w:sz w:val="24"/>
              </w:rPr>
              <w:t>S</w:t>
            </w:r>
          </w:p>
        </w:tc>
        <w:tc>
          <w:tcPr>
            <w:tcW w:w="871" w:type="dxa"/>
          </w:tcPr>
          <w:p w14:paraId="7D16C893">
            <w:pPr>
              <w:pStyle w:val="12"/>
              <w:spacing w:before="1"/>
              <w:ind w:left="108"/>
              <w:rPr>
                <w:sz w:val="24"/>
              </w:rPr>
            </w:pPr>
            <w:r>
              <w:rPr>
                <w:spacing w:val="-10"/>
                <w:sz w:val="24"/>
              </w:rPr>
              <w:t>S</w:t>
            </w:r>
          </w:p>
        </w:tc>
        <w:tc>
          <w:tcPr>
            <w:tcW w:w="869" w:type="dxa"/>
          </w:tcPr>
          <w:p w14:paraId="6E19B4EC">
            <w:pPr>
              <w:pStyle w:val="12"/>
              <w:spacing w:before="1"/>
              <w:rPr>
                <w:sz w:val="24"/>
              </w:rPr>
            </w:pPr>
            <w:r>
              <w:rPr>
                <w:spacing w:val="-10"/>
                <w:sz w:val="24"/>
              </w:rPr>
              <w:t>M</w:t>
            </w:r>
          </w:p>
        </w:tc>
        <w:tc>
          <w:tcPr>
            <w:tcW w:w="871" w:type="dxa"/>
          </w:tcPr>
          <w:p w14:paraId="6B3EB5F2">
            <w:pPr>
              <w:pStyle w:val="12"/>
              <w:spacing w:before="1"/>
              <w:ind w:left="109"/>
              <w:rPr>
                <w:sz w:val="24"/>
              </w:rPr>
            </w:pPr>
            <w:r>
              <w:rPr>
                <w:spacing w:val="-10"/>
                <w:sz w:val="24"/>
              </w:rPr>
              <w:t>S</w:t>
            </w:r>
          </w:p>
        </w:tc>
        <w:tc>
          <w:tcPr>
            <w:tcW w:w="869" w:type="dxa"/>
          </w:tcPr>
          <w:p w14:paraId="5FD6FAA0">
            <w:pPr>
              <w:pStyle w:val="12"/>
              <w:spacing w:before="1"/>
              <w:rPr>
                <w:sz w:val="24"/>
              </w:rPr>
            </w:pPr>
            <w:r>
              <w:rPr>
                <w:spacing w:val="-10"/>
                <w:sz w:val="24"/>
              </w:rPr>
              <w:t>S</w:t>
            </w:r>
          </w:p>
        </w:tc>
      </w:tr>
      <w:tr w14:paraId="4D0E1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8" w:type="dxa"/>
          </w:tcPr>
          <w:p w14:paraId="6D51AE9B">
            <w:pPr>
              <w:pStyle w:val="12"/>
              <w:spacing w:line="275" w:lineRule="exact"/>
              <w:rPr>
                <w:b/>
                <w:sz w:val="24"/>
              </w:rPr>
            </w:pPr>
            <w:r>
              <w:rPr>
                <w:b/>
                <w:spacing w:val="-5"/>
                <w:sz w:val="24"/>
              </w:rPr>
              <w:t>CO4</w:t>
            </w:r>
          </w:p>
        </w:tc>
        <w:tc>
          <w:tcPr>
            <w:tcW w:w="868" w:type="dxa"/>
          </w:tcPr>
          <w:p w14:paraId="71A452B0">
            <w:pPr>
              <w:pStyle w:val="12"/>
              <w:spacing w:line="275" w:lineRule="exact"/>
              <w:ind w:left="108"/>
              <w:rPr>
                <w:sz w:val="24"/>
              </w:rPr>
            </w:pPr>
            <w:r>
              <w:rPr>
                <w:spacing w:val="-10"/>
                <w:sz w:val="24"/>
              </w:rPr>
              <w:t>S</w:t>
            </w:r>
          </w:p>
        </w:tc>
        <w:tc>
          <w:tcPr>
            <w:tcW w:w="869" w:type="dxa"/>
          </w:tcPr>
          <w:p w14:paraId="480516CF">
            <w:pPr>
              <w:pStyle w:val="12"/>
              <w:spacing w:line="275" w:lineRule="exact"/>
              <w:ind w:left="108"/>
              <w:rPr>
                <w:sz w:val="24"/>
              </w:rPr>
            </w:pPr>
            <w:r>
              <w:rPr>
                <w:spacing w:val="-10"/>
                <w:sz w:val="24"/>
              </w:rPr>
              <w:t>S</w:t>
            </w:r>
          </w:p>
        </w:tc>
        <w:tc>
          <w:tcPr>
            <w:tcW w:w="871" w:type="dxa"/>
          </w:tcPr>
          <w:p w14:paraId="0648DA32">
            <w:pPr>
              <w:pStyle w:val="12"/>
              <w:spacing w:line="275" w:lineRule="exact"/>
              <w:ind w:left="109"/>
              <w:rPr>
                <w:sz w:val="24"/>
              </w:rPr>
            </w:pPr>
            <w:r>
              <w:rPr>
                <w:spacing w:val="-10"/>
                <w:sz w:val="24"/>
              </w:rPr>
              <w:t>S</w:t>
            </w:r>
          </w:p>
        </w:tc>
        <w:tc>
          <w:tcPr>
            <w:tcW w:w="869" w:type="dxa"/>
          </w:tcPr>
          <w:p w14:paraId="33E75F38">
            <w:pPr>
              <w:pStyle w:val="12"/>
              <w:spacing w:line="275" w:lineRule="exact"/>
              <w:rPr>
                <w:sz w:val="24"/>
              </w:rPr>
            </w:pPr>
            <w:r>
              <w:rPr>
                <w:spacing w:val="-10"/>
                <w:sz w:val="24"/>
              </w:rPr>
              <w:t>S</w:t>
            </w:r>
          </w:p>
        </w:tc>
        <w:tc>
          <w:tcPr>
            <w:tcW w:w="872" w:type="dxa"/>
          </w:tcPr>
          <w:p w14:paraId="4E3CC3E1">
            <w:pPr>
              <w:pStyle w:val="12"/>
              <w:spacing w:line="275" w:lineRule="exact"/>
              <w:ind w:left="109"/>
              <w:rPr>
                <w:sz w:val="24"/>
              </w:rPr>
            </w:pPr>
            <w:r>
              <w:rPr>
                <w:spacing w:val="-10"/>
                <w:sz w:val="24"/>
              </w:rPr>
              <w:t>S</w:t>
            </w:r>
          </w:p>
        </w:tc>
        <w:tc>
          <w:tcPr>
            <w:tcW w:w="869" w:type="dxa"/>
          </w:tcPr>
          <w:p w14:paraId="0C337518">
            <w:pPr>
              <w:pStyle w:val="12"/>
              <w:spacing w:line="275" w:lineRule="exact"/>
              <w:ind w:left="106"/>
              <w:rPr>
                <w:sz w:val="24"/>
              </w:rPr>
            </w:pPr>
            <w:r>
              <w:rPr>
                <w:spacing w:val="-10"/>
                <w:sz w:val="24"/>
              </w:rPr>
              <w:t>S</w:t>
            </w:r>
          </w:p>
        </w:tc>
        <w:tc>
          <w:tcPr>
            <w:tcW w:w="871" w:type="dxa"/>
          </w:tcPr>
          <w:p w14:paraId="2D1FD1D7">
            <w:pPr>
              <w:pStyle w:val="12"/>
              <w:spacing w:line="275" w:lineRule="exact"/>
              <w:ind w:left="108"/>
              <w:rPr>
                <w:sz w:val="24"/>
              </w:rPr>
            </w:pPr>
            <w:r>
              <w:rPr>
                <w:spacing w:val="-10"/>
                <w:sz w:val="24"/>
              </w:rPr>
              <w:t>S</w:t>
            </w:r>
          </w:p>
        </w:tc>
        <w:tc>
          <w:tcPr>
            <w:tcW w:w="869" w:type="dxa"/>
          </w:tcPr>
          <w:p w14:paraId="38C200D2">
            <w:pPr>
              <w:pStyle w:val="12"/>
              <w:spacing w:line="275" w:lineRule="exact"/>
              <w:rPr>
                <w:sz w:val="24"/>
              </w:rPr>
            </w:pPr>
            <w:r>
              <w:rPr>
                <w:spacing w:val="-10"/>
                <w:sz w:val="24"/>
              </w:rPr>
              <w:t>S</w:t>
            </w:r>
          </w:p>
        </w:tc>
        <w:tc>
          <w:tcPr>
            <w:tcW w:w="871" w:type="dxa"/>
          </w:tcPr>
          <w:p w14:paraId="05A6385B">
            <w:pPr>
              <w:pStyle w:val="12"/>
              <w:spacing w:line="275" w:lineRule="exact"/>
              <w:ind w:left="109"/>
              <w:rPr>
                <w:sz w:val="24"/>
              </w:rPr>
            </w:pPr>
            <w:r>
              <w:rPr>
                <w:spacing w:val="-10"/>
                <w:sz w:val="24"/>
              </w:rPr>
              <w:t>S</w:t>
            </w:r>
          </w:p>
        </w:tc>
        <w:tc>
          <w:tcPr>
            <w:tcW w:w="869" w:type="dxa"/>
          </w:tcPr>
          <w:p w14:paraId="54CCBA26">
            <w:pPr>
              <w:pStyle w:val="12"/>
              <w:spacing w:line="275" w:lineRule="exact"/>
              <w:rPr>
                <w:sz w:val="24"/>
              </w:rPr>
            </w:pPr>
            <w:r>
              <w:rPr>
                <w:spacing w:val="-10"/>
                <w:sz w:val="24"/>
              </w:rPr>
              <w:t>S</w:t>
            </w:r>
          </w:p>
        </w:tc>
      </w:tr>
      <w:tr w14:paraId="50635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78" w:type="dxa"/>
          </w:tcPr>
          <w:p w14:paraId="313DD87F">
            <w:pPr>
              <w:pStyle w:val="12"/>
              <w:spacing w:line="275" w:lineRule="exact"/>
              <w:rPr>
                <w:b/>
                <w:sz w:val="24"/>
              </w:rPr>
            </w:pPr>
            <w:r>
              <w:rPr>
                <w:b/>
                <w:spacing w:val="-5"/>
                <w:sz w:val="24"/>
              </w:rPr>
              <w:t>CO5</w:t>
            </w:r>
          </w:p>
        </w:tc>
        <w:tc>
          <w:tcPr>
            <w:tcW w:w="868" w:type="dxa"/>
          </w:tcPr>
          <w:p w14:paraId="2CA73BB5">
            <w:pPr>
              <w:pStyle w:val="12"/>
              <w:spacing w:line="275" w:lineRule="exact"/>
              <w:ind w:left="108"/>
              <w:rPr>
                <w:sz w:val="24"/>
              </w:rPr>
            </w:pPr>
            <w:r>
              <w:rPr>
                <w:spacing w:val="-10"/>
                <w:sz w:val="24"/>
              </w:rPr>
              <w:t>M</w:t>
            </w:r>
          </w:p>
        </w:tc>
        <w:tc>
          <w:tcPr>
            <w:tcW w:w="869" w:type="dxa"/>
          </w:tcPr>
          <w:p w14:paraId="26AA51BE">
            <w:pPr>
              <w:pStyle w:val="12"/>
              <w:spacing w:line="275" w:lineRule="exact"/>
              <w:ind w:left="108"/>
              <w:rPr>
                <w:sz w:val="24"/>
              </w:rPr>
            </w:pPr>
            <w:r>
              <w:rPr>
                <w:spacing w:val="-10"/>
                <w:sz w:val="24"/>
              </w:rPr>
              <w:t>S</w:t>
            </w:r>
          </w:p>
        </w:tc>
        <w:tc>
          <w:tcPr>
            <w:tcW w:w="871" w:type="dxa"/>
          </w:tcPr>
          <w:p w14:paraId="6F0EA855">
            <w:pPr>
              <w:pStyle w:val="12"/>
              <w:spacing w:line="275" w:lineRule="exact"/>
              <w:ind w:left="109"/>
              <w:rPr>
                <w:sz w:val="24"/>
              </w:rPr>
            </w:pPr>
            <w:r>
              <w:rPr>
                <w:spacing w:val="-10"/>
                <w:sz w:val="24"/>
              </w:rPr>
              <w:t>S</w:t>
            </w:r>
          </w:p>
        </w:tc>
        <w:tc>
          <w:tcPr>
            <w:tcW w:w="869" w:type="dxa"/>
          </w:tcPr>
          <w:p w14:paraId="205CBB91">
            <w:pPr>
              <w:pStyle w:val="12"/>
              <w:spacing w:line="275" w:lineRule="exact"/>
              <w:rPr>
                <w:sz w:val="24"/>
              </w:rPr>
            </w:pPr>
            <w:r>
              <w:rPr>
                <w:spacing w:val="-10"/>
                <w:sz w:val="24"/>
              </w:rPr>
              <w:t>S</w:t>
            </w:r>
          </w:p>
        </w:tc>
        <w:tc>
          <w:tcPr>
            <w:tcW w:w="872" w:type="dxa"/>
          </w:tcPr>
          <w:p w14:paraId="209478BA">
            <w:pPr>
              <w:pStyle w:val="12"/>
              <w:spacing w:line="275" w:lineRule="exact"/>
              <w:ind w:left="109"/>
              <w:rPr>
                <w:sz w:val="24"/>
              </w:rPr>
            </w:pPr>
            <w:r>
              <w:rPr>
                <w:spacing w:val="-10"/>
                <w:sz w:val="24"/>
              </w:rPr>
              <w:t>S</w:t>
            </w:r>
          </w:p>
        </w:tc>
        <w:tc>
          <w:tcPr>
            <w:tcW w:w="869" w:type="dxa"/>
          </w:tcPr>
          <w:p w14:paraId="7AE8433F">
            <w:pPr>
              <w:pStyle w:val="12"/>
              <w:spacing w:line="275" w:lineRule="exact"/>
              <w:ind w:left="106"/>
              <w:rPr>
                <w:sz w:val="24"/>
              </w:rPr>
            </w:pPr>
            <w:r>
              <w:rPr>
                <w:spacing w:val="-10"/>
                <w:sz w:val="24"/>
              </w:rPr>
              <w:t>M</w:t>
            </w:r>
          </w:p>
        </w:tc>
        <w:tc>
          <w:tcPr>
            <w:tcW w:w="871" w:type="dxa"/>
          </w:tcPr>
          <w:p w14:paraId="3B68B342">
            <w:pPr>
              <w:pStyle w:val="12"/>
              <w:spacing w:line="275" w:lineRule="exact"/>
              <w:ind w:left="108"/>
              <w:rPr>
                <w:sz w:val="24"/>
              </w:rPr>
            </w:pPr>
            <w:r>
              <w:rPr>
                <w:spacing w:val="-10"/>
                <w:sz w:val="24"/>
              </w:rPr>
              <w:t>S</w:t>
            </w:r>
          </w:p>
        </w:tc>
        <w:tc>
          <w:tcPr>
            <w:tcW w:w="869" w:type="dxa"/>
          </w:tcPr>
          <w:p w14:paraId="3AB1D00E">
            <w:pPr>
              <w:pStyle w:val="12"/>
              <w:spacing w:line="275" w:lineRule="exact"/>
              <w:rPr>
                <w:sz w:val="24"/>
              </w:rPr>
            </w:pPr>
            <w:r>
              <w:rPr>
                <w:spacing w:val="-10"/>
                <w:sz w:val="24"/>
              </w:rPr>
              <w:t>S</w:t>
            </w:r>
          </w:p>
        </w:tc>
        <w:tc>
          <w:tcPr>
            <w:tcW w:w="871" w:type="dxa"/>
          </w:tcPr>
          <w:p w14:paraId="52878433">
            <w:pPr>
              <w:pStyle w:val="12"/>
              <w:spacing w:line="275" w:lineRule="exact"/>
              <w:ind w:left="109"/>
              <w:rPr>
                <w:sz w:val="24"/>
              </w:rPr>
            </w:pPr>
            <w:r>
              <w:rPr>
                <w:spacing w:val="-10"/>
                <w:sz w:val="24"/>
              </w:rPr>
              <w:t>S</w:t>
            </w:r>
          </w:p>
        </w:tc>
        <w:tc>
          <w:tcPr>
            <w:tcW w:w="869" w:type="dxa"/>
          </w:tcPr>
          <w:p w14:paraId="33E76D92">
            <w:pPr>
              <w:pStyle w:val="12"/>
              <w:spacing w:line="275" w:lineRule="exact"/>
              <w:rPr>
                <w:sz w:val="24"/>
              </w:rPr>
            </w:pPr>
            <w:r>
              <w:rPr>
                <w:spacing w:val="-10"/>
                <w:sz w:val="24"/>
              </w:rPr>
              <w:t>S</w:t>
            </w:r>
          </w:p>
        </w:tc>
      </w:tr>
    </w:tbl>
    <w:p w14:paraId="0E8445AE">
      <w:pPr>
        <w:pStyle w:val="7"/>
        <w:spacing w:before="2"/>
        <w:ind w:left="1080"/>
      </w:pPr>
      <w:r>
        <w:drawing>
          <wp:anchor distT="0" distB="0" distL="0" distR="0" simplePos="0" relativeHeight="251705344" behindDoc="1" locked="0" layoutInCell="1" allowOverlap="1">
            <wp:simplePos x="0" y="0"/>
            <wp:positionH relativeFrom="page">
              <wp:posOffset>2743200</wp:posOffset>
            </wp:positionH>
            <wp:positionV relativeFrom="paragraph">
              <wp:posOffset>1313815</wp:posOffset>
            </wp:positionV>
            <wp:extent cx="2463800" cy="2051050"/>
            <wp:effectExtent l="0" t="0" r="0" b="0"/>
            <wp:wrapNone/>
            <wp:docPr id="181" name="Image 181"/>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5" cstate="print"/>
                    <a:stretch>
                      <a:fillRect/>
                    </a:stretch>
                  </pic:blipFill>
                  <pic:spPr>
                    <a:xfrm>
                      <a:off x="0" y="0"/>
                      <a:ext cx="2463800" cy="2051313"/>
                    </a:xfrm>
                    <a:prstGeom prst="rect">
                      <a:avLst/>
                    </a:prstGeom>
                  </pic:spPr>
                </pic:pic>
              </a:graphicData>
            </a:graphic>
          </wp:anchor>
        </w:drawing>
      </w:r>
      <w:r>
        <w:t>*S-Strong;</w:t>
      </w:r>
      <w:r>
        <w:rPr>
          <w:spacing w:val="-3"/>
        </w:rPr>
        <w:t xml:space="preserve"> </w:t>
      </w:r>
      <w:r>
        <w:t>M-Medium;</w:t>
      </w:r>
      <w:r>
        <w:rPr>
          <w:spacing w:val="-3"/>
        </w:rPr>
        <w:t xml:space="preserve"> </w:t>
      </w:r>
      <w:r>
        <w:t>L-</w:t>
      </w:r>
      <w:r>
        <w:rPr>
          <w:spacing w:val="-5"/>
        </w:rPr>
        <w:t>Low</w:t>
      </w:r>
    </w:p>
    <w:p w14:paraId="0371DA77">
      <w:pPr>
        <w:pStyle w:val="7"/>
        <w:sectPr>
          <w:pgSz w:w="12240" w:h="15840"/>
          <w:pgMar w:top="860" w:right="360" w:bottom="540" w:left="360" w:header="310" w:footer="354" w:gutter="0"/>
          <w:cols w:space="720" w:num="1"/>
        </w:sectPr>
      </w:pPr>
    </w:p>
    <w:p w14:paraId="41D6A7D3">
      <w:pPr>
        <w:pStyle w:val="7"/>
        <w:rPr>
          <w:sz w:val="20"/>
        </w:rPr>
      </w:pPr>
    </w:p>
    <w:p w14:paraId="62F12404">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
        <w:gridCol w:w="794"/>
        <w:gridCol w:w="140"/>
        <w:gridCol w:w="900"/>
        <w:gridCol w:w="5320"/>
        <w:gridCol w:w="437"/>
        <w:gridCol w:w="161"/>
        <w:gridCol w:w="600"/>
        <w:gridCol w:w="139"/>
        <w:gridCol w:w="259"/>
        <w:gridCol w:w="418"/>
      </w:tblGrid>
      <w:tr w14:paraId="4EFCC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344" w:type="dxa"/>
            <w:gridSpan w:val="3"/>
          </w:tcPr>
          <w:p w14:paraId="57FF898A">
            <w:pPr>
              <w:pStyle w:val="12"/>
              <w:spacing w:before="138"/>
              <w:ind w:right="485"/>
              <w:rPr>
                <w:b/>
                <w:sz w:val="24"/>
              </w:rPr>
            </w:pPr>
            <w:r>
              <w:rPr>
                <w:b/>
                <w:spacing w:val="-2"/>
                <w:sz w:val="24"/>
              </w:rPr>
              <w:t xml:space="preserve">Course </w:t>
            </w:r>
            <w:r>
              <w:rPr>
                <w:b/>
                <w:spacing w:val="-4"/>
                <w:sz w:val="24"/>
              </w:rPr>
              <w:t>Code</w:t>
            </w:r>
          </w:p>
        </w:tc>
        <w:tc>
          <w:tcPr>
            <w:tcW w:w="900" w:type="dxa"/>
          </w:tcPr>
          <w:p w14:paraId="014C560B">
            <w:pPr>
              <w:pStyle w:val="12"/>
              <w:ind w:left="0"/>
              <w:rPr>
                <w:sz w:val="24"/>
              </w:rPr>
            </w:pPr>
          </w:p>
        </w:tc>
        <w:tc>
          <w:tcPr>
            <w:tcW w:w="5320" w:type="dxa"/>
          </w:tcPr>
          <w:p w14:paraId="688D8E7A">
            <w:pPr>
              <w:pStyle w:val="12"/>
              <w:ind w:left="134" w:right="125"/>
              <w:jc w:val="center"/>
              <w:rPr>
                <w:b/>
                <w:sz w:val="24"/>
              </w:rPr>
            </w:pPr>
            <w:r>
              <w:rPr>
                <w:b/>
                <w:sz w:val="24"/>
              </w:rPr>
              <w:t>INTERNATIONAL</w:t>
            </w:r>
            <w:r>
              <w:rPr>
                <w:b/>
                <w:spacing w:val="-15"/>
                <w:sz w:val="24"/>
              </w:rPr>
              <w:t xml:space="preserve"> </w:t>
            </w:r>
            <w:r>
              <w:rPr>
                <w:b/>
                <w:sz w:val="24"/>
              </w:rPr>
              <w:t xml:space="preserve">BUSINESS </w:t>
            </w:r>
            <w:r>
              <w:rPr>
                <w:b/>
                <w:spacing w:val="-2"/>
                <w:sz w:val="24"/>
              </w:rPr>
              <w:t>ENVIRONMENT</w:t>
            </w:r>
          </w:p>
          <w:p w14:paraId="199FDE27">
            <w:pPr>
              <w:pStyle w:val="12"/>
              <w:spacing w:line="257" w:lineRule="exact"/>
              <w:ind w:left="136" w:right="125"/>
              <w:jc w:val="center"/>
              <w:rPr>
                <w:b/>
                <w:sz w:val="24"/>
              </w:rPr>
            </w:pPr>
            <w:r>
              <w:rPr>
                <w:b/>
                <w:sz w:val="24"/>
              </w:rPr>
              <w:t>For</w:t>
            </w:r>
            <w:r>
              <w:rPr>
                <w:b/>
                <w:spacing w:val="-2"/>
                <w:sz w:val="24"/>
              </w:rPr>
              <w:t xml:space="preserve"> </w:t>
            </w:r>
            <w:r>
              <w:rPr>
                <w:b/>
                <w:sz w:val="24"/>
              </w:rPr>
              <w:t xml:space="preserve">BBA </w:t>
            </w:r>
            <w:r>
              <w:rPr>
                <w:b/>
                <w:spacing w:val="-4"/>
                <w:sz w:val="24"/>
              </w:rPr>
              <w:t>(IB)</w:t>
            </w:r>
          </w:p>
        </w:tc>
        <w:tc>
          <w:tcPr>
            <w:tcW w:w="598" w:type="dxa"/>
            <w:gridSpan w:val="2"/>
          </w:tcPr>
          <w:p w14:paraId="251A3877">
            <w:pPr>
              <w:pStyle w:val="12"/>
              <w:spacing w:before="275"/>
              <w:rPr>
                <w:b/>
                <w:sz w:val="24"/>
              </w:rPr>
            </w:pPr>
            <w:r>
              <w:rPr>
                <w:b/>
                <w:spacing w:val="-10"/>
                <w:sz w:val="24"/>
              </w:rPr>
              <w:t>L</w:t>
            </w:r>
          </w:p>
        </w:tc>
        <w:tc>
          <w:tcPr>
            <w:tcW w:w="600" w:type="dxa"/>
          </w:tcPr>
          <w:p w14:paraId="79F4ECD7">
            <w:pPr>
              <w:pStyle w:val="12"/>
              <w:spacing w:before="275"/>
              <w:rPr>
                <w:b/>
                <w:sz w:val="24"/>
              </w:rPr>
            </w:pPr>
            <w:r>
              <w:rPr>
                <w:b/>
                <w:spacing w:val="-10"/>
                <w:sz w:val="24"/>
              </w:rPr>
              <w:t>T</w:t>
            </w:r>
          </w:p>
        </w:tc>
        <w:tc>
          <w:tcPr>
            <w:tcW w:w="398" w:type="dxa"/>
            <w:gridSpan w:val="2"/>
          </w:tcPr>
          <w:p w14:paraId="442EFC7A">
            <w:pPr>
              <w:pStyle w:val="12"/>
              <w:spacing w:before="275"/>
              <w:rPr>
                <w:b/>
                <w:sz w:val="24"/>
              </w:rPr>
            </w:pPr>
            <w:r>
              <w:rPr>
                <w:b/>
                <w:spacing w:val="-10"/>
                <w:sz w:val="24"/>
              </w:rPr>
              <w:t>P</w:t>
            </w:r>
          </w:p>
        </w:tc>
        <w:tc>
          <w:tcPr>
            <w:tcW w:w="418" w:type="dxa"/>
          </w:tcPr>
          <w:p w14:paraId="59989E46">
            <w:pPr>
              <w:pStyle w:val="12"/>
              <w:spacing w:before="275"/>
              <w:rPr>
                <w:b/>
                <w:sz w:val="24"/>
              </w:rPr>
            </w:pPr>
            <w:r>
              <w:rPr>
                <w:b/>
                <w:spacing w:val="-10"/>
                <w:sz w:val="24"/>
              </w:rPr>
              <w:t>C</w:t>
            </w:r>
          </w:p>
        </w:tc>
      </w:tr>
      <w:tr w14:paraId="70559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44" w:type="dxa"/>
            <w:gridSpan w:val="4"/>
          </w:tcPr>
          <w:p w14:paraId="5290DF3E">
            <w:pPr>
              <w:pStyle w:val="12"/>
              <w:spacing w:line="256" w:lineRule="exact"/>
              <w:rPr>
                <w:b/>
                <w:sz w:val="24"/>
              </w:rPr>
            </w:pPr>
            <w:r>
              <w:rPr>
                <w:b/>
                <w:sz w:val="24"/>
              </w:rPr>
              <w:t>Elective</w:t>
            </w:r>
            <w:r>
              <w:rPr>
                <w:b/>
                <w:spacing w:val="-2"/>
                <w:sz w:val="24"/>
              </w:rPr>
              <w:t xml:space="preserve"> </w:t>
            </w:r>
            <w:r>
              <w:rPr>
                <w:b/>
                <w:sz w:val="24"/>
              </w:rPr>
              <w:t>–</w:t>
            </w:r>
            <w:r>
              <w:rPr>
                <w:b/>
                <w:spacing w:val="-1"/>
                <w:sz w:val="24"/>
              </w:rPr>
              <w:t xml:space="preserve"> </w:t>
            </w:r>
            <w:r>
              <w:rPr>
                <w:b/>
                <w:sz w:val="24"/>
              </w:rPr>
              <w:t xml:space="preserve">I </w:t>
            </w:r>
            <w:r>
              <w:rPr>
                <w:b/>
                <w:spacing w:val="-5"/>
                <w:sz w:val="24"/>
              </w:rPr>
              <w:t>(C)</w:t>
            </w:r>
          </w:p>
        </w:tc>
        <w:tc>
          <w:tcPr>
            <w:tcW w:w="5320" w:type="dxa"/>
          </w:tcPr>
          <w:p w14:paraId="1AD13F6B">
            <w:pPr>
              <w:pStyle w:val="12"/>
              <w:ind w:left="0"/>
              <w:rPr>
                <w:sz w:val="20"/>
              </w:rPr>
            </w:pPr>
          </w:p>
        </w:tc>
        <w:tc>
          <w:tcPr>
            <w:tcW w:w="598" w:type="dxa"/>
            <w:gridSpan w:val="2"/>
          </w:tcPr>
          <w:p w14:paraId="687AA2F1">
            <w:pPr>
              <w:pStyle w:val="12"/>
              <w:ind w:left="0"/>
              <w:rPr>
                <w:sz w:val="20"/>
              </w:rPr>
            </w:pPr>
          </w:p>
        </w:tc>
        <w:tc>
          <w:tcPr>
            <w:tcW w:w="600" w:type="dxa"/>
          </w:tcPr>
          <w:p w14:paraId="43C9E4CC">
            <w:pPr>
              <w:pStyle w:val="12"/>
              <w:spacing w:line="256" w:lineRule="exact"/>
              <w:rPr>
                <w:b/>
                <w:sz w:val="24"/>
              </w:rPr>
            </w:pPr>
            <w:r>
              <w:rPr>
                <w:b/>
                <w:spacing w:val="-10"/>
                <w:sz w:val="24"/>
              </w:rPr>
              <w:t>-</w:t>
            </w:r>
          </w:p>
        </w:tc>
        <w:tc>
          <w:tcPr>
            <w:tcW w:w="398" w:type="dxa"/>
            <w:gridSpan w:val="2"/>
          </w:tcPr>
          <w:p w14:paraId="335B3981">
            <w:pPr>
              <w:pStyle w:val="12"/>
              <w:spacing w:line="256" w:lineRule="exact"/>
              <w:rPr>
                <w:b/>
                <w:sz w:val="24"/>
              </w:rPr>
            </w:pPr>
            <w:r>
              <w:rPr>
                <w:b/>
                <w:spacing w:val="-10"/>
                <w:sz w:val="24"/>
              </w:rPr>
              <w:t>-</w:t>
            </w:r>
          </w:p>
        </w:tc>
        <w:tc>
          <w:tcPr>
            <w:tcW w:w="418" w:type="dxa"/>
          </w:tcPr>
          <w:p w14:paraId="4DB9EA12">
            <w:pPr>
              <w:pStyle w:val="12"/>
              <w:ind w:left="0"/>
              <w:rPr>
                <w:sz w:val="20"/>
              </w:rPr>
            </w:pPr>
          </w:p>
        </w:tc>
      </w:tr>
      <w:tr w14:paraId="6CFCF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44" w:type="dxa"/>
            <w:gridSpan w:val="4"/>
          </w:tcPr>
          <w:p w14:paraId="1E9161E9">
            <w:pPr>
              <w:pStyle w:val="12"/>
              <w:spacing w:before="138"/>
              <w:rPr>
                <w:b/>
                <w:sz w:val="24"/>
              </w:rPr>
            </w:pPr>
            <w:r>
              <w:rPr>
                <w:b/>
                <w:spacing w:val="-2"/>
                <w:sz w:val="24"/>
              </w:rPr>
              <w:t>Pre-requisite</w:t>
            </w:r>
          </w:p>
        </w:tc>
        <w:tc>
          <w:tcPr>
            <w:tcW w:w="5320" w:type="dxa"/>
          </w:tcPr>
          <w:p w14:paraId="4A65EF80">
            <w:pPr>
              <w:pStyle w:val="12"/>
              <w:spacing w:before="138"/>
              <w:ind w:left="134" w:right="125"/>
              <w:jc w:val="center"/>
              <w:rPr>
                <w:sz w:val="24"/>
              </w:rPr>
            </w:pPr>
            <w:r>
              <w:rPr>
                <w:spacing w:val="-5"/>
                <w:sz w:val="24"/>
              </w:rPr>
              <w:t>Nil</w:t>
            </w:r>
          </w:p>
        </w:tc>
        <w:tc>
          <w:tcPr>
            <w:tcW w:w="1198" w:type="dxa"/>
            <w:gridSpan w:val="3"/>
          </w:tcPr>
          <w:p w14:paraId="43A1E2C2">
            <w:pPr>
              <w:pStyle w:val="12"/>
              <w:spacing w:line="276" w:lineRule="exact"/>
              <w:ind w:right="196"/>
              <w:rPr>
                <w:b/>
                <w:sz w:val="24"/>
              </w:rPr>
            </w:pPr>
            <w:r>
              <w:rPr>
                <w:b/>
                <w:spacing w:val="-2"/>
                <w:sz w:val="24"/>
              </w:rPr>
              <w:t>Syllabus Revision</w:t>
            </w:r>
          </w:p>
        </w:tc>
        <w:tc>
          <w:tcPr>
            <w:tcW w:w="816" w:type="dxa"/>
            <w:gridSpan w:val="3"/>
          </w:tcPr>
          <w:p w14:paraId="3484FD7A">
            <w:pPr>
              <w:pStyle w:val="12"/>
              <w:spacing w:before="138"/>
              <w:rPr>
                <w:b/>
                <w:sz w:val="24"/>
              </w:rPr>
            </w:pPr>
            <w:r>
              <w:rPr>
                <w:b/>
                <w:spacing w:val="-2"/>
                <w:sz w:val="24"/>
              </w:rPr>
              <w:t>First</w:t>
            </w:r>
          </w:p>
        </w:tc>
      </w:tr>
      <w:tr w14:paraId="454BA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8" w:type="dxa"/>
            <w:gridSpan w:val="11"/>
          </w:tcPr>
          <w:p w14:paraId="3EEA8060">
            <w:pPr>
              <w:pStyle w:val="12"/>
              <w:spacing w:before="1" w:line="257" w:lineRule="exact"/>
              <w:rPr>
                <w:b/>
                <w:sz w:val="24"/>
              </w:rPr>
            </w:pPr>
            <w:r>
              <w:rPr>
                <w:b/>
                <w:sz w:val="24"/>
              </w:rPr>
              <w:t>Course</w:t>
            </w:r>
            <w:r>
              <w:rPr>
                <w:b/>
                <w:spacing w:val="-2"/>
                <w:sz w:val="24"/>
              </w:rPr>
              <w:t xml:space="preserve"> Objectives:</w:t>
            </w:r>
          </w:p>
        </w:tc>
      </w:tr>
      <w:tr w14:paraId="44B3E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4" w:hRule="atLeast"/>
        </w:trPr>
        <w:tc>
          <w:tcPr>
            <w:tcW w:w="9578" w:type="dxa"/>
            <w:gridSpan w:val="11"/>
          </w:tcPr>
          <w:p w14:paraId="02F8A829">
            <w:pPr>
              <w:pStyle w:val="12"/>
              <w:spacing w:line="275"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14:paraId="1857DCED">
            <w:pPr>
              <w:pStyle w:val="12"/>
              <w:spacing w:before="199"/>
              <w:rPr>
                <w:sz w:val="24"/>
              </w:rPr>
            </w:pPr>
            <w:r>
              <w:rPr>
                <w:sz w:val="24"/>
              </w:rPr>
              <w:t>To</w:t>
            </w:r>
            <w:r>
              <w:rPr>
                <w:spacing w:val="39"/>
                <w:sz w:val="24"/>
              </w:rPr>
              <w:t xml:space="preserve"> </w:t>
            </w:r>
            <w:r>
              <w:rPr>
                <w:sz w:val="24"/>
              </w:rPr>
              <w:t>provide</w:t>
            </w:r>
            <w:r>
              <w:rPr>
                <w:spacing w:val="38"/>
                <w:sz w:val="24"/>
              </w:rPr>
              <w:t xml:space="preserve"> </w:t>
            </w:r>
            <w:r>
              <w:rPr>
                <w:sz w:val="24"/>
              </w:rPr>
              <w:t>Basic</w:t>
            </w:r>
            <w:r>
              <w:rPr>
                <w:spacing w:val="40"/>
                <w:sz w:val="24"/>
              </w:rPr>
              <w:t xml:space="preserve"> </w:t>
            </w:r>
            <w:r>
              <w:rPr>
                <w:sz w:val="24"/>
              </w:rPr>
              <w:t>and</w:t>
            </w:r>
            <w:r>
              <w:rPr>
                <w:spacing w:val="39"/>
                <w:sz w:val="24"/>
              </w:rPr>
              <w:t xml:space="preserve"> </w:t>
            </w:r>
            <w:r>
              <w:rPr>
                <w:sz w:val="24"/>
              </w:rPr>
              <w:t>broad</w:t>
            </w:r>
            <w:r>
              <w:rPr>
                <w:spacing w:val="39"/>
                <w:sz w:val="24"/>
              </w:rPr>
              <w:t xml:space="preserve"> </w:t>
            </w:r>
            <w:r>
              <w:rPr>
                <w:sz w:val="24"/>
              </w:rPr>
              <w:t>knowledge</w:t>
            </w:r>
            <w:r>
              <w:rPr>
                <w:spacing w:val="39"/>
                <w:sz w:val="24"/>
              </w:rPr>
              <w:t xml:space="preserve"> </w:t>
            </w:r>
            <w:r>
              <w:rPr>
                <w:sz w:val="24"/>
              </w:rPr>
              <w:t>in</w:t>
            </w:r>
            <w:r>
              <w:rPr>
                <w:spacing w:val="40"/>
                <w:sz w:val="24"/>
              </w:rPr>
              <w:t xml:space="preserve"> </w:t>
            </w:r>
            <w:r>
              <w:rPr>
                <w:sz w:val="24"/>
              </w:rPr>
              <w:t>international</w:t>
            </w:r>
            <w:r>
              <w:rPr>
                <w:spacing w:val="40"/>
                <w:sz w:val="24"/>
              </w:rPr>
              <w:t xml:space="preserve"> </w:t>
            </w:r>
            <w:r>
              <w:rPr>
                <w:sz w:val="24"/>
              </w:rPr>
              <w:t>business</w:t>
            </w:r>
            <w:r>
              <w:rPr>
                <w:spacing w:val="40"/>
                <w:sz w:val="24"/>
              </w:rPr>
              <w:t xml:space="preserve"> </w:t>
            </w:r>
            <w:r>
              <w:rPr>
                <w:sz w:val="24"/>
              </w:rPr>
              <w:t>environment,</w:t>
            </w:r>
            <w:r>
              <w:rPr>
                <w:spacing w:val="39"/>
                <w:sz w:val="24"/>
              </w:rPr>
              <w:t xml:space="preserve"> </w:t>
            </w:r>
            <w:r>
              <w:rPr>
                <w:sz w:val="24"/>
              </w:rPr>
              <w:t>strategies</w:t>
            </w:r>
            <w:r>
              <w:rPr>
                <w:spacing w:val="40"/>
                <w:sz w:val="24"/>
              </w:rPr>
              <w:t xml:space="preserve"> </w:t>
            </w:r>
            <w:r>
              <w:rPr>
                <w:sz w:val="24"/>
              </w:rPr>
              <w:t xml:space="preserve">and </w:t>
            </w:r>
            <w:r>
              <w:rPr>
                <w:spacing w:val="-2"/>
                <w:sz w:val="24"/>
              </w:rPr>
              <w:t>management.</w:t>
            </w:r>
          </w:p>
          <w:p w14:paraId="7DC33422">
            <w:pPr>
              <w:pStyle w:val="12"/>
              <w:rPr>
                <w:sz w:val="24"/>
              </w:rPr>
            </w:pPr>
            <w:r>
              <w:rPr>
                <w:sz w:val="24"/>
              </w:rPr>
              <w:t>To</w:t>
            </w:r>
            <w:r>
              <w:rPr>
                <w:spacing w:val="-3"/>
                <w:sz w:val="24"/>
              </w:rPr>
              <w:t xml:space="preserve"> </w:t>
            </w:r>
            <w:r>
              <w:rPr>
                <w:sz w:val="24"/>
              </w:rPr>
              <w:t>create</w:t>
            </w:r>
            <w:r>
              <w:rPr>
                <w:spacing w:val="-1"/>
                <w:sz w:val="24"/>
              </w:rPr>
              <w:t xml:space="preserve"> </w:t>
            </w:r>
            <w:r>
              <w:rPr>
                <w:sz w:val="24"/>
              </w:rPr>
              <w:t>awareness of</w:t>
            </w:r>
            <w:r>
              <w:rPr>
                <w:spacing w:val="-1"/>
                <w:sz w:val="24"/>
              </w:rPr>
              <w:t xml:space="preserve"> </w:t>
            </w:r>
            <w:r>
              <w:rPr>
                <w:sz w:val="24"/>
              </w:rPr>
              <w:t>the</w:t>
            </w:r>
            <w:r>
              <w:rPr>
                <w:spacing w:val="-1"/>
                <w:sz w:val="24"/>
              </w:rPr>
              <w:t xml:space="preserve"> </w:t>
            </w:r>
            <w:r>
              <w:rPr>
                <w:sz w:val="24"/>
              </w:rPr>
              <w:t>global business</w:t>
            </w:r>
            <w:r>
              <w:rPr>
                <w:spacing w:val="-1"/>
                <w:sz w:val="24"/>
              </w:rPr>
              <w:t xml:space="preserve"> </w:t>
            </w:r>
            <w:r>
              <w:rPr>
                <w:sz w:val="24"/>
              </w:rPr>
              <w:t>environment and</w:t>
            </w:r>
            <w:r>
              <w:rPr>
                <w:spacing w:val="-1"/>
                <w:sz w:val="24"/>
              </w:rPr>
              <w:t xml:space="preserve"> </w:t>
            </w:r>
            <w:r>
              <w:rPr>
                <w:sz w:val="24"/>
              </w:rPr>
              <w:t>its impacts</w:t>
            </w:r>
            <w:r>
              <w:rPr>
                <w:spacing w:val="-1"/>
                <w:sz w:val="24"/>
              </w:rPr>
              <w:t xml:space="preserve"> </w:t>
            </w:r>
            <w:r>
              <w:rPr>
                <w:sz w:val="24"/>
              </w:rPr>
              <w:t xml:space="preserve">on </w:t>
            </w:r>
            <w:r>
              <w:rPr>
                <w:spacing w:val="-2"/>
                <w:sz w:val="24"/>
              </w:rPr>
              <w:t>businesses.</w:t>
            </w:r>
          </w:p>
        </w:tc>
      </w:tr>
      <w:tr w14:paraId="0C48B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578" w:type="dxa"/>
            <w:gridSpan w:val="11"/>
          </w:tcPr>
          <w:p w14:paraId="4537E493">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13D08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9578" w:type="dxa"/>
            <w:gridSpan w:val="11"/>
          </w:tcPr>
          <w:p w14:paraId="5DBF6D49">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265D6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10" w:type="dxa"/>
          </w:tcPr>
          <w:p w14:paraId="40F5BEC0">
            <w:pPr>
              <w:pStyle w:val="12"/>
              <w:spacing w:line="275" w:lineRule="exact"/>
              <w:ind w:left="0" w:right="62"/>
              <w:jc w:val="center"/>
              <w:rPr>
                <w:sz w:val="24"/>
              </w:rPr>
            </w:pPr>
            <w:r>
              <w:rPr>
                <w:spacing w:val="-10"/>
                <w:sz w:val="24"/>
              </w:rPr>
              <w:t>1</w:t>
            </w:r>
          </w:p>
        </w:tc>
        <w:tc>
          <w:tcPr>
            <w:tcW w:w="8491" w:type="dxa"/>
            <w:gridSpan w:val="8"/>
          </w:tcPr>
          <w:p w14:paraId="2EA3B2B4">
            <w:pPr>
              <w:pStyle w:val="12"/>
              <w:spacing w:line="275" w:lineRule="exact"/>
              <w:ind w:left="144"/>
              <w:rPr>
                <w:sz w:val="24"/>
              </w:rPr>
            </w:pPr>
            <w:r>
              <w:rPr>
                <w:sz w:val="24"/>
              </w:rPr>
              <w:t>Understand</w:t>
            </w:r>
            <w:r>
              <w:rPr>
                <w:spacing w:val="-4"/>
                <w:sz w:val="24"/>
              </w:rPr>
              <w:t xml:space="preserve"> </w:t>
            </w:r>
            <w:r>
              <w:rPr>
                <w:sz w:val="24"/>
              </w:rPr>
              <w:t>the</w:t>
            </w:r>
            <w:r>
              <w:rPr>
                <w:spacing w:val="-1"/>
                <w:sz w:val="24"/>
              </w:rPr>
              <w:t xml:space="preserve"> </w:t>
            </w:r>
            <w:r>
              <w:rPr>
                <w:sz w:val="24"/>
              </w:rPr>
              <w:t>concepts</w:t>
            </w:r>
            <w:r>
              <w:rPr>
                <w:spacing w:val="1"/>
                <w:sz w:val="24"/>
              </w:rPr>
              <w:t xml:space="preserve"> </w:t>
            </w:r>
            <w:r>
              <w:rPr>
                <w:sz w:val="24"/>
              </w:rPr>
              <w:t>in</w:t>
            </w:r>
            <w:r>
              <w:rPr>
                <w:spacing w:val="-2"/>
                <w:sz w:val="24"/>
              </w:rPr>
              <w:t xml:space="preserve"> </w:t>
            </w:r>
            <w:r>
              <w:rPr>
                <w:sz w:val="24"/>
              </w:rPr>
              <w:t>international</w:t>
            </w:r>
            <w:r>
              <w:rPr>
                <w:spacing w:val="-2"/>
                <w:sz w:val="24"/>
              </w:rPr>
              <w:t xml:space="preserve"> </w:t>
            </w:r>
            <w:r>
              <w:rPr>
                <w:sz w:val="24"/>
              </w:rPr>
              <w:t>business</w:t>
            </w:r>
            <w:r>
              <w:rPr>
                <w:spacing w:val="-1"/>
                <w:sz w:val="24"/>
              </w:rPr>
              <w:t xml:space="preserve"> </w:t>
            </w:r>
            <w:r>
              <w:rPr>
                <w:sz w:val="24"/>
              </w:rPr>
              <w:t>with</w:t>
            </w:r>
            <w:r>
              <w:rPr>
                <w:spacing w:val="-2"/>
                <w:sz w:val="24"/>
              </w:rPr>
              <w:t xml:space="preserve"> </w:t>
            </w:r>
            <w:r>
              <w:rPr>
                <w:sz w:val="24"/>
              </w:rPr>
              <w:t>respect</w:t>
            </w:r>
            <w:r>
              <w:rPr>
                <w:spacing w:val="-1"/>
                <w:sz w:val="24"/>
              </w:rPr>
              <w:t xml:space="preserve"> </w:t>
            </w:r>
            <w:r>
              <w:rPr>
                <w:sz w:val="24"/>
              </w:rPr>
              <w:t>to</w:t>
            </w:r>
            <w:r>
              <w:rPr>
                <w:spacing w:val="-2"/>
                <w:sz w:val="24"/>
              </w:rPr>
              <w:t xml:space="preserve"> </w:t>
            </w:r>
            <w:r>
              <w:rPr>
                <w:sz w:val="24"/>
              </w:rPr>
              <w:t>foreign</w:t>
            </w:r>
            <w:r>
              <w:rPr>
                <w:spacing w:val="-1"/>
                <w:sz w:val="24"/>
              </w:rPr>
              <w:t xml:space="preserve"> </w:t>
            </w:r>
            <w:r>
              <w:rPr>
                <w:spacing w:val="-2"/>
                <w:sz w:val="24"/>
              </w:rPr>
              <w:t>trade</w:t>
            </w:r>
          </w:p>
        </w:tc>
        <w:tc>
          <w:tcPr>
            <w:tcW w:w="677" w:type="dxa"/>
            <w:gridSpan w:val="2"/>
          </w:tcPr>
          <w:p w14:paraId="590B6CE5">
            <w:pPr>
              <w:pStyle w:val="12"/>
              <w:spacing w:line="275" w:lineRule="exact"/>
              <w:ind w:left="105"/>
              <w:rPr>
                <w:sz w:val="24"/>
              </w:rPr>
            </w:pPr>
            <w:r>
              <w:rPr>
                <w:spacing w:val="-5"/>
                <w:sz w:val="24"/>
              </w:rPr>
              <w:t>K2</w:t>
            </w:r>
          </w:p>
        </w:tc>
      </w:tr>
      <w:tr w14:paraId="2EFB3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10" w:type="dxa"/>
          </w:tcPr>
          <w:p w14:paraId="695D4308">
            <w:pPr>
              <w:pStyle w:val="12"/>
              <w:spacing w:line="275" w:lineRule="exact"/>
              <w:ind w:left="0" w:right="62"/>
              <w:jc w:val="center"/>
              <w:rPr>
                <w:sz w:val="24"/>
              </w:rPr>
            </w:pPr>
            <w:r>
              <w:rPr>
                <w:spacing w:val="-10"/>
                <w:sz w:val="24"/>
              </w:rPr>
              <w:t>2</w:t>
            </w:r>
          </w:p>
        </w:tc>
        <w:tc>
          <w:tcPr>
            <w:tcW w:w="8491" w:type="dxa"/>
            <w:gridSpan w:val="8"/>
          </w:tcPr>
          <w:p w14:paraId="39E1798D">
            <w:pPr>
              <w:pStyle w:val="12"/>
              <w:spacing w:line="276" w:lineRule="exact"/>
              <w:ind w:left="144"/>
              <w:rPr>
                <w:sz w:val="24"/>
              </w:rPr>
            </w:pPr>
            <w:r>
              <w:rPr>
                <w:sz w:val="24"/>
              </w:rPr>
              <w:t>Apply</w:t>
            </w:r>
            <w:r>
              <w:rPr>
                <w:spacing w:val="80"/>
                <w:sz w:val="24"/>
              </w:rPr>
              <w:t xml:space="preserve"> </w:t>
            </w:r>
            <w:r>
              <w:rPr>
                <w:sz w:val="24"/>
              </w:rPr>
              <w:t>the</w:t>
            </w:r>
            <w:r>
              <w:rPr>
                <w:spacing w:val="80"/>
                <w:sz w:val="24"/>
              </w:rPr>
              <w:t xml:space="preserve"> </w:t>
            </w:r>
            <w:r>
              <w:rPr>
                <w:sz w:val="24"/>
              </w:rPr>
              <w:t>current</w:t>
            </w:r>
            <w:r>
              <w:rPr>
                <w:spacing w:val="80"/>
                <w:sz w:val="24"/>
              </w:rPr>
              <w:t xml:space="preserve"> </w:t>
            </w:r>
            <w:r>
              <w:rPr>
                <w:sz w:val="24"/>
              </w:rPr>
              <w:t>business</w:t>
            </w:r>
            <w:r>
              <w:rPr>
                <w:spacing w:val="80"/>
                <w:sz w:val="24"/>
              </w:rPr>
              <w:t xml:space="preserve"> </w:t>
            </w:r>
            <w:r>
              <w:rPr>
                <w:sz w:val="24"/>
              </w:rPr>
              <w:t>phenomenon</w:t>
            </w:r>
            <w:r>
              <w:rPr>
                <w:spacing w:val="80"/>
                <w:sz w:val="24"/>
              </w:rPr>
              <w:t xml:space="preserve"> </w:t>
            </w:r>
            <w:r>
              <w:rPr>
                <w:sz w:val="24"/>
              </w:rPr>
              <w:t>and</w:t>
            </w:r>
            <w:r>
              <w:rPr>
                <w:spacing w:val="80"/>
                <w:sz w:val="24"/>
              </w:rPr>
              <w:t xml:space="preserve"> </w:t>
            </w:r>
            <w:r>
              <w:rPr>
                <w:sz w:val="24"/>
              </w:rPr>
              <w:t>to</w:t>
            </w:r>
            <w:r>
              <w:rPr>
                <w:spacing w:val="80"/>
                <w:sz w:val="24"/>
              </w:rPr>
              <w:t xml:space="preserve"> </w:t>
            </w:r>
            <w:r>
              <w:rPr>
                <w:sz w:val="24"/>
              </w:rPr>
              <w:t>evaluate</w:t>
            </w:r>
            <w:r>
              <w:rPr>
                <w:spacing w:val="80"/>
                <w:sz w:val="24"/>
              </w:rPr>
              <w:t xml:space="preserve"> </w:t>
            </w:r>
            <w:r>
              <w:rPr>
                <w:sz w:val="24"/>
              </w:rPr>
              <w:t>the</w:t>
            </w:r>
            <w:r>
              <w:rPr>
                <w:spacing w:val="80"/>
                <w:sz w:val="24"/>
              </w:rPr>
              <w:t xml:space="preserve"> </w:t>
            </w:r>
            <w:r>
              <w:rPr>
                <w:sz w:val="24"/>
              </w:rPr>
              <w:t>global</w:t>
            </w:r>
            <w:r>
              <w:rPr>
                <w:spacing w:val="80"/>
                <w:sz w:val="24"/>
              </w:rPr>
              <w:t xml:space="preserve"> </w:t>
            </w:r>
            <w:r>
              <w:rPr>
                <w:sz w:val="24"/>
              </w:rPr>
              <w:t>business environment in terms of physical environment</w:t>
            </w:r>
          </w:p>
        </w:tc>
        <w:tc>
          <w:tcPr>
            <w:tcW w:w="677" w:type="dxa"/>
            <w:gridSpan w:val="2"/>
          </w:tcPr>
          <w:p w14:paraId="1A00E26D">
            <w:pPr>
              <w:pStyle w:val="12"/>
              <w:spacing w:line="275" w:lineRule="exact"/>
              <w:ind w:left="105"/>
              <w:rPr>
                <w:sz w:val="24"/>
              </w:rPr>
            </w:pPr>
            <w:r>
              <w:rPr>
                <w:spacing w:val="-5"/>
                <w:sz w:val="24"/>
              </w:rPr>
              <w:t>K3</w:t>
            </w:r>
          </w:p>
        </w:tc>
      </w:tr>
      <w:tr w14:paraId="62B82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10" w:type="dxa"/>
          </w:tcPr>
          <w:p w14:paraId="77AD9155">
            <w:pPr>
              <w:pStyle w:val="12"/>
              <w:spacing w:line="275" w:lineRule="exact"/>
              <w:ind w:left="0" w:right="62"/>
              <w:jc w:val="center"/>
              <w:rPr>
                <w:sz w:val="24"/>
              </w:rPr>
            </w:pPr>
            <w:r>
              <w:rPr>
                <w:spacing w:val="-10"/>
                <w:sz w:val="24"/>
              </w:rPr>
              <w:t>3</w:t>
            </w:r>
          </w:p>
        </w:tc>
        <w:tc>
          <w:tcPr>
            <w:tcW w:w="8491" w:type="dxa"/>
            <w:gridSpan w:val="8"/>
          </w:tcPr>
          <w:p w14:paraId="58AD6702">
            <w:pPr>
              <w:pStyle w:val="12"/>
              <w:spacing w:line="275" w:lineRule="exact"/>
              <w:ind w:left="144"/>
              <w:rPr>
                <w:sz w:val="24"/>
              </w:rPr>
            </w:pPr>
            <w:r>
              <w:rPr>
                <w:sz w:val="24"/>
              </w:rPr>
              <w:t>Evaluate</w:t>
            </w:r>
            <w:r>
              <w:rPr>
                <w:spacing w:val="-3"/>
                <w:sz w:val="24"/>
              </w:rPr>
              <w:t xml:space="preserve"> </w:t>
            </w:r>
            <w:r>
              <w:rPr>
                <w:sz w:val="24"/>
              </w:rPr>
              <w:t>and apply</w:t>
            </w:r>
            <w:r>
              <w:rPr>
                <w:spacing w:val="-2"/>
                <w:sz w:val="24"/>
              </w:rPr>
              <w:t xml:space="preserve"> </w:t>
            </w:r>
            <w:r>
              <w:rPr>
                <w:sz w:val="24"/>
              </w:rPr>
              <w:t>the</w:t>
            </w:r>
            <w:r>
              <w:rPr>
                <w:spacing w:val="-3"/>
                <w:sz w:val="24"/>
              </w:rPr>
              <w:t xml:space="preserve"> </w:t>
            </w:r>
            <w:r>
              <w:rPr>
                <w:sz w:val="24"/>
              </w:rPr>
              <w:t>cultural</w:t>
            </w:r>
            <w:r>
              <w:rPr>
                <w:spacing w:val="-2"/>
                <w:sz w:val="24"/>
              </w:rPr>
              <w:t xml:space="preserve"> </w:t>
            </w:r>
            <w:r>
              <w:rPr>
                <w:sz w:val="24"/>
              </w:rPr>
              <w:t>factors affecting</w:t>
            </w:r>
            <w:r>
              <w:rPr>
                <w:spacing w:val="-2"/>
                <w:sz w:val="24"/>
              </w:rPr>
              <w:t xml:space="preserve"> </w:t>
            </w:r>
            <w:r>
              <w:rPr>
                <w:sz w:val="24"/>
              </w:rPr>
              <w:t>international</w:t>
            </w:r>
            <w:r>
              <w:rPr>
                <w:spacing w:val="-1"/>
                <w:sz w:val="24"/>
              </w:rPr>
              <w:t xml:space="preserve"> </w:t>
            </w:r>
            <w:r>
              <w:rPr>
                <w:spacing w:val="-2"/>
                <w:sz w:val="24"/>
              </w:rPr>
              <w:t>trade</w:t>
            </w:r>
          </w:p>
        </w:tc>
        <w:tc>
          <w:tcPr>
            <w:tcW w:w="677" w:type="dxa"/>
            <w:gridSpan w:val="2"/>
          </w:tcPr>
          <w:p w14:paraId="0F559EC2">
            <w:pPr>
              <w:pStyle w:val="12"/>
              <w:spacing w:line="275" w:lineRule="exact"/>
              <w:ind w:left="105"/>
              <w:rPr>
                <w:sz w:val="24"/>
              </w:rPr>
            </w:pPr>
            <w:r>
              <w:rPr>
                <w:spacing w:val="-5"/>
                <w:sz w:val="24"/>
              </w:rPr>
              <w:t>K5</w:t>
            </w:r>
          </w:p>
        </w:tc>
      </w:tr>
      <w:tr w14:paraId="6E563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10" w:type="dxa"/>
          </w:tcPr>
          <w:p w14:paraId="4D13B17A">
            <w:pPr>
              <w:pStyle w:val="12"/>
              <w:spacing w:before="1"/>
              <w:ind w:left="0" w:right="62"/>
              <w:jc w:val="center"/>
              <w:rPr>
                <w:sz w:val="24"/>
              </w:rPr>
            </w:pPr>
            <w:r>
              <w:rPr>
                <w:spacing w:val="-10"/>
                <w:sz w:val="24"/>
              </w:rPr>
              <w:t>4</w:t>
            </w:r>
          </w:p>
        </w:tc>
        <w:tc>
          <w:tcPr>
            <w:tcW w:w="8491" w:type="dxa"/>
            <w:gridSpan w:val="8"/>
          </w:tcPr>
          <w:p w14:paraId="078C7F1F">
            <w:pPr>
              <w:pStyle w:val="12"/>
              <w:spacing w:before="1"/>
              <w:ind w:left="144"/>
              <w:rPr>
                <w:sz w:val="24"/>
              </w:rPr>
            </w:pPr>
            <w:r>
              <w:rPr>
                <w:sz w:val="24"/>
              </w:rPr>
              <w:t>To</w:t>
            </w:r>
            <w:r>
              <w:rPr>
                <w:spacing w:val="-4"/>
                <w:sz w:val="24"/>
              </w:rPr>
              <w:t xml:space="preserve"> </w:t>
            </w:r>
            <w:r>
              <w:rPr>
                <w:sz w:val="24"/>
              </w:rPr>
              <w:t>understand</w:t>
            </w:r>
            <w:r>
              <w:rPr>
                <w:spacing w:val="-1"/>
                <w:sz w:val="24"/>
              </w:rPr>
              <w:t xml:space="preserve"> </w:t>
            </w:r>
            <w:r>
              <w:rPr>
                <w:sz w:val="24"/>
              </w:rPr>
              <w:t>and</w:t>
            </w:r>
            <w:r>
              <w:rPr>
                <w:spacing w:val="1"/>
                <w:sz w:val="24"/>
              </w:rPr>
              <w:t xml:space="preserve"> </w:t>
            </w:r>
            <w:r>
              <w:rPr>
                <w:sz w:val="24"/>
              </w:rPr>
              <w:t>evaluate</w:t>
            </w:r>
            <w:r>
              <w:rPr>
                <w:spacing w:val="-1"/>
                <w:sz w:val="24"/>
              </w:rPr>
              <w:t xml:space="preserve"> </w:t>
            </w:r>
            <w:r>
              <w:rPr>
                <w:sz w:val="24"/>
              </w:rPr>
              <w:t>various</w:t>
            </w:r>
            <w:r>
              <w:rPr>
                <w:spacing w:val="-1"/>
                <w:sz w:val="24"/>
              </w:rPr>
              <w:t xml:space="preserve"> </w:t>
            </w:r>
            <w:r>
              <w:rPr>
                <w:sz w:val="24"/>
              </w:rPr>
              <w:t>laws</w:t>
            </w:r>
            <w:r>
              <w:rPr>
                <w:spacing w:val="-1"/>
                <w:sz w:val="24"/>
              </w:rPr>
              <w:t xml:space="preserve"> </w:t>
            </w:r>
            <w:r>
              <w:rPr>
                <w:sz w:val="24"/>
              </w:rPr>
              <w:t>pertaining</w:t>
            </w:r>
            <w:r>
              <w:rPr>
                <w:spacing w:val="-1"/>
                <w:sz w:val="24"/>
              </w:rPr>
              <w:t xml:space="preserve"> </w:t>
            </w:r>
            <w:r>
              <w:rPr>
                <w:sz w:val="24"/>
              </w:rPr>
              <w:t>to</w:t>
            </w:r>
            <w:r>
              <w:rPr>
                <w:spacing w:val="2"/>
                <w:sz w:val="24"/>
              </w:rPr>
              <w:t xml:space="preserve"> </w:t>
            </w:r>
            <w:r>
              <w:rPr>
                <w:sz w:val="24"/>
              </w:rPr>
              <w:t>international</w:t>
            </w:r>
            <w:r>
              <w:rPr>
                <w:spacing w:val="-1"/>
                <w:sz w:val="24"/>
              </w:rPr>
              <w:t xml:space="preserve"> </w:t>
            </w:r>
            <w:r>
              <w:rPr>
                <w:spacing w:val="-2"/>
                <w:sz w:val="24"/>
              </w:rPr>
              <w:t>business</w:t>
            </w:r>
          </w:p>
        </w:tc>
        <w:tc>
          <w:tcPr>
            <w:tcW w:w="677" w:type="dxa"/>
            <w:gridSpan w:val="2"/>
          </w:tcPr>
          <w:p w14:paraId="33F58E05">
            <w:pPr>
              <w:pStyle w:val="12"/>
              <w:spacing w:before="1"/>
              <w:ind w:left="105"/>
              <w:rPr>
                <w:sz w:val="24"/>
              </w:rPr>
            </w:pPr>
            <w:r>
              <w:rPr>
                <w:spacing w:val="-5"/>
                <w:sz w:val="24"/>
              </w:rPr>
              <w:t>K4</w:t>
            </w:r>
          </w:p>
        </w:tc>
      </w:tr>
      <w:tr w14:paraId="45B55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10" w:type="dxa"/>
          </w:tcPr>
          <w:p w14:paraId="7C0D2A96">
            <w:pPr>
              <w:pStyle w:val="12"/>
              <w:spacing w:line="275" w:lineRule="exact"/>
              <w:ind w:left="0" w:right="62"/>
              <w:jc w:val="center"/>
              <w:rPr>
                <w:sz w:val="24"/>
              </w:rPr>
            </w:pPr>
            <w:r>
              <w:rPr>
                <w:spacing w:val="-10"/>
                <w:sz w:val="24"/>
              </w:rPr>
              <w:t>5</w:t>
            </w:r>
          </w:p>
        </w:tc>
        <w:tc>
          <w:tcPr>
            <w:tcW w:w="8491" w:type="dxa"/>
            <w:gridSpan w:val="8"/>
          </w:tcPr>
          <w:p w14:paraId="2027BFD8">
            <w:pPr>
              <w:pStyle w:val="12"/>
              <w:spacing w:line="275" w:lineRule="exact"/>
              <w:ind w:left="144"/>
              <w:rPr>
                <w:sz w:val="24"/>
              </w:rPr>
            </w:pPr>
            <w:r>
              <w:rPr>
                <w:sz w:val="24"/>
              </w:rPr>
              <w:t>Analyse</w:t>
            </w:r>
            <w:r>
              <w:rPr>
                <w:spacing w:val="-4"/>
                <w:sz w:val="24"/>
              </w:rPr>
              <w:t xml:space="preserve"> </w:t>
            </w:r>
            <w:r>
              <w:rPr>
                <w:sz w:val="24"/>
              </w:rPr>
              <w:t>the</w:t>
            </w:r>
            <w:r>
              <w:rPr>
                <w:spacing w:val="-2"/>
                <w:sz w:val="24"/>
              </w:rPr>
              <w:t xml:space="preserve"> </w:t>
            </w:r>
            <w:r>
              <w:rPr>
                <w:sz w:val="24"/>
              </w:rPr>
              <w:t>environmental</w:t>
            </w:r>
            <w:r>
              <w:rPr>
                <w:spacing w:val="-1"/>
                <w:sz w:val="24"/>
              </w:rPr>
              <w:t xml:space="preserve"> </w:t>
            </w:r>
            <w:r>
              <w:rPr>
                <w:sz w:val="24"/>
              </w:rPr>
              <w:t>policy</w:t>
            </w:r>
            <w:r>
              <w:rPr>
                <w:spacing w:val="-1"/>
                <w:sz w:val="24"/>
              </w:rPr>
              <w:t xml:space="preserve"> </w:t>
            </w:r>
            <w:r>
              <w:rPr>
                <w:sz w:val="24"/>
              </w:rPr>
              <w:t>on</w:t>
            </w:r>
            <w:r>
              <w:rPr>
                <w:spacing w:val="-1"/>
                <w:sz w:val="24"/>
              </w:rPr>
              <w:t xml:space="preserve"> </w:t>
            </w:r>
            <w:r>
              <w:rPr>
                <w:sz w:val="24"/>
              </w:rPr>
              <w:t>international</w:t>
            </w:r>
            <w:r>
              <w:rPr>
                <w:spacing w:val="1"/>
                <w:sz w:val="24"/>
              </w:rPr>
              <w:t xml:space="preserve"> </w:t>
            </w:r>
            <w:r>
              <w:rPr>
                <w:spacing w:val="-2"/>
                <w:sz w:val="24"/>
              </w:rPr>
              <w:t>trade</w:t>
            </w:r>
          </w:p>
        </w:tc>
        <w:tc>
          <w:tcPr>
            <w:tcW w:w="677" w:type="dxa"/>
            <w:gridSpan w:val="2"/>
          </w:tcPr>
          <w:p w14:paraId="2FF784FB">
            <w:pPr>
              <w:pStyle w:val="12"/>
              <w:spacing w:line="275" w:lineRule="exact"/>
              <w:ind w:left="105"/>
              <w:rPr>
                <w:sz w:val="24"/>
              </w:rPr>
            </w:pPr>
            <w:r>
              <w:rPr>
                <w:spacing w:val="-5"/>
                <w:sz w:val="24"/>
              </w:rPr>
              <w:t>K6</w:t>
            </w:r>
          </w:p>
        </w:tc>
      </w:tr>
      <w:tr w14:paraId="16A09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78" w:type="dxa"/>
            <w:gridSpan w:val="11"/>
          </w:tcPr>
          <w:p w14:paraId="59E08D7B">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6714B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44" w:type="dxa"/>
            <w:gridSpan w:val="3"/>
          </w:tcPr>
          <w:p w14:paraId="2B1C2F3C">
            <w:pPr>
              <w:pStyle w:val="12"/>
              <w:spacing w:before="1" w:line="257" w:lineRule="exact"/>
              <w:rPr>
                <w:b/>
                <w:sz w:val="24"/>
              </w:rPr>
            </w:pPr>
            <w:r>
              <w:rPr>
                <w:b/>
                <w:spacing w:val="-2"/>
                <w:sz w:val="24"/>
              </w:rPr>
              <w:t>Unit:1</w:t>
            </w:r>
          </w:p>
        </w:tc>
        <w:tc>
          <w:tcPr>
            <w:tcW w:w="8234" w:type="dxa"/>
            <w:gridSpan w:val="8"/>
          </w:tcPr>
          <w:p w14:paraId="734CDF05">
            <w:pPr>
              <w:pStyle w:val="12"/>
              <w:spacing w:before="1" w:line="257" w:lineRule="exact"/>
              <w:ind w:left="110"/>
              <w:rPr>
                <w:b/>
                <w:sz w:val="24"/>
              </w:rPr>
            </w:pPr>
            <w:r>
              <w:rPr>
                <w:b/>
                <w:sz w:val="24"/>
              </w:rPr>
              <mc:AlternateContent>
                <mc:Choice Requires="wpg">
                  <w:drawing>
                    <wp:anchor distT="0" distB="0" distL="0" distR="0" simplePos="0" relativeHeight="251706368" behindDoc="1" locked="0" layoutInCell="1" allowOverlap="1">
                      <wp:simplePos x="0" y="0"/>
                      <wp:positionH relativeFrom="column">
                        <wp:posOffset>1042670</wp:posOffset>
                      </wp:positionH>
                      <wp:positionV relativeFrom="paragraph">
                        <wp:posOffset>-710565</wp:posOffset>
                      </wp:positionV>
                      <wp:extent cx="2463800" cy="2051685"/>
                      <wp:effectExtent l="0" t="0" r="0" b="0"/>
                      <wp:wrapNone/>
                      <wp:docPr id="182" name="Group 182"/>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83" name="Image 183"/>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82.1pt;margin-top:-55.95pt;height:161.55pt;width:194pt;z-index:-251610112;mso-width-relative:page;mso-height-relative:page;" coordsize="2463800,2051685" o:gfxdata="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">
                      <o:lock v:ext="edit" aspectratio="f"/>
                      <v:shape id="Image 183" o:spid="_x0000_s1026" o:spt="75" type="#_x0000_t75" style="position:absolute;left:0;top:0;height:2051313;width:2463800;" filled="f" o:preferrelative="t" stroked="f" coordsize="21600,21600" o:gfxdata="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EUSKr4A&#10;AADcAAAADwAAAAAAAAABACAAAAAiAAAAZHJzL2Rvd25yZXYueG1sUEsBAhQAFAAAAAgAh07iQDMv&#10;BZ47AAAAOQAAABAAAAAAAAAAAQAgAAAADQEAAGRycy9zaGFwZXhtbC54bWxQSwUGAAAAAAYABgBb&#10;AQAAtwMAAAAA&#10;">
                        <v:fill on="f" focussize="0,0"/>
                        <v:stroke on="f"/>
                        <v:imagedata r:id="rId15" o:title=""/>
                        <o:lock v:ext="edit" aspectratio="f"/>
                      </v:shape>
                    </v:group>
                  </w:pict>
                </mc:Fallback>
              </mc:AlternateContent>
            </w:r>
            <w:r>
              <w:rPr>
                <w:b/>
                <w:sz w:val="24"/>
              </w:rPr>
              <w:t>International</w:t>
            </w:r>
            <w:r>
              <w:rPr>
                <w:b/>
                <w:spacing w:val="-3"/>
                <w:sz w:val="24"/>
              </w:rPr>
              <w:t xml:space="preserve"> </w:t>
            </w:r>
            <w:r>
              <w:rPr>
                <w:b/>
                <w:sz w:val="24"/>
              </w:rPr>
              <w:t>marketing</w:t>
            </w:r>
            <w:r>
              <w:rPr>
                <w:b/>
                <w:spacing w:val="-3"/>
                <w:sz w:val="24"/>
              </w:rPr>
              <w:t xml:space="preserve"> </w:t>
            </w:r>
            <w:r>
              <w:rPr>
                <w:b/>
                <w:spacing w:val="-2"/>
                <w:sz w:val="24"/>
              </w:rPr>
              <w:t>environment</w:t>
            </w:r>
          </w:p>
        </w:tc>
      </w:tr>
      <w:tr w14:paraId="37247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578" w:type="dxa"/>
            <w:gridSpan w:val="11"/>
          </w:tcPr>
          <w:p w14:paraId="206E00E1">
            <w:pPr>
              <w:pStyle w:val="12"/>
              <w:spacing w:line="276" w:lineRule="exact"/>
              <w:rPr>
                <w:sz w:val="24"/>
              </w:rPr>
            </w:pPr>
            <w:r>
              <w:rPr>
                <w:sz w:val="24"/>
              </w:rPr>
              <w:t>Environmental</w:t>
            </w:r>
            <w:r>
              <w:rPr>
                <w:spacing w:val="29"/>
                <w:sz w:val="24"/>
              </w:rPr>
              <w:t xml:space="preserve"> </w:t>
            </w:r>
            <w:r>
              <w:rPr>
                <w:sz w:val="24"/>
              </w:rPr>
              <w:t>adjustment</w:t>
            </w:r>
            <w:r>
              <w:rPr>
                <w:spacing w:val="31"/>
                <w:sz w:val="24"/>
              </w:rPr>
              <w:t xml:space="preserve"> </w:t>
            </w:r>
            <w:r>
              <w:rPr>
                <w:sz w:val="24"/>
              </w:rPr>
              <w:t>needs</w:t>
            </w:r>
            <w:r>
              <w:rPr>
                <w:spacing w:val="29"/>
                <w:sz w:val="24"/>
              </w:rPr>
              <w:t xml:space="preserve"> </w:t>
            </w:r>
            <w:r>
              <w:rPr>
                <w:sz w:val="24"/>
              </w:rPr>
              <w:t>–</w:t>
            </w:r>
            <w:r>
              <w:rPr>
                <w:spacing w:val="29"/>
                <w:sz w:val="24"/>
              </w:rPr>
              <w:t xml:space="preserve"> </w:t>
            </w:r>
            <w:r>
              <w:rPr>
                <w:sz w:val="24"/>
              </w:rPr>
              <w:t>Analysing</w:t>
            </w:r>
            <w:r>
              <w:rPr>
                <w:spacing w:val="29"/>
                <w:sz w:val="24"/>
              </w:rPr>
              <w:t xml:space="preserve"> </w:t>
            </w:r>
            <w:r>
              <w:rPr>
                <w:sz w:val="24"/>
              </w:rPr>
              <w:t>the international</w:t>
            </w:r>
            <w:r>
              <w:rPr>
                <w:spacing w:val="29"/>
                <w:sz w:val="24"/>
              </w:rPr>
              <w:t xml:space="preserve"> </w:t>
            </w:r>
            <w:r>
              <w:rPr>
                <w:sz w:val="24"/>
              </w:rPr>
              <w:t>marketing</w:t>
            </w:r>
            <w:r>
              <w:rPr>
                <w:spacing w:val="29"/>
                <w:sz w:val="24"/>
              </w:rPr>
              <w:t xml:space="preserve"> </w:t>
            </w:r>
            <w:r>
              <w:rPr>
                <w:sz w:val="24"/>
              </w:rPr>
              <w:t>environment</w:t>
            </w:r>
            <w:r>
              <w:rPr>
                <w:spacing w:val="33"/>
                <w:sz w:val="24"/>
              </w:rPr>
              <w:t xml:space="preserve"> </w:t>
            </w:r>
            <w:r>
              <w:rPr>
                <w:sz w:val="24"/>
              </w:rPr>
              <w:t>–</w:t>
            </w:r>
            <w:r>
              <w:rPr>
                <w:spacing w:val="29"/>
                <w:sz w:val="24"/>
              </w:rPr>
              <w:t xml:space="preserve"> </w:t>
            </w:r>
            <w:r>
              <w:rPr>
                <w:sz w:val="24"/>
              </w:rPr>
              <w:t>Vital importance of continuous monitoring, adopting to the changing environment.</w:t>
            </w:r>
          </w:p>
        </w:tc>
      </w:tr>
      <w:tr w14:paraId="38B9E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44" w:type="dxa"/>
            <w:gridSpan w:val="3"/>
          </w:tcPr>
          <w:p w14:paraId="0D4B7679">
            <w:pPr>
              <w:pStyle w:val="12"/>
              <w:spacing w:line="256" w:lineRule="exact"/>
              <w:rPr>
                <w:b/>
                <w:sz w:val="24"/>
              </w:rPr>
            </w:pPr>
            <w:r>
              <w:rPr>
                <w:b/>
                <w:spacing w:val="-2"/>
                <w:sz w:val="24"/>
              </w:rPr>
              <w:t>Unit:2</w:t>
            </w:r>
          </w:p>
        </w:tc>
        <w:tc>
          <w:tcPr>
            <w:tcW w:w="8234" w:type="dxa"/>
            <w:gridSpan w:val="8"/>
          </w:tcPr>
          <w:p w14:paraId="230CAF9D">
            <w:pPr>
              <w:pStyle w:val="12"/>
              <w:spacing w:line="256" w:lineRule="exact"/>
              <w:ind w:left="110"/>
              <w:rPr>
                <w:b/>
                <w:sz w:val="24"/>
              </w:rPr>
            </w:pPr>
            <w:r>
              <w:rPr>
                <w:b/>
                <w:sz w:val="24"/>
              </w:rPr>
              <w:t xml:space="preserve">Physical </w:t>
            </w:r>
            <w:r>
              <w:rPr>
                <w:b/>
                <w:spacing w:val="-2"/>
                <w:sz w:val="24"/>
              </w:rPr>
              <w:t>environment</w:t>
            </w:r>
          </w:p>
        </w:tc>
      </w:tr>
      <w:tr w14:paraId="61E47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8" w:type="dxa"/>
            <w:gridSpan w:val="11"/>
          </w:tcPr>
          <w:p w14:paraId="4E10499A">
            <w:pPr>
              <w:pStyle w:val="12"/>
              <w:spacing w:line="276" w:lineRule="exact"/>
              <w:ind w:right="96"/>
              <w:jc w:val="both"/>
              <w:rPr>
                <w:sz w:val="24"/>
              </w:rPr>
            </w:pPr>
            <w:r>
              <w:rPr>
                <w:sz w:val="24"/>
              </w:rPr>
              <w:t>The national physical environment – Topography – Climate – The nature of Economic activity – Rostow‘s view. Infrastructure – Transportation. Energy – communication – Urbanisation – Tax structure, Inflation foreign investment.</w:t>
            </w:r>
          </w:p>
        </w:tc>
      </w:tr>
      <w:tr w14:paraId="11637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44" w:type="dxa"/>
            <w:gridSpan w:val="3"/>
          </w:tcPr>
          <w:p w14:paraId="15398D81">
            <w:pPr>
              <w:pStyle w:val="12"/>
              <w:spacing w:line="255" w:lineRule="exact"/>
              <w:rPr>
                <w:b/>
                <w:sz w:val="24"/>
              </w:rPr>
            </w:pPr>
            <w:r>
              <w:rPr>
                <w:b/>
                <w:spacing w:val="-2"/>
                <w:sz w:val="24"/>
              </w:rPr>
              <w:t>Unit:3</w:t>
            </w:r>
          </w:p>
        </w:tc>
        <w:tc>
          <w:tcPr>
            <w:tcW w:w="8234" w:type="dxa"/>
            <w:gridSpan w:val="8"/>
          </w:tcPr>
          <w:p w14:paraId="5BF64289">
            <w:pPr>
              <w:pStyle w:val="12"/>
              <w:spacing w:line="255" w:lineRule="exact"/>
              <w:ind w:left="110"/>
              <w:rPr>
                <w:b/>
                <w:sz w:val="24"/>
              </w:rPr>
            </w:pPr>
            <w:r>
              <w:rPr>
                <w:b/>
                <w:sz w:val="24"/>
              </w:rPr>
              <w:t xml:space="preserve">Cultural </w:t>
            </w:r>
            <w:r>
              <w:rPr>
                <w:b/>
                <w:spacing w:val="-2"/>
                <w:sz w:val="24"/>
              </w:rPr>
              <w:t>environment</w:t>
            </w:r>
          </w:p>
        </w:tc>
      </w:tr>
      <w:tr w14:paraId="28827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8" w:type="dxa"/>
            <w:gridSpan w:val="11"/>
          </w:tcPr>
          <w:p w14:paraId="2FBAB36F">
            <w:pPr>
              <w:pStyle w:val="12"/>
              <w:spacing w:line="276" w:lineRule="exact"/>
              <w:rPr>
                <w:sz w:val="24"/>
              </w:rPr>
            </w:pPr>
            <w:r>
              <w:rPr>
                <w:sz w:val="24"/>
              </w:rPr>
              <w:t>Cultural environment: Material</w:t>
            </w:r>
            <w:r>
              <w:rPr>
                <w:spacing w:val="25"/>
                <w:sz w:val="24"/>
              </w:rPr>
              <w:t xml:space="preserve"> </w:t>
            </w:r>
            <w:r>
              <w:rPr>
                <w:sz w:val="24"/>
              </w:rPr>
              <w:t>culture –</w:t>
            </w:r>
            <w:r>
              <w:rPr>
                <w:spacing w:val="25"/>
                <w:sz w:val="24"/>
              </w:rPr>
              <w:t xml:space="preserve"> </w:t>
            </w:r>
            <w:r>
              <w:rPr>
                <w:sz w:val="24"/>
              </w:rPr>
              <w:t>language – Aesthetics –</w:t>
            </w:r>
            <w:r>
              <w:rPr>
                <w:spacing w:val="25"/>
                <w:sz w:val="24"/>
              </w:rPr>
              <w:t xml:space="preserve"> </w:t>
            </w:r>
            <w:r>
              <w:rPr>
                <w:sz w:val="24"/>
              </w:rPr>
              <w:t>design,</w:t>
            </w:r>
            <w:r>
              <w:rPr>
                <w:spacing w:val="26"/>
                <w:sz w:val="24"/>
              </w:rPr>
              <w:t xml:space="preserve"> </w:t>
            </w:r>
            <w:r>
              <w:rPr>
                <w:sz w:val="24"/>
              </w:rPr>
              <w:t>colour, music,</w:t>
            </w:r>
            <w:r>
              <w:rPr>
                <w:spacing w:val="25"/>
                <w:sz w:val="24"/>
              </w:rPr>
              <w:t xml:space="preserve"> </w:t>
            </w:r>
            <w:r>
              <w:rPr>
                <w:sz w:val="24"/>
              </w:rPr>
              <w:t>brand names – educational – religious – Attitudes and values – Eastern Vs Western Culture.</w:t>
            </w:r>
          </w:p>
        </w:tc>
      </w:tr>
      <w:tr w14:paraId="33751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44" w:type="dxa"/>
            <w:gridSpan w:val="3"/>
          </w:tcPr>
          <w:p w14:paraId="31171DA1">
            <w:pPr>
              <w:pStyle w:val="12"/>
              <w:spacing w:line="255" w:lineRule="exact"/>
              <w:rPr>
                <w:b/>
                <w:sz w:val="24"/>
              </w:rPr>
            </w:pPr>
            <w:r>
              <w:rPr>
                <w:b/>
                <w:spacing w:val="-2"/>
                <w:sz w:val="24"/>
              </w:rPr>
              <w:t>Unit:4</w:t>
            </w:r>
          </w:p>
        </w:tc>
        <w:tc>
          <w:tcPr>
            <w:tcW w:w="8234" w:type="dxa"/>
            <w:gridSpan w:val="8"/>
          </w:tcPr>
          <w:p w14:paraId="5ED8850D">
            <w:pPr>
              <w:pStyle w:val="12"/>
              <w:spacing w:line="255" w:lineRule="exact"/>
              <w:ind w:left="110"/>
              <w:rPr>
                <w:b/>
                <w:sz w:val="24"/>
              </w:rPr>
            </w:pPr>
            <w:r>
              <w:rPr>
                <w:b/>
                <w:sz w:val="24"/>
              </w:rPr>
              <w:t>Legal</w:t>
            </w:r>
            <w:r>
              <w:rPr>
                <w:b/>
                <w:spacing w:val="-1"/>
                <w:sz w:val="24"/>
              </w:rPr>
              <w:t xml:space="preserve"> </w:t>
            </w:r>
            <w:r>
              <w:rPr>
                <w:b/>
                <w:spacing w:val="-2"/>
                <w:sz w:val="24"/>
              </w:rPr>
              <w:t>environment</w:t>
            </w:r>
          </w:p>
        </w:tc>
      </w:tr>
      <w:tr w14:paraId="38E1A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578" w:type="dxa"/>
            <w:gridSpan w:val="11"/>
          </w:tcPr>
          <w:p w14:paraId="2EC83150">
            <w:pPr>
              <w:pStyle w:val="12"/>
              <w:spacing w:before="1"/>
              <w:rPr>
                <w:sz w:val="24"/>
              </w:rPr>
            </w:pPr>
            <w:r>
              <w:rPr>
                <w:sz w:val="24"/>
              </w:rPr>
              <w:t>Legal</w:t>
            </w:r>
            <w:r>
              <w:rPr>
                <w:spacing w:val="68"/>
                <w:sz w:val="24"/>
              </w:rPr>
              <w:t xml:space="preserve"> </w:t>
            </w:r>
            <w:r>
              <w:rPr>
                <w:sz w:val="24"/>
              </w:rPr>
              <w:t>environment</w:t>
            </w:r>
            <w:r>
              <w:rPr>
                <w:spacing w:val="68"/>
                <w:sz w:val="24"/>
              </w:rPr>
              <w:t xml:space="preserve"> </w:t>
            </w:r>
            <w:r>
              <w:rPr>
                <w:sz w:val="24"/>
              </w:rPr>
              <w:t>–</w:t>
            </w:r>
            <w:r>
              <w:rPr>
                <w:spacing w:val="71"/>
                <w:sz w:val="24"/>
              </w:rPr>
              <w:t xml:space="preserve"> </w:t>
            </w:r>
            <w:r>
              <w:rPr>
                <w:sz w:val="24"/>
              </w:rPr>
              <w:t>Bases</w:t>
            </w:r>
            <w:r>
              <w:rPr>
                <w:spacing w:val="68"/>
                <w:sz w:val="24"/>
              </w:rPr>
              <w:t xml:space="preserve"> </w:t>
            </w:r>
            <w:r>
              <w:rPr>
                <w:sz w:val="24"/>
              </w:rPr>
              <w:t>for</w:t>
            </w:r>
            <w:r>
              <w:rPr>
                <w:spacing w:val="68"/>
                <w:sz w:val="24"/>
              </w:rPr>
              <w:t xml:space="preserve"> </w:t>
            </w:r>
            <w:r>
              <w:rPr>
                <w:sz w:val="24"/>
              </w:rPr>
              <w:t>legal</w:t>
            </w:r>
            <w:r>
              <w:rPr>
                <w:spacing w:val="68"/>
                <w:sz w:val="24"/>
              </w:rPr>
              <w:t xml:space="preserve"> </w:t>
            </w:r>
            <w:r>
              <w:rPr>
                <w:sz w:val="24"/>
              </w:rPr>
              <w:t>system</w:t>
            </w:r>
            <w:r>
              <w:rPr>
                <w:spacing w:val="72"/>
                <w:sz w:val="24"/>
              </w:rPr>
              <w:t xml:space="preserve"> </w:t>
            </w:r>
            <w:r>
              <w:rPr>
                <w:sz w:val="24"/>
              </w:rPr>
              <w:t>–</w:t>
            </w:r>
            <w:r>
              <w:rPr>
                <w:spacing w:val="68"/>
                <w:sz w:val="24"/>
              </w:rPr>
              <w:t xml:space="preserve"> </w:t>
            </w:r>
            <w:r>
              <w:rPr>
                <w:sz w:val="24"/>
              </w:rPr>
              <w:t>Jurisdiction</w:t>
            </w:r>
            <w:r>
              <w:rPr>
                <w:spacing w:val="67"/>
                <w:sz w:val="24"/>
              </w:rPr>
              <w:t xml:space="preserve"> </w:t>
            </w:r>
            <w:r>
              <w:rPr>
                <w:sz w:val="24"/>
              </w:rPr>
              <w:t>International</w:t>
            </w:r>
            <w:r>
              <w:rPr>
                <w:spacing w:val="68"/>
                <w:sz w:val="24"/>
              </w:rPr>
              <w:t xml:space="preserve"> </w:t>
            </w:r>
            <w:r>
              <w:rPr>
                <w:sz w:val="24"/>
              </w:rPr>
              <w:t>Legal</w:t>
            </w:r>
            <w:r>
              <w:rPr>
                <w:spacing w:val="68"/>
                <w:sz w:val="24"/>
              </w:rPr>
              <w:t xml:space="preserve"> </w:t>
            </w:r>
            <w:r>
              <w:rPr>
                <w:sz w:val="24"/>
              </w:rPr>
              <w:t>disputes</w:t>
            </w:r>
            <w:r>
              <w:rPr>
                <w:spacing w:val="70"/>
                <w:sz w:val="24"/>
              </w:rPr>
              <w:t xml:space="preserve"> </w:t>
            </w:r>
            <w:r>
              <w:rPr>
                <w:sz w:val="24"/>
              </w:rPr>
              <w:t>– International</w:t>
            </w:r>
            <w:r>
              <w:rPr>
                <w:spacing w:val="8"/>
                <w:sz w:val="24"/>
              </w:rPr>
              <w:t xml:space="preserve"> </w:t>
            </w:r>
            <w:r>
              <w:rPr>
                <w:sz w:val="24"/>
              </w:rPr>
              <w:t>dispute</w:t>
            </w:r>
            <w:r>
              <w:rPr>
                <w:spacing w:val="10"/>
                <w:sz w:val="24"/>
              </w:rPr>
              <w:t xml:space="preserve"> </w:t>
            </w:r>
            <w:r>
              <w:rPr>
                <w:sz w:val="24"/>
              </w:rPr>
              <w:t>resolution</w:t>
            </w:r>
            <w:r>
              <w:rPr>
                <w:spacing w:val="11"/>
                <w:sz w:val="24"/>
              </w:rPr>
              <w:t xml:space="preserve"> </w:t>
            </w:r>
            <w:r>
              <w:rPr>
                <w:sz w:val="24"/>
              </w:rPr>
              <w:t>crime,</w:t>
            </w:r>
            <w:r>
              <w:rPr>
                <w:spacing w:val="9"/>
                <w:sz w:val="24"/>
              </w:rPr>
              <w:t xml:space="preserve"> </w:t>
            </w:r>
            <w:r>
              <w:rPr>
                <w:sz w:val="24"/>
              </w:rPr>
              <w:t>Corruption</w:t>
            </w:r>
            <w:r>
              <w:rPr>
                <w:spacing w:val="10"/>
                <w:sz w:val="24"/>
              </w:rPr>
              <w:t xml:space="preserve"> </w:t>
            </w:r>
            <w:r>
              <w:rPr>
                <w:sz w:val="24"/>
              </w:rPr>
              <w:t>and</w:t>
            </w:r>
            <w:r>
              <w:rPr>
                <w:spacing w:val="10"/>
                <w:sz w:val="24"/>
              </w:rPr>
              <w:t xml:space="preserve"> </w:t>
            </w:r>
            <w:r>
              <w:rPr>
                <w:sz w:val="24"/>
              </w:rPr>
              <w:t>law</w:t>
            </w:r>
            <w:r>
              <w:rPr>
                <w:spacing w:val="13"/>
                <w:sz w:val="24"/>
              </w:rPr>
              <w:t xml:space="preserve"> </w:t>
            </w:r>
            <w:r>
              <w:rPr>
                <w:sz w:val="24"/>
              </w:rPr>
              <w:t>–</w:t>
            </w:r>
            <w:r>
              <w:rPr>
                <w:spacing w:val="11"/>
                <w:sz w:val="24"/>
              </w:rPr>
              <w:t xml:space="preserve"> </w:t>
            </w:r>
            <w:r>
              <w:rPr>
                <w:sz w:val="24"/>
              </w:rPr>
              <w:t>Commercial</w:t>
            </w:r>
            <w:r>
              <w:rPr>
                <w:spacing w:val="12"/>
                <w:sz w:val="24"/>
              </w:rPr>
              <w:t xml:space="preserve"> </w:t>
            </w:r>
            <w:r>
              <w:rPr>
                <w:sz w:val="24"/>
              </w:rPr>
              <w:t>law</w:t>
            </w:r>
            <w:r>
              <w:rPr>
                <w:spacing w:val="8"/>
                <w:sz w:val="24"/>
              </w:rPr>
              <w:t xml:space="preserve"> </w:t>
            </w:r>
            <w:r>
              <w:rPr>
                <w:sz w:val="24"/>
              </w:rPr>
              <w:t>within</w:t>
            </w:r>
            <w:r>
              <w:rPr>
                <w:spacing w:val="10"/>
                <w:sz w:val="24"/>
              </w:rPr>
              <w:t xml:space="preserve"> </w:t>
            </w:r>
            <w:r>
              <w:rPr>
                <w:sz w:val="24"/>
              </w:rPr>
              <w:t>countries</w:t>
            </w:r>
            <w:r>
              <w:rPr>
                <w:spacing w:val="14"/>
                <w:sz w:val="24"/>
              </w:rPr>
              <w:t xml:space="preserve"> </w:t>
            </w:r>
            <w:r>
              <w:rPr>
                <w:spacing w:val="-10"/>
                <w:sz w:val="24"/>
              </w:rPr>
              <w:t>–</w:t>
            </w:r>
          </w:p>
          <w:p w14:paraId="5118A0E7">
            <w:pPr>
              <w:pStyle w:val="12"/>
              <w:spacing w:before="1" w:line="257" w:lineRule="exact"/>
              <w:rPr>
                <w:sz w:val="24"/>
              </w:rPr>
            </w:pPr>
            <w:r>
              <w:rPr>
                <w:sz w:val="24"/>
              </w:rPr>
              <w:t>Impact</w:t>
            </w:r>
            <w:r>
              <w:rPr>
                <w:spacing w:val="-2"/>
                <w:sz w:val="24"/>
              </w:rPr>
              <w:t xml:space="preserve"> </w:t>
            </w:r>
            <w:r>
              <w:rPr>
                <w:sz w:val="24"/>
              </w:rPr>
              <w:t>on</w:t>
            </w:r>
            <w:r>
              <w:rPr>
                <w:spacing w:val="1"/>
                <w:sz w:val="24"/>
              </w:rPr>
              <w:t xml:space="preserve"> </w:t>
            </w:r>
            <w:r>
              <w:rPr>
                <w:sz w:val="24"/>
              </w:rPr>
              <w:t>International</w:t>
            </w:r>
            <w:r>
              <w:rPr>
                <w:spacing w:val="-2"/>
                <w:sz w:val="24"/>
              </w:rPr>
              <w:t xml:space="preserve"> </w:t>
            </w:r>
            <w:r>
              <w:rPr>
                <w:sz w:val="24"/>
              </w:rPr>
              <w:t>law</w:t>
            </w:r>
            <w:r>
              <w:rPr>
                <w:spacing w:val="-1"/>
                <w:sz w:val="24"/>
              </w:rPr>
              <w:t xml:space="preserve"> </w:t>
            </w:r>
            <w:r>
              <w:rPr>
                <w:sz w:val="24"/>
              </w:rPr>
              <w:t>on</w:t>
            </w:r>
            <w:r>
              <w:rPr>
                <w:spacing w:val="-1"/>
                <w:sz w:val="24"/>
              </w:rPr>
              <w:t xml:space="preserve"> </w:t>
            </w:r>
            <w:r>
              <w:rPr>
                <w:sz w:val="24"/>
              </w:rPr>
              <w:t>Business</w:t>
            </w:r>
            <w:r>
              <w:rPr>
                <w:spacing w:val="-2"/>
                <w:sz w:val="24"/>
              </w:rPr>
              <w:t xml:space="preserve"> </w:t>
            </w:r>
            <w:r>
              <w:rPr>
                <w:sz w:val="24"/>
              </w:rPr>
              <w:t>of</w:t>
            </w:r>
            <w:r>
              <w:rPr>
                <w:spacing w:val="-1"/>
                <w:sz w:val="24"/>
              </w:rPr>
              <w:t xml:space="preserve"> </w:t>
            </w:r>
            <w:r>
              <w:rPr>
                <w:sz w:val="24"/>
              </w:rPr>
              <w:t>human</w:t>
            </w:r>
            <w:r>
              <w:rPr>
                <w:spacing w:val="-1"/>
                <w:sz w:val="24"/>
              </w:rPr>
              <w:t xml:space="preserve"> </w:t>
            </w:r>
            <w:r>
              <w:rPr>
                <w:spacing w:val="-2"/>
                <w:sz w:val="24"/>
              </w:rPr>
              <w:t>Rights.</w:t>
            </w:r>
          </w:p>
        </w:tc>
      </w:tr>
      <w:tr w14:paraId="4EA26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44" w:type="dxa"/>
            <w:gridSpan w:val="3"/>
          </w:tcPr>
          <w:p w14:paraId="44873C9E">
            <w:pPr>
              <w:pStyle w:val="12"/>
              <w:spacing w:line="256" w:lineRule="exact"/>
              <w:rPr>
                <w:b/>
                <w:sz w:val="24"/>
              </w:rPr>
            </w:pPr>
            <w:r>
              <w:rPr>
                <w:b/>
                <w:spacing w:val="-2"/>
                <w:sz w:val="24"/>
              </w:rPr>
              <w:t>Unit:5</w:t>
            </w:r>
          </w:p>
        </w:tc>
        <w:tc>
          <w:tcPr>
            <w:tcW w:w="8234" w:type="dxa"/>
            <w:gridSpan w:val="8"/>
          </w:tcPr>
          <w:p w14:paraId="132D5F01">
            <w:pPr>
              <w:pStyle w:val="12"/>
              <w:spacing w:line="256" w:lineRule="exact"/>
              <w:ind w:left="110"/>
              <w:rPr>
                <w:b/>
                <w:sz w:val="24"/>
              </w:rPr>
            </w:pPr>
            <w:r>
              <w:rPr>
                <w:b/>
                <w:sz w:val="24"/>
              </w:rPr>
              <w:t>Environmental</w:t>
            </w:r>
            <w:r>
              <w:rPr>
                <w:b/>
                <w:spacing w:val="-1"/>
                <w:sz w:val="24"/>
              </w:rPr>
              <w:t xml:space="preserve"> </w:t>
            </w:r>
            <w:r>
              <w:rPr>
                <w:b/>
                <w:spacing w:val="-2"/>
                <w:sz w:val="24"/>
              </w:rPr>
              <w:t>policy</w:t>
            </w:r>
          </w:p>
        </w:tc>
      </w:tr>
      <w:tr w14:paraId="1C2BB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78" w:type="dxa"/>
            <w:gridSpan w:val="11"/>
          </w:tcPr>
          <w:p w14:paraId="4790E19A">
            <w:pPr>
              <w:pStyle w:val="12"/>
              <w:spacing w:line="276" w:lineRule="exact"/>
              <w:ind w:right="95"/>
              <w:jc w:val="both"/>
              <w:rPr>
                <w:sz w:val="24"/>
              </w:rPr>
            </w:pPr>
            <w:r>
              <w:rPr>
                <w:sz w:val="24"/>
              </w:rPr>
              <w:t>Fundamentals of environmental protection and economics – Environmental problems, air, water pollution – forests – land use – Environmental policy : Basic approach – Regulation – Distributive effects – International policy – India‘s policy and the relevant constitutional provisions – law of environment – protection in India.</w:t>
            </w:r>
          </w:p>
        </w:tc>
      </w:tr>
      <w:tr w14:paraId="5574E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04" w:type="dxa"/>
            <w:gridSpan w:val="2"/>
          </w:tcPr>
          <w:p w14:paraId="5396E36E">
            <w:pPr>
              <w:pStyle w:val="12"/>
              <w:spacing w:line="255" w:lineRule="exact"/>
              <w:rPr>
                <w:b/>
                <w:sz w:val="24"/>
              </w:rPr>
            </w:pPr>
            <w:r>
              <w:rPr>
                <w:b/>
                <w:spacing w:val="-2"/>
                <w:sz w:val="24"/>
              </w:rPr>
              <w:t>Unit:6</w:t>
            </w:r>
          </w:p>
        </w:tc>
        <w:tc>
          <w:tcPr>
            <w:tcW w:w="6797" w:type="dxa"/>
            <w:gridSpan w:val="4"/>
          </w:tcPr>
          <w:p w14:paraId="5E9FD8C9">
            <w:pPr>
              <w:pStyle w:val="12"/>
              <w:spacing w:line="255" w:lineRule="exact"/>
              <w:ind w:left="108"/>
              <w:rPr>
                <w:b/>
                <w:sz w:val="24"/>
              </w:rPr>
            </w:pPr>
            <w:r>
              <w:rPr>
                <w:b/>
                <w:sz w:val="24"/>
              </w:rPr>
              <w:t>CONTEMPORARY</w:t>
            </w:r>
            <w:r>
              <w:rPr>
                <w:b/>
                <w:spacing w:val="-3"/>
                <w:sz w:val="24"/>
              </w:rPr>
              <w:t xml:space="preserve"> </w:t>
            </w:r>
            <w:r>
              <w:rPr>
                <w:b/>
                <w:spacing w:val="-2"/>
                <w:sz w:val="24"/>
              </w:rPr>
              <w:t>ISSUES</w:t>
            </w:r>
          </w:p>
        </w:tc>
        <w:tc>
          <w:tcPr>
            <w:tcW w:w="1577" w:type="dxa"/>
            <w:gridSpan w:val="5"/>
          </w:tcPr>
          <w:p w14:paraId="354C9174">
            <w:pPr>
              <w:pStyle w:val="12"/>
              <w:ind w:left="0"/>
              <w:rPr>
                <w:sz w:val="20"/>
              </w:rPr>
            </w:pPr>
          </w:p>
        </w:tc>
      </w:tr>
      <w:tr w14:paraId="08D79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1"/>
          </w:tcPr>
          <w:p w14:paraId="7FF5840B">
            <w:pPr>
              <w:pStyle w:val="12"/>
              <w:spacing w:line="256"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6F509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1"/>
          </w:tcPr>
          <w:p w14:paraId="51F2EBE5">
            <w:pPr>
              <w:pStyle w:val="12"/>
              <w:spacing w:line="256" w:lineRule="exact"/>
              <w:rPr>
                <w:b/>
                <w:sz w:val="24"/>
              </w:rPr>
            </w:pPr>
            <w:r>
              <w:rPr>
                <w:b/>
                <w:sz w:val="24"/>
              </w:rPr>
              <w:t>Reference</w:t>
            </w:r>
            <w:r>
              <w:rPr>
                <w:b/>
                <w:spacing w:val="-6"/>
                <w:sz w:val="24"/>
              </w:rPr>
              <w:t xml:space="preserve"> </w:t>
            </w:r>
            <w:r>
              <w:rPr>
                <w:b/>
                <w:spacing w:val="-2"/>
                <w:sz w:val="24"/>
              </w:rPr>
              <w:t>books</w:t>
            </w:r>
          </w:p>
        </w:tc>
      </w:tr>
      <w:tr w14:paraId="3F519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0" w:type="dxa"/>
          </w:tcPr>
          <w:p w14:paraId="00D1BAD0">
            <w:pPr>
              <w:pStyle w:val="12"/>
              <w:spacing w:line="256" w:lineRule="exact"/>
              <w:ind w:left="0" w:right="62"/>
              <w:jc w:val="center"/>
              <w:rPr>
                <w:sz w:val="24"/>
              </w:rPr>
            </w:pPr>
            <w:r>
              <w:rPr>
                <w:spacing w:val="-10"/>
                <w:sz w:val="24"/>
              </w:rPr>
              <w:t>1</w:t>
            </w:r>
          </w:p>
        </w:tc>
        <w:tc>
          <w:tcPr>
            <w:tcW w:w="9168" w:type="dxa"/>
            <w:gridSpan w:val="10"/>
          </w:tcPr>
          <w:p w14:paraId="08F87949">
            <w:pPr>
              <w:pStyle w:val="12"/>
              <w:spacing w:line="256" w:lineRule="exact"/>
              <w:ind w:left="72"/>
              <w:rPr>
                <w:sz w:val="24"/>
              </w:rPr>
            </w:pPr>
            <w:r>
              <w:rPr>
                <w:sz w:val="24"/>
              </w:rPr>
              <w:t>Marketing</w:t>
            </w:r>
            <w:r>
              <w:rPr>
                <w:spacing w:val="-3"/>
                <w:sz w:val="24"/>
              </w:rPr>
              <w:t xml:space="preserve"> </w:t>
            </w:r>
            <w:r>
              <w:rPr>
                <w:sz w:val="24"/>
              </w:rPr>
              <w:t>:Onkvist&amp;</w:t>
            </w:r>
            <w:r>
              <w:rPr>
                <w:spacing w:val="-1"/>
                <w:sz w:val="24"/>
              </w:rPr>
              <w:t xml:space="preserve"> </w:t>
            </w:r>
            <w:r>
              <w:rPr>
                <w:spacing w:val="-4"/>
                <w:sz w:val="24"/>
              </w:rPr>
              <w:t>Shaw</w:t>
            </w:r>
          </w:p>
        </w:tc>
      </w:tr>
      <w:tr w14:paraId="773A1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10" w:type="dxa"/>
          </w:tcPr>
          <w:p w14:paraId="37113B33">
            <w:pPr>
              <w:pStyle w:val="12"/>
              <w:spacing w:before="1" w:line="257" w:lineRule="exact"/>
              <w:ind w:left="0" w:right="62"/>
              <w:jc w:val="center"/>
              <w:rPr>
                <w:sz w:val="24"/>
              </w:rPr>
            </w:pPr>
            <w:r>
              <w:rPr>
                <w:spacing w:val="-10"/>
                <w:sz w:val="24"/>
              </w:rPr>
              <w:t>2</w:t>
            </w:r>
          </w:p>
        </w:tc>
        <w:tc>
          <w:tcPr>
            <w:tcW w:w="9168" w:type="dxa"/>
            <w:gridSpan w:val="10"/>
          </w:tcPr>
          <w:p w14:paraId="2B18F34A">
            <w:pPr>
              <w:pStyle w:val="12"/>
              <w:spacing w:before="1" w:line="257" w:lineRule="exact"/>
              <w:ind w:left="72"/>
              <w:rPr>
                <w:sz w:val="24"/>
              </w:rPr>
            </w:pPr>
            <w:r>
              <w:rPr>
                <w:sz w:val="24"/>
              </w:rPr>
              <w:t>International</w:t>
            </w:r>
            <w:r>
              <w:rPr>
                <w:spacing w:val="-2"/>
                <w:sz w:val="24"/>
              </w:rPr>
              <w:t xml:space="preserve"> </w:t>
            </w:r>
            <w:r>
              <w:rPr>
                <w:sz w:val="24"/>
              </w:rPr>
              <w:t>Marketing</w:t>
            </w:r>
            <w:r>
              <w:rPr>
                <w:spacing w:val="-1"/>
                <w:sz w:val="24"/>
              </w:rPr>
              <w:t xml:space="preserve"> </w:t>
            </w:r>
            <w:r>
              <w:rPr>
                <w:sz w:val="24"/>
              </w:rPr>
              <w:t>:</w:t>
            </w:r>
            <w:r>
              <w:rPr>
                <w:spacing w:val="-1"/>
                <w:sz w:val="24"/>
              </w:rPr>
              <w:t xml:space="preserve"> </w:t>
            </w:r>
            <w:r>
              <w:rPr>
                <w:sz w:val="24"/>
              </w:rPr>
              <w:t>Philip</w:t>
            </w:r>
            <w:r>
              <w:rPr>
                <w:spacing w:val="-1"/>
                <w:sz w:val="24"/>
              </w:rPr>
              <w:t xml:space="preserve"> </w:t>
            </w:r>
            <w:r>
              <w:rPr>
                <w:sz w:val="24"/>
              </w:rPr>
              <w:t>R.</w:t>
            </w:r>
            <w:r>
              <w:rPr>
                <w:spacing w:val="-4"/>
                <w:sz w:val="24"/>
              </w:rPr>
              <w:t xml:space="preserve"> </w:t>
            </w:r>
            <w:r>
              <w:rPr>
                <w:spacing w:val="-2"/>
                <w:sz w:val="24"/>
              </w:rPr>
              <w:t>Careora</w:t>
            </w:r>
          </w:p>
        </w:tc>
      </w:tr>
    </w:tbl>
    <w:p w14:paraId="0A81FF0B">
      <w:pPr>
        <w:pStyle w:val="12"/>
        <w:spacing w:line="257" w:lineRule="exact"/>
        <w:rPr>
          <w:sz w:val="24"/>
        </w:rPr>
        <w:sectPr>
          <w:pgSz w:w="12240" w:h="15840"/>
          <w:pgMar w:top="860" w:right="360" w:bottom="540" w:left="360" w:header="310" w:footer="354" w:gutter="0"/>
          <w:cols w:space="720" w:num="1"/>
        </w:sectPr>
      </w:pPr>
    </w:p>
    <w:p w14:paraId="38220E75">
      <w:pPr>
        <w:pStyle w:val="7"/>
        <w:rPr>
          <w:sz w:val="20"/>
        </w:rPr>
      </w:pPr>
    </w:p>
    <w:p w14:paraId="0D916098">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4"/>
        <w:gridCol w:w="9203"/>
      </w:tblGrid>
      <w:tr w14:paraId="7B120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74" w:type="dxa"/>
          </w:tcPr>
          <w:p w14:paraId="1D3362A4">
            <w:pPr>
              <w:pStyle w:val="12"/>
              <w:spacing w:line="256" w:lineRule="exact"/>
              <w:ind w:left="0" w:right="26"/>
              <w:jc w:val="center"/>
              <w:rPr>
                <w:sz w:val="24"/>
              </w:rPr>
            </w:pPr>
            <w:r>
              <w:rPr>
                <w:spacing w:val="-10"/>
                <w:sz w:val="24"/>
              </w:rPr>
              <w:t>3</w:t>
            </w:r>
          </w:p>
        </w:tc>
        <w:tc>
          <w:tcPr>
            <w:tcW w:w="9203" w:type="dxa"/>
          </w:tcPr>
          <w:p w14:paraId="575BE2A0">
            <w:pPr>
              <w:pStyle w:val="12"/>
              <w:spacing w:line="256" w:lineRule="exact"/>
              <w:ind w:left="108"/>
              <w:rPr>
                <w:sz w:val="24"/>
              </w:rPr>
            </w:pPr>
            <w:r>
              <w:rPr>
                <w:sz w:val="24"/>
              </w:rPr>
              <w:t>Environmental</w:t>
            </w:r>
            <w:r>
              <w:rPr>
                <w:spacing w:val="-1"/>
                <w:sz w:val="24"/>
              </w:rPr>
              <w:t xml:space="preserve"> </w:t>
            </w:r>
            <w:r>
              <w:rPr>
                <w:sz w:val="24"/>
              </w:rPr>
              <w:t>Economics</w:t>
            </w:r>
            <w:r>
              <w:rPr>
                <w:spacing w:val="-1"/>
                <w:sz w:val="24"/>
              </w:rPr>
              <w:t xml:space="preserve"> </w:t>
            </w:r>
            <w:r>
              <w:rPr>
                <w:sz w:val="24"/>
              </w:rPr>
              <w:t>:</w:t>
            </w:r>
            <w:r>
              <w:rPr>
                <w:spacing w:val="-1"/>
                <w:sz w:val="24"/>
              </w:rPr>
              <w:t xml:space="preserve"> </w:t>
            </w:r>
            <w:r>
              <w:rPr>
                <w:sz w:val="24"/>
              </w:rPr>
              <w:t>M.</w:t>
            </w:r>
            <w:r>
              <w:rPr>
                <w:spacing w:val="-1"/>
                <w:sz w:val="24"/>
              </w:rPr>
              <w:t xml:space="preserve"> </w:t>
            </w:r>
            <w:r>
              <w:rPr>
                <w:spacing w:val="-2"/>
                <w:sz w:val="24"/>
              </w:rPr>
              <w:t>Karpagam</w:t>
            </w:r>
          </w:p>
        </w:tc>
      </w:tr>
      <w:tr w14:paraId="6DDB1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74" w:type="dxa"/>
          </w:tcPr>
          <w:p w14:paraId="7D584691">
            <w:pPr>
              <w:pStyle w:val="12"/>
              <w:spacing w:line="256" w:lineRule="exact"/>
              <w:ind w:left="0" w:right="26"/>
              <w:jc w:val="center"/>
              <w:rPr>
                <w:sz w:val="24"/>
              </w:rPr>
            </w:pPr>
            <w:r>
              <w:rPr>
                <w:spacing w:val="-10"/>
                <w:sz w:val="24"/>
              </w:rPr>
              <w:t>4</w:t>
            </w:r>
          </w:p>
        </w:tc>
        <w:tc>
          <w:tcPr>
            <w:tcW w:w="9203" w:type="dxa"/>
          </w:tcPr>
          <w:p w14:paraId="3E982548">
            <w:pPr>
              <w:pStyle w:val="12"/>
              <w:spacing w:line="256" w:lineRule="exact"/>
              <w:ind w:left="108"/>
              <w:rPr>
                <w:sz w:val="24"/>
              </w:rPr>
            </w:pPr>
            <w:r>
              <w:rPr>
                <w:sz w:val="24"/>
              </w:rPr>
              <w:t>Environmental</w:t>
            </w:r>
            <w:r>
              <w:rPr>
                <w:spacing w:val="-1"/>
                <w:sz w:val="24"/>
              </w:rPr>
              <w:t xml:space="preserve"> </w:t>
            </w:r>
            <w:r>
              <w:rPr>
                <w:sz w:val="24"/>
              </w:rPr>
              <w:t>Pollution</w:t>
            </w:r>
            <w:r>
              <w:rPr>
                <w:spacing w:val="-3"/>
                <w:sz w:val="24"/>
              </w:rPr>
              <w:t xml:space="preserve"> </w:t>
            </w:r>
            <w:r>
              <w:rPr>
                <w:sz w:val="24"/>
              </w:rPr>
              <w:t>:Katyal,</w:t>
            </w:r>
            <w:r>
              <w:rPr>
                <w:spacing w:val="-1"/>
                <w:sz w:val="24"/>
              </w:rPr>
              <w:t xml:space="preserve"> </w:t>
            </w:r>
            <w:r>
              <w:rPr>
                <w:sz w:val="24"/>
              </w:rPr>
              <w:t xml:space="preserve">Timmy </w:t>
            </w:r>
            <w:r>
              <w:rPr>
                <w:spacing w:val="-2"/>
                <w:sz w:val="24"/>
              </w:rPr>
              <w:t>&amp;Satake.</w:t>
            </w:r>
          </w:p>
        </w:tc>
      </w:tr>
      <w:tr w14:paraId="7C803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2"/>
          </w:tcPr>
          <w:p w14:paraId="0928C7A8">
            <w:pPr>
              <w:pStyle w:val="12"/>
              <w:spacing w:line="256" w:lineRule="exact"/>
              <w:rPr>
                <w:b/>
                <w:sz w:val="24"/>
              </w:rPr>
            </w:pPr>
            <w:r>
              <w:rPr>
                <w:b/>
                <w:sz w:val="24"/>
              </w:rPr>
              <w:t xml:space="preserve">Online </w:t>
            </w:r>
            <w:r>
              <w:rPr>
                <w:b/>
                <w:spacing w:val="-2"/>
                <w:sz w:val="24"/>
              </w:rPr>
              <w:t>Content</w:t>
            </w:r>
          </w:p>
        </w:tc>
      </w:tr>
      <w:tr w14:paraId="482E2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7" w:type="dxa"/>
            <w:gridSpan w:val="2"/>
          </w:tcPr>
          <w:p w14:paraId="5CC9E39F">
            <w:pPr>
              <w:pStyle w:val="12"/>
              <w:spacing w:before="1" w:line="257" w:lineRule="exact"/>
              <w:rPr>
                <w:sz w:val="24"/>
              </w:rPr>
            </w:pPr>
            <w:r>
              <w:fldChar w:fldCharType="begin"/>
            </w:r>
            <w:r>
              <w:instrText xml:space="preserve"> HYPERLINK "https://onlinecourses.nptel.ac.in/noc20_mg54/preview" \h </w:instrText>
            </w:r>
            <w:r>
              <w:fldChar w:fldCharType="separate"/>
            </w:r>
            <w:r>
              <w:rPr>
                <w:color w:val="0462C1"/>
                <w:spacing w:val="-2"/>
                <w:sz w:val="24"/>
                <w:u w:val="single" w:color="0462C1"/>
              </w:rPr>
              <w:t>https://onlinecourses.nptel.ac.in/noc20_mg54/preview</w:t>
            </w:r>
            <w:r>
              <w:rPr>
                <w:color w:val="0462C1"/>
                <w:spacing w:val="-2"/>
                <w:sz w:val="24"/>
                <w:u w:val="single" w:color="0462C1"/>
              </w:rPr>
              <w:fldChar w:fldCharType="end"/>
            </w:r>
          </w:p>
        </w:tc>
      </w:tr>
    </w:tbl>
    <w:p w14:paraId="2DEB71DC">
      <w:pPr>
        <w:pStyle w:val="4"/>
        <w:spacing w:before="2" w:after="42"/>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8"/>
        <w:gridCol w:w="868"/>
        <w:gridCol w:w="869"/>
        <w:gridCol w:w="871"/>
        <w:gridCol w:w="869"/>
        <w:gridCol w:w="872"/>
        <w:gridCol w:w="869"/>
        <w:gridCol w:w="871"/>
        <w:gridCol w:w="869"/>
        <w:gridCol w:w="871"/>
        <w:gridCol w:w="869"/>
      </w:tblGrid>
      <w:tr w14:paraId="4E1AE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78" w:type="dxa"/>
          </w:tcPr>
          <w:p w14:paraId="3C7BCD3A">
            <w:pPr>
              <w:pStyle w:val="12"/>
              <w:spacing w:before="1"/>
              <w:rPr>
                <w:b/>
                <w:sz w:val="24"/>
              </w:rPr>
            </w:pPr>
            <w:r>
              <w:rPr>
                <w:b/>
                <w:spacing w:val="-5"/>
                <w:sz w:val="24"/>
              </w:rPr>
              <w:t>COs</w:t>
            </w:r>
          </w:p>
        </w:tc>
        <w:tc>
          <w:tcPr>
            <w:tcW w:w="868" w:type="dxa"/>
          </w:tcPr>
          <w:p w14:paraId="747D0EC5">
            <w:pPr>
              <w:pStyle w:val="12"/>
              <w:spacing w:before="20"/>
              <w:ind w:left="206"/>
              <w:rPr>
                <w:b/>
                <w:sz w:val="24"/>
              </w:rPr>
            </w:pPr>
            <w:r>
              <w:rPr>
                <w:b/>
                <w:spacing w:val="-5"/>
                <w:sz w:val="24"/>
              </w:rPr>
              <w:t>PO1</w:t>
            </w:r>
          </w:p>
        </w:tc>
        <w:tc>
          <w:tcPr>
            <w:tcW w:w="869" w:type="dxa"/>
          </w:tcPr>
          <w:p w14:paraId="7CACA090">
            <w:pPr>
              <w:pStyle w:val="12"/>
              <w:spacing w:before="20"/>
              <w:ind w:left="207"/>
              <w:rPr>
                <w:b/>
                <w:sz w:val="24"/>
              </w:rPr>
            </w:pPr>
            <w:r>
              <w:rPr>
                <w:b/>
                <w:spacing w:val="-5"/>
                <w:sz w:val="24"/>
              </w:rPr>
              <w:t>PO2</w:t>
            </w:r>
          </w:p>
        </w:tc>
        <w:tc>
          <w:tcPr>
            <w:tcW w:w="871" w:type="dxa"/>
          </w:tcPr>
          <w:p w14:paraId="05989E0A">
            <w:pPr>
              <w:pStyle w:val="12"/>
              <w:spacing w:before="20"/>
              <w:ind w:left="207"/>
              <w:rPr>
                <w:b/>
                <w:sz w:val="24"/>
              </w:rPr>
            </w:pPr>
            <w:r>
              <w:rPr>
                <w:b/>
                <w:spacing w:val="-5"/>
                <w:sz w:val="24"/>
              </w:rPr>
              <w:t>PO3</w:t>
            </w:r>
          </w:p>
        </w:tc>
        <w:tc>
          <w:tcPr>
            <w:tcW w:w="869" w:type="dxa"/>
          </w:tcPr>
          <w:p w14:paraId="4AF3A47F">
            <w:pPr>
              <w:pStyle w:val="12"/>
              <w:spacing w:before="20"/>
              <w:ind w:left="205"/>
              <w:rPr>
                <w:b/>
                <w:sz w:val="24"/>
              </w:rPr>
            </w:pPr>
            <w:r>
              <w:rPr>
                <w:b/>
                <w:spacing w:val="-5"/>
                <w:sz w:val="24"/>
              </w:rPr>
              <w:t>PO4</w:t>
            </w:r>
          </w:p>
        </w:tc>
        <w:tc>
          <w:tcPr>
            <w:tcW w:w="872" w:type="dxa"/>
          </w:tcPr>
          <w:p w14:paraId="7FFA852F">
            <w:pPr>
              <w:pStyle w:val="12"/>
              <w:spacing w:before="20"/>
              <w:ind w:left="207"/>
              <w:rPr>
                <w:b/>
                <w:sz w:val="24"/>
              </w:rPr>
            </w:pPr>
            <w:r>
              <w:rPr>
                <w:b/>
                <w:spacing w:val="-5"/>
                <w:sz w:val="24"/>
              </w:rPr>
              <w:t>PO5</w:t>
            </w:r>
          </w:p>
        </w:tc>
        <w:tc>
          <w:tcPr>
            <w:tcW w:w="869" w:type="dxa"/>
          </w:tcPr>
          <w:p w14:paraId="48D44F3D">
            <w:pPr>
              <w:pStyle w:val="12"/>
              <w:spacing w:before="20"/>
              <w:ind w:left="204"/>
              <w:rPr>
                <w:b/>
                <w:sz w:val="24"/>
              </w:rPr>
            </w:pPr>
            <w:r>
              <w:rPr>
                <w:b/>
                <w:spacing w:val="-5"/>
                <w:sz w:val="24"/>
              </w:rPr>
              <w:t>PO6</w:t>
            </w:r>
          </w:p>
        </w:tc>
        <w:tc>
          <w:tcPr>
            <w:tcW w:w="871" w:type="dxa"/>
          </w:tcPr>
          <w:p w14:paraId="13F0B80C">
            <w:pPr>
              <w:pStyle w:val="12"/>
              <w:spacing w:before="20"/>
              <w:ind w:left="207"/>
              <w:rPr>
                <w:b/>
                <w:sz w:val="24"/>
              </w:rPr>
            </w:pPr>
            <w:r>
              <w:rPr>
                <w:b/>
                <w:spacing w:val="-5"/>
                <w:sz w:val="24"/>
              </w:rPr>
              <w:t>PO7</w:t>
            </w:r>
          </w:p>
        </w:tc>
        <w:tc>
          <w:tcPr>
            <w:tcW w:w="869" w:type="dxa"/>
          </w:tcPr>
          <w:p w14:paraId="14D15285">
            <w:pPr>
              <w:pStyle w:val="12"/>
              <w:spacing w:before="20"/>
              <w:ind w:left="205"/>
              <w:rPr>
                <w:b/>
                <w:sz w:val="24"/>
              </w:rPr>
            </w:pPr>
            <w:r>
              <w:rPr>
                <w:b/>
                <w:spacing w:val="-5"/>
                <w:sz w:val="24"/>
              </w:rPr>
              <w:t>PO8</w:t>
            </w:r>
          </w:p>
        </w:tc>
        <w:tc>
          <w:tcPr>
            <w:tcW w:w="871" w:type="dxa"/>
          </w:tcPr>
          <w:p w14:paraId="3D576799">
            <w:pPr>
              <w:pStyle w:val="12"/>
              <w:spacing w:before="20"/>
              <w:ind w:left="207"/>
              <w:rPr>
                <w:b/>
                <w:sz w:val="24"/>
              </w:rPr>
            </w:pPr>
            <w:r>
              <w:rPr>
                <w:b/>
                <w:spacing w:val="-5"/>
                <w:sz w:val="24"/>
              </w:rPr>
              <w:t>PO9</w:t>
            </w:r>
          </w:p>
        </w:tc>
        <w:tc>
          <w:tcPr>
            <w:tcW w:w="869" w:type="dxa"/>
          </w:tcPr>
          <w:p w14:paraId="5D2E23A9">
            <w:pPr>
              <w:pStyle w:val="12"/>
              <w:spacing w:before="20"/>
              <w:ind w:left="145"/>
              <w:rPr>
                <w:b/>
                <w:sz w:val="24"/>
              </w:rPr>
            </w:pPr>
            <w:r>
              <w:rPr>
                <w:b/>
                <w:spacing w:val="-4"/>
                <w:sz w:val="24"/>
              </w:rPr>
              <w:t>PO10</w:t>
            </w:r>
          </w:p>
        </w:tc>
      </w:tr>
      <w:tr w14:paraId="20CF5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8" w:type="dxa"/>
          </w:tcPr>
          <w:p w14:paraId="78B86335">
            <w:pPr>
              <w:pStyle w:val="12"/>
              <w:spacing w:line="275" w:lineRule="exact"/>
              <w:rPr>
                <w:b/>
                <w:sz w:val="24"/>
              </w:rPr>
            </w:pPr>
            <w:r>
              <w:rPr>
                <w:b/>
                <w:spacing w:val="-5"/>
                <w:sz w:val="24"/>
              </w:rPr>
              <w:t>CO1</w:t>
            </w:r>
          </w:p>
        </w:tc>
        <w:tc>
          <w:tcPr>
            <w:tcW w:w="868" w:type="dxa"/>
          </w:tcPr>
          <w:p w14:paraId="54C2DFC3">
            <w:pPr>
              <w:pStyle w:val="12"/>
              <w:spacing w:line="275" w:lineRule="exact"/>
              <w:ind w:left="108"/>
              <w:rPr>
                <w:sz w:val="24"/>
              </w:rPr>
            </w:pPr>
            <w:r>
              <w:rPr>
                <w:spacing w:val="-10"/>
                <w:sz w:val="24"/>
              </w:rPr>
              <w:t>S</w:t>
            </w:r>
          </w:p>
        </w:tc>
        <w:tc>
          <w:tcPr>
            <w:tcW w:w="869" w:type="dxa"/>
          </w:tcPr>
          <w:p w14:paraId="530F3140">
            <w:pPr>
              <w:pStyle w:val="12"/>
              <w:spacing w:line="275" w:lineRule="exact"/>
              <w:ind w:left="108"/>
              <w:rPr>
                <w:sz w:val="24"/>
              </w:rPr>
            </w:pPr>
            <w:r>
              <w:rPr>
                <w:spacing w:val="-10"/>
                <w:sz w:val="24"/>
              </w:rPr>
              <w:t>S</w:t>
            </w:r>
          </w:p>
        </w:tc>
        <w:tc>
          <w:tcPr>
            <w:tcW w:w="871" w:type="dxa"/>
          </w:tcPr>
          <w:p w14:paraId="08E1564B">
            <w:pPr>
              <w:pStyle w:val="12"/>
              <w:spacing w:line="275" w:lineRule="exact"/>
              <w:ind w:left="109"/>
              <w:rPr>
                <w:sz w:val="24"/>
              </w:rPr>
            </w:pPr>
            <w:r>
              <w:rPr>
                <w:spacing w:val="-10"/>
                <w:sz w:val="24"/>
              </w:rPr>
              <w:t>S</w:t>
            </w:r>
          </w:p>
        </w:tc>
        <w:tc>
          <w:tcPr>
            <w:tcW w:w="869" w:type="dxa"/>
          </w:tcPr>
          <w:p w14:paraId="47B84041">
            <w:pPr>
              <w:pStyle w:val="12"/>
              <w:spacing w:line="275" w:lineRule="exact"/>
              <w:rPr>
                <w:sz w:val="24"/>
              </w:rPr>
            </w:pPr>
            <w:r>
              <w:rPr>
                <w:spacing w:val="-10"/>
                <w:sz w:val="24"/>
              </w:rPr>
              <w:t>S</w:t>
            </w:r>
          </w:p>
        </w:tc>
        <w:tc>
          <w:tcPr>
            <w:tcW w:w="872" w:type="dxa"/>
          </w:tcPr>
          <w:p w14:paraId="0285E29F">
            <w:pPr>
              <w:pStyle w:val="12"/>
              <w:spacing w:line="275" w:lineRule="exact"/>
              <w:ind w:left="109"/>
              <w:rPr>
                <w:sz w:val="24"/>
              </w:rPr>
            </w:pPr>
            <w:r>
              <w:rPr>
                <w:spacing w:val="-10"/>
                <w:sz w:val="24"/>
              </w:rPr>
              <w:t>S</w:t>
            </w:r>
          </w:p>
        </w:tc>
        <w:tc>
          <w:tcPr>
            <w:tcW w:w="869" w:type="dxa"/>
          </w:tcPr>
          <w:p w14:paraId="65539B8A">
            <w:pPr>
              <w:pStyle w:val="12"/>
              <w:spacing w:line="275" w:lineRule="exact"/>
              <w:ind w:left="106"/>
              <w:rPr>
                <w:sz w:val="24"/>
              </w:rPr>
            </w:pPr>
            <w:r>
              <w:rPr>
                <w:spacing w:val="-10"/>
                <w:sz w:val="24"/>
              </w:rPr>
              <w:t>S</w:t>
            </w:r>
          </w:p>
        </w:tc>
        <w:tc>
          <w:tcPr>
            <w:tcW w:w="871" w:type="dxa"/>
          </w:tcPr>
          <w:p w14:paraId="5382FCAA">
            <w:pPr>
              <w:pStyle w:val="12"/>
              <w:spacing w:line="275" w:lineRule="exact"/>
              <w:ind w:left="108"/>
              <w:rPr>
                <w:sz w:val="24"/>
              </w:rPr>
            </w:pPr>
            <w:r>
              <w:rPr>
                <w:spacing w:val="-10"/>
                <w:sz w:val="24"/>
              </w:rPr>
              <w:t>S</w:t>
            </w:r>
          </w:p>
        </w:tc>
        <w:tc>
          <w:tcPr>
            <w:tcW w:w="869" w:type="dxa"/>
          </w:tcPr>
          <w:p w14:paraId="6323D614">
            <w:pPr>
              <w:pStyle w:val="12"/>
              <w:spacing w:line="275" w:lineRule="exact"/>
              <w:rPr>
                <w:sz w:val="24"/>
              </w:rPr>
            </w:pPr>
            <w:r>
              <w:rPr>
                <w:spacing w:val="-10"/>
                <w:sz w:val="24"/>
              </w:rPr>
              <w:t>S</w:t>
            </w:r>
          </w:p>
        </w:tc>
        <w:tc>
          <w:tcPr>
            <w:tcW w:w="871" w:type="dxa"/>
          </w:tcPr>
          <w:p w14:paraId="70D8B2AD">
            <w:pPr>
              <w:pStyle w:val="12"/>
              <w:spacing w:line="275" w:lineRule="exact"/>
              <w:ind w:left="109"/>
              <w:rPr>
                <w:sz w:val="24"/>
              </w:rPr>
            </w:pPr>
            <w:r>
              <w:rPr>
                <w:spacing w:val="-10"/>
                <w:sz w:val="24"/>
              </w:rPr>
              <w:t>S</w:t>
            </w:r>
          </w:p>
        </w:tc>
        <w:tc>
          <w:tcPr>
            <w:tcW w:w="869" w:type="dxa"/>
          </w:tcPr>
          <w:p w14:paraId="444B88E3">
            <w:pPr>
              <w:pStyle w:val="12"/>
              <w:spacing w:line="275" w:lineRule="exact"/>
              <w:rPr>
                <w:sz w:val="24"/>
              </w:rPr>
            </w:pPr>
            <w:r>
              <w:rPr>
                <w:spacing w:val="-10"/>
                <w:sz w:val="24"/>
              </w:rPr>
              <w:t>S</w:t>
            </w:r>
          </w:p>
        </w:tc>
      </w:tr>
      <w:tr w14:paraId="2B012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78" w:type="dxa"/>
          </w:tcPr>
          <w:p w14:paraId="4D6F517D">
            <w:pPr>
              <w:pStyle w:val="12"/>
              <w:spacing w:line="275" w:lineRule="exact"/>
              <w:rPr>
                <w:b/>
                <w:sz w:val="24"/>
              </w:rPr>
            </w:pPr>
            <w:r>
              <w:rPr>
                <w:b/>
                <w:spacing w:val="-5"/>
                <w:sz w:val="24"/>
              </w:rPr>
              <w:t>CO3</w:t>
            </w:r>
          </w:p>
        </w:tc>
        <w:tc>
          <w:tcPr>
            <w:tcW w:w="868" w:type="dxa"/>
          </w:tcPr>
          <w:p w14:paraId="4295F450">
            <w:pPr>
              <w:pStyle w:val="12"/>
              <w:spacing w:line="275" w:lineRule="exact"/>
              <w:ind w:left="108"/>
              <w:rPr>
                <w:sz w:val="24"/>
              </w:rPr>
            </w:pPr>
            <w:r>
              <w:rPr>
                <w:spacing w:val="-10"/>
                <w:sz w:val="24"/>
              </w:rPr>
              <w:t>S</w:t>
            </w:r>
          </w:p>
        </w:tc>
        <w:tc>
          <w:tcPr>
            <w:tcW w:w="869" w:type="dxa"/>
          </w:tcPr>
          <w:p w14:paraId="0DCA7AFB">
            <w:pPr>
              <w:pStyle w:val="12"/>
              <w:spacing w:line="275" w:lineRule="exact"/>
              <w:ind w:left="108"/>
              <w:rPr>
                <w:sz w:val="24"/>
              </w:rPr>
            </w:pPr>
            <w:r>
              <w:rPr>
                <w:spacing w:val="-10"/>
                <w:sz w:val="24"/>
              </w:rPr>
              <w:t>M</w:t>
            </w:r>
          </w:p>
        </w:tc>
        <w:tc>
          <w:tcPr>
            <w:tcW w:w="871" w:type="dxa"/>
          </w:tcPr>
          <w:p w14:paraId="2BDCA176">
            <w:pPr>
              <w:pStyle w:val="12"/>
              <w:spacing w:line="275" w:lineRule="exact"/>
              <w:ind w:left="109"/>
              <w:rPr>
                <w:sz w:val="24"/>
              </w:rPr>
            </w:pPr>
            <w:r>
              <w:rPr>
                <w:spacing w:val="-10"/>
                <w:sz w:val="24"/>
              </w:rPr>
              <w:t>S</w:t>
            </w:r>
          </w:p>
        </w:tc>
        <w:tc>
          <w:tcPr>
            <w:tcW w:w="869" w:type="dxa"/>
          </w:tcPr>
          <w:p w14:paraId="4A2B0123">
            <w:pPr>
              <w:pStyle w:val="12"/>
              <w:spacing w:line="275" w:lineRule="exact"/>
              <w:rPr>
                <w:sz w:val="24"/>
              </w:rPr>
            </w:pPr>
            <w:r>
              <w:rPr>
                <w:spacing w:val="-10"/>
                <w:sz w:val="24"/>
              </w:rPr>
              <w:t>S</w:t>
            </w:r>
          </w:p>
        </w:tc>
        <w:tc>
          <w:tcPr>
            <w:tcW w:w="872" w:type="dxa"/>
          </w:tcPr>
          <w:p w14:paraId="6ED76A50">
            <w:pPr>
              <w:pStyle w:val="12"/>
              <w:spacing w:line="275" w:lineRule="exact"/>
              <w:ind w:left="109"/>
              <w:rPr>
                <w:sz w:val="24"/>
              </w:rPr>
            </w:pPr>
            <w:r>
              <w:rPr>
                <w:spacing w:val="-10"/>
                <w:sz w:val="24"/>
              </w:rPr>
              <w:t>S</w:t>
            </w:r>
          </w:p>
        </w:tc>
        <w:tc>
          <w:tcPr>
            <w:tcW w:w="869" w:type="dxa"/>
          </w:tcPr>
          <w:p w14:paraId="59166DA8">
            <w:pPr>
              <w:pStyle w:val="12"/>
              <w:spacing w:line="275" w:lineRule="exact"/>
              <w:ind w:left="106"/>
              <w:rPr>
                <w:sz w:val="24"/>
              </w:rPr>
            </w:pPr>
            <w:r>
              <w:rPr>
                <w:spacing w:val="-10"/>
                <w:sz w:val="24"/>
              </w:rPr>
              <w:t>S</w:t>
            </w:r>
          </w:p>
        </w:tc>
        <w:tc>
          <w:tcPr>
            <w:tcW w:w="871" w:type="dxa"/>
          </w:tcPr>
          <w:p w14:paraId="4C79A3C4">
            <w:pPr>
              <w:pStyle w:val="12"/>
              <w:spacing w:line="275" w:lineRule="exact"/>
              <w:ind w:left="108"/>
              <w:rPr>
                <w:sz w:val="24"/>
              </w:rPr>
            </w:pPr>
            <w:r>
              <w:rPr>
                <w:spacing w:val="-10"/>
                <w:sz w:val="24"/>
              </w:rPr>
              <w:t>M</w:t>
            </w:r>
          </w:p>
        </w:tc>
        <w:tc>
          <w:tcPr>
            <w:tcW w:w="869" w:type="dxa"/>
          </w:tcPr>
          <w:p w14:paraId="718C78F5">
            <w:pPr>
              <w:pStyle w:val="12"/>
              <w:spacing w:line="275" w:lineRule="exact"/>
              <w:rPr>
                <w:sz w:val="24"/>
              </w:rPr>
            </w:pPr>
            <w:r>
              <w:rPr>
                <w:spacing w:val="-10"/>
                <w:sz w:val="24"/>
              </w:rPr>
              <w:t>S</w:t>
            </w:r>
          </w:p>
        </w:tc>
        <w:tc>
          <w:tcPr>
            <w:tcW w:w="871" w:type="dxa"/>
          </w:tcPr>
          <w:p w14:paraId="35093847">
            <w:pPr>
              <w:pStyle w:val="12"/>
              <w:spacing w:line="275" w:lineRule="exact"/>
              <w:ind w:left="109"/>
              <w:rPr>
                <w:sz w:val="24"/>
              </w:rPr>
            </w:pPr>
            <w:r>
              <w:rPr>
                <w:spacing w:val="-10"/>
                <w:sz w:val="24"/>
              </w:rPr>
              <w:t>S</w:t>
            </w:r>
          </w:p>
        </w:tc>
        <w:tc>
          <w:tcPr>
            <w:tcW w:w="869" w:type="dxa"/>
          </w:tcPr>
          <w:p w14:paraId="3DC0DD93">
            <w:pPr>
              <w:pStyle w:val="12"/>
              <w:spacing w:line="275" w:lineRule="exact"/>
              <w:rPr>
                <w:sz w:val="24"/>
              </w:rPr>
            </w:pPr>
            <w:r>
              <w:rPr>
                <w:spacing w:val="-10"/>
                <w:sz w:val="24"/>
              </w:rPr>
              <w:t>S</w:t>
            </w:r>
          </w:p>
        </w:tc>
      </w:tr>
      <w:tr w14:paraId="2FE64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8" w:type="dxa"/>
          </w:tcPr>
          <w:p w14:paraId="66FABB7A">
            <w:pPr>
              <w:pStyle w:val="12"/>
              <w:spacing w:line="275" w:lineRule="exact"/>
              <w:rPr>
                <w:b/>
                <w:sz w:val="24"/>
              </w:rPr>
            </w:pPr>
            <w:r>
              <w:rPr>
                <w:b/>
                <w:spacing w:val="-5"/>
                <w:sz w:val="24"/>
              </w:rPr>
              <w:t>CO3</w:t>
            </w:r>
          </w:p>
        </w:tc>
        <w:tc>
          <w:tcPr>
            <w:tcW w:w="868" w:type="dxa"/>
          </w:tcPr>
          <w:p w14:paraId="3BF72D42">
            <w:pPr>
              <w:pStyle w:val="12"/>
              <w:spacing w:line="275" w:lineRule="exact"/>
              <w:ind w:left="108"/>
              <w:rPr>
                <w:sz w:val="24"/>
              </w:rPr>
            </w:pPr>
            <w:r>
              <w:rPr>
                <w:spacing w:val="-10"/>
                <w:sz w:val="24"/>
              </w:rPr>
              <w:t>S</w:t>
            </w:r>
          </w:p>
        </w:tc>
        <w:tc>
          <w:tcPr>
            <w:tcW w:w="869" w:type="dxa"/>
          </w:tcPr>
          <w:p w14:paraId="14901312">
            <w:pPr>
              <w:pStyle w:val="12"/>
              <w:spacing w:line="275" w:lineRule="exact"/>
              <w:ind w:left="108"/>
              <w:rPr>
                <w:sz w:val="24"/>
              </w:rPr>
            </w:pPr>
            <w:r>
              <w:rPr>
                <w:spacing w:val="-10"/>
                <w:sz w:val="24"/>
              </w:rPr>
              <w:t>S</w:t>
            </w:r>
          </w:p>
        </w:tc>
        <w:tc>
          <w:tcPr>
            <w:tcW w:w="871" w:type="dxa"/>
          </w:tcPr>
          <w:p w14:paraId="76386810">
            <w:pPr>
              <w:pStyle w:val="12"/>
              <w:spacing w:line="275" w:lineRule="exact"/>
              <w:ind w:left="109"/>
              <w:rPr>
                <w:sz w:val="24"/>
              </w:rPr>
            </w:pPr>
            <w:r>
              <w:rPr>
                <w:spacing w:val="-10"/>
                <w:sz w:val="24"/>
              </w:rPr>
              <w:t>M</w:t>
            </w:r>
          </w:p>
        </w:tc>
        <w:tc>
          <w:tcPr>
            <w:tcW w:w="869" w:type="dxa"/>
          </w:tcPr>
          <w:p w14:paraId="6CFD1570">
            <w:pPr>
              <w:pStyle w:val="12"/>
              <w:spacing w:line="275" w:lineRule="exact"/>
              <w:rPr>
                <w:sz w:val="24"/>
              </w:rPr>
            </w:pPr>
            <w:r>
              <w:rPr>
                <w:spacing w:val="-10"/>
                <w:sz w:val="24"/>
              </w:rPr>
              <w:t>S</w:t>
            </w:r>
          </w:p>
        </w:tc>
        <w:tc>
          <w:tcPr>
            <w:tcW w:w="872" w:type="dxa"/>
          </w:tcPr>
          <w:p w14:paraId="442C4B9E">
            <w:pPr>
              <w:pStyle w:val="12"/>
              <w:spacing w:line="275" w:lineRule="exact"/>
              <w:ind w:left="109"/>
              <w:rPr>
                <w:sz w:val="24"/>
              </w:rPr>
            </w:pPr>
            <w:r>
              <w:rPr>
                <w:spacing w:val="-10"/>
                <w:sz w:val="24"/>
              </w:rPr>
              <w:t>S</w:t>
            </w:r>
          </w:p>
        </w:tc>
        <w:tc>
          <w:tcPr>
            <w:tcW w:w="869" w:type="dxa"/>
          </w:tcPr>
          <w:p w14:paraId="725DD5D2">
            <w:pPr>
              <w:pStyle w:val="12"/>
              <w:spacing w:line="275" w:lineRule="exact"/>
              <w:ind w:left="106"/>
              <w:rPr>
                <w:sz w:val="24"/>
              </w:rPr>
            </w:pPr>
            <w:r>
              <w:rPr>
                <w:spacing w:val="-10"/>
                <w:sz w:val="24"/>
              </w:rPr>
              <w:t>S</w:t>
            </w:r>
          </w:p>
        </w:tc>
        <w:tc>
          <w:tcPr>
            <w:tcW w:w="871" w:type="dxa"/>
          </w:tcPr>
          <w:p w14:paraId="14E0C8EF">
            <w:pPr>
              <w:pStyle w:val="12"/>
              <w:spacing w:line="275" w:lineRule="exact"/>
              <w:ind w:left="108"/>
              <w:rPr>
                <w:sz w:val="24"/>
              </w:rPr>
            </w:pPr>
            <w:r>
              <w:rPr>
                <w:spacing w:val="-10"/>
                <w:sz w:val="24"/>
              </w:rPr>
              <w:t>S</w:t>
            </w:r>
          </w:p>
        </w:tc>
        <w:tc>
          <w:tcPr>
            <w:tcW w:w="869" w:type="dxa"/>
          </w:tcPr>
          <w:p w14:paraId="0E89452E">
            <w:pPr>
              <w:pStyle w:val="12"/>
              <w:spacing w:line="275" w:lineRule="exact"/>
              <w:rPr>
                <w:sz w:val="24"/>
              </w:rPr>
            </w:pPr>
            <w:r>
              <w:rPr>
                <w:spacing w:val="-10"/>
                <w:sz w:val="24"/>
              </w:rPr>
              <w:t>M</w:t>
            </w:r>
          </w:p>
        </w:tc>
        <w:tc>
          <w:tcPr>
            <w:tcW w:w="871" w:type="dxa"/>
          </w:tcPr>
          <w:p w14:paraId="432FACB5">
            <w:pPr>
              <w:pStyle w:val="12"/>
              <w:spacing w:line="275" w:lineRule="exact"/>
              <w:ind w:left="109"/>
              <w:rPr>
                <w:sz w:val="24"/>
              </w:rPr>
            </w:pPr>
            <w:r>
              <w:rPr>
                <w:spacing w:val="-10"/>
                <w:sz w:val="24"/>
              </w:rPr>
              <w:t>S</w:t>
            </w:r>
          </w:p>
        </w:tc>
        <w:tc>
          <w:tcPr>
            <w:tcW w:w="869" w:type="dxa"/>
          </w:tcPr>
          <w:p w14:paraId="17018209">
            <w:pPr>
              <w:pStyle w:val="12"/>
              <w:spacing w:line="275" w:lineRule="exact"/>
              <w:rPr>
                <w:sz w:val="24"/>
              </w:rPr>
            </w:pPr>
            <w:r>
              <w:rPr>
                <w:spacing w:val="-10"/>
                <w:sz w:val="24"/>
              </w:rPr>
              <w:t>S</w:t>
            </w:r>
          </w:p>
        </w:tc>
      </w:tr>
      <w:tr w14:paraId="0483B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8" w:type="dxa"/>
          </w:tcPr>
          <w:p w14:paraId="2FDBC312">
            <w:pPr>
              <w:pStyle w:val="12"/>
              <w:spacing w:line="275" w:lineRule="exact"/>
              <w:rPr>
                <w:b/>
                <w:sz w:val="24"/>
              </w:rPr>
            </w:pPr>
            <w:r>
              <w:rPr>
                <w:b/>
                <w:spacing w:val="-5"/>
                <w:sz w:val="24"/>
              </w:rPr>
              <w:t>CO4</w:t>
            </w:r>
          </w:p>
        </w:tc>
        <w:tc>
          <w:tcPr>
            <w:tcW w:w="868" w:type="dxa"/>
          </w:tcPr>
          <w:p w14:paraId="1CD7493B">
            <w:pPr>
              <w:pStyle w:val="12"/>
              <w:spacing w:line="275" w:lineRule="exact"/>
              <w:ind w:left="108"/>
              <w:rPr>
                <w:sz w:val="24"/>
              </w:rPr>
            </w:pPr>
            <w:r>
              <w:rPr>
                <w:spacing w:val="-10"/>
                <w:sz w:val="24"/>
              </w:rPr>
              <w:t>S</w:t>
            </w:r>
          </w:p>
        </w:tc>
        <w:tc>
          <w:tcPr>
            <w:tcW w:w="869" w:type="dxa"/>
          </w:tcPr>
          <w:p w14:paraId="0A211F0C">
            <w:pPr>
              <w:pStyle w:val="12"/>
              <w:spacing w:line="275" w:lineRule="exact"/>
              <w:ind w:left="108"/>
              <w:rPr>
                <w:sz w:val="24"/>
              </w:rPr>
            </w:pPr>
            <w:r>
              <w:rPr>
                <w:spacing w:val="-10"/>
                <w:sz w:val="24"/>
              </w:rPr>
              <w:t>S</w:t>
            </w:r>
          </w:p>
        </w:tc>
        <w:tc>
          <w:tcPr>
            <w:tcW w:w="871" w:type="dxa"/>
          </w:tcPr>
          <w:p w14:paraId="33B0D532">
            <w:pPr>
              <w:pStyle w:val="12"/>
              <w:spacing w:line="275" w:lineRule="exact"/>
              <w:ind w:left="109"/>
              <w:rPr>
                <w:sz w:val="24"/>
              </w:rPr>
            </w:pPr>
            <w:r>
              <w:rPr>
                <w:spacing w:val="-10"/>
                <w:sz w:val="24"/>
              </w:rPr>
              <w:t>S</w:t>
            </w:r>
          </w:p>
        </w:tc>
        <w:tc>
          <w:tcPr>
            <w:tcW w:w="869" w:type="dxa"/>
          </w:tcPr>
          <w:p w14:paraId="21EF9DBB">
            <w:pPr>
              <w:pStyle w:val="12"/>
              <w:spacing w:line="275" w:lineRule="exact"/>
              <w:rPr>
                <w:sz w:val="24"/>
              </w:rPr>
            </w:pPr>
            <w:r>
              <w:rPr>
                <w:spacing w:val="-10"/>
                <w:sz w:val="24"/>
              </w:rPr>
              <w:t>S</w:t>
            </w:r>
          </w:p>
        </w:tc>
        <w:tc>
          <w:tcPr>
            <w:tcW w:w="872" w:type="dxa"/>
          </w:tcPr>
          <w:p w14:paraId="0082DC1D">
            <w:pPr>
              <w:pStyle w:val="12"/>
              <w:spacing w:line="275" w:lineRule="exact"/>
              <w:ind w:left="109"/>
              <w:rPr>
                <w:sz w:val="24"/>
              </w:rPr>
            </w:pPr>
            <w:r>
              <w:rPr>
                <w:spacing w:val="-10"/>
                <w:sz w:val="24"/>
              </w:rPr>
              <w:t>S</w:t>
            </w:r>
          </w:p>
        </w:tc>
        <w:tc>
          <w:tcPr>
            <w:tcW w:w="869" w:type="dxa"/>
          </w:tcPr>
          <w:p w14:paraId="3742FB75">
            <w:pPr>
              <w:pStyle w:val="12"/>
              <w:spacing w:line="275" w:lineRule="exact"/>
              <w:ind w:left="106"/>
              <w:rPr>
                <w:sz w:val="24"/>
              </w:rPr>
            </w:pPr>
            <w:r>
              <w:rPr>
                <w:spacing w:val="-10"/>
                <w:sz w:val="24"/>
              </w:rPr>
              <w:t>S</w:t>
            </w:r>
          </w:p>
        </w:tc>
        <w:tc>
          <w:tcPr>
            <w:tcW w:w="871" w:type="dxa"/>
          </w:tcPr>
          <w:p w14:paraId="1FB596D1">
            <w:pPr>
              <w:pStyle w:val="12"/>
              <w:spacing w:line="275" w:lineRule="exact"/>
              <w:ind w:left="108"/>
              <w:rPr>
                <w:sz w:val="24"/>
              </w:rPr>
            </w:pPr>
            <w:r>
              <w:rPr>
                <w:spacing w:val="-10"/>
                <w:sz w:val="24"/>
              </w:rPr>
              <w:t>S</w:t>
            </w:r>
          </w:p>
        </w:tc>
        <w:tc>
          <w:tcPr>
            <w:tcW w:w="869" w:type="dxa"/>
          </w:tcPr>
          <w:p w14:paraId="146790AB">
            <w:pPr>
              <w:pStyle w:val="12"/>
              <w:spacing w:line="275" w:lineRule="exact"/>
              <w:rPr>
                <w:sz w:val="24"/>
              </w:rPr>
            </w:pPr>
            <w:r>
              <w:rPr>
                <w:spacing w:val="-10"/>
                <w:sz w:val="24"/>
              </w:rPr>
              <w:t>S</w:t>
            </w:r>
          </w:p>
        </w:tc>
        <w:tc>
          <w:tcPr>
            <w:tcW w:w="871" w:type="dxa"/>
          </w:tcPr>
          <w:p w14:paraId="6425A132">
            <w:pPr>
              <w:pStyle w:val="12"/>
              <w:spacing w:line="275" w:lineRule="exact"/>
              <w:ind w:left="109"/>
              <w:rPr>
                <w:sz w:val="24"/>
              </w:rPr>
            </w:pPr>
            <w:r>
              <w:rPr>
                <w:spacing w:val="-10"/>
                <w:sz w:val="24"/>
              </w:rPr>
              <w:t>S</w:t>
            </w:r>
          </w:p>
        </w:tc>
        <w:tc>
          <w:tcPr>
            <w:tcW w:w="869" w:type="dxa"/>
          </w:tcPr>
          <w:p w14:paraId="12A5FA65">
            <w:pPr>
              <w:pStyle w:val="12"/>
              <w:spacing w:line="275" w:lineRule="exact"/>
              <w:rPr>
                <w:sz w:val="24"/>
              </w:rPr>
            </w:pPr>
            <w:r>
              <w:rPr>
                <w:spacing w:val="-10"/>
                <w:sz w:val="24"/>
              </w:rPr>
              <w:t>S</w:t>
            </w:r>
          </w:p>
        </w:tc>
      </w:tr>
      <w:tr w14:paraId="00C81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78" w:type="dxa"/>
          </w:tcPr>
          <w:p w14:paraId="4C49EF19">
            <w:pPr>
              <w:pStyle w:val="12"/>
              <w:spacing w:before="1"/>
              <w:rPr>
                <w:b/>
                <w:sz w:val="24"/>
              </w:rPr>
            </w:pPr>
            <w:r>
              <w:rPr>
                <w:b/>
                <w:spacing w:val="-5"/>
                <w:sz w:val="24"/>
              </w:rPr>
              <w:t>CO5</w:t>
            </w:r>
          </w:p>
        </w:tc>
        <w:tc>
          <w:tcPr>
            <w:tcW w:w="868" w:type="dxa"/>
          </w:tcPr>
          <w:p w14:paraId="4B6681CD">
            <w:pPr>
              <w:pStyle w:val="12"/>
              <w:spacing w:before="1"/>
              <w:ind w:left="108"/>
              <w:rPr>
                <w:sz w:val="24"/>
              </w:rPr>
            </w:pPr>
            <w:r>
              <w:rPr>
                <w:spacing w:val="-10"/>
                <w:sz w:val="24"/>
              </w:rPr>
              <w:t>M</w:t>
            </w:r>
          </w:p>
        </w:tc>
        <w:tc>
          <w:tcPr>
            <w:tcW w:w="869" w:type="dxa"/>
          </w:tcPr>
          <w:p w14:paraId="368E68A5">
            <w:pPr>
              <w:pStyle w:val="12"/>
              <w:spacing w:before="1"/>
              <w:ind w:left="108"/>
              <w:rPr>
                <w:sz w:val="24"/>
              </w:rPr>
            </w:pPr>
            <w:r>
              <w:rPr>
                <w:spacing w:val="-10"/>
                <w:sz w:val="24"/>
              </w:rPr>
              <w:t>S</w:t>
            </w:r>
          </w:p>
        </w:tc>
        <w:tc>
          <w:tcPr>
            <w:tcW w:w="871" w:type="dxa"/>
          </w:tcPr>
          <w:p w14:paraId="10514D3F">
            <w:pPr>
              <w:pStyle w:val="12"/>
              <w:spacing w:before="1"/>
              <w:ind w:left="109"/>
              <w:rPr>
                <w:sz w:val="24"/>
              </w:rPr>
            </w:pPr>
            <w:r>
              <w:rPr>
                <w:spacing w:val="-10"/>
                <w:sz w:val="24"/>
              </w:rPr>
              <w:t>S</w:t>
            </w:r>
          </w:p>
        </w:tc>
        <w:tc>
          <w:tcPr>
            <w:tcW w:w="869" w:type="dxa"/>
          </w:tcPr>
          <w:p w14:paraId="1A0D326C">
            <w:pPr>
              <w:pStyle w:val="12"/>
              <w:spacing w:before="1"/>
              <w:rPr>
                <w:sz w:val="24"/>
              </w:rPr>
            </w:pPr>
            <w:r>
              <w:rPr>
                <w:spacing w:val="-10"/>
                <w:sz w:val="24"/>
              </w:rPr>
              <w:t>S</w:t>
            </w:r>
          </w:p>
        </w:tc>
        <w:tc>
          <w:tcPr>
            <w:tcW w:w="872" w:type="dxa"/>
          </w:tcPr>
          <w:p w14:paraId="0754061F">
            <w:pPr>
              <w:pStyle w:val="12"/>
              <w:spacing w:before="1"/>
              <w:ind w:left="109"/>
              <w:rPr>
                <w:sz w:val="24"/>
              </w:rPr>
            </w:pPr>
            <w:r>
              <w:rPr>
                <w:spacing w:val="-10"/>
                <w:sz w:val="24"/>
              </w:rPr>
              <w:t>S</w:t>
            </w:r>
          </w:p>
        </w:tc>
        <w:tc>
          <w:tcPr>
            <w:tcW w:w="869" w:type="dxa"/>
          </w:tcPr>
          <w:p w14:paraId="3D7B7F2C">
            <w:pPr>
              <w:pStyle w:val="12"/>
              <w:spacing w:before="1"/>
              <w:ind w:left="106"/>
              <w:rPr>
                <w:sz w:val="24"/>
              </w:rPr>
            </w:pPr>
            <w:r>
              <w:rPr>
                <w:spacing w:val="-10"/>
                <w:sz w:val="24"/>
              </w:rPr>
              <w:t>M</w:t>
            </w:r>
          </w:p>
        </w:tc>
        <w:tc>
          <w:tcPr>
            <w:tcW w:w="871" w:type="dxa"/>
          </w:tcPr>
          <w:p w14:paraId="45CA7F65">
            <w:pPr>
              <w:pStyle w:val="12"/>
              <w:spacing w:before="1"/>
              <w:ind w:left="108"/>
              <w:rPr>
                <w:sz w:val="24"/>
              </w:rPr>
            </w:pPr>
            <w:r>
              <w:rPr>
                <w:spacing w:val="-10"/>
                <w:sz w:val="24"/>
              </w:rPr>
              <w:t>S</w:t>
            </w:r>
          </w:p>
        </w:tc>
        <w:tc>
          <w:tcPr>
            <w:tcW w:w="869" w:type="dxa"/>
          </w:tcPr>
          <w:p w14:paraId="04861951">
            <w:pPr>
              <w:pStyle w:val="12"/>
              <w:spacing w:before="1"/>
              <w:rPr>
                <w:sz w:val="24"/>
              </w:rPr>
            </w:pPr>
            <w:r>
              <w:rPr>
                <w:spacing w:val="-10"/>
                <w:sz w:val="24"/>
              </w:rPr>
              <w:t>S</w:t>
            </w:r>
          </w:p>
        </w:tc>
        <w:tc>
          <w:tcPr>
            <w:tcW w:w="871" w:type="dxa"/>
          </w:tcPr>
          <w:p w14:paraId="2785E0D0">
            <w:pPr>
              <w:pStyle w:val="12"/>
              <w:spacing w:before="1"/>
              <w:ind w:left="109"/>
              <w:rPr>
                <w:sz w:val="24"/>
              </w:rPr>
            </w:pPr>
            <w:r>
              <w:rPr>
                <w:spacing w:val="-10"/>
                <w:sz w:val="24"/>
              </w:rPr>
              <w:t>S</w:t>
            </w:r>
          </w:p>
        </w:tc>
        <w:tc>
          <w:tcPr>
            <w:tcW w:w="869" w:type="dxa"/>
          </w:tcPr>
          <w:p w14:paraId="560E61BB">
            <w:pPr>
              <w:pStyle w:val="12"/>
              <w:spacing w:before="1"/>
              <w:rPr>
                <w:sz w:val="24"/>
              </w:rPr>
            </w:pPr>
            <w:r>
              <w:rPr>
                <w:spacing w:val="-10"/>
                <w:sz w:val="24"/>
              </w:rPr>
              <w:t>S</w:t>
            </w:r>
          </w:p>
        </w:tc>
      </w:tr>
    </w:tbl>
    <w:p w14:paraId="175DF11B">
      <w:pPr>
        <w:pStyle w:val="7"/>
        <w:spacing w:before="2"/>
        <w:ind w:left="1080"/>
      </w:pPr>
      <w:r>
        <w:drawing>
          <wp:anchor distT="0" distB="0" distL="0" distR="0" simplePos="0" relativeHeight="251707392" behindDoc="1" locked="0" layoutInCell="1" allowOverlap="1">
            <wp:simplePos x="0" y="0"/>
            <wp:positionH relativeFrom="page">
              <wp:posOffset>2743200</wp:posOffset>
            </wp:positionH>
            <wp:positionV relativeFrom="paragraph">
              <wp:posOffset>1012825</wp:posOffset>
            </wp:positionV>
            <wp:extent cx="2463800" cy="2051050"/>
            <wp:effectExtent l="0" t="0" r="0" b="0"/>
            <wp:wrapNone/>
            <wp:docPr id="184" name="Image 184"/>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5" cstate="print"/>
                    <a:stretch>
                      <a:fillRect/>
                    </a:stretch>
                  </pic:blipFill>
                  <pic:spPr>
                    <a:xfrm>
                      <a:off x="0" y="0"/>
                      <a:ext cx="2463800" cy="2051313"/>
                    </a:xfrm>
                    <a:prstGeom prst="rect">
                      <a:avLst/>
                    </a:prstGeom>
                  </pic:spPr>
                </pic:pic>
              </a:graphicData>
            </a:graphic>
          </wp:anchor>
        </w:drawing>
      </w:r>
      <w:r>
        <w:t>*S-Strong;</w:t>
      </w:r>
      <w:r>
        <w:rPr>
          <w:spacing w:val="-3"/>
        </w:rPr>
        <w:t xml:space="preserve"> </w:t>
      </w:r>
      <w:r>
        <w:t>M-Medium;</w:t>
      </w:r>
      <w:r>
        <w:rPr>
          <w:spacing w:val="-3"/>
        </w:rPr>
        <w:t xml:space="preserve"> </w:t>
      </w:r>
      <w:r>
        <w:t>L-</w:t>
      </w:r>
      <w:r>
        <w:rPr>
          <w:spacing w:val="-5"/>
        </w:rPr>
        <w:t>Low</w:t>
      </w:r>
    </w:p>
    <w:p w14:paraId="09F754AE">
      <w:pPr>
        <w:pStyle w:val="7"/>
        <w:sectPr>
          <w:pgSz w:w="12240" w:h="15840"/>
          <w:pgMar w:top="860" w:right="360" w:bottom="540" w:left="360" w:header="310" w:footer="354" w:gutter="0"/>
          <w:cols w:space="720" w:num="1"/>
        </w:sectPr>
      </w:pPr>
    </w:p>
    <w:p w14:paraId="70785B35">
      <w:pPr>
        <w:pStyle w:val="7"/>
        <w:rPr>
          <w:sz w:val="20"/>
        </w:rPr>
      </w:pPr>
    </w:p>
    <w:p w14:paraId="544FE718">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0"/>
        <w:gridCol w:w="1061"/>
        <w:gridCol w:w="486"/>
        <w:gridCol w:w="401"/>
        <w:gridCol w:w="5247"/>
        <w:gridCol w:w="604"/>
        <w:gridCol w:w="525"/>
        <w:gridCol w:w="376"/>
        <w:gridCol w:w="403"/>
      </w:tblGrid>
      <w:tr w14:paraId="1A315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531" w:type="dxa"/>
            <w:gridSpan w:val="2"/>
          </w:tcPr>
          <w:p w14:paraId="18615611">
            <w:pPr>
              <w:pStyle w:val="12"/>
              <w:spacing w:before="275"/>
              <w:rPr>
                <w:b/>
                <w:sz w:val="24"/>
              </w:rPr>
            </w:pPr>
            <w:r>
              <w:rPr>
                <w:b/>
                <w:sz w:val="24"/>
              </w:rPr>
              <w:t>Course</w:t>
            </w:r>
            <w:r>
              <w:rPr>
                <w:b/>
                <w:spacing w:val="-2"/>
                <w:sz w:val="24"/>
              </w:rPr>
              <w:t xml:space="preserve"> </w:t>
            </w:r>
            <w:r>
              <w:rPr>
                <w:b/>
                <w:spacing w:val="-4"/>
                <w:sz w:val="24"/>
              </w:rPr>
              <w:t>code</w:t>
            </w:r>
          </w:p>
        </w:tc>
        <w:tc>
          <w:tcPr>
            <w:tcW w:w="887" w:type="dxa"/>
            <w:gridSpan w:val="2"/>
          </w:tcPr>
          <w:p w14:paraId="692F958D">
            <w:pPr>
              <w:pStyle w:val="12"/>
              <w:ind w:left="0"/>
              <w:rPr>
                <w:sz w:val="24"/>
              </w:rPr>
            </w:pPr>
          </w:p>
        </w:tc>
        <w:tc>
          <w:tcPr>
            <w:tcW w:w="5247" w:type="dxa"/>
          </w:tcPr>
          <w:p w14:paraId="61893815">
            <w:pPr>
              <w:pStyle w:val="12"/>
              <w:ind w:left="109" w:right="101"/>
              <w:jc w:val="center"/>
              <w:rPr>
                <w:b/>
                <w:sz w:val="24"/>
              </w:rPr>
            </w:pPr>
            <w:r>
              <w:rPr>
                <w:b/>
                <w:sz w:val="24"/>
              </w:rPr>
              <w:t>CUSTOMER</w:t>
            </w:r>
            <w:r>
              <w:rPr>
                <w:b/>
                <w:spacing w:val="-15"/>
                <w:sz w:val="24"/>
              </w:rPr>
              <w:t xml:space="preserve"> </w:t>
            </w:r>
            <w:r>
              <w:rPr>
                <w:b/>
                <w:sz w:val="24"/>
              </w:rPr>
              <w:t xml:space="preserve">RELATIONSHIP </w:t>
            </w:r>
            <w:r>
              <w:rPr>
                <w:b/>
                <w:spacing w:val="-2"/>
                <w:sz w:val="24"/>
              </w:rPr>
              <w:t>MANAGEMENT</w:t>
            </w:r>
          </w:p>
          <w:p w14:paraId="6839731D">
            <w:pPr>
              <w:pStyle w:val="12"/>
              <w:spacing w:line="257" w:lineRule="exact"/>
              <w:ind w:left="111" w:right="101"/>
              <w:jc w:val="center"/>
              <w:rPr>
                <w:b/>
                <w:sz w:val="24"/>
              </w:rPr>
            </w:pPr>
            <w:r>
              <w:rPr>
                <w:b/>
                <w:sz w:val="24"/>
              </w:rPr>
              <w:t>FOR</w:t>
            </w:r>
            <w:r>
              <w:rPr>
                <w:b/>
                <w:spacing w:val="-1"/>
                <w:sz w:val="24"/>
              </w:rPr>
              <w:t xml:space="preserve"> </w:t>
            </w:r>
            <w:r>
              <w:rPr>
                <w:b/>
                <w:sz w:val="24"/>
              </w:rPr>
              <w:t>BBA ,BBA</w:t>
            </w:r>
            <w:r>
              <w:rPr>
                <w:b/>
                <w:spacing w:val="-1"/>
                <w:sz w:val="24"/>
              </w:rPr>
              <w:t xml:space="preserve"> </w:t>
            </w:r>
            <w:r>
              <w:rPr>
                <w:b/>
                <w:sz w:val="24"/>
              </w:rPr>
              <w:t>IB AND</w:t>
            </w:r>
            <w:r>
              <w:rPr>
                <w:b/>
                <w:spacing w:val="-1"/>
                <w:sz w:val="24"/>
              </w:rPr>
              <w:t xml:space="preserve"> </w:t>
            </w:r>
            <w:r>
              <w:rPr>
                <w:b/>
                <w:sz w:val="24"/>
              </w:rPr>
              <w:t xml:space="preserve">BBA </w:t>
            </w:r>
            <w:r>
              <w:rPr>
                <w:b/>
                <w:spacing w:val="-5"/>
                <w:sz w:val="24"/>
              </w:rPr>
              <w:t>RM</w:t>
            </w:r>
          </w:p>
        </w:tc>
        <w:tc>
          <w:tcPr>
            <w:tcW w:w="604" w:type="dxa"/>
          </w:tcPr>
          <w:p w14:paraId="7F02188A">
            <w:pPr>
              <w:pStyle w:val="12"/>
              <w:spacing w:before="275"/>
              <w:ind w:left="109"/>
              <w:rPr>
                <w:b/>
                <w:sz w:val="24"/>
              </w:rPr>
            </w:pPr>
            <w:r>
              <w:rPr>
                <w:b/>
                <w:spacing w:val="-10"/>
                <w:sz w:val="24"/>
              </w:rPr>
              <w:t>L</w:t>
            </w:r>
          </w:p>
        </w:tc>
        <w:tc>
          <w:tcPr>
            <w:tcW w:w="525" w:type="dxa"/>
          </w:tcPr>
          <w:p w14:paraId="0E7473C0">
            <w:pPr>
              <w:pStyle w:val="12"/>
              <w:spacing w:before="275"/>
              <w:ind w:left="93"/>
              <w:rPr>
                <w:b/>
                <w:sz w:val="24"/>
              </w:rPr>
            </w:pPr>
            <w:r>
              <w:rPr>
                <w:b/>
                <w:spacing w:val="-10"/>
                <w:sz w:val="24"/>
              </w:rPr>
              <w:t>T</w:t>
            </w:r>
          </w:p>
        </w:tc>
        <w:tc>
          <w:tcPr>
            <w:tcW w:w="376" w:type="dxa"/>
          </w:tcPr>
          <w:p w14:paraId="24894BEB">
            <w:pPr>
              <w:pStyle w:val="12"/>
              <w:spacing w:before="275"/>
              <w:ind w:left="64" w:right="61"/>
              <w:jc w:val="center"/>
              <w:rPr>
                <w:b/>
                <w:sz w:val="24"/>
              </w:rPr>
            </w:pPr>
            <w:r>
              <w:rPr>
                <w:b/>
                <w:spacing w:val="-10"/>
                <w:sz w:val="24"/>
              </w:rPr>
              <w:t>P</w:t>
            </w:r>
          </w:p>
        </w:tc>
        <w:tc>
          <w:tcPr>
            <w:tcW w:w="403" w:type="dxa"/>
          </w:tcPr>
          <w:p w14:paraId="42322E91">
            <w:pPr>
              <w:pStyle w:val="12"/>
              <w:spacing w:before="275"/>
              <w:ind w:left="112"/>
              <w:rPr>
                <w:b/>
                <w:sz w:val="24"/>
              </w:rPr>
            </w:pPr>
            <w:r>
              <w:rPr>
                <w:b/>
                <w:spacing w:val="-10"/>
                <w:sz w:val="24"/>
              </w:rPr>
              <w:t>C</w:t>
            </w:r>
          </w:p>
        </w:tc>
      </w:tr>
      <w:tr w14:paraId="18616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2017" w:type="dxa"/>
            <w:gridSpan w:val="3"/>
          </w:tcPr>
          <w:p w14:paraId="7157AC5D">
            <w:pPr>
              <w:pStyle w:val="12"/>
              <w:spacing w:before="13" w:line="269" w:lineRule="exact"/>
              <w:rPr>
                <w:b/>
                <w:sz w:val="24"/>
              </w:rPr>
            </w:pPr>
            <w:r>
              <w:rPr>
                <w:b/>
                <w:sz w:val="24"/>
              </w:rPr>
              <w:t>Elective-</w:t>
            </w:r>
            <w:r>
              <w:rPr>
                <w:b/>
                <w:spacing w:val="-3"/>
                <w:sz w:val="24"/>
              </w:rPr>
              <w:t xml:space="preserve"> </w:t>
            </w:r>
            <w:r>
              <w:rPr>
                <w:b/>
                <w:sz w:val="24"/>
              </w:rPr>
              <w:t>I</w:t>
            </w:r>
            <w:r>
              <w:rPr>
                <w:b/>
                <w:spacing w:val="-1"/>
                <w:sz w:val="24"/>
              </w:rPr>
              <w:t xml:space="preserve"> </w:t>
            </w:r>
            <w:r>
              <w:rPr>
                <w:b/>
                <w:spacing w:val="-5"/>
                <w:sz w:val="24"/>
              </w:rPr>
              <w:t>(D)</w:t>
            </w:r>
          </w:p>
        </w:tc>
        <w:tc>
          <w:tcPr>
            <w:tcW w:w="5648" w:type="dxa"/>
            <w:gridSpan w:val="2"/>
          </w:tcPr>
          <w:p w14:paraId="4B7C519D">
            <w:pPr>
              <w:pStyle w:val="12"/>
              <w:ind w:left="0"/>
            </w:pPr>
          </w:p>
        </w:tc>
        <w:tc>
          <w:tcPr>
            <w:tcW w:w="604" w:type="dxa"/>
          </w:tcPr>
          <w:p w14:paraId="7B53C82D">
            <w:pPr>
              <w:pStyle w:val="12"/>
              <w:ind w:left="0"/>
            </w:pPr>
          </w:p>
        </w:tc>
        <w:tc>
          <w:tcPr>
            <w:tcW w:w="525" w:type="dxa"/>
          </w:tcPr>
          <w:p w14:paraId="583365E0">
            <w:pPr>
              <w:pStyle w:val="12"/>
              <w:spacing w:before="13" w:line="269" w:lineRule="exact"/>
              <w:ind w:left="93"/>
              <w:rPr>
                <w:b/>
                <w:sz w:val="24"/>
              </w:rPr>
            </w:pPr>
            <w:r>
              <w:rPr>
                <w:b/>
                <w:spacing w:val="-10"/>
                <w:sz w:val="24"/>
              </w:rPr>
              <w:t>-</w:t>
            </w:r>
          </w:p>
        </w:tc>
        <w:tc>
          <w:tcPr>
            <w:tcW w:w="376" w:type="dxa"/>
          </w:tcPr>
          <w:p w14:paraId="46D82235">
            <w:pPr>
              <w:pStyle w:val="12"/>
              <w:spacing w:before="13" w:line="269" w:lineRule="exact"/>
              <w:ind w:left="5" w:right="66"/>
              <w:jc w:val="center"/>
              <w:rPr>
                <w:b/>
                <w:sz w:val="24"/>
              </w:rPr>
            </w:pPr>
            <w:r>
              <w:rPr>
                <w:b/>
                <w:spacing w:val="-10"/>
                <w:sz w:val="24"/>
              </w:rPr>
              <w:t>-</w:t>
            </w:r>
          </w:p>
        </w:tc>
        <w:tc>
          <w:tcPr>
            <w:tcW w:w="403" w:type="dxa"/>
          </w:tcPr>
          <w:p w14:paraId="6CA5314E">
            <w:pPr>
              <w:pStyle w:val="12"/>
              <w:ind w:left="0"/>
            </w:pPr>
          </w:p>
        </w:tc>
      </w:tr>
      <w:tr w14:paraId="40665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017" w:type="dxa"/>
            <w:gridSpan w:val="3"/>
          </w:tcPr>
          <w:p w14:paraId="6B9ED0F8">
            <w:pPr>
              <w:pStyle w:val="12"/>
              <w:spacing w:before="135"/>
              <w:rPr>
                <w:b/>
                <w:sz w:val="24"/>
              </w:rPr>
            </w:pPr>
            <w:r>
              <w:rPr>
                <w:b/>
                <w:spacing w:val="-2"/>
                <w:sz w:val="24"/>
              </w:rPr>
              <w:t>Pre-requiste</w:t>
            </w:r>
          </w:p>
        </w:tc>
        <w:tc>
          <w:tcPr>
            <w:tcW w:w="5648" w:type="dxa"/>
            <w:gridSpan w:val="2"/>
          </w:tcPr>
          <w:p w14:paraId="46C3A5FE">
            <w:pPr>
              <w:pStyle w:val="12"/>
              <w:spacing w:before="135"/>
              <w:ind w:left="1576"/>
              <w:rPr>
                <w:b/>
                <w:sz w:val="24"/>
              </w:rPr>
            </w:pPr>
            <w:r>
              <w:rPr>
                <w:b/>
                <w:sz w:val="24"/>
              </w:rPr>
              <w:t>Marketing</w:t>
            </w:r>
            <w:r>
              <w:rPr>
                <w:b/>
                <w:spacing w:val="-3"/>
                <w:sz w:val="24"/>
              </w:rPr>
              <w:t xml:space="preserve"> </w:t>
            </w:r>
            <w:r>
              <w:rPr>
                <w:b/>
                <w:spacing w:val="-2"/>
                <w:sz w:val="24"/>
              </w:rPr>
              <w:t>Management</w:t>
            </w:r>
          </w:p>
        </w:tc>
        <w:tc>
          <w:tcPr>
            <w:tcW w:w="1129" w:type="dxa"/>
            <w:gridSpan w:val="2"/>
          </w:tcPr>
          <w:p w14:paraId="5AC3CA54">
            <w:pPr>
              <w:pStyle w:val="12"/>
              <w:spacing w:line="276" w:lineRule="exact"/>
              <w:ind w:left="109" w:right="139"/>
              <w:rPr>
                <w:b/>
                <w:sz w:val="24"/>
              </w:rPr>
            </w:pPr>
            <w:r>
              <w:rPr>
                <w:b/>
                <w:spacing w:val="-2"/>
                <w:sz w:val="24"/>
              </w:rPr>
              <w:t>Syllabus Revison</w:t>
            </w:r>
          </w:p>
        </w:tc>
        <w:tc>
          <w:tcPr>
            <w:tcW w:w="779" w:type="dxa"/>
            <w:gridSpan w:val="2"/>
          </w:tcPr>
          <w:p w14:paraId="2435D62E">
            <w:pPr>
              <w:pStyle w:val="12"/>
              <w:spacing w:before="135"/>
              <w:ind w:left="111"/>
              <w:rPr>
                <w:b/>
                <w:sz w:val="24"/>
              </w:rPr>
            </w:pPr>
            <w:r>
              <w:rPr>
                <w:b/>
                <w:spacing w:val="-2"/>
                <w:sz w:val="24"/>
              </w:rPr>
              <w:t>First</w:t>
            </w:r>
          </w:p>
        </w:tc>
      </w:tr>
      <w:tr w14:paraId="64C66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3" w:type="dxa"/>
            <w:gridSpan w:val="9"/>
          </w:tcPr>
          <w:p w14:paraId="314FFDC0">
            <w:pPr>
              <w:pStyle w:val="12"/>
              <w:spacing w:line="276" w:lineRule="exact"/>
              <w:rPr>
                <w:sz w:val="24"/>
              </w:rPr>
            </w:pPr>
            <w:r>
              <w:rPr>
                <w:b/>
                <w:sz w:val="24"/>
              </w:rPr>
              <w:t>Course</w:t>
            </w:r>
            <w:r>
              <w:rPr>
                <w:b/>
                <w:spacing w:val="40"/>
                <w:sz w:val="24"/>
              </w:rPr>
              <w:t xml:space="preserve"> </w:t>
            </w:r>
            <w:r>
              <w:rPr>
                <w:b/>
                <w:sz w:val="24"/>
              </w:rPr>
              <w:t>Objectives:</w:t>
            </w:r>
            <w:r>
              <w:rPr>
                <w:b/>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enable</w:t>
            </w:r>
            <w:r>
              <w:rPr>
                <w:spacing w:val="40"/>
                <w:sz w:val="24"/>
              </w:rPr>
              <w:t xml:space="preserve"> </w:t>
            </w:r>
            <w:r>
              <w:rPr>
                <w:sz w:val="24"/>
              </w:rPr>
              <w:t>the</w:t>
            </w:r>
            <w:r>
              <w:rPr>
                <w:spacing w:val="40"/>
                <w:sz w:val="24"/>
              </w:rPr>
              <w:t xml:space="preserve"> </w:t>
            </w:r>
            <w:r>
              <w:rPr>
                <w:sz w:val="24"/>
              </w:rPr>
              <w:t>students</w:t>
            </w:r>
            <w:r>
              <w:rPr>
                <w:spacing w:val="40"/>
                <w:sz w:val="24"/>
              </w:rPr>
              <w:t xml:space="preserve"> </w:t>
            </w:r>
            <w:r>
              <w:rPr>
                <w:sz w:val="24"/>
              </w:rPr>
              <w:t>to</w:t>
            </w:r>
            <w:r>
              <w:rPr>
                <w:spacing w:val="40"/>
                <w:sz w:val="24"/>
              </w:rPr>
              <w:t xml:space="preserve"> </w:t>
            </w:r>
            <w:r>
              <w:rPr>
                <w:sz w:val="24"/>
              </w:rPr>
              <w:t>learn</w:t>
            </w:r>
            <w:r>
              <w:rPr>
                <w:spacing w:val="40"/>
                <w:sz w:val="24"/>
              </w:rPr>
              <w:t xml:space="preserve"> </w:t>
            </w:r>
            <w:r>
              <w:rPr>
                <w:sz w:val="24"/>
              </w:rPr>
              <w:t>the</w:t>
            </w:r>
            <w:r>
              <w:rPr>
                <w:spacing w:val="40"/>
                <w:sz w:val="24"/>
              </w:rPr>
              <w:t xml:space="preserve"> </w:t>
            </w:r>
            <w:r>
              <w:rPr>
                <w:sz w:val="24"/>
              </w:rPr>
              <w:t>basics</w:t>
            </w:r>
            <w:r>
              <w:rPr>
                <w:spacing w:val="40"/>
                <w:sz w:val="24"/>
              </w:rPr>
              <w:t xml:space="preserve"> </w:t>
            </w:r>
            <w:r>
              <w:rPr>
                <w:sz w:val="24"/>
              </w:rPr>
              <w:t>of</w:t>
            </w:r>
            <w:r>
              <w:rPr>
                <w:spacing w:val="40"/>
                <w:sz w:val="24"/>
              </w:rPr>
              <w:t xml:space="preserve"> </w:t>
            </w:r>
            <w:r>
              <w:rPr>
                <w:sz w:val="24"/>
              </w:rPr>
              <w:t>Customer</w:t>
            </w:r>
            <w:r>
              <w:rPr>
                <w:spacing w:val="40"/>
                <w:sz w:val="24"/>
              </w:rPr>
              <w:t xml:space="preserve"> </w:t>
            </w:r>
            <w:r>
              <w:rPr>
                <w:sz w:val="24"/>
              </w:rPr>
              <w:t>Relationship</w:t>
            </w:r>
            <w:r>
              <w:rPr>
                <w:spacing w:val="40"/>
                <w:sz w:val="24"/>
              </w:rPr>
              <w:t xml:space="preserve"> </w:t>
            </w:r>
            <w:r>
              <w:rPr>
                <w:spacing w:val="-2"/>
                <w:sz w:val="24"/>
              </w:rPr>
              <w:t>Management</w:t>
            </w:r>
          </w:p>
        </w:tc>
      </w:tr>
      <w:tr w14:paraId="1E859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4" w:hRule="atLeast"/>
        </w:trPr>
        <w:tc>
          <w:tcPr>
            <w:tcW w:w="9573" w:type="dxa"/>
            <w:gridSpan w:val="9"/>
          </w:tcPr>
          <w:p w14:paraId="2AD28FD0">
            <w:pPr>
              <w:pStyle w:val="12"/>
              <w:spacing w:line="274" w:lineRule="exact"/>
              <w:rPr>
                <w:sz w:val="24"/>
              </w:rPr>
            </w:pPr>
            <w:r>
              <w:rPr>
                <w:b/>
                <w:sz w:val="24"/>
              </w:rPr>
              <w:t>Objectives</w:t>
            </w:r>
            <w:r>
              <w:rPr>
                <w:sz w:val="24"/>
              </w:rPr>
              <w:t>:</w:t>
            </w:r>
            <w:r>
              <w:rPr>
                <w:spacing w:val="-3"/>
                <w:sz w:val="24"/>
              </w:rPr>
              <w:t xml:space="preserve"> </w:t>
            </w:r>
            <w:r>
              <w:rPr>
                <w:sz w:val="24"/>
              </w:rPr>
              <w:t>On successful</w:t>
            </w:r>
            <w:r>
              <w:rPr>
                <w:spacing w:val="-1"/>
                <w:sz w:val="24"/>
              </w:rPr>
              <w:t xml:space="preserve"> </w:t>
            </w:r>
            <w:r>
              <w:rPr>
                <w:sz w:val="24"/>
              </w:rPr>
              <w:t>completion of</w:t>
            </w:r>
            <w:r>
              <w:rPr>
                <w:spacing w:val="-1"/>
                <w:sz w:val="24"/>
              </w:rPr>
              <w:t xml:space="preserve"> </w:t>
            </w:r>
            <w:r>
              <w:rPr>
                <w:sz w:val="24"/>
              </w:rPr>
              <w:t>the</w:t>
            </w:r>
            <w:r>
              <w:rPr>
                <w:spacing w:val="-1"/>
                <w:sz w:val="24"/>
              </w:rPr>
              <w:t xml:space="preserve"> </w:t>
            </w:r>
            <w:r>
              <w:rPr>
                <w:sz w:val="24"/>
              </w:rPr>
              <w:t>course</w:t>
            </w:r>
            <w:r>
              <w:rPr>
                <w:spacing w:val="-2"/>
                <w:sz w:val="24"/>
              </w:rPr>
              <w:t xml:space="preserve"> </w:t>
            </w:r>
            <w:r>
              <w:rPr>
                <w:sz w:val="24"/>
              </w:rPr>
              <w:t>the students</w:t>
            </w:r>
            <w:r>
              <w:rPr>
                <w:spacing w:val="-1"/>
                <w:sz w:val="24"/>
              </w:rPr>
              <w:t xml:space="preserve"> </w:t>
            </w:r>
            <w:r>
              <w:rPr>
                <w:sz w:val="24"/>
              </w:rPr>
              <w:t xml:space="preserve">should </w:t>
            </w:r>
            <w:r>
              <w:rPr>
                <w:spacing w:val="-2"/>
                <w:sz w:val="24"/>
              </w:rPr>
              <w:t>have:</w:t>
            </w:r>
          </w:p>
          <w:p w14:paraId="6AE3DB7A">
            <w:pPr>
              <w:pStyle w:val="12"/>
              <w:numPr>
                <w:ilvl w:val="0"/>
                <w:numId w:val="18"/>
              </w:numPr>
              <w:tabs>
                <w:tab w:val="left" w:pos="407"/>
              </w:tabs>
              <w:rPr>
                <w:sz w:val="24"/>
              </w:rPr>
            </w:pPr>
            <w:r>
              <w:rPr>
                <w:sz w:val="24"/>
              </w:rPr>
              <w:t>Understood</w:t>
            </w:r>
            <w:r>
              <w:rPr>
                <w:spacing w:val="-2"/>
                <w:sz w:val="24"/>
              </w:rPr>
              <w:t xml:space="preserve"> </w:t>
            </w:r>
            <w:r>
              <w:rPr>
                <w:sz w:val="24"/>
              </w:rPr>
              <w:t>Relationship</w:t>
            </w:r>
            <w:r>
              <w:rPr>
                <w:spacing w:val="-1"/>
                <w:sz w:val="24"/>
              </w:rPr>
              <w:t xml:space="preserve"> </w:t>
            </w:r>
            <w:r>
              <w:rPr>
                <w:spacing w:val="-2"/>
                <w:sz w:val="24"/>
              </w:rPr>
              <w:t>Marketing</w:t>
            </w:r>
          </w:p>
          <w:p w14:paraId="4267CB03">
            <w:pPr>
              <w:pStyle w:val="12"/>
              <w:numPr>
                <w:ilvl w:val="0"/>
                <w:numId w:val="18"/>
              </w:numPr>
              <w:tabs>
                <w:tab w:val="left" w:pos="407"/>
              </w:tabs>
              <w:rPr>
                <w:sz w:val="24"/>
              </w:rPr>
            </w:pPr>
            <w:r>
              <w:rPr>
                <w:sz w:val="24"/>
              </w:rPr>
              <w:t>Learnt</w:t>
            </w:r>
            <w:r>
              <w:rPr>
                <w:spacing w:val="-2"/>
                <w:sz w:val="24"/>
              </w:rPr>
              <w:t xml:space="preserve"> </w:t>
            </w:r>
            <w:r>
              <w:rPr>
                <w:sz w:val="24"/>
              </w:rPr>
              <w:t>Sales</w:t>
            </w:r>
            <w:r>
              <w:rPr>
                <w:spacing w:val="-2"/>
                <w:sz w:val="24"/>
              </w:rPr>
              <w:t xml:space="preserve"> </w:t>
            </w:r>
            <w:r>
              <w:rPr>
                <w:sz w:val="24"/>
              </w:rPr>
              <w:t>Force</w:t>
            </w:r>
            <w:r>
              <w:rPr>
                <w:spacing w:val="-2"/>
                <w:sz w:val="24"/>
              </w:rPr>
              <w:t xml:space="preserve"> Automation</w:t>
            </w:r>
          </w:p>
          <w:p w14:paraId="22E3F6F3">
            <w:pPr>
              <w:pStyle w:val="12"/>
              <w:numPr>
                <w:ilvl w:val="0"/>
                <w:numId w:val="18"/>
              </w:numPr>
              <w:tabs>
                <w:tab w:val="left" w:pos="407"/>
              </w:tabs>
              <w:rPr>
                <w:sz w:val="24"/>
              </w:rPr>
            </w:pPr>
            <w:r>
              <w:rPr>
                <w:sz w:val="24"/>
              </w:rPr>
              <w:t>Learnt</w:t>
            </w:r>
            <w:r>
              <w:rPr>
                <w:spacing w:val="-3"/>
                <w:sz w:val="24"/>
              </w:rPr>
              <w:t xml:space="preserve"> </w:t>
            </w:r>
            <w:r>
              <w:rPr>
                <w:sz w:val="24"/>
              </w:rPr>
              <w:t>Database</w:t>
            </w:r>
            <w:r>
              <w:rPr>
                <w:spacing w:val="-3"/>
                <w:sz w:val="24"/>
              </w:rPr>
              <w:t xml:space="preserve"> </w:t>
            </w:r>
            <w:r>
              <w:rPr>
                <w:spacing w:val="-2"/>
                <w:sz w:val="24"/>
              </w:rPr>
              <w:t>Marketing</w:t>
            </w:r>
          </w:p>
        </w:tc>
      </w:tr>
      <w:tr w14:paraId="0FA5A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3" w:type="dxa"/>
            <w:gridSpan w:val="9"/>
          </w:tcPr>
          <w:p w14:paraId="073ECF5C">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7D289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573" w:type="dxa"/>
            <w:gridSpan w:val="9"/>
          </w:tcPr>
          <w:p w14:paraId="62233EAF">
            <w:pPr>
              <w:pStyle w:val="12"/>
              <w:spacing w:line="275" w:lineRule="exact"/>
              <w:rPr>
                <w:b/>
                <w:sz w:val="24"/>
              </w:rPr>
            </w:pPr>
            <w:r>
              <w:rPr>
                <w:b/>
                <w:sz w:val="24"/>
              </w:rPr>
              <w:t>On</w:t>
            </w:r>
            <w:r>
              <w:rPr>
                <w:b/>
                <w:spacing w:val="-1"/>
                <w:sz w:val="24"/>
              </w:rPr>
              <w:t xml:space="preserve"> </w:t>
            </w:r>
            <w:r>
              <w:rPr>
                <w:b/>
                <w:sz w:val="24"/>
              </w:rPr>
              <w:t>the</w:t>
            </w:r>
            <w:r>
              <w:rPr>
                <w:b/>
                <w:spacing w:val="-1"/>
                <w:sz w:val="24"/>
              </w:rPr>
              <w:t xml:space="preserve"> </w:t>
            </w:r>
            <w:r>
              <w:rPr>
                <w:b/>
                <w:sz w:val="24"/>
              </w:rPr>
              <w:t>successful</w:t>
            </w:r>
            <w:r>
              <w:rPr>
                <w:b/>
                <w:spacing w:val="-1"/>
                <w:sz w:val="24"/>
              </w:rPr>
              <w:t xml:space="preserve"> </w:t>
            </w:r>
            <w:r>
              <w:rPr>
                <w:b/>
                <w:sz w:val="24"/>
              </w:rPr>
              <w:t>completion of</w:t>
            </w:r>
            <w:r>
              <w:rPr>
                <w:b/>
                <w:spacing w:val="-1"/>
                <w:sz w:val="24"/>
              </w:rPr>
              <w:t xml:space="preserve"> </w:t>
            </w:r>
            <w:r>
              <w:rPr>
                <w:b/>
                <w:sz w:val="24"/>
              </w:rPr>
              <w:t>the</w:t>
            </w:r>
            <w:r>
              <w:rPr>
                <w:b/>
                <w:spacing w:val="-2"/>
                <w:sz w:val="24"/>
              </w:rPr>
              <w:t xml:space="preserve"> </w:t>
            </w:r>
            <w:r>
              <w:rPr>
                <w:b/>
                <w:sz w:val="24"/>
              </w:rPr>
              <w:t>course,</w:t>
            </w:r>
            <w:r>
              <w:rPr>
                <w:b/>
                <w:spacing w:val="-1"/>
                <w:sz w:val="24"/>
              </w:rPr>
              <w:t xml:space="preserve"> </w:t>
            </w:r>
            <w:r>
              <w:rPr>
                <w:b/>
                <w:sz w:val="24"/>
              </w:rPr>
              <w:t>student</w:t>
            </w:r>
            <w:r>
              <w:rPr>
                <w:b/>
                <w:spacing w:val="-1"/>
                <w:sz w:val="24"/>
              </w:rPr>
              <w:t xml:space="preserve"> </w:t>
            </w:r>
            <w:r>
              <w:rPr>
                <w:b/>
                <w:sz w:val="24"/>
              </w:rPr>
              <w:t>will</w:t>
            </w:r>
            <w:r>
              <w:rPr>
                <w:b/>
                <w:spacing w:val="-1"/>
                <w:sz w:val="24"/>
              </w:rPr>
              <w:t xml:space="preserve"> </w:t>
            </w:r>
            <w:r>
              <w:rPr>
                <w:b/>
                <w:sz w:val="24"/>
              </w:rPr>
              <w:t>be</w:t>
            </w:r>
            <w:r>
              <w:rPr>
                <w:b/>
                <w:spacing w:val="-2"/>
                <w:sz w:val="24"/>
              </w:rPr>
              <w:t xml:space="preserve"> </w:t>
            </w:r>
            <w:r>
              <w:rPr>
                <w:b/>
                <w:sz w:val="24"/>
              </w:rPr>
              <w:t>able</w:t>
            </w:r>
            <w:r>
              <w:rPr>
                <w:b/>
                <w:spacing w:val="-1"/>
                <w:sz w:val="24"/>
              </w:rPr>
              <w:t xml:space="preserve"> </w:t>
            </w:r>
            <w:r>
              <w:rPr>
                <w:b/>
                <w:spacing w:val="-5"/>
                <w:sz w:val="24"/>
              </w:rPr>
              <w:t>to:</w:t>
            </w:r>
          </w:p>
        </w:tc>
      </w:tr>
      <w:tr w14:paraId="48263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70" w:type="dxa"/>
          </w:tcPr>
          <w:p w14:paraId="19BD673E">
            <w:pPr>
              <w:pStyle w:val="12"/>
              <w:spacing w:line="275" w:lineRule="exact"/>
              <w:rPr>
                <w:sz w:val="24"/>
              </w:rPr>
            </w:pPr>
            <w:r>
              <w:rPr>
                <w:spacing w:val="-10"/>
                <w:sz w:val="24"/>
              </w:rPr>
              <w:t>1</w:t>
            </w:r>
          </w:p>
        </w:tc>
        <w:tc>
          <w:tcPr>
            <w:tcW w:w="7799" w:type="dxa"/>
            <w:gridSpan w:val="5"/>
          </w:tcPr>
          <w:p w14:paraId="122E778A">
            <w:pPr>
              <w:pStyle w:val="12"/>
              <w:spacing w:line="275" w:lineRule="exact"/>
              <w:ind w:left="146"/>
              <w:rPr>
                <w:sz w:val="24"/>
              </w:rPr>
            </w:pPr>
            <w:r>
              <w:rPr>
                <w:sz w:val="24"/>
              </w:rPr>
              <w:t>Understand</w:t>
            </w:r>
            <w:r>
              <w:rPr>
                <w:spacing w:val="-1"/>
                <w:sz w:val="24"/>
              </w:rPr>
              <w:t xml:space="preserve"> </w:t>
            </w:r>
            <w:r>
              <w:rPr>
                <w:sz w:val="24"/>
              </w:rPr>
              <w:t>the</w:t>
            </w:r>
            <w:r>
              <w:rPr>
                <w:spacing w:val="-1"/>
                <w:sz w:val="24"/>
              </w:rPr>
              <w:t xml:space="preserve"> </w:t>
            </w:r>
            <w:r>
              <w:rPr>
                <w:sz w:val="24"/>
              </w:rPr>
              <w:t xml:space="preserve">Basics of Relationship </w:t>
            </w:r>
            <w:r>
              <w:rPr>
                <w:spacing w:val="-2"/>
                <w:sz w:val="24"/>
              </w:rPr>
              <w:t>Marketing</w:t>
            </w:r>
          </w:p>
        </w:tc>
        <w:tc>
          <w:tcPr>
            <w:tcW w:w="1304" w:type="dxa"/>
            <w:gridSpan w:val="3"/>
          </w:tcPr>
          <w:p w14:paraId="1BAC9D96">
            <w:pPr>
              <w:pStyle w:val="12"/>
              <w:spacing w:line="275" w:lineRule="exact"/>
              <w:ind w:left="127"/>
              <w:rPr>
                <w:b/>
                <w:sz w:val="24"/>
              </w:rPr>
            </w:pPr>
            <w:r>
              <w:rPr>
                <w:b/>
                <w:spacing w:val="-5"/>
                <w:sz w:val="24"/>
              </w:rPr>
              <w:t>K2</w:t>
            </w:r>
          </w:p>
        </w:tc>
      </w:tr>
      <w:tr w14:paraId="7A67C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70" w:type="dxa"/>
          </w:tcPr>
          <w:p w14:paraId="7DF20FEF">
            <w:pPr>
              <w:pStyle w:val="12"/>
              <w:spacing w:line="275" w:lineRule="exact"/>
              <w:rPr>
                <w:sz w:val="24"/>
              </w:rPr>
            </w:pPr>
            <w:r>
              <w:rPr>
                <w:spacing w:val="-10"/>
                <w:sz w:val="24"/>
              </w:rPr>
              <w:t>2</w:t>
            </w:r>
          </w:p>
        </w:tc>
        <w:tc>
          <w:tcPr>
            <w:tcW w:w="7799" w:type="dxa"/>
            <w:gridSpan w:val="5"/>
          </w:tcPr>
          <w:p w14:paraId="4A5A3D48">
            <w:pPr>
              <w:pStyle w:val="12"/>
              <w:spacing w:line="275" w:lineRule="exact"/>
              <w:ind w:left="146"/>
              <w:rPr>
                <w:sz w:val="24"/>
              </w:rPr>
            </w:pPr>
            <w:r>
              <w:rPr>
                <w:sz w:val="24"/>
              </w:rPr>
              <w:t>Understand</w:t>
            </w:r>
            <w:r>
              <w:rPr>
                <w:spacing w:val="-3"/>
                <w:sz w:val="24"/>
              </w:rPr>
              <w:t xml:space="preserve"> </w:t>
            </w:r>
            <w:r>
              <w:rPr>
                <w:spacing w:val="-5"/>
                <w:sz w:val="24"/>
              </w:rPr>
              <w:t>CRM</w:t>
            </w:r>
          </w:p>
        </w:tc>
        <w:tc>
          <w:tcPr>
            <w:tcW w:w="1304" w:type="dxa"/>
            <w:gridSpan w:val="3"/>
          </w:tcPr>
          <w:p w14:paraId="02EDDDEF">
            <w:pPr>
              <w:pStyle w:val="12"/>
              <w:spacing w:line="275" w:lineRule="exact"/>
              <w:ind w:left="127"/>
              <w:rPr>
                <w:b/>
                <w:sz w:val="24"/>
              </w:rPr>
            </w:pPr>
            <w:r>
              <w:rPr>
                <w:b/>
                <w:spacing w:val="-5"/>
                <w:sz w:val="24"/>
              </w:rPr>
              <w:t>K2</w:t>
            </w:r>
          </w:p>
        </w:tc>
      </w:tr>
      <w:tr w14:paraId="731AE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70" w:type="dxa"/>
          </w:tcPr>
          <w:p w14:paraId="7A4D3F61">
            <w:pPr>
              <w:pStyle w:val="12"/>
              <w:spacing w:line="275" w:lineRule="exact"/>
              <w:rPr>
                <w:sz w:val="24"/>
              </w:rPr>
            </w:pPr>
            <w:r>
              <w:rPr>
                <w:spacing w:val="-10"/>
                <w:sz w:val="24"/>
              </w:rPr>
              <w:t>3</w:t>
            </w:r>
          </w:p>
        </w:tc>
        <w:tc>
          <w:tcPr>
            <w:tcW w:w="7799" w:type="dxa"/>
            <w:gridSpan w:val="5"/>
          </w:tcPr>
          <w:p w14:paraId="0085596A">
            <w:pPr>
              <w:pStyle w:val="12"/>
              <w:spacing w:line="275" w:lineRule="exact"/>
              <w:ind w:left="146"/>
              <w:rPr>
                <w:sz w:val="24"/>
              </w:rPr>
            </w:pPr>
            <w:r>
              <w:rPr>
                <w:sz w:val="24"/>
              </w:rPr>
              <w:t>Understand</w:t>
            </w:r>
            <w:r>
              <w:rPr>
                <w:spacing w:val="-2"/>
                <w:sz w:val="24"/>
              </w:rPr>
              <w:t xml:space="preserve"> </w:t>
            </w:r>
            <w:r>
              <w:rPr>
                <w:sz w:val="24"/>
              </w:rPr>
              <w:t>Sales</w:t>
            </w:r>
            <w:r>
              <w:rPr>
                <w:spacing w:val="-1"/>
                <w:sz w:val="24"/>
              </w:rPr>
              <w:t xml:space="preserve"> </w:t>
            </w:r>
            <w:r>
              <w:rPr>
                <w:sz w:val="24"/>
              </w:rPr>
              <w:t>Force</w:t>
            </w:r>
            <w:r>
              <w:rPr>
                <w:spacing w:val="-1"/>
                <w:sz w:val="24"/>
              </w:rPr>
              <w:t xml:space="preserve"> </w:t>
            </w:r>
            <w:r>
              <w:rPr>
                <w:spacing w:val="-2"/>
                <w:sz w:val="24"/>
              </w:rPr>
              <w:t>Automation</w:t>
            </w:r>
          </w:p>
        </w:tc>
        <w:tc>
          <w:tcPr>
            <w:tcW w:w="1304" w:type="dxa"/>
            <w:gridSpan w:val="3"/>
          </w:tcPr>
          <w:p w14:paraId="16C3DDA6">
            <w:pPr>
              <w:pStyle w:val="12"/>
              <w:spacing w:line="275" w:lineRule="exact"/>
              <w:ind w:left="127"/>
              <w:rPr>
                <w:b/>
                <w:sz w:val="24"/>
              </w:rPr>
            </w:pPr>
            <w:r>
              <w:rPr>
                <w:b/>
                <w:spacing w:val="-5"/>
                <w:sz w:val="24"/>
              </w:rPr>
              <w:t>K2</w:t>
            </w:r>
          </w:p>
        </w:tc>
      </w:tr>
      <w:tr w14:paraId="0D29A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70" w:type="dxa"/>
          </w:tcPr>
          <w:p w14:paraId="6B3283B2">
            <w:pPr>
              <w:pStyle w:val="12"/>
              <w:spacing w:line="275" w:lineRule="exact"/>
              <w:rPr>
                <w:sz w:val="24"/>
              </w:rPr>
            </w:pPr>
            <w:r>
              <w:rPr>
                <w:spacing w:val="-10"/>
                <w:sz w:val="24"/>
              </w:rPr>
              <w:t>4</w:t>
            </w:r>
          </w:p>
        </w:tc>
        <w:tc>
          <w:tcPr>
            <w:tcW w:w="7799" w:type="dxa"/>
            <w:gridSpan w:val="5"/>
          </w:tcPr>
          <w:p w14:paraId="0BF32AB2">
            <w:pPr>
              <w:pStyle w:val="12"/>
              <w:spacing w:line="275" w:lineRule="exact"/>
              <w:ind w:left="146"/>
              <w:rPr>
                <w:sz w:val="24"/>
              </w:rPr>
            </w:pPr>
            <w:r>
              <w:rPr>
                <w:sz w:val="24"/>
              </w:rPr>
              <w:t>Understand</w:t>
            </w:r>
            <w:r>
              <w:rPr>
                <w:spacing w:val="-4"/>
                <w:sz w:val="24"/>
              </w:rPr>
              <w:t xml:space="preserve"> </w:t>
            </w:r>
            <w:r>
              <w:rPr>
                <w:sz w:val="24"/>
              </w:rPr>
              <w:t>Value</w:t>
            </w:r>
            <w:r>
              <w:rPr>
                <w:spacing w:val="-1"/>
                <w:sz w:val="24"/>
              </w:rPr>
              <w:t xml:space="preserve"> </w:t>
            </w:r>
            <w:r>
              <w:rPr>
                <w:spacing w:val="-4"/>
                <w:sz w:val="24"/>
              </w:rPr>
              <w:t>chain</w:t>
            </w:r>
          </w:p>
        </w:tc>
        <w:tc>
          <w:tcPr>
            <w:tcW w:w="1304" w:type="dxa"/>
            <w:gridSpan w:val="3"/>
          </w:tcPr>
          <w:p w14:paraId="0AB998DA">
            <w:pPr>
              <w:pStyle w:val="12"/>
              <w:spacing w:line="275" w:lineRule="exact"/>
              <w:ind w:left="127"/>
              <w:rPr>
                <w:b/>
                <w:sz w:val="24"/>
              </w:rPr>
            </w:pPr>
            <w:r>
              <w:rPr>
                <w:b/>
                <w:spacing w:val="-5"/>
                <w:sz w:val="24"/>
              </w:rPr>
              <w:t>K2</w:t>
            </w:r>
          </w:p>
        </w:tc>
      </w:tr>
      <w:tr w14:paraId="65391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70" w:type="dxa"/>
          </w:tcPr>
          <w:p w14:paraId="110A24B3">
            <w:pPr>
              <w:pStyle w:val="12"/>
              <w:spacing w:line="275" w:lineRule="exact"/>
              <w:rPr>
                <w:sz w:val="24"/>
              </w:rPr>
            </w:pPr>
            <w:r>
              <w:rPr>
                <w:spacing w:val="-10"/>
                <w:sz w:val="24"/>
              </w:rPr>
              <w:t>5</w:t>
            </w:r>
          </w:p>
        </w:tc>
        <w:tc>
          <w:tcPr>
            <w:tcW w:w="7799" w:type="dxa"/>
            <w:gridSpan w:val="5"/>
          </w:tcPr>
          <w:p w14:paraId="4D2EAD29">
            <w:pPr>
              <w:pStyle w:val="12"/>
              <w:spacing w:line="275" w:lineRule="exact"/>
              <w:ind w:left="146"/>
              <w:rPr>
                <w:sz w:val="24"/>
              </w:rPr>
            </w:pPr>
            <w:r>
              <w:rPr>
                <w:sz w:val="24"/>
              </w:rPr>
              <w:t>Understand</w:t>
            </w:r>
            <w:r>
              <w:rPr>
                <w:spacing w:val="-2"/>
                <w:sz w:val="24"/>
              </w:rPr>
              <w:t xml:space="preserve"> </w:t>
            </w:r>
            <w:r>
              <w:rPr>
                <w:sz w:val="24"/>
              </w:rPr>
              <w:t>Marketing</w:t>
            </w:r>
            <w:r>
              <w:rPr>
                <w:spacing w:val="-2"/>
                <w:sz w:val="24"/>
              </w:rPr>
              <w:t xml:space="preserve"> Database</w:t>
            </w:r>
          </w:p>
        </w:tc>
        <w:tc>
          <w:tcPr>
            <w:tcW w:w="1304" w:type="dxa"/>
            <w:gridSpan w:val="3"/>
          </w:tcPr>
          <w:p w14:paraId="12B5D856">
            <w:pPr>
              <w:pStyle w:val="12"/>
              <w:spacing w:line="275" w:lineRule="exact"/>
              <w:ind w:left="127"/>
              <w:rPr>
                <w:b/>
                <w:sz w:val="24"/>
              </w:rPr>
            </w:pPr>
            <w:r>
              <w:rPr>
                <w:b/>
                <w:spacing w:val="-5"/>
                <w:sz w:val="24"/>
              </w:rPr>
              <w:t>K2</w:t>
            </w:r>
          </w:p>
        </w:tc>
      </w:tr>
      <w:tr w14:paraId="7E9BD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3" w:type="dxa"/>
            <w:gridSpan w:val="9"/>
          </w:tcPr>
          <w:p w14:paraId="5A580A9B">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7C32B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1" w:type="dxa"/>
            <w:gridSpan w:val="2"/>
          </w:tcPr>
          <w:p w14:paraId="3B1CCE23">
            <w:pPr>
              <w:pStyle w:val="12"/>
              <w:spacing w:line="256" w:lineRule="exact"/>
              <w:rPr>
                <w:b/>
                <w:sz w:val="24"/>
              </w:rPr>
            </w:pPr>
            <w:r>
              <w:rPr>
                <w:b/>
                <w:spacing w:val="-2"/>
                <w:sz w:val="24"/>
              </w:rPr>
              <w:t>Unit:1</w:t>
            </w:r>
          </w:p>
        </w:tc>
        <w:tc>
          <w:tcPr>
            <w:tcW w:w="8042" w:type="dxa"/>
            <w:gridSpan w:val="7"/>
          </w:tcPr>
          <w:p w14:paraId="5B1CD560">
            <w:pPr>
              <w:pStyle w:val="12"/>
              <w:spacing w:line="256" w:lineRule="exact"/>
              <w:ind w:left="110"/>
              <w:rPr>
                <w:b/>
                <w:sz w:val="24"/>
              </w:rPr>
            </w:pPr>
            <w:r>
              <w:rPr>
                <w:b/>
                <w:sz w:val="24"/>
              </w:rPr>
              <mc:AlternateContent>
                <mc:Choice Requires="wpg">
                  <w:drawing>
                    <wp:anchor distT="0" distB="0" distL="0" distR="0" simplePos="0" relativeHeight="251707392" behindDoc="1" locked="0" layoutInCell="1" allowOverlap="1">
                      <wp:simplePos x="0" y="0"/>
                      <wp:positionH relativeFrom="column">
                        <wp:posOffset>923925</wp:posOffset>
                      </wp:positionH>
                      <wp:positionV relativeFrom="paragraph">
                        <wp:posOffset>-634365</wp:posOffset>
                      </wp:positionV>
                      <wp:extent cx="2463800" cy="2051685"/>
                      <wp:effectExtent l="0" t="0" r="0" b="0"/>
                      <wp:wrapNone/>
                      <wp:docPr id="185" name="Group 185"/>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86" name="Image 186"/>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2.75pt;margin-top:-49.95pt;height:161.55pt;width:194pt;z-index:-251609088;mso-width-relative:page;mso-height-relative:page;" coordsize="2463800,2051685" o:gfxdata="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">
                      <o:lock v:ext="edit" aspectratio="f"/>
                      <v:shape id="Image 186" o:spid="_x0000_s1026" o:spt="75" type="#_x0000_t75" style="position:absolute;left:0;top:0;height:2051313;width:2463800;" filled="f" o:preferrelative="t" stroked="f" coordsize="21600,21600" o:gfxdata="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MrGy&#10;wAAAANwAAAAPAAAAAAAAAAEAIAAAACIAAABkcnMvZG93bnJldi54bWxQSwECFAAUAAAACACHTuJA&#10;My8FnjsAAAA5AAAAEAAAAAAAAAABACAAAAAPAQAAZHJzL3NoYXBleG1sLnhtbFBLBQYAAAAABgAG&#10;AFsBAAC5AwAAAAA=&#10;">
                        <v:fill on="f" focussize="0,0"/>
                        <v:stroke on="f"/>
                        <v:imagedata r:id="rId15" o:title=""/>
                        <o:lock v:ext="edit" aspectratio="f"/>
                      </v:shape>
                    </v:group>
                  </w:pict>
                </mc:Fallback>
              </mc:AlternateContent>
            </w:r>
            <w:r>
              <w:rPr>
                <w:b/>
                <w:sz w:val="24"/>
              </w:rPr>
              <w:t>Basics</w:t>
            </w:r>
            <w:r>
              <w:rPr>
                <w:b/>
                <w:spacing w:val="-1"/>
                <w:sz w:val="24"/>
              </w:rPr>
              <w:t xml:space="preserve"> </w:t>
            </w:r>
            <w:r>
              <w:rPr>
                <w:b/>
                <w:sz w:val="24"/>
              </w:rPr>
              <w:t>of</w:t>
            </w:r>
            <w:r>
              <w:rPr>
                <w:b/>
                <w:spacing w:val="58"/>
                <w:sz w:val="24"/>
              </w:rPr>
              <w:t xml:space="preserve"> </w:t>
            </w:r>
            <w:r>
              <w:rPr>
                <w:b/>
                <w:sz w:val="24"/>
              </w:rPr>
              <w:t>Relationship</w:t>
            </w:r>
            <w:r>
              <w:rPr>
                <w:b/>
                <w:spacing w:val="-2"/>
                <w:sz w:val="24"/>
              </w:rPr>
              <w:t xml:space="preserve"> Marketing</w:t>
            </w:r>
          </w:p>
        </w:tc>
      </w:tr>
      <w:tr w14:paraId="2AFD9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573" w:type="dxa"/>
            <w:gridSpan w:val="9"/>
          </w:tcPr>
          <w:p w14:paraId="4131B51A">
            <w:pPr>
              <w:pStyle w:val="12"/>
              <w:spacing w:line="276" w:lineRule="exact"/>
              <w:rPr>
                <w:sz w:val="24"/>
              </w:rPr>
            </w:pPr>
            <w:r>
              <w:rPr>
                <w:sz w:val="24"/>
              </w:rPr>
              <w:t>Overview</w:t>
            </w:r>
            <w:r>
              <w:rPr>
                <w:spacing w:val="39"/>
                <w:sz w:val="24"/>
              </w:rPr>
              <w:t xml:space="preserve"> </w:t>
            </w:r>
            <w:r>
              <w:rPr>
                <w:sz w:val="24"/>
              </w:rPr>
              <w:t>of</w:t>
            </w:r>
            <w:r>
              <w:rPr>
                <w:spacing w:val="37"/>
                <w:sz w:val="24"/>
              </w:rPr>
              <w:t xml:space="preserve"> </w:t>
            </w:r>
            <w:r>
              <w:rPr>
                <w:sz w:val="24"/>
              </w:rPr>
              <w:t>Relationship</w:t>
            </w:r>
            <w:r>
              <w:rPr>
                <w:spacing w:val="37"/>
                <w:sz w:val="24"/>
              </w:rPr>
              <w:t xml:space="preserve"> </w:t>
            </w:r>
            <w:r>
              <w:rPr>
                <w:sz w:val="24"/>
              </w:rPr>
              <w:t>marketing</w:t>
            </w:r>
            <w:r>
              <w:rPr>
                <w:spacing w:val="39"/>
                <w:sz w:val="24"/>
              </w:rPr>
              <w:t xml:space="preserve"> </w:t>
            </w:r>
            <w:r>
              <w:rPr>
                <w:sz w:val="24"/>
              </w:rPr>
              <w:t>–</w:t>
            </w:r>
            <w:r>
              <w:rPr>
                <w:spacing w:val="37"/>
                <w:sz w:val="24"/>
              </w:rPr>
              <w:t xml:space="preserve"> </w:t>
            </w:r>
            <w:r>
              <w:rPr>
                <w:sz w:val="24"/>
              </w:rPr>
              <w:t>Basis</w:t>
            </w:r>
            <w:r>
              <w:rPr>
                <w:spacing w:val="38"/>
                <w:sz w:val="24"/>
              </w:rPr>
              <w:t xml:space="preserve"> </w:t>
            </w:r>
            <w:r>
              <w:rPr>
                <w:sz w:val="24"/>
              </w:rPr>
              <w:t>of</w:t>
            </w:r>
            <w:r>
              <w:rPr>
                <w:spacing w:val="39"/>
                <w:sz w:val="24"/>
              </w:rPr>
              <w:t xml:space="preserve"> </w:t>
            </w:r>
            <w:r>
              <w:rPr>
                <w:sz w:val="24"/>
              </w:rPr>
              <w:t>building</w:t>
            </w:r>
            <w:r>
              <w:rPr>
                <w:spacing w:val="38"/>
                <w:sz w:val="24"/>
              </w:rPr>
              <w:t xml:space="preserve"> </w:t>
            </w:r>
            <w:r>
              <w:rPr>
                <w:sz w:val="24"/>
              </w:rPr>
              <w:t>relationship</w:t>
            </w:r>
            <w:r>
              <w:rPr>
                <w:spacing w:val="40"/>
                <w:sz w:val="24"/>
              </w:rPr>
              <w:t xml:space="preserve"> </w:t>
            </w:r>
            <w:r>
              <w:rPr>
                <w:sz w:val="24"/>
              </w:rPr>
              <w:t>–</w:t>
            </w:r>
            <w:r>
              <w:rPr>
                <w:spacing w:val="37"/>
                <w:sz w:val="24"/>
              </w:rPr>
              <w:t xml:space="preserve"> </w:t>
            </w:r>
            <w:r>
              <w:rPr>
                <w:sz w:val="24"/>
              </w:rPr>
              <w:t>Types</w:t>
            </w:r>
            <w:r>
              <w:rPr>
                <w:spacing w:val="37"/>
                <w:sz w:val="24"/>
              </w:rPr>
              <w:t xml:space="preserve"> </w:t>
            </w:r>
            <w:r>
              <w:rPr>
                <w:sz w:val="24"/>
              </w:rPr>
              <w:t>of</w:t>
            </w:r>
            <w:r>
              <w:rPr>
                <w:spacing w:val="36"/>
                <w:sz w:val="24"/>
              </w:rPr>
              <w:t xml:space="preserve"> </w:t>
            </w:r>
            <w:r>
              <w:rPr>
                <w:sz w:val="24"/>
              </w:rPr>
              <w:t>relationship marketing – customer life cycle</w:t>
            </w:r>
          </w:p>
        </w:tc>
      </w:tr>
      <w:tr w14:paraId="234FD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1" w:type="dxa"/>
            <w:gridSpan w:val="2"/>
          </w:tcPr>
          <w:p w14:paraId="5C966684">
            <w:pPr>
              <w:pStyle w:val="12"/>
              <w:spacing w:line="256" w:lineRule="exact"/>
              <w:rPr>
                <w:b/>
                <w:sz w:val="24"/>
              </w:rPr>
            </w:pPr>
            <w:r>
              <w:rPr>
                <w:b/>
                <w:spacing w:val="-2"/>
                <w:sz w:val="24"/>
              </w:rPr>
              <w:t>Unit:2</w:t>
            </w:r>
          </w:p>
        </w:tc>
        <w:tc>
          <w:tcPr>
            <w:tcW w:w="8042" w:type="dxa"/>
            <w:gridSpan w:val="7"/>
          </w:tcPr>
          <w:p w14:paraId="10E7AFCC">
            <w:pPr>
              <w:pStyle w:val="12"/>
              <w:spacing w:line="256" w:lineRule="exact"/>
              <w:ind w:left="110"/>
              <w:rPr>
                <w:b/>
                <w:sz w:val="24"/>
              </w:rPr>
            </w:pPr>
            <w:r>
              <w:rPr>
                <w:b/>
                <w:sz w:val="24"/>
              </w:rPr>
              <w:t>Introduction</w:t>
            </w:r>
            <w:r>
              <w:rPr>
                <w:b/>
                <w:spacing w:val="-4"/>
                <w:sz w:val="24"/>
              </w:rPr>
              <w:t xml:space="preserve"> </w:t>
            </w:r>
            <w:r>
              <w:rPr>
                <w:b/>
                <w:sz w:val="24"/>
              </w:rPr>
              <w:t>to</w:t>
            </w:r>
            <w:r>
              <w:rPr>
                <w:b/>
                <w:spacing w:val="-1"/>
                <w:sz w:val="24"/>
              </w:rPr>
              <w:t xml:space="preserve"> </w:t>
            </w:r>
            <w:r>
              <w:rPr>
                <w:b/>
                <w:spacing w:val="-5"/>
                <w:sz w:val="24"/>
              </w:rPr>
              <w:t>CRM</w:t>
            </w:r>
          </w:p>
        </w:tc>
      </w:tr>
      <w:tr w14:paraId="145B4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3" w:type="dxa"/>
            <w:gridSpan w:val="9"/>
          </w:tcPr>
          <w:p w14:paraId="47FB7243">
            <w:pPr>
              <w:pStyle w:val="12"/>
              <w:spacing w:line="276" w:lineRule="exact"/>
              <w:rPr>
                <w:sz w:val="24"/>
              </w:rPr>
            </w:pPr>
            <w:r>
              <w:rPr>
                <w:sz w:val="24"/>
              </w:rPr>
              <w:t>CRM</w:t>
            </w:r>
            <w:r>
              <w:rPr>
                <w:spacing w:val="38"/>
                <w:sz w:val="24"/>
              </w:rPr>
              <w:t xml:space="preserve"> </w:t>
            </w:r>
            <w:r>
              <w:rPr>
                <w:sz w:val="24"/>
              </w:rPr>
              <w:t>–</w:t>
            </w:r>
            <w:r>
              <w:rPr>
                <w:spacing w:val="37"/>
                <w:sz w:val="24"/>
              </w:rPr>
              <w:t xml:space="preserve"> </w:t>
            </w:r>
            <w:r>
              <w:rPr>
                <w:sz w:val="24"/>
              </w:rPr>
              <w:t>Overview</w:t>
            </w:r>
            <w:r>
              <w:rPr>
                <w:spacing w:val="39"/>
                <w:sz w:val="24"/>
              </w:rPr>
              <w:t xml:space="preserve"> </w:t>
            </w:r>
            <w:r>
              <w:rPr>
                <w:sz w:val="24"/>
              </w:rPr>
              <w:t>and</w:t>
            </w:r>
            <w:r>
              <w:rPr>
                <w:spacing w:val="39"/>
                <w:sz w:val="24"/>
              </w:rPr>
              <w:t xml:space="preserve"> </w:t>
            </w:r>
            <w:r>
              <w:rPr>
                <w:sz w:val="24"/>
              </w:rPr>
              <w:t>evolution</w:t>
            </w:r>
            <w:r>
              <w:rPr>
                <w:spacing w:val="38"/>
                <w:sz w:val="24"/>
              </w:rPr>
              <w:t xml:space="preserve"> </w:t>
            </w:r>
            <w:r>
              <w:rPr>
                <w:sz w:val="24"/>
              </w:rPr>
              <w:t>of</w:t>
            </w:r>
            <w:r>
              <w:rPr>
                <w:spacing w:val="36"/>
                <w:sz w:val="24"/>
              </w:rPr>
              <w:t xml:space="preserve"> </w:t>
            </w:r>
            <w:r>
              <w:rPr>
                <w:sz w:val="24"/>
              </w:rPr>
              <w:t>the</w:t>
            </w:r>
            <w:r>
              <w:rPr>
                <w:spacing w:val="39"/>
                <w:sz w:val="24"/>
              </w:rPr>
              <w:t xml:space="preserve"> </w:t>
            </w:r>
            <w:r>
              <w:rPr>
                <w:sz w:val="24"/>
              </w:rPr>
              <w:t>concept</w:t>
            </w:r>
            <w:r>
              <w:rPr>
                <w:spacing w:val="40"/>
                <w:sz w:val="24"/>
              </w:rPr>
              <w:t xml:space="preserve"> </w:t>
            </w:r>
            <w:r>
              <w:rPr>
                <w:sz w:val="24"/>
              </w:rPr>
              <w:t>–</w:t>
            </w:r>
            <w:r>
              <w:rPr>
                <w:spacing w:val="37"/>
                <w:sz w:val="24"/>
              </w:rPr>
              <w:t xml:space="preserve"> </w:t>
            </w:r>
            <w:r>
              <w:rPr>
                <w:sz w:val="24"/>
              </w:rPr>
              <w:t>CRM</w:t>
            </w:r>
            <w:r>
              <w:rPr>
                <w:spacing w:val="37"/>
                <w:sz w:val="24"/>
              </w:rPr>
              <w:t xml:space="preserve"> </w:t>
            </w:r>
            <w:r>
              <w:rPr>
                <w:sz w:val="24"/>
              </w:rPr>
              <w:t>and</w:t>
            </w:r>
            <w:r>
              <w:rPr>
                <w:spacing w:val="39"/>
                <w:sz w:val="24"/>
              </w:rPr>
              <w:t xml:space="preserve"> </w:t>
            </w:r>
            <w:r>
              <w:rPr>
                <w:sz w:val="24"/>
              </w:rPr>
              <w:t>Relationship</w:t>
            </w:r>
            <w:r>
              <w:rPr>
                <w:spacing w:val="38"/>
                <w:sz w:val="24"/>
              </w:rPr>
              <w:t xml:space="preserve"> </w:t>
            </w:r>
            <w:r>
              <w:rPr>
                <w:sz w:val="24"/>
              </w:rPr>
              <w:t>marketing</w:t>
            </w:r>
            <w:r>
              <w:rPr>
                <w:spacing w:val="40"/>
                <w:sz w:val="24"/>
              </w:rPr>
              <w:t xml:space="preserve"> </w:t>
            </w:r>
            <w:r>
              <w:rPr>
                <w:sz w:val="24"/>
              </w:rPr>
              <w:t>–</w:t>
            </w:r>
            <w:r>
              <w:rPr>
                <w:spacing w:val="40"/>
                <w:sz w:val="24"/>
              </w:rPr>
              <w:t xml:space="preserve"> </w:t>
            </w:r>
            <w:r>
              <w:rPr>
                <w:sz w:val="24"/>
              </w:rPr>
              <w:t>CRM strategy – importance of customer divisibility in CRM</w:t>
            </w:r>
          </w:p>
        </w:tc>
      </w:tr>
      <w:tr w14:paraId="29BF2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1" w:type="dxa"/>
            <w:gridSpan w:val="2"/>
          </w:tcPr>
          <w:p w14:paraId="0C15806F">
            <w:pPr>
              <w:pStyle w:val="12"/>
              <w:spacing w:line="255" w:lineRule="exact"/>
              <w:rPr>
                <w:b/>
                <w:sz w:val="24"/>
              </w:rPr>
            </w:pPr>
            <w:r>
              <w:rPr>
                <w:b/>
                <w:spacing w:val="-2"/>
                <w:sz w:val="24"/>
              </w:rPr>
              <w:t>Unit:3</w:t>
            </w:r>
          </w:p>
        </w:tc>
        <w:tc>
          <w:tcPr>
            <w:tcW w:w="8042" w:type="dxa"/>
            <w:gridSpan w:val="7"/>
          </w:tcPr>
          <w:p w14:paraId="2FECC7F1">
            <w:pPr>
              <w:pStyle w:val="12"/>
              <w:spacing w:line="255" w:lineRule="exact"/>
              <w:ind w:left="110"/>
              <w:rPr>
                <w:b/>
                <w:sz w:val="24"/>
              </w:rPr>
            </w:pPr>
            <w:r>
              <w:rPr>
                <w:b/>
                <w:sz w:val="24"/>
              </w:rPr>
              <w:t>Sales</w:t>
            </w:r>
            <w:r>
              <w:rPr>
                <w:b/>
                <w:spacing w:val="-2"/>
                <w:sz w:val="24"/>
              </w:rPr>
              <w:t xml:space="preserve"> </w:t>
            </w:r>
            <w:r>
              <w:rPr>
                <w:b/>
                <w:sz w:val="24"/>
              </w:rPr>
              <w:t>Force</w:t>
            </w:r>
            <w:r>
              <w:rPr>
                <w:b/>
                <w:spacing w:val="-2"/>
                <w:sz w:val="24"/>
              </w:rPr>
              <w:t xml:space="preserve"> Automation</w:t>
            </w:r>
          </w:p>
        </w:tc>
      </w:tr>
      <w:tr w14:paraId="3EA69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3" w:type="dxa"/>
            <w:gridSpan w:val="9"/>
          </w:tcPr>
          <w:p w14:paraId="24B13E0F">
            <w:pPr>
              <w:pStyle w:val="12"/>
              <w:spacing w:line="274" w:lineRule="exact"/>
              <w:rPr>
                <w:sz w:val="24"/>
              </w:rPr>
            </w:pPr>
            <w:r>
              <w:rPr>
                <w:sz w:val="24"/>
              </w:rPr>
              <w:t>Sales Force</w:t>
            </w:r>
            <w:r>
              <w:rPr>
                <w:spacing w:val="-1"/>
                <w:sz w:val="24"/>
              </w:rPr>
              <w:t xml:space="preserve"> </w:t>
            </w:r>
            <w:r>
              <w:rPr>
                <w:sz w:val="24"/>
              </w:rPr>
              <w:t>Automation – contact management – concept – Enterprise</w:t>
            </w:r>
            <w:r>
              <w:rPr>
                <w:spacing w:val="-1"/>
                <w:sz w:val="24"/>
              </w:rPr>
              <w:t xml:space="preserve"> </w:t>
            </w:r>
            <w:r>
              <w:rPr>
                <w:sz w:val="24"/>
              </w:rPr>
              <w:t>Marketing Management – core beliefs – CRM in India</w:t>
            </w:r>
          </w:p>
        </w:tc>
      </w:tr>
      <w:tr w14:paraId="452C9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531" w:type="dxa"/>
            <w:gridSpan w:val="2"/>
          </w:tcPr>
          <w:p w14:paraId="1898B2CD">
            <w:pPr>
              <w:pStyle w:val="12"/>
              <w:spacing w:before="1"/>
              <w:rPr>
                <w:b/>
                <w:sz w:val="24"/>
              </w:rPr>
            </w:pPr>
            <w:r>
              <w:rPr>
                <w:b/>
                <w:spacing w:val="-2"/>
                <w:sz w:val="24"/>
              </w:rPr>
              <w:t>Unit:4</w:t>
            </w:r>
          </w:p>
        </w:tc>
        <w:tc>
          <w:tcPr>
            <w:tcW w:w="8042" w:type="dxa"/>
            <w:gridSpan w:val="7"/>
          </w:tcPr>
          <w:p w14:paraId="35101619">
            <w:pPr>
              <w:pStyle w:val="12"/>
              <w:spacing w:before="1"/>
              <w:ind w:left="110"/>
              <w:rPr>
                <w:b/>
                <w:sz w:val="24"/>
              </w:rPr>
            </w:pPr>
            <w:r>
              <w:rPr>
                <w:b/>
                <w:sz w:val="24"/>
              </w:rPr>
              <w:t>Value</w:t>
            </w:r>
            <w:r>
              <w:rPr>
                <w:b/>
                <w:spacing w:val="-3"/>
                <w:sz w:val="24"/>
              </w:rPr>
              <w:t xml:space="preserve"> </w:t>
            </w:r>
            <w:r>
              <w:rPr>
                <w:b/>
                <w:sz w:val="24"/>
              </w:rPr>
              <w:t>chain</w:t>
            </w:r>
            <w:r>
              <w:rPr>
                <w:b/>
                <w:spacing w:val="-1"/>
                <w:sz w:val="24"/>
              </w:rPr>
              <w:t xml:space="preserve"> </w:t>
            </w:r>
            <w:r>
              <w:rPr>
                <w:b/>
                <w:sz w:val="24"/>
              </w:rPr>
              <w:t>and</w:t>
            </w:r>
            <w:r>
              <w:rPr>
                <w:b/>
                <w:spacing w:val="-1"/>
                <w:sz w:val="24"/>
              </w:rPr>
              <w:t xml:space="preserve"> </w:t>
            </w:r>
            <w:r>
              <w:rPr>
                <w:b/>
                <w:sz w:val="24"/>
              </w:rPr>
              <w:t>Vendor</w:t>
            </w:r>
            <w:r>
              <w:rPr>
                <w:b/>
                <w:spacing w:val="-2"/>
                <w:sz w:val="24"/>
              </w:rPr>
              <w:t xml:space="preserve"> selection</w:t>
            </w:r>
          </w:p>
        </w:tc>
      </w:tr>
      <w:tr w14:paraId="72852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9573" w:type="dxa"/>
            <w:gridSpan w:val="9"/>
          </w:tcPr>
          <w:p w14:paraId="5B840372">
            <w:pPr>
              <w:pStyle w:val="12"/>
              <w:ind w:right="320"/>
              <w:rPr>
                <w:sz w:val="24"/>
              </w:rPr>
            </w:pPr>
            <w:r>
              <w:rPr>
                <w:sz w:val="24"/>
              </w:rPr>
              <w:t>Value</w:t>
            </w:r>
            <w:r>
              <w:rPr>
                <w:spacing w:val="-4"/>
                <w:sz w:val="24"/>
              </w:rPr>
              <w:t xml:space="preserve"> </w:t>
            </w:r>
            <w:r>
              <w:rPr>
                <w:sz w:val="24"/>
              </w:rPr>
              <w:t>Chain</w:t>
            </w:r>
            <w:r>
              <w:rPr>
                <w:spacing w:val="-4"/>
                <w:sz w:val="24"/>
              </w:rPr>
              <w:t xml:space="preserve"> </w:t>
            </w:r>
            <w:r>
              <w:rPr>
                <w:sz w:val="24"/>
              </w:rPr>
              <w:t>–</w:t>
            </w:r>
            <w:r>
              <w:rPr>
                <w:spacing w:val="-4"/>
                <w:sz w:val="24"/>
              </w:rPr>
              <w:t xml:space="preserve"> </w:t>
            </w:r>
            <w:r>
              <w:rPr>
                <w:sz w:val="24"/>
              </w:rPr>
              <w:t>concept</w:t>
            </w:r>
            <w:r>
              <w:rPr>
                <w:spacing w:val="-3"/>
                <w:sz w:val="24"/>
              </w:rPr>
              <w:t xml:space="preserve"> </w:t>
            </w:r>
            <w:r>
              <w:rPr>
                <w:sz w:val="24"/>
              </w:rPr>
              <w:t>–</w:t>
            </w:r>
            <w:r>
              <w:rPr>
                <w:spacing w:val="-2"/>
                <w:sz w:val="24"/>
              </w:rPr>
              <w:t xml:space="preserve"> </w:t>
            </w:r>
            <w:r>
              <w:rPr>
                <w:sz w:val="24"/>
              </w:rPr>
              <w:t>Integration</w:t>
            </w:r>
            <w:r>
              <w:rPr>
                <w:spacing w:val="-4"/>
                <w:sz w:val="24"/>
              </w:rPr>
              <w:t xml:space="preserve"> </w:t>
            </w:r>
            <w:r>
              <w:rPr>
                <w:sz w:val="24"/>
              </w:rPr>
              <w:t>Business</w:t>
            </w:r>
            <w:r>
              <w:rPr>
                <w:spacing w:val="-4"/>
                <w:sz w:val="24"/>
              </w:rPr>
              <w:t xml:space="preserve"> </w:t>
            </w:r>
            <w:r>
              <w:rPr>
                <w:sz w:val="24"/>
              </w:rPr>
              <w:t>Management</w:t>
            </w:r>
            <w:r>
              <w:rPr>
                <w:spacing w:val="-3"/>
                <w:sz w:val="24"/>
              </w:rPr>
              <w:t xml:space="preserve"> </w:t>
            </w:r>
            <w:r>
              <w:rPr>
                <w:sz w:val="24"/>
              </w:rPr>
              <w:t>–</w:t>
            </w:r>
            <w:r>
              <w:rPr>
                <w:spacing w:val="-4"/>
                <w:sz w:val="24"/>
              </w:rPr>
              <w:t xml:space="preserve"> </w:t>
            </w:r>
            <w:r>
              <w:rPr>
                <w:sz w:val="24"/>
              </w:rPr>
              <w:t>Benchmarks</w:t>
            </w:r>
            <w:r>
              <w:rPr>
                <w:spacing w:val="-3"/>
                <w:sz w:val="24"/>
              </w:rPr>
              <w:t xml:space="preserve"> </w:t>
            </w:r>
            <w:r>
              <w:rPr>
                <w:sz w:val="24"/>
              </w:rPr>
              <w:t>and</w:t>
            </w:r>
            <w:r>
              <w:rPr>
                <w:spacing w:val="-4"/>
                <w:sz w:val="24"/>
              </w:rPr>
              <w:t xml:space="preserve"> </w:t>
            </w:r>
            <w:r>
              <w:rPr>
                <w:sz w:val="24"/>
              </w:rPr>
              <w:t>Metrics</w:t>
            </w:r>
            <w:r>
              <w:rPr>
                <w:spacing w:val="-3"/>
                <w:sz w:val="24"/>
              </w:rPr>
              <w:t xml:space="preserve"> </w:t>
            </w:r>
            <w:r>
              <w:rPr>
                <w:sz w:val="24"/>
              </w:rPr>
              <w:t>– culture change – alignment with customer eco system – Vendor selection</w:t>
            </w:r>
          </w:p>
        </w:tc>
      </w:tr>
      <w:tr w14:paraId="6DA5F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1" w:type="dxa"/>
            <w:gridSpan w:val="2"/>
          </w:tcPr>
          <w:p w14:paraId="786CADD2">
            <w:pPr>
              <w:pStyle w:val="12"/>
              <w:spacing w:line="256" w:lineRule="exact"/>
              <w:rPr>
                <w:b/>
                <w:sz w:val="24"/>
              </w:rPr>
            </w:pPr>
            <w:r>
              <w:rPr>
                <w:b/>
                <w:spacing w:val="-2"/>
                <w:sz w:val="24"/>
              </w:rPr>
              <w:t>Unit:5</w:t>
            </w:r>
          </w:p>
        </w:tc>
        <w:tc>
          <w:tcPr>
            <w:tcW w:w="8042" w:type="dxa"/>
            <w:gridSpan w:val="7"/>
          </w:tcPr>
          <w:p w14:paraId="7C5540DB">
            <w:pPr>
              <w:pStyle w:val="12"/>
              <w:spacing w:line="256" w:lineRule="exact"/>
              <w:ind w:left="110"/>
              <w:rPr>
                <w:b/>
                <w:sz w:val="24"/>
              </w:rPr>
            </w:pPr>
            <w:r>
              <w:rPr>
                <w:b/>
                <w:sz w:val="24"/>
              </w:rPr>
              <w:t>Marketing</w:t>
            </w:r>
            <w:r>
              <w:rPr>
                <w:b/>
                <w:spacing w:val="-3"/>
                <w:sz w:val="24"/>
              </w:rPr>
              <w:t xml:space="preserve"> </w:t>
            </w:r>
            <w:r>
              <w:rPr>
                <w:b/>
                <w:spacing w:val="-2"/>
                <w:sz w:val="24"/>
              </w:rPr>
              <w:t>Database</w:t>
            </w:r>
          </w:p>
        </w:tc>
      </w:tr>
      <w:tr w14:paraId="1077F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573" w:type="dxa"/>
            <w:gridSpan w:val="9"/>
          </w:tcPr>
          <w:p w14:paraId="13F09B06">
            <w:pPr>
              <w:pStyle w:val="12"/>
              <w:spacing w:line="276" w:lineRule="exact"/>
              <w:rPr>
                <w:sz w:val="24"/>
              </w:rPr>
            </w:pPr>
            <w:r>
              <w:rPr>
                <w:sz w:val="24"/>
              </w:rPr>
              <w:t>Database</w:t>
            </w:r>
            <w:r>
              <w:rPr>
                <w:spacing w:val="40"/>
                <w:sz w:val="24"/>
              </w:rPr>
              <w:t xml:space="preserve"> </w:t>
            </w:r>
            <w:r>
              <w:rPr>
                <w:sz w:val="24"/>
              </w:rPr>
              <w:t>Marketing</w:t>
            </w:r>
            <w:r>
              <w:rPr>
                <w:spacing w:val="40"/>
                <w:sz w:val="24"/>
              </w:rPr>
              <w:t xml:space="preserve"> </w:t>
            </w:r>
            <w:r>
              <w:rPr>
                <w:sz w:val="24"/>
              </w:rPr>
              <w:t>–</w:t>
            </w:r>
            <w:r>
              <w:rPr>
                <w:spacing w:val="40"/>
                <w:sz w:val="24"/>
              </w:rPr>
              <w:t xml:space="preserve"> </w:t>
            </w:r>
            <w:r>
              <w:rPr>
                <w:sz w:val="24"/>
              </w:rPr>
              <w:t>Prospect</w:t>
            </w:r>
            <w:r>
              <w:rPr>
                <w:spacing w:val="40"/>
                <w:sz w:val="24"/>
              </w:rPr>
              <w:t xml:space="preserve"> </w:t>
            </w:r>
            <w:r>
              <w:rPr>
                <w:sz w:val="24"/>
              </w:rPr>
              <w:t>database</w:t>
            </w:r>
            <w:r>
              <w:rPr>
                <w:spacing w:val="40"/>
                <w:sz w:val="24"/>
              </w:rPr>
              <w:t xml:space="preserve"> </w:t>
            </w:r>
            <w:r>
              <w:rPr>
                <w:sz w:val="24"/>
              </w:rPr>
              <w:t>–</w:t>
            </w:r>
            <w:r>
              <w:rPr>
                <w:spacing w:val="40"/>
                <w:sz w:val="24"/>
              </w:rPr>
              <w:t xml:space="preserve"> </w:t>
            </w:r>
            <w:r>
              <w:rPr>
                <w:sz w:val="24"/>
              </w:rPr>
              <w:t>Data</w:t>
            </w:r>
            <w:r>
              <w:rPr>
                <w:spacing w:val="40"/>
                <w:sz w:val="24"/>
              </w:rPr>
              <w:t xml:space="preserve"> </w:t>
            </w:r>
            <w:r>
              <w:rPr>
                <w:sz w:val="24"/>
              </w:rPr>
              <w:t>warehouse</w:t>
            </w:r>
            <w:r>
              <w:rPr>
                <w:spacing w:val="40"/>
                <w:sz w:val="24"/>
              </w:rPr>
              <w:t xml:space="preserve"> </w:t>
            </w:r>
            <w:r>
              <w:rPr>
                <w:sz w:val="24"/>
              </w:rPr>
              <w:t>and</w:t>
            </w:r>
            <w:r>
              <w:rPr>
                <w:spacing w:val="40"/>
                <w:sz w:val="24"/>
              </w:rPr>
              <w:t xml:space="preserve"> </w:t>
            </w:r>
            <w:r>
              <w:rPr>
                <w:sz w:val="24"/>
              </w:rPr>
              <w:t>Data</w:t>
            </w:r>
            <w:r>
              <w:rPr>
                <w:spacing w:val="40"/>
                <w:sz w:val="24"/>
              </w:rPr>
              <w:t xml:space="preserve"> </w:t>
            </w:r>
            <w:r>
              <w:rPr>
                <w:sz w:val="24"/>
              </w:rPr>
              <w:t>Mining</w:t>
            </w:r>
            <w:r>
              <w:rPr>
                <w:spacing w:val="40"/>
                <w:sz w:val="24"/>
              </w:rPr>
              <w:t xml:space="preserve"> </w:t>
            </w:r>
            <w:r>
              <w:rPr>
                <w:sz w:val="24"/>
              </w:rPr>
              <w:t>–</w:t>
            </w:r>
            <w:r>
              <w:rPr>
                <w:spacing w:val="40"/>
                <w:sz w:val="24"/>
              </w:rPr>
              <w:t xml:space="preserve"> </w:t>
            </w:r>
            <w:r>
              <w:rPr>
                <w:sz w:val="24"/>
              </w:rPr>
              <w:t>analysis</w:t>
            </w:r>
            <w:r>
              <w:rPr>
                <w:spacing w:val="40"/>
                <w:sz w:val="24"/>
              </w:rPr>
              <w:t xml:space="preserve"> </w:t>
            </w:r>
            <w:r>
              <w:rPr>
                <w:sz w:val="24"/>
              </w:rPr>
              <w:t>of customer relationship technologies – Best practices in marketing Technology – Indian scenario.</w:t>
            </w:r>
          </w:p>
        </w:tc>
      </w:tr>
      <w:tr w14:paraId="315A7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3" w:type="dxa"/>
            <w:gridSpan w:val="9"/>
          </w:tcPr>
          <w:p w14:paraId="66A05E9C">
            <w:pPr>
              <w:pStyle w:val="12"/>
              <w:spacing w:line="256" w:lineRule="exact"/>
              <w:rPr>
                <w:b/>
                <w:sz w:val="24"/>
              </w:rPr>
            </w:pPr>
            <w:r>
              <w:rPr>
                <w:b/>
                <w:sz w:val="24"/>
              </w:rPr>
              <w:t>Contemporary</w:t>
            </w:r>
            <w:r>
              <w:rPr>
                <w:b/>
                <w:spacing w:val="-3"/>
                <w:sz w:val="24"/>
              </w:rPr>
              <w:t xml:space="preserve"> </w:t>
            </w:r>
            <w:r>
              <w:rPr>
                <w:b/>
                <w:spacing w:val="-2"/>
                <w:sz w:val="24"/>
              </w:rPr>
              <w:t>Issues</w:t>
            </w:r>
          </w:p>
        </w:tc>
      </w:tr>
      <w:tr w14:paraId="0099A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573" w:type="dxa"/>
            <w:gridSpan w:val="9"/>
          </w:tcPr>
          <w:p w14:paraId="772925BC">
            <w:pPr>
              <w:pStyle w:val="12"/>
              <w:spacing w:before="1" w:line="257"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7EFCD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573" w:type="dxa"/>
            <w:gridSpan w:val="9"/>
          </w:tcPr>
          <w:p w14:paraId="213EBD9C">
            <w:pPr>
              <w:pStyle w:val="12"/>
              <w:spacing w:line="275" w:lineRule="exact"/>
              <w:rPr>
                <w:b/>
                <w:sz w:val="24"/>
              </w:rPr>
            </w:pPr>
            <w:r>
              <w:rPr>
                <w:b/>
                <w:sz w:val="24"/>
              </w:rPr>
              <w:t>Reference</w:t>
            </w:r>
            <w:r>
              <w:rPr>
                <w:b/>
                <w:spacing w:val="-6"/>
                <w:sz w:val="24"/>
              </w:rPr>
              <w:t xml:space="preserve"> </w:t>
            </w:r>
            <w:r>
              <w:rPr>
                <w:b/>
                <w:spacing w:val="-2"/>
                <w:sz w:val="24"/>
              </w:rPr>
              <w:t>Books</w:t>
            </w:r>
          </w:p>
        </w:tc>
      </w:tr>
      <w:tr w14:paraId="620DE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470" w:type="dxa"/>
          </w:tcPr>
          <w:p w14:paraId="43D3F6BE">
            <w:pPr>
              <w:pStyle w:val="12"/>
              <w:spacing w:before="1"/>
              <w:rPr>
                <w:sz w:val="24"/>
              </w:rPr>
            </w:pPr>
            <w:r>
              <w:rPr>
                <w:spacing w:val="-10"/>
                <w:sz w:val="24"/>
              </w:rPr>
              <w:t>1</w:t>
            </w:r>
          </w:p>
        </w:tc>
        <w:tc>
          <w:tcPr>
            <w:tcW w:w="9103" w:type="dxa"/>
            <w:gridSpan w:val="8"/>
          </w:tcPr>
          <w:p w14:paraId="35ADA7DF">
            <w:pPr>
              <w:pStyle w:val="12"/>
              <w:spacing w:before="1"/>
              <w:ind w:left="69"/>
              <w:rPr>
                <w:sz w:val="24"/>
              </w:rPr>
            </w:pPr>
            <w:r>
              <w:rPr>
                <w:sz w:val="24"/>
              </w:rPr>
              <w:t>S.</w:t>
            </w:r>
            <w:r>
              <w:rPr>
                <w:spacing w:val="-1"/>
                <w:sz w:val="24"/>
              </w:rPr>
              <w:t xml:space="preserve"> </w:t>
            </w:r>
            <w:r>
              <w:rPr>
                <w:sz w:val="24"/>
              </w:rPr>
              <w:t>Shajahan</w:t>
            </w:r>
            <w:r>
              <w:rPr>
                <w:spacing w:val="-1"/>
                <w:sz w:val="24"/>
              </w:rPr>
              <w:t xml:space="preserve"> </w:t>
            </w:r>
            <w:r>
              <w:rPr>
                <w:sz w:val="24"/>
              </w:rPr>
              <w:t>–</w:t>
            </w:r>
            <w:r>
              <w:rPr>
                <w:spacing w:val="-1"/>
                <w:sz w:val="24"/>
              </w:rPr>
              <w:t xml:space="preserve"> </w:t>
            </w:r>
            <w:r>
              <w:rPr>
                <w:sz w:val="24"/>
              </w:rPr>
              <w:t>Relationship</w:t>
            </w:r>
            <w:r>
              <w:rPr>
                <w:spacing w:val="-1"/>
                <w:sz w:val="24"/>
              </w:rPr>
              <w:t xml:space="preserve"> </w:t>
            </w:r>
            <w:r>
              <w:rPr>
                <w:sz w:val="24"/>
              </w:rPr>
              <w:t>Marketing –</w:t>
            </w:r>
            <w:r>
              <w:rPr>
                <w:spacing w:val="-1"/>
                <w:sz w:val="24"/>
              </w:rPr>
              <w:t xml:space="preserve"> </w:t>
            </w:r>
            <w:r>
              <w:rPr>
                <w:sz w:val="24"/>
              </w:rPr>
              <w:t>McGraw Hill,</w:t>
            </w:r>
            <w:r>
              <w:rPr>
                <w:spacing w:val="-1"/>
                <w:sz w:val="24"/>
              </w:rPr>
              <w:t xml:space="preserve"> </w:t>
            </w:r>
            <w:r>
              <w:rPr>
                <w:spacing w:val="-4"/>
                <w:sz w:val="24"/>
              </w:rPr>
              <w:t>1997</w:t>
            </w:r>
          </w:p>
        </w:tc>
      </w:tr>
      <w:tr w14:paraId="7C05A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470" w:type="dxa"/>
          </w:tcPr>
          <w:p w14:paraId="4BA8F083">
            <w:pPr>
              <w:pStyle w:val="12"/>
              <w:spacing w:line="275" w:lineRule="exact"/>
              <w:rPr>
                <w:sz w:val="24"/>
              </w:rPr>
            </w:pPr>
            <w:r>
              <w:rPr>
                <w:spacing w:val="-5"/>
                <w:sz w:val="24"/>
              </w:rPr>
              <w:t>2.</w:t>
            </w:r>
          </w:p>
        </w:tc>
        <w:tc>
          <w:tcPr>
            <w:tcW w:w="9103" w:type="dxa"/>
            <w:gridSpan w:val="8"/>
          </w:tcPr>
          <w:p w14:paraId="2B1FBF96">
            <w:pPr>
              <w:pStyle w:val="12"/>
              <w:spacing w:line="275" w:lineRule="exact"/>
              <w:ind w:left="69"/>
              <w:rPr>
                <w:sz w:val="24"/>
              </w:rPr>
            </w:pPr>
            <w:r>
              <w:rPr>
                <w:sz w:val="24"/>
              </w:rPr>
              <w:t>Paul</w:t>
            </w:r>
            <w:r>
              <w:rPr>
                <w:spacing w:val="-3"/>
                <w:sz w:val="24"/>
              </w:rPr>
              <w:t xml:space="preserve"> </w:t>
            </w:r>
            <w:r>
              <w:rPr>
                <w:sz w:val="24"/>
              </w:rPr>
              <w:t>Green</w:t>
            </w:r>
            <w:r>
              <w:rPr>
                <w:spacing w:val="-1"/>
                <w:sz w:val="24"/>
              </w:rPr>
              <w:t xml:space="preserve"> </w:t>
            </w:r>
            <w:r>
              <w:rPr>
                <w:sz w:val="24"/>
              </w:rPr>
              <w:t>Berg</w:t>
            </w:r>
            <w:r>
              <w:rPr>
                <w:spacing w:val="-1"/>
                <w:sz w:val="24"/>
              </w:rPr>
              <w:t xml:space="preserve"> </w:t>
            </w:r>
            <w:r>
              <w:rPr>
                <w:sz w:val="24"/>
              </w:rPr>
              <w:t>–</w:t>
            </w:r>
            <w:r>
              <w:rPr>
                <w:spacing w:val="-1"/>
                <w:sz w:val="24"/>
              </w:rPr>
              <w:t xml:space="preserve"> </w:t>
            </w:r>
            <w:r>
              <w:rPr>
                <w:sz w:val="24"/>
              </w:rPr>
              <w:t>CRM</w:t>
            </w:r>
            <w:r>
              <w:rPr>
                <w:spacing w:val="-1"/>
                <w:sz w:val="24"/>
              </w:rPr>
              <w:t xml:space="preserve"> </w:t>
            </w:r>
            <w:r>
              <w:rPr>
                <w:sz w:val="24"/>
              </w:rPr>
              <w:t>–</w:t>
            </w:r>
            <w:r>
              <w:rPr>
                <w:spacing w:val="-1"/>
                <w:sz w:val="24"/>
              </w:rPr>
              <w:t xml:space="preserve"> </w:t>
            </w:r>
            <w:r>
              <w:rPr>
                <w:sz w:val="24"/>
              </w:rPr>
              <w:t>Tata McGraw</w:t>
            </w:r>
            <w:r>
              <w:rPr>
                <w:spacing w:val="-1"/>
                <w:sz w:val="24"/>
              </w:rPr>
              <w:t xml:space="preserve"> </w:t>
            </w:r>
            <w:r>
              <w:rPr>
                <w:sz w:val="24"/>
              </w:rPr>
              <w:t>Hill,</w:t>
            </w:r>
            <w:r>
              <w:rPr>
                <w:spacing w:val="-1"/>
                <w:sz w:val="24"/>
              </w:rPr>
              <w:t xml:space="preserve"> </w:t>
            </w:r>
            <w:r>
              <w:rPr>
                <w:sz w:val="24"/>
              </w:rPr>
              <w:t>2002</w:t>
            </w:r>
            <w:r>
              <w:rPr>
                <w:spacing w:val="-1"/>
                <w:sz w:val="24"/>
              </w:rPr>
              <w:t xml:space="preserve"> </w:t>
            </w:r>
            <w:r>
              <w:rPr>
                <w:sz w:val="24"/>
              </w:rPr>
              <w:t>Philip</w:t>
            </w:r>
            <w:r>
              <w:rPr>
                <w:spacing w:val="-1"/>
                <w:sz w:val="24"/>
              </w:rPr>
              <w:t xml:space="preserve"> </w:t>
            </w:r>
            <w:r>
              <w:rPr>
                <w:sz w:val="24"/>
              </w:rPr>
              <w:t>Kotler</w:t>
            </w:r>
            <w:r>
              <w:rPr>
                <w:spacing w:val="58"/>
                <w:sz w:val="24"/>
              </w:rPr>
              <w:t xml:space="preserve"> </w:t>
            </w:r>
            <w:r>
              <w:rPr>
                <w:sz w:val="24"/>
              </w:rPr>
              <w:t xml:space="preserve">marketing </w:t>
            </w:r>
            <w:r>
              <w:rPr>
                <w:spacing w:val="-2"/>
                <w:sz w:val="24"/>
              </w:rPr>
              <w:t>management</w:t>
            </w:r>
          </w:p>
        </w:tc>
      </w:tr>
      <w:tr w14:paraId="7EF09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70" w:type="dxa"/>
          </w:tcPr>
          <w:p w14:paraId="0051A0D5">
            <w:pPr>
              <w:pStyle w:val="12"/>
              <w:ind w:left="0"/>
              <w:rPr>
                <w:sz w:val="20"/>
              </w:rPr>
            </w:pPr>
          </w:p>
        </w:tc>
        <w:tc>
          <w:tcPr>
            <w:tcW w:w="9103" w:type="dxa"/>
            <w:gridSpan w:val="8"/>
          </w:tcPr>
          <w:p w14:paraId="5693CB71">
            <w:pPr>
              <w:pStyle w:val="12"/>
              <w:spacing w:line="256" w:lineRule="exact"/>
              <w:ind w:left="69"/>
              <w:rPr>
                <w:b/>
                <w:sz w:val="24"/>
              </w:rPr>
            </w:pPr>
            <w:r>
              <w:rPr>
                <w:b/>
                <w:sz w:val="24"/>
              </w:rPr>
              <w:t xml:space="preserve">Online </w:t>
            </w:r>
            <w:r>
              <w:rPr>
                <w:b/>
                <w:spacing w:val="-2"/>
                <w:sz w:val="24"/>
              </w:rPr>
              <w:t>content</w:t>
            </w:r>
          </w:p>
        </w:tc>
      </w:tr>
    </w:tbl>
    <w:p w14:paraId="6E57A1D7">
      <w:pPr>
        <w:pStyle w:val="12"/>
        <w:spacing w:line="256" w:lineRule="exact"/>
        <w:rPr>
          <w:b/>
          <w:sz w:val="24"/>
        </w:rPr>
        <w:sectPr>
          <w:pgSz w:w="12240" w:h="15840"/>
          <w:pgMar w:top="860" w:right="360" w:bottom="540" w:left="360" w:header="310" w:footer="354" w:gutter="0"/>
          <w:cols w:space="720" w:num="1"/>
        </w:sectPr>
      </w:pPr>
    </w:p>
    <w:p w14:paraId="32E89730">
      <w:pPr>
        <w:pStyle w:val="7"/>
        <w:rPr>
          <w:sz w:val="20"/>
        </w:rPr>
      </w:pPr>
    </w:p>
    <w:p w14:paraId="1FFCDD70">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2"/>
        <w:gridCol w:w="9146"/>
      </w:tblGrid>
      <w:tr w14:paraId="255D3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2" w:type="dxa"/>
          </w:tcPr>
          <w:p w14:paraId="42C7D2BA">
            <w:pPr>
              <w:pStyle w:val="12"/>
              <w:ind w:left="0"/>
              <w:rPr>
                <w:sz w:val="20"/>
              </w:rPr>
            </w:pPr>
          </w:p>
        </w:tc>
        <w:tc>
          <w:tcPr>
            <w:tcW w:w="9146" w:type="dxa"/>
          </w:tcPr>
          <w:p w14:paraId="06EBF687">
            <w:pPr>
              <w:pStyle w:val="12"/>
              <w:spacing w:line="256" w:lineRule="exact"/>
              <w:rPr>
                <w:sz w:val="24"/>
              </w:rPr>
            </w:pPr>
            <w:r>
              <w:fldChar w:fldCharType="begin"/>
            </w:r>
            <w:r>
              <w:instrText xml:space="preserve"> HYPERLINK "https://onlinecourses.swayam2.ac.in/imb19_mg10/preview" \h </w:instrText>
            </w:r>
            <w:r>
              <w:fldChar w:fldCharType="separate"/>
            </w:r>
            <w:r>
              <w:rPr>
                <w:color w:val="0462C1"/>
                <w:spacing w:val="-2"/>
                <w:sz w:val="24"/>
                <w:u w:val="single" w:color="0462C1"/>
              </w:rPr>
              <w:t>https://onlinecourses.swayam2.ac.in/imb19_mg10/preview</w:t>
            </w:r>
            <w:r>
              <w:rPr>
                <w:color w:val="0462C1"/>
                <w:spacing w:val="-2"/>
                <w:sz w:val="24"/>
                <w:u w:val="single" w:color="0462C1"/>
              </w:rPr>
              <w:fldChar w:fldCharType="end"/>
            </w:r>
          </w:p>
        </w:tc>
      </w:tr>
    </w:tbl>
    <w:p w14:paraId="04AF9A20">
      <w:pPr>
        <w:pStyle w:val="4"/>
      </w:pPr>
      <w:r>
        <w:t>Mapping</w:t>
      </w:r>
      <w:r>
        <w:rPr>
          <w:spacing w:val="-2"/>
        </w:rPr>
        <w:t xml:space="preserve"> </w:t>
      </w:r>
      <w:r>
        <w:t>with</w:t>
      </w:r>
      <w:r>
        <w:rPr>
          <w:spacing w:val="-1"/>
        </w:rPr>
        <w:t xml:space="preserve"> </w:t>
      </w:r>
      <w:r>
        <w:t>Programme</w:t>
      </w:r>
      <w:r>
        <w:rPr>
          <w:spacing w:val="-2"/>
        </w:rPr>
        <w:t xml:space="preserve"> Outcomes</w:t>
      </w:r>
    </w:p>
    <w:p w14:paraId="5FB871C6">
      <w:pPr>
        <w:pStyle w:val="7"/>
        <w:spacing w:before="13"/>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1"/>
        <w:gridCol w:w="869"/>
        <w:gridCol w:w="872"/>
        <w:gridCol w:w="869"/>
        <w:gridCol w:w="871"/>
        <w:gridCol w:w="874"/>
        <w:gridCol w:w="871"/>
        <w:gridCol w:w="869"/>
        <w:gridCol w:w="872"/>
        <w:gridCol w:w="869"/>
        <w:gridCol w:w="872"/>
      </w:tblGrid>
      <w:tr w14:paraId="2965B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1" w:type="dxa"/>
          </w:tcPr>
          <w:p w14:paraId="41F1A2F4">
            <w:pPr>
              <w:pStyle w:val="12"/>
              <w:spacing w:line="275" w:lineRule="exact"/>
              <w:rPr>
                <w:b/>
                <w:sz w:val="24"/>
              </w:rPr>
            </w:pPr>
            <w:r>
              <w:rPr>
                <w:b/>
                <w:spacing w:val="-5"/>
                <w:sz w:val="24"/>
              </w:rPr>
              <w:t>COs</w:t>
            </w:r>
          </w:p>
        </w:tc>
        <w:tc>
          <w:tcPr>
            <w:tcW w:w="869" w:type="dxa"/>
          </w:tcPr>
          <w:p w14:paraId="6E05454D">
            <w:pPr>
              <w:pStyle w:val="12"/>
              <w:spacing w:before="20"/>
              <w:ind w:left="206"/>
              <w:rPr>
                <w:b/>
                <w:sz w:val="24"/>
              </w:rPr>
            </w:pPr>
            <w:r>
              <w:rPr>
                <w:b/>
                <w:spacing w:val="-5"/>
                <w:sz w:val="24"/>
              </w:rPr>
              <w:t>PO1</w:t>
            </w:r>
          </w:p>
        </w:tc>
        <w:tc>
          <w:tcPr>
            <w:tcW w:w="872" w:type="dxa"/>
          </w:tcPr>
          <w:p w14:paraId="5B4092EE">
            <w:pPr>
              <w:pStyle w:val="12"/>
              <w:spacing w:before="20"/>
              <w:ind w:left="206"/>
              <w:rPr>
                <w:b/>
                <w:sz w:val="24"/>
              </w:rPr>
            </w:pPr>
            <w:r>
              <w:rPr>
                <w:b/>
                <w:spacing w:val="-5"/>
                <w:sz w:val="24"/>
              </w:rPr>
              <w:t>PO2</w:t>
            </w:r>
          </w:p>
        </w:tc>
        <w:tc>
          <w:tcPr>
            <w:tcW w:w="869" w:type="dxa"/>
          </w:tcPr>
          <w:p w14:paraId="5751AD52">
            <w:pPr>
              <w:pStyle w:val="12"/>
              <w:spacing w:before="20"/>
              <w:ind w:left="205"/>
              <w:rPr>
                <w:b/>
                <w:sz w:val="24"/>
              </w:rPr>
            </w:pPr>
            <w:r>
              <w:rPr>
                <w:b/>
                <w:spacing w:val="-5"/>
                <w:sz w:val="24"/>
              </w:rPr>
              <w:t>PO3</w:t>
            </w:r>
          </w:p>
        </w:tc>
        <w:tc>
          <w:tcPr>
            <w:tcW w:w="871" w:type="dxa"/>
          </w:tcPr>
          <w:p w14:paraId="7372FC1A">
            <w:pPr>
              <w:pStyle w:val="12"/>
              <w:spacing w:before="20"/>
              <w:ind w:left="205"/>
              <w:rPr>
                <w:b/>
                <w:sz w:val="24"/>
              </w:rPr>
            </w:pPr>
            <w:r>
              <w:rPr>
                <w:b/>
                <w:spacing w:val="-5"/>
                <w:sz w:val="24"/>
              </w:rPr>
              <w:t>PO4</w:t>
            </w:r>
          </w:p>
        </w:tc>
        <w:tc>
          <w:tcPr>
            <w:tcW w:w="874" w:type="dxa"/>
          </w:tcPr>
          <w:p w14:paraId="1D3E5F11">
            <w:pPr>
              <w:pStyle w:val="12"/>
              <w:spacing w:before="20"/>
              <w:ind w:left="210"/>
              <w:rPr>
                <w:b/>
                <w:sz w:val="24"/>
              </w:rPr>
            </w:pPr>
            <w:r>
              <w:rPr>
                <w:b/>
                <w:spacing w:val="-5"/>
                <w:sz w:val="24"/>
              </w:rPr>
              <w:t>PO5</w:t>
            </w:r>
          </w:p>
        </w:tc>
        <w:tc>
          <w:tcPr>
            <w:tcW w:w="871" w:type="dxa"/>
          </w:tcPr>
          <w:p w14:paraId="7CD1DF1F">
            <w:pPr>
              <w:pStyle w:val="12"/>
              <w:spacing w:before="20"/>
              <w:ind w:left="205"/>
              <w:rPr>
                <w:b/>
                <w:sz w:val="24"/>
              </w:rPr>
            </w:pPr>
            <w:r>
              <w:rPr>
                <w:b/>
                <w:spacing w:val="-5"/>
                <w:sz w:val="24"/>
              </w:rPr>
              <w:t>PO6</w:t>
            </w:r>
          </w:p>
        </w:tc>
        <w:tc>
          <w:tcPr>
            <w:tcW w:w="869" w:type="dxa"/>
          </w:tcPr>
          <w:p w14:paraId="1A69A133">
            <w:pPr>
              <w:pStyle w:val="12"/>
              <w:spacing w:before="20"/>
              <w:ind w:left="206"/>
              <w:rPr>
                <w:b/>
                <w:sz w:val="24"/>
              </w:rPr>
            </w:pPr>
            <w:r>
              <w:rPr>
                <w:b/>
                <w:spacing w:val="-5"/>
                <w:sz w:val="24"/>
              </w:rPr>
              <w:t>PO7</w:t>
            </w:r>
          </w:p>
        </w:tc>
        <w:tc>
          <w:tcPr>
            <w:tcW w:w="872" w:type="dxa"/>
          </w:tcPr>
          <w:p w14:paraId="6159DB98">
            <w:pPr>
              <w:pStyle w:val="12"/>
              <w:spacing w:before="20"/>
              <w:ind w:left="206"/>
              <w:rPr>
                <w:b/>
                <w:sz w:val="24"/>
              </w:rPr>
            </w:pPr>
            <w:r>
              <w:rPr>
                <w:b/>
                <w:spacing w:val="-5"/>
                <w:sz w:val="24"/>
              </w:rPr>
              <w:t>PO8</w:t>
            </w:r>
          </w:p>
        </w:tc>
        <w:tc>
          <w:tcPr>
            <w:tcW w:w="869" w:type="dxa"/>
          </w:tcPr>
          <w:p w14:paraId="4F4A4DA7">
            <w:pPr>
              <w:pStyle w:val="12"/>
              <w:spacing w:before="20"/>
              <w:ind w:left="205"/>
              <w:rPr>
                <w:b/>
                <w:sz w:val="24"/>
              </w:rPr>
            </w:pPr>
            <w:r>
              <w:rPr>
                <w:b/>
                <w:spacing w:val="-5"/>
                <w:sz w:val="24"/>
              </w:rPr>
              <w:t>PO9</w:t>
            </w:r>
          </w:p>
        </w:tc>
        <w:tc>
          <w:tcPr>
            <w:tcW w:w="872" w:type="dxa"/>
          </w:tcPr>
          <w:p w14:paraId="7091EE09">
            <w:pPr>
              <w:pStyle w:val="12"/>
              <w:spacing w:before="20"/>
              <w:ind w:left="147"/>
              <w:rPr>
                <w:b/>
                <w:sz w:val="24"/>
              </w:rPr>
            </w:pPr>
            <w:r>
              <w:rPr>
                <w:b/>
                <w:spacing w:val="-4"/>
                <w:sz w:val="24"/>
              </w:rPr>
              <w:t>PO10</w:t>
            </w:r>
          </w:p>
        </w:tc>
      </w:tr>
      <w:tr w14:paraId="619B7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71" w:type="dxa"/>
          </w:tcPr>
          <w:p w14:paraId="3F48A3FC">
            <w:pPr>
              <w:pStyle w:val="12"/>
              <w:spacing w:line="275" w:lineRule="exact"/>
              <w:rPr>
                <w:b/>
                <w:sz w:val="24"/>
              </w:rPr>
            </w:pPr>
            <w:r>
              <w:rPr>
                <w:b/>
                <w:spacing w:val="-5"/>
                <w:sz w:val="24"/>
              </w:rPr>
              <w:t>CO1</w:t>
            </w:r>
          </w:p>
        </w:tc>
        <w:tc>
          <w:tcPr>
            <w:tcW w:w="869" w:type="dxa"/>
          </w:tcPr>
          <w:p w14:paraId="60C7E2B2">
            <w:pPr>
              <w:pStyle w:val="12"/>
              <w:spacing w:line="275" w:lineRule="exact"/>
              <w:rPr>
                <w:sz w:val="24"/>
              </w:rPr>
            </w:pPr>
            <w:r>
              <w:rPr>
                <w:spacing w:val="-10"/>
                <w:sz w:val="24"/>
              </w:rPr>
              <w:t>S</w:t>
            </w:r>
          </w:p>
        </w:tc>
        <w:tc>
          <w:tcPr>
            <w:tcW w:w="872" w:type="dxa"/>
          </w:tcPr>
          <w:p w14:paraId="6F50B2EF">
            <w:pPr>
              <w:pStyle w:val="12"/>
              <w:spacing w:line="275" w:lineRule="exact"/>
              <w:rPr>
                <w:sz w:val="24"/>
              </w:rPr>
            </w:pPr>
            <w:r>
              <w:rPr>
                <w:spacing w:val="-10"/>
                <w:sz w:val="24"/>
              </w:rPr>
              <w:t>M</w:t>
            </w:r>
          </w:p>
        </w:tc>
        <w:tc>
          <w:tcPr>
            <w:tcW w:w="869" w:type="dxa"/>
          </w:tcPr>
          <w:p w14:paraId="05ED66BA">
            <w:pPr>
              <w:pStyle w:val="12"/>
              <w:spacing w:line="275" w:lineRule="exact"/>
              <w:rPr>
                <w:sz w:val="24"/>
              </w:rPr>
            </w:pPr>
            <w:r>
              <w:rPr>
                <w:spacing w:val="-10"/>
                <w:sz w:val="24"/>
              </w:rPr>
              <w:t>M</w:t>
            </w:r>
          </w:p>
        </w:tc>
        <w:tc>
          <w:tcPr>
            <w:tcW w:w="871" w:type="dxa"/>
          </w:tcPr>
          <w:p w14:paraId="7F8A9042">
            <w:pPr>
              <w:pStyle w:val="12"/>
              <w:spacing w:line="275" w:lineRule="exact"/>
              <w:rPr>
                <w:sz w:val="24"/>
              </w:rPr>
            </w:pPr>
            <w:r>
              <w:rPr>
                <w:spacing w:val="-10"/>
                <w:sz w:val="24"/>
              </w:rPr>
              <w:t>S</w:t>
            </w:r>
          </w:p>
        </w:tc>
        <w:tc>
          <w:tcPr>
            <w:tcW w:w="874" w:type="dxa"/>
          </w:tcPr>
          <w:p w14:paraId="01CD3801">
            <w:pPr>
              <w:pStyle w:val="12"/>
              <w:spacing w:line="275" w:lineRule="exact"/>
              <w:rPr>
                <w:sz w:val="24"/>
              </w:rPr>
            </w:pPr>
            <w:r>
              <w:rPr>
                <w:spacing w:val="-10"/>
                <w:sz w:val="24"/>
              </w:rPr>
              <w:t>S</w:t>
            </w:r>
          </w:p>
        </w:tc>
        <w:tc>
          <w:tcPr>
            <w:tcW w:w="871" w:type="dxa"/>
          </w:tcPr>
          <w:p w14:paraId="38EA33F0">
            <w:pPr>
              <w:pStyle w:val="12"/>
              <w:spacing w:line="275" w:lineRule="exact"/>
              <w:rPr>
                <w:sz w:val="24"/>
              </w:rPr>
            </w:pPr>
            <w:r>
              <w:rPr>
                <w:spacing w:val="-10"/>
                <w:sz w:val="24"/>
              </w:rPr>
              <w:t>S</w:t>
            </w:r>
          </w:p>
        </w:tc>
        <w:tc>
          <w:tcPr>
            <w:tcW w:w="869" w:type="dxa"/>
          </w:tcPr>
          <w:p w14:paraId="0BD75329">
            <w:pPr>
              <w:pStyle w:val="12"/>
              <w:spacing w:line="275" w:lineRule="exact"/>
              <w:rPr>
                <w:sz w:val="24"/>
              </w:rPr>
            </w:pPr>
            <w:r>
              <w:rPr>
                <w:spacing w:val="-10"/>
                <w:sz w:val="24"/>
              </w:rPr>
              <w:t>M</w:t>
            </w:r>
          </w:p>
        </w:tc>
        <w:tc>
          <w:tcPr>
            <w:tcW w:w="872" w:type="dxa"/>
          </w:tcPr>
          <w:p w14:paraId="5E9E159F">
            <w:pPr>
              <w:pStyle w:val="12"/>
              <w:spacing w:line="275" w:lineRule="exact"/>
              <w:ind w:left="108"/>
              <w:rPr>
                <w:sz w:val="24"/>
              </w:rPr>
            </w:pPr>
            <w:r>
              <w:rPr>
                <w:spacing w:val="-10"/>
                <w:sz w:val="24"/>
              </w:rPr>
              <w:t>M</w:t>
            </w:r>
          </w:p>
        </w:tc>
        <w:tc>
          <w:tcPr>
            <w:tcW w:w="869" w:type="dxa"/>
          </w:tcPr>
          <w:p w14:paraId="71B06AC5">
            <w:pPr>
              <w:pStyle w:val="12"/>
              <w:spacing w:line="275" w:lineRule="exact"/>
              <w:rPr>
                <w:sz w:val="24"/>
              </w:rPr>
            </w:pPr>
            <w:r>
              <w:rPr>
                <w:spacing w:val="-10"/>
                <w:sz w:val="24"/>
              </w:rPr>
              <w:t>S</w:t>
            </w:r>
          </w:p>
        </w:tc>
        <w:tc>
          <w:tcPr>
            <w:tcW w:w="872" w:type="dxa"/>
          </w:tcPr>
          <w:p w14:paraId="17FD0AFE">
            <w:pPr>
              <w:pStyle w:val="12"/>
              <w:spacing w:line="275" w:lineRule="exact"/>
              <w:rPr>
                <w:sz w:val="24"/>
              </w:rPr>
            </w:pPr>
            <w:r>
              <w:rPr>
                <w:spacing w:val="-10"/>
                <w:sz w:val="24"/>
              </w:rPr>
              <w:t>S</w:t>
            </w:r>
          </w:p>
        </w:tc>
      </w:tr>
      <w:tr w14:paraId="33A6F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1" w:type="dxa"/>
          </w:tcPr>
          <w:p w14:paraId="2510A097">
            <w:pPr>
              <w:pStyle w:val="12"/>
              <w:spacing w:line="275" w:lineRule="exact"/>
              <w:rPr>
                <w:b/>
                <w:sz w:val="24"/>
              </w:rPr>
            </w:pPr>
            <w:r>
              <w:rPr>
                <w:b/>
                <w:spacing w:val="-5"/>
                <w:sz w:val="24"/>
              </w:rPr>
              <w:t>CO3</w:t>
            </w:r>
          </w:p>
        </w:tc>
        <w:tc>
          <w:tcPr>
            <w:tcW w:w="869" w:type="dxa"/>
          </w:tcPr>
          <w:p w14:paraId="09ED96F4">
            <w:pPr>
              <w:pStyle w:val="12"/>
              <w:spacing w:line="275" w:lineRule="exact"/>
              <w:rPr>
                <w:sz w:val="24"/>
              </w:rPr>
            </w:pPr>
            <w:r>
              <w:rPr>
                <w:spacing w:val="-10"/>
                <w:sz w:val="24"/>
              </w:rPr>
              <w:t>S</w:t>
            </w:r>
          </w:p>
        </w:tc>
        <w:tc>
          <w:tcPr>
            <w:tcW w:w="872" w:type="dxa"/>
          </w:tcPr>
          <w:p w14:paraId="7AC4B6CD">
            <w:pPr>
              <w:pStyle w:val="12"/>
              <w:spacing w:line="275" w:lineRule="exact"/>
              <w:rPr>
                <w:sz w:val="24"/>
              </w:rPr>
            </w:pPr>
            <w:r>
              <w:rPr>
                <w:spacing w:val="-10"/>
                <w:sz w:val="24"/>
              </w:rPr>
              <w:t>S</w:t>
            </w:r>
          </w:p>
        </w:tc>
        <w:tc>
          <w:tcPr>
            <w:tcW w:w="869" w:type="dxa"/>
          </w:tcPr>
          <w:p w14:paraId="67A5BE19">
            <w:pPr>
              <w:pStyle w:val="12"/>
              <w:spacing w:line="275" w:lineRule="exact"/>
              <w:rPr>
                <w:sz w:val="24"/>
              </w:rPr>
            </w:pPr>
            <w:r>
              <w:rPr>
                <w:spacing w:val="-10"/>
                <w:sz w:val="24"/>
              </w:rPr>
              <w:t>S</w:t>
            </w:r>
          </w:p>
        </w:tc>
        <w:tc>
          <w:tcPr>
            <w:tcW w:w="871" w:type="dxa"/>
          </w:tcPr>
          <w:p w14:paraId="5C7AA703">
            <w:pPr>
              <w:pStyle w:val="12"/>
              <w:spacing w:line="275" w:lineRule="exact"/>
              <w:rPr>
                <w:sz w:val="24"/>
              </w:rPr>
            </w:pPr>
            <w:r>
              <w:rPr>
                <w:spacing w:val="-10"/>
                <w:sz w:val="24"/>
              </w:rPr>
              <w:t>S</w:t>
            </w:r>
          </w:p>
        </w:tc>
        <w:tc>
          <w:tcPr>
            <w:tcW w:w="874" w:type="dxa"/>
          </w:tcPr>
          <w:p w14:paraId="68660770">
            <w:pPr>
              <w:pStyle w:val="12"/>
              <w:spacing w:line="275" w:lineRule="exact"/>
              <w:rPr>
                <w:sz w:val="24"/>
              </w:rPr>
            </w:pPr>
            <w:r>
              <w:rPr>
                <w:spacing w:val="-10"/>
                <w:sz w:val="24"/>
              </w:rPr>
              <w:t>S</w:t>
            </w:r>
          </w:p>
        </w:tc>
        <w:tc>
          <w:tcPr>
            <w:tcW w:w="871" w:type="dxa"/>
          </w:tcPr>
          <w:p w14:paraId="2D383C5D">
            <w:pPr>
              <w:pStyle w:val="12"/>
              <w:spacing w:line="275" w:lineRule="exact"/>
              <w:rPr>
                <w:sz w:val="24"/>
              </w:rPr>
            </w:pPr>
            <w:r>
              <w:rPr>
                <w:spacing w:val="-10"/>
                <w:sz w:val="24"/>
              </w:rPr>
              <w:t>S</w:t>
            </w:r>
          </w:p>
        </w:tc>
        <w:tc>
          <w:tcPr>
            <w:tcW w:w="869" w:type="dxa"/>
          </w:tcPr>
          <w:p w14:paraId="61708C1B">
            <w:pPr>
              <w:pStyle w:val="12"/>
              <w:spacing w:line="275" w:lineRule="exact"/>
              <w:rPr>
                <w:sz w:val="24"/>
              </w:rPr>
            </w:pPr>
            <w:r>
              <w:rPr>
                <w:spacing w:val="-10"/>
                <w:sz w:val="24"/>
              </w:rPr>
              <w:t>S</w:t>
            </w:r>
          </w:p>
        </w:tc>
        <w:tc>
          <w:tcPr>
            <w:tcW w:w="872" w:type="dxa"/>
          </w:tcPr>
          <w:p w14:paraId="35BBDD39">
            <w:pPr>
              <w:pStyle w:val="12"/>
              <w:spacing w:line="275" w:lineRule="exact"/>
              <w:ind w:left="108"/>
              <w:rPr>
                <w:sz w:val="24"/>
              </w:rPr>
            </w:pPr>
            <w:r>
              <w:rPr>
                <w:spacing w:val="-10"/>
                <w:sz w:val="24"/>
              </w:rPr>
              <w:t>S</w:t>
            </w:r>
          </w:p>
        </w:tc>
        <w:tc>
          <w:tcPr>
            <w:tcW w:w="869" w:type="dxa"/>
          </w:tcPr>
          <w:p w14:paraId="03229F63">
            <w:pPr>
              <w:pStyle w:val="12"/>
              <w:spacing w:line="275" w:lineRule="exact"/>
              <w:rPr>
                <w:sz w:val="24"/>
              </w:rPr>
            </w:pPr>
            <w:r>
              <w:rPr>
                <w:spacing w:val="-10"/>
                <w:sz w:val="24"/>
              </w:rPr>
              <w:t>S</w:t>
            </w:r>
          </w:p>
        </w:tc>
        <w:tc>
          <w:tcPr>
            <w:tcW w:w="872" w:type="dxa"/>
          </w:tcPr>
          <w:p w14:paraId="62495DF9">
            <w:pPr>
              <w:pStyle w:val="12"/>
              <w:spacing w:line="275" w:lineRule="exact"/>
              <w:rPr>
                <w:sz w:val="24"/>
              </w:rPr>
            </w:pPr>
            <w:r>
              <w:rPr>
                <w:spacing w:val="-10"/>
                <w:sz w:val="24"/>
              </w:rPr>
              <w:t>S</w:t>
            </w:r>
          </w:p>
        </w:tc>
      </w:tr>
      <w:tr w14:paraId="69E55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71" w:type="dxa"/>
          </w:tcPr>
          <w:p w14:paraId="287CE004">
            <w:pPr>
              <w:pStyle w:val="12"/>
              <w:spacing w:line="275" w:lineRule="exact"/>
              <w:rPr>
                <w:b/>
                <w:sz w:val="24"/>
              </w:rPr>
            </w:pPr>
            <w:r>
              <w:rPr>
                <w:b/>
                <w:spacing w:val="-5"/>
                <w:sz w:val="24"/>
              </w:rPr>
              <w:t>CO3</w:t>
            </w:r>
          </w:p>
        </w:tc>
        <w:tc>
          <w:tcPr>
            <w:tcW w:w="869" w:type="dxa"/>
          </w:tcPr>
          <w:p w14:paraId="59AAC98D">
            <w:pPr>
              <w:pStyle w:val="12"/>
              <w:spacing w:line="275" w:lineRule="exact"/>
              <w:rPr>
                <w:sz w:val="24"/>
              </w:rPr>
            </w:pPr>
            <w:r>
              <w:rPr>
                <w:spacing w:val="-10"/>
                <w:sz w:val="24"/>
              </w:rPr>
              <w:t>M</w:t>
            </w:r>
          </w:p>
        </w:tc>
        <w:tc>
          <w:tcPr>
            <w:tcW w:w="872" w:type="dxa"/>
          </w:tcPr>
          <w:p w14:paraId="080306BC">
            <w:pPr>
              <w:pStyle w:val="12"/>
              <w:spacing w:line="275" w:lineRule="exact"/>
              <w:rPr>
                <w:sz w:val="24"/>
              </w:rPr>
            </w:pPr>
            <w:r>
              <w:rPr>
                <w:spacing w:val="-10"/>
                <w:sz w:val="24"/>
              </w:rPr>
              <w:t>S</w:t>
            </w:r>
          </w:p>
        </w:tc>
        <w:tc>
          <w:tcPr>
            <w:tcW w:w="869" w:type="dxa"/>
          </w:tcPr>
          <w:p w14:paraId="77260BF9">
            <w:pPr>
              <w:pStyle w:val="12"/>
              <w:spacing w:line="275" w:lineRule="exact"/>
              <w:rPr>
                <w:sz w:val="24"/>
              </w:rPr>
            </w:pPr>
            <w:r>
              <w:rPr>
                <w:spacing w:val="-10"/>
                <w:sz w:val="24"/>
              </w:rPr>
              <w:t>S</w:t>
            </w:r>
          </w:p>
        </w:tc>
        <w:tc>
          <w:tcPr>
            <w:tcW w:w="871" w:type="dxa"/>
          </w:tcPr>
          <w:p w14:paraId="09A639B6">
            <w:pPr>
              <w:pStyle w:val="12"/>
              <w:spacing w:line="275" w:lineRule="exact"/>
              <w:rPr>
                <w:sz w:val="24"/>
              </w:rPr>
            </w:pPr>
            <w:r>
              <w:rPr>
                <w:spacing w:val="-10"/>
                <w:sz w:val="24"/>
              </w:rPr>
              <w:t>M</w:t>
            </w:r>
          </w:p>
        </w:tc>
        <w:tc>
          <w:tcPr>
            <w:tcW w:w="874" w:type="dxa"/>
          </w:tcPr>
          <w:p w14:paraId="49009E1C">
            <w:pPr>
              <w:pStyle w:val="12"/>
              <w:spacing w:line="275" w:lineRule="exact"/>
              <w:rPr>
                <w:sz w:val="24"/>
              </w:rPr>
            </w:pPr>
            <w:r>
              <w:rPr>
                <w:spacing w:val="-10"/>
                <w:sz w:val="24"/>
              </w:rPr>
              <w:t>S</w:t>
            </w:r>
          </w:p>
        </w:tc>
        <w:tc>
          <w:tcPr>
            <w:tcW w:w="871" w:type="dxa"/>
          </w:tcPr>
          <w:p w14:paraId="37BE6B58">
            <w:pPr>
              <w:pStyle w:val="12"/>
              <w:spacing w:line="275" w:lineRule="exact"/>
              <w:rPr>
                <w:sz w:val="24"/>
              </w:rPr>
            </w:pPr>
            <w:r>
              <w:rPr>
                <w:spacing w:val="-10"/>
                <w:sz w:val="24"/>
              </w:rPr>
              <w:t>M</w:t>
            </w:r>
          </w:p>
        </w:tc>
        <w:tc>
          <w:tcPr>
            <w:tcW w:w="869" w:type="dxa"/>
          </w:tcPr>
          <w:p w14:paraId="1F28DA46">
            <w:pPr>
              <w:pStyle w:val="12"/>
              <w:spacing w:line="275" w:lineRule="exact"/>
              <w:rPr>
                <w:sz w:val="24"/>
              </w:rPr>
            </w:pPr>
            <w:r>
              <w:rPr>
                <w:spacing w:val="-10"/>
                <w:sz w:val="24"/>
              </w:rPr>
              <w:t>S</w:t>
            </w:r>
          </w:p>
        </w:tc>
        <w:tc>
          <w:tcPr>
            <w:tcW w:w="872" w:type="dxa"/>
          </w:tcPr>
          <w:p w14:paraId="7D4A77F5">
            <w:pPr>
              <w:pStyle w:val="12"/>
              <w:spacing w:line="275" w:lineRule="exact"/>
              <w:ind w:left="108"/>
              <w:rPr>
                <w:sz w:val="24"/>
              </w:rPr>
            </w:pPr>
            <w:r>
              <w:rPr>
                <w:spacing w:val="-10"/>
                <w:sz w:val="24"/>
              </w:rPr>
              <w:t>S</w:t>
            </w:r>
          </w:p>
        </w:tc>
        <w:tc>
          <w:tcPr>
            <w:tcW w:w="869" w:type="dxa"/>
          </w:tcPr>
          <w:p w14:paraId="2CE8EB9D">
            <w:pPr>
              <w:pStyle w:val="12"/>
              <w:spacing w:line="275" w:lineRule="exact"/>
              <w:rPr>
                <w:sz w:val="24"/>
              </w:rPr>
            </w:pPr>
            <w:r>
              <w:rPr>
                <w:spacing w:val="-10"/>
                <w:sz w:val="24"/>
              </w:rPr>
              <w:t>M</w:t>
            </w:r>
          </w:p>
        </w:tc>
        <w:tc>
          <w:tcPr>
            <w:tcW w:w="872" w:type="dxa"/>
          </w:tcPr>
          <w:p w14:paraId="7EA3B861">
            <w:pPr>
              <w:pStyle w:val="12"/>
              <w:spacing w:line="275" w:lineRule="exact"/>
              <w:rPr>
                <w:sz w:val="24"/>
              </w:rPr>
            </w:pPr>
            <w:r>
              <w:rPr>
                <w:spacing w:val="-10"/>
                <w:sz w:val="24"/>
              </w:rPr>
              <w:t>S</w:t>
            </w:r>
          </w:p>
        </w:tc>
      </w:tr>
      <w:tr w14:paraId="15BF1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1" w:type="dxa"/>
          </w:tcPr>
          <w:p w14:paraId="1DAD36D6">
            <w:pPr>
              <w:pStyle w:val="12"/>
              <w:spacing w:line="275" w:lineRule="exact"/>
              <w:rPr>
                <w:b/>
                <w:sz w:val="24"/>
              </w:rPr>
            </w:pPr>
            <w:r>
              <w:rPr>
                <w:b/>
                <w:spacing w:val="-5"/>
                <w:sz w:val="24"/>
              </w:rPr>
              <w:t>CO4</w:t>
            </w:r>
          </w:p>
        </w:tc>
        <w:tc>
          <w:tcPr>
            <w:tcW w:w="869" w:type="dxa"/>
          </w:tcPr>
          <w:p w14:paraId="191D6671">
            <w:pPr>
              <w:pStyle w:val="12"/>
              <w:spacing w:line="275" w:lineRule="exact"/>
              <w:rPr>
                <w:sz w:val="24"/>
              </w:rPr>
            </w:pPr>
            <w:r>
              <w:rPr>
                <w:spacing w:val="-10"/>
                <w:sz w:val="24"/>
              </w:rPr>
              <w:t>S</w:t>
            </w:r>
          </w:p>
        </w:tc>
        <w:tc>
          <w:tcPr>
            <w:tcW w:w="872" w:type="dxa"/>
          </w:tcPr>
          <w:p w14:paraId="17EFC775">
            <w:pPr>
              <w:pStyle w:val="12"/>
              <w:spacing w:line="275" w:lineRule="exact"/>
              <w:rPr>
                <w:sz w:val="24"/>
              </w:rPr>
            </w:pPr>
            <w:r>
              <w:rPr>
                <w:spacing w:val="-10"/>
                <w:sz w:val="24"/>
              </w:rPr>
              <w:t>S</w:t>
            </w:r>
          </w:p>
        </w:tc>
        <w:tc>
          <w:tcPr>
            <w:tcW w:w="869" w:type="dxa"/>
          </w:tcPr>
          <w:p w14:paraId="64C39524">
            <w:pPr>
              <w:pStyle w:val="12"/>
              <w:spacing w:line="275" w:lineRule="exact"/>
              <w:rPr>
                <w:sz w:val="24"/>
              </w:rPr>
            </w:pPr>
            <w:r>
              <w:rPr>
                <w:spacing w:val="-10"/>
                <w:sz w:val="24"/>
              </w:rPr>
              <w:t>S</w:t>
            </w:r>
          </w:p>
        </w:tc>
        <w:tc>
          <w:tcPr>
            <w:tcW w:w="871" w:type="dxa"/>
          </w:tcPr>
          <w:p w14:paraId="3E3D646A">
            <w:pPr>
              <w:pStyle w:val="12"/>
              <w:spacing w:line="275" w:lineRule="exact"/>
              <w:rPr>
                <w:sz w:val="24"/>
              </w:rPr>
            </w:pPr>
            <w:r>
              <w:rPr>
                <w:spacing w:val="-10"/>
                <w:sz w:val="24"/>
              </w:rPr>
              <w:t>S</w:t>
            </w:r>
          </w:p>
        </w:tc>
        <w:tc>
          <w:tcPr>
            <w:tcW w:w="874" w:type="dxa"/>
          </w:tcPr>
          <w:p w14:paraId="54420448">
            <w:pPr>
              <w:pStyle w:val="12"/>
              <w:spacing w:line="275" w:lineRule="exact"/>
              <w:rPr>
                <w:sz w:val="24"/>
              </w:rPr>
            </w:pPr>
            <w:r>
              <w:rPr>
                <w:spacing w:val="-10"/>
                <w:sz w:val="24"/>
              </w:rPr>
              <w:t>M</w:t>
            </w:r>
          </w:p>
        </w:tc>
        <w:tc>
          <w:tcPr>
            <w:tcW w:w="871" w:type="dxa"/>
          </w:tcPr>
          <w:p w14:paraId="03AB2CD4">
            <w:pPr>
              <w:pStyle w:val="12"/>
              <w:spacing w:line="275" w:lineRule="exact"/>
              <w:rPr>
                <w:sz w:val="24"/>
              </w:rPr>
            </w:pPr>
            <w:r>
              <w:rPr>
                <w:spacing w:val="-10"/>
                <w:sz w:val="24"/>
              </w:rPr>
              <w:t>S</w:t>
            </w:r>
          </w:p>
        </w:tc>
        <w:tc>
          <w:tcPr>
            <w:tcW w:w="869" w:type="dxa"/>
          </w:tcPr>
          <w:p w14:paraId="58E37F5B">
            <w:pPr>
              <w:pStyle w:val="12"/>
              <w:spacing w:line="275" w:lineRule="exact"/>
              <w:rPr>
                <w:sz w:val="24"/>
              </w:rPr>
            </w:pPr>
            <w:r>
              <w:rPr>
                <w:spacing w:val="-10"/>
                <w:sz w:val="24"/>
              </w:rPr>
              <w:t>S</w:t>
            </w:r>
          </w:p>
        </w:tc>
        <w:tc>
          <w:tcPr>
            <w:tcW w:w="872" w:type="dxa"/>
          </w:tcPr>
          <w:p w14:paraId="2A99A4B2">
            <w:pPr>
              <w:pStyle w:val="12"/>
              <w:spacing w:line="275" w:lineRule="exact"/>
              <w:ind w:left="108"/>
              <w:rPr>
                <w:sz w:val="24"/>
              </w:rPr>
            </w:pPr>
            <w:r>
              <w:rPr>
                <w:spacing w:val="-10"/>
                <w:sz w:val="24"/>
              </w:rPr>
              <w:t>S</w:t>
            </w:r>
          </w:p>
        </w:tc>
        <w:tc>
          <w:tcPr>
            <w:tcW w:w="869" w:type="dxa"/>
          </w:tcPr>
          <w:p w14:paraId="635003F3">
            <w:pPr>
              <w:pStyle w:val="12"/>
              <w:spacing w:line="275" w:lineRule="exact"/>
              <w:rPr>
                <w:sz w:val="24"/>
              </w:rPr>
            </w:pPr>
            <w:r>
              <w:rPr>
                <w:spacing w:val="-10"/>
                <w:sz w:val="24"/>
              </w:rPr>
              <w:t>S</w:t>
            </w:r>
          </w:p>
        </w:tc>
        <w:tc>
          <w:tcPr>
            <w:tcW w:w="872" w:type="dxa"/>
          </w:tcPr>
          <w:p w14:paraId="0FB45F77">
            <w:pPr>
              <w:pStyle w:val="12"/>
              <w:spacing w:line="275" w:lineRule="exact"/>
              <w:rPr>
                <w:sz w:val="24"/>
              </w:rPr>
            </w:pPr>
            <w:r>
              <w:rPr>
                <w:spacing w:val="-10"/>
                <w:sz w:val="24"/>
              </w:rPr>
              <w:t>M</w:t>
            </w:r>
          </w:p>
        </w:tc>
      </w:tr>
      <w:tr w14:paraId="0251B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1" w:type="dxa"/>
          </w:tcPr>
          <w:p w14:paraId="5F0B3B16">
            <w:pPr>
              <w:pStyle w:val="12"/>
              <w:spacing w:line="275" w:lineRule="exact"/>
              <w:rPr>
                <w:sz w:val="24"/>
              </w:rPr>
            </w:pPr>
            <w:r>
              <w:rPr>
                <w:spacing w:val="-5"/>
                <w:sz w:val="24"/>
              </w:rPr>
              <w:t>CO5</w:t>
            </w:r>
          </w:p>
        </w:tc>
        <w:tc>
          <w:tcPr>
            <w:tcW w:w="869" w:type="dxa"/>
          </w:tcPr>
          <w:p w14:paraId="4CE69EF2">
            <w:pPr>
              <w:pStyle w:val="12"/>
              <w:spacing w:line="275" w:lineRule="exact"/>
              <w:rPr>
                <w:sz w:val="24"/>
              </w:rPr>
            </w:pPr>
            <w:r>
              <w:rPr>
                <w:spacing w:val="-10"/>
                <w:sz w:val="24"/>
              </w:rPr>
              <w:t>S</w:t>
            </w:r>
          </w:p>
        </w:tc>
        <w:tc>
          <w:tcPr>
            <w:tcW w:w="872" w:type="dxa"/>
          </w:tcPr>
          <w:p w14:paraId="466C8F97">
            <w:pPr>
              <w:pStyle w:val="12"/>
              <w:spacing w:line="275" w:lineRule="exact"/>
              <w:rPr>
                <w:sz w:val="24"/>
              </w:rPr>
            </w:pPr>
            <w:r>
              <w:rPr>
                <w:spacing w:val="-10"/>
                <w:sz w:val="24"/>
              </w:rPr>
              <w:t>M</w:t>
            </w:r>
          </w:p>
        </w:tc>
        <w:tc>
          <w:tcPr>
            <w:tcW w:w="869" w:type="dxa"/>
          </w:tcPr>
          <w:p w14:paraId="4DCD805A">
            <w:pPr>
              <w:pStyle w:val="12"/>
              <w:spacing w:line="275" w:lineRule="exact"/>
              <w:rPr>
                <w:sz w:val="24"/>
              </w:rPr>
            </w:pPr>
            <w:r>
              <w:rPr>
                <w:spacing w:val="-10"/>
                <w:sz w:val="24"/>
              </w:rPr>
              <w:t>M</w:t>
            </w:r>
          </w:p>
        </w:tc>
        <w:tc>
          <w:tcPr>
            <w:tcW w:w="871" w:type="dxa"/>
          </w:tcPr>
          <w:p w14:paraId="5FC1D722">
            <w:pPr>
              <w:pStyle w:val="12"/>
              <w:spacing w:line="275" w:lineRule="exact"/>
              <w:rPr>
                <w:sz w:val="24"/>
              </w:rPr>
            </w:pPr>
            <w:r>
              <w:rPr>
                <w:spacing w:val="-10"/>
                <w:sz w:val="24"/>
              </w:rPr>
              <w:t>S</w:t>
            </w:r>
          </w:p>
        </w:tc>
        <w:tc>
          <w:tcPr>
            <w:tcW w:w="874" w:type="dxa"/>
          </w:tcPr>
          <w:p w14:paraId="2A671669">
            <w:pPr>
              <w:pStyle w:val="12"/>
              <w:spacing w:line="275" w:lineRule="exact"/>
              <w:rPr>
                <w:sz w:val="24"/>
              </w:rPr>
            </w:pPr>
            <w:r>
              <w:rPr>
                <w:spacing w:val="-10"/>
                <w:sz w:val="24"/>
              </w:rPr>
              <w:t>S</w:t>
            </w:r>
          </w:p>
        </w:tc>
        <w:tc>
          <w:tcPr>
            <w:tcW w:w="871" w:type="dxa"/>
          </w:tcPr>
          <w:p w14:paraId="4FD37291">
            <w:pPr>
              <w:pStyle w:val="12"/>
              <w:spacing w:line="275" w:lineRule="exact"/>
              <w:rPr>
                <w:sz w:val="24"/>
              </w:rPr>
            </w:pPr>
            <w:r>
              <w:rPr>
                <w:spacing w:val="-10"/>
                <w:sz w:val="24"/>
              </w:rPr>
              <w:t>S</w:t>
            </w:r>
          </w:p>
        </w:tc>
        <w:tc>
          <w:tcPr>
            <w:tcW w:w="869" w:type="dxa"/>
          </w:tcPr>
          <w:p w14:paraId="7DDEF5E5">
            <w:pPr>
              <w:pStyle w:val="12"/>
              <w:spacing w:line="275" w:lineRule="exact"/>
              <w:rPr>
                <w:sz w:val="24"/>
              </w:rPr>
            </w:pPr>
            <w:r>
              <w:rPr>
                <w:spacing w:val="-10"/>
                <w:sz w:val="24"/>
              </w:rPr>
              <w:t>M</w:t>
            </w:r>
          </w:p>
        </w:tc>
        <w:tc>
          <w:tcPr>
            <w:tcW w:w="872" w:type="dxa"/>
          </w:tcPr>
          <w:p w14:paraId="6D8C4E7F">
            <w:pPr>
              <w:pStyle w:val="12"/>
              <w:spacing w:line="275" w:lineRule="exact"/>
              <w:ind w:left="108"/>
              <w:rPr>
                <w:sz w:val="24"/>
              </w:rPr>
            </w:pPr>
            <w:r>
              <w:rPr>
                <w:spacing w:val="-10"/>
                <w:sz w:val="24"/>
              </w:rPr>
              <w:t>M</w:t>
            </w:r>
          </w:p>
        </w:tc>
        <w:tc>
          <w:tcPr>
            <w:tcW w:w="869" w:type="dxa"/>
          </w:tcPr>
          <w:p w14:paraId="3AAC452A">
            <w:pPr>
              <w:pStyle w:val="12"/>
              <w:spacing w:line="275" w:lineRule="exact"/>
              <w:rPr>
                <w:sz w:val="24"/>
              </w:rPr>
            </w:pPr>
            <w:r>
              <w:rPr>
                <w:spacing w:val="-10"/>
                <w:sz w:val="24"/>
              </w:rPr>
              <w:t>S</w:t>
            </w:r>
          </w:p>
        </w:tc>
        <w:tc>
          <w:tcPr>
            <w:tcW w:w="872" w:type="dxa"/>
          </w:tcPr>
          <w:p w14:paraId="7DE62CCD">
            <w:pPr>
              <w:pStyle w:val="12"/>
              <w:spacing w:line="275" w:lineRule="exact"/>
              <w:rPr>
                <w:sz w:val="24"/>
              </w:rPr>
            </w:pPr>
            <w:r>
              <w:rPr>
                <w:spacing w:val="-10"/>
                <w:sz w:val="24"/>
              </w:rPr>
              <w:t>S</w:t>
            </w:r>
          </w:p>
        </w:tc>
      </w:tr>
    </w:tbl>
    <w:p w14:paraId="15113137">
      <w:pPr>
        <w:pStyle w:val="7"/>
        <w:spacing w:before="2"/>
        <w:ind w:left="1080"/>
      </w:pPr>
      <w:r>
        <w:drawing>
          <wp:anchor distT="0" distB="0" distL="0" distR="0" simplePos="0" relativeHeight="251708416" behindDoc="1" locked="0" layoutInCell="1" allowOverlap="1">
            <wp:simplePos x="0" y="0"/>
            <wp:positionH relativeFrom="page">
              <wp:posOffset>2743200</wp:posOffset>
            </wp:positionH>
            <wp:positionV relativeFrom="paragraph">
              <wp:posOffset>1432560</wp:posOffset>
            </wp:positionV>
            <wp:extent cx="2463800" cy="2051050"/>
            <wp:effectExtent l="0" t="0" r="0" b="0"/>
            <wp:wrapNone/>
            <wp:docPr id="187" name="Image 187"/>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15" cstate="print"/>
                    <a:stretch>
                      <a:fillRect/>
                    </a:stretch>
                  </pic:blipFill>
                  <pic:spPr>
                    <a:xfrm>
                      <a:off x="0" y="0"/>
                      <a:ext cx="2463800" cy="2051313"/>
                    </a:xfrm>
                    <a:prstGeom prst="rect">
                      <a:avLst/>
                    </a:prstGeom>
                  </pic:spPr>
                </pic:pic>
              </a:graphicData>
            </a:graphic>
          </wp:anchor>
        </w:drawing>
      </w:r>
      <w:r>
        <w:t>*S-Strong;</w:t>
      </w:r>
      <w:r>
        <w:rPr>
          <w:spacing w:val="-3"/>
        </w:rPr>
        <w:t xml:space="preserve"> </w:t>
      </w:r>
      <w:r>
        <w:t>M-Medium;</w:t>
      </w:r>
      <w:r>
        <w:rPr>
          <w:spacing w:val="-3"/>
        </w:rPr>
        <w:t xml:space="preserve"> </w:t>
      </w:r>
      <w:r>
        <w:t>L-</w:t>
      </w:r>
      <w:r>
        <w:rPr>
          <w:spacing w:val="-5"/>
        </w:rPr>
        <w:t>Low</w:t>
      </w:r>
    </w:p>
    <w:p w14:paraId="4F99B8B0">
      <w:pPr>
        <w:pStyle w:val="7"/>
        <w:sectPr>
          <w:pgSz w:w="12240" w:h="15840"/>
          <w:pgMar w:top="860" w:right="360" w:bottom="540" w:left="360" w:header="310" w:footer="354" w:gutter="0"/>
          <w:cols w:space="720" w:num="1"/>
        </w:sectPr>
      </w:pPr>
    </w:p>
    <w:p w14:paraId="574F2123">
      <w:pPr>
        <w:pStyle w:val="7"/>
        <w:rPr>
          <w:sz w:val="20"/>
        </w:rPr>
      </w:pPr>
    </w:p>
    <w:p w14:paraId="11B71675">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0"/>
        <w:gridCol w:w="944"/>
        <w:gridCol w:w="1046"/>
        <w:gridCol w:w="4885"/>
        <w:gridCol w:w="253"/>
        <w:gridCol w:w="580"/>
        <w:gridCol w:w="475"/>
        <w:gridCol w:w="117"/>
        <w:gridCol w:w="374"/>
        <w:gridCol w:w="413"/>
      </w:tblGrid>
      <w:tr w14:paraId="0EE91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434" w:type="dxa"/>
            <w:gridSpan w:val="2"/>
          </w:tcPr>
          <w:p w14:paraId="37E538B5">
            <w:pPr>
              <w:pStyle w:val="12"/>
              <w:spacing w:line="275" w:lineRule="exact"/>
              <w:rPr>
                <w:b/>
                <w:sz w:val="24"/>
              </w:rPr>
            </w:pPr>
            <w:r>
              <w:rPr>
                <w:b/>
                <w:spacing w:val="-2"/>
                <w:sz w:val="24"/>
              </w:rPr>
              <w:t>Course</w:t>
            </w:r>
          </w:p>
          <w:p w14:paraId="6FBD460D">
            <w:pPr>
              <w:pStyle w:val="12"/>
              <w:spacing w:before="41"/>
              <w:rPr>
                <w:b/>
                <w:sz w:val="24"/>
              </w:rPr>
            </w:pPr>
            <w:r>
              <w:rPr>
                <w:b/>
                <w:spacing w:val="-4"/>
                <w:sz w:val="24"/>
              </w:rPr>
              <w:t>code</w:t>
            </w:r>
          </w:p>
        </w:tc>
        <w:tc>
          <w:tcPr>
            <w:tcW w:w="1046" w:type="dxa"/>
          </w:tcPr>
          <w:p w14:paraId="4B3559CE">
            <w:pPr>
              <w:pStyle w:val="12"/>
              <w:ind w:left="0"/>
              <w:rPr>
                <w:sz w:val="24"/>
              </w:rPr>
            </w:pPr>
          </w:p>
        </w:tc>
        <w:tc>
          <w:tcPr>
            <w:tcW w:w="5138" w:type="dxa"/>
            <w:gridSpan w:val="2"/>
          </w:tcPr>
          <w:p w14:paraId="58C3220E">
            <w:pPr>
              <w:pStyle w:val="12"/>
              <w:spacing w:line="275" w:lineRule="exact"/>
              <w:ind w:left="1" w:right="53"/>
              <w:jc w:val="center"/>
              <w:rPr>
                <w:b/>
                <w:sz w:val="24"/>
              </w:rPr>
            </w:pPr>
            <w:r>
              <w:rPr>
                <w:b/>
                <w:sz w:val="24"/>
              </w:rPr>
              <w:t>APPLICATION</w:t>
            </w:r>
            <w:r>
              <w:rPr>
                <w:b/>
                <w:spacing w:val="-1"/>
                <w:sz w:val="24"/>
              </w:rPr>
              <w:t xml:space="preserve"> </w:t>
            </w:r>
            <w:r>
              <w:rPr>
                <w:b/>
                <w:sz w:val="24"/>
              </w:rPr>
              <w:t xml:space="preserve">OF IT IN </w:t>
            </w:r>
            <w:r>
              <w:rPr>
                <w:b/>
                <w:spacing w:val="-2"/>
                <w:sz w:val="24"/>
              </w:rPr>
              <w:t>BUSINESS</w:t>
            </w:r>
          </w:p>
          <w:p w14:paraId="50FE5458">
            <w:pPr>
              <w:pStyle w:val="12"/>
              <w:spacing w:before="41"/>
              <w:ind w:left="1" w:right="53"/>
              <w:jc w:val="center"/>
              <w:rPr>
                <w:b/>
                <w:sz w:val="24"/>
              </w:rPr>
            </w:pPr>
            <w:r>
              <w:rPr>
                <w:b/>
                <w:sz w:val="24"/>
              </w:rPr>
              <w:t>FOR</w:t>
            </w:r>
            <w:r>
              <w:rPr>
                <w:b/>
                <w:spacing w:val="-3"/>
                <w:sz w:val="24"/>
              </w:rPr>
              <w:t xml:space="preserve"> </w:t>
            </w:r>
            <w:r>
              <w:rPr>
                <w:b/>
                <w:sz w:val="24"/>
              </w:rPr>
              <w:t>BBA, BBA</w:t>
            </w:r>
            <w:r>
              <w:rPr>
                <w:b/>
                <w:spacing w:val="-1"/>
                <w:sz w:val="24"/>
              </w:rPr>
              <w:t xml:space="preserve"> </w:t>
            </w:r>
            <w:r>
              <w:rPr>
                <w:b/>
                <w:sz w:val="24"/>
              </w:rPr>
              <w:t>CA, BBA RM</w:t>
            </w:r>
            <w:r>
              <w:rPr>
                <w:b/>
                <w:spacing w:val="-2"/>
                <w:sz w:val="24"/>
              </w:rPr>
              <w:t xml:space="preserve"> </w:t>
            </w:r>
            <w:r>
              <w:rPr>
                <w:b/>
                <w:sz w:val="24"/>
              </w:rPr>
              <w:t xml:space="preserve">AND BBA </w:t>
            </w:r>
            <w:r>
              <w:rPr>
                <w:b/>
                <w:spacing w:val="-5"/>
                <w:sz w:val="24"/>
              </w:rPr>
              <w:t>IB</w:t>
            </w:r>
          </w:p>
        </w:tc>
        <w:tc>
          <w:tcPr>
            <w:tcW w:w="580" w:type="dxa"/>
          </w:tcPr>
          <w:p w14:paraId="47F684F7">
            <w:pPr>
              <w:pStyle w:val="12"/>
              <w:spacing w:before="157"/>
              <w:ind w:left="46"/>
              <w:rPr>
                <w:b/>
                <w:sz w:val="24"/>
              </w:rPr>
            </w:pPr>
            <w:r>
              <w:rPr>
                <w:b/>
                <w:spacing w:val="-10"/>
                <w:sz w:val="24"/>
              </w:rPr>
              <w:t>L</w:t>
            </w:r>
          </w:p>
        </w:tc>
        <w:tc>
          <w:tcPr>
            <w:tcW w:w="592" w:type="dxa"/>
            <w:gridSpan w:val="2"/>
          </w:tcPr>
          <w:p w14:paraId="5757DF21">
            <w:pPr>
              <w:pStyle w:val="12"/>
              <w:spacing w:before="157"/>
              <w:rPr>
                <w:b/>
                <w:sz w:val="24"/>
              </w:rPr>
            </w:pPr>
            <w:r>
              <w:rPr>
                <w:b/>
                <w:spacing w:val="-10"/>
                <w:sz w:val="24"/>
              </w:rPr>
              <w:t>T</w:t>
            </w:r>
          </w:p>
        </w:tc>
        <w:tc>
          <w:tcPr>
            <w:tcW w:w="374" w:type="dxa"/>
          </w:tcPr>
          <w:p w14:paraId="6117E84D">
            <w:pPr>
              <w:pStyle w:val="12"/>
              <w:spacing w:before="157"/>
              <w:ind w:left="108"/>
              <w:rPr>
                <w:b/>
                <w:sz w:val="24"/>
              </w:rPr>
            </w:pPr>
            <w:r>
              <w:rPr>
                <w:b/>
                <w:spacing w:val="-10"/>
                <w:sz w:val="24"/>
              </w:rPr>
              <w:t>P</w:t>
            </w:r>
          </w:p>
        </w:tc>
        <w:tc>
          <w:tcPr>
            <w:tcW w:w="413" w:type="dxa"/>
          </w:tcPr>
          <w:p w14:paraId="6D37C0B7">
            <w:pPr>
              <w:pStyle w:val="12"/>
              <w:spacing w:before="157"/>
              <w:ind w:left="106"/>
              <w:rPr>
                <w:b/>
                <w:sz w:val="24"/>
              </w:rPr>
            </w:pPr>
            <w:r>
              <w:rPr>
                <w:b/>
                <w:spacing w:val="-10"/>
                <w:sz w:val="24"/>
              </w:rPr>
              <w:t>C</w:t>
            </w:r>
          </w:p>
        </w:tc>
      </w:tr>
      <w:tr w14:paraId="0DF4D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480" w:type="dxa"/>
            <w:gridSpan w:val="3"/>
          </w:tcPr>
          <w:p w14:paraId="1F506AC2">
            <w:pPr>
              <w:pStyle w:val="12"/>
              <w:spacing w:before="18"/>
              <w:rPr>
                <w:b/>
                <w:sz w:val="24"/>
              </w:rPr>
            </w:pPr>
            <w:r>
              <w:rPr>
                <w:b/>
                <w:sz w:val="24"/>
              </w:rPr>
              <w:t>Elective-</w:t>
            </w:r>
            <w:r>
              <w:rPr>
                <w:b/>
                <w:spacing w:val="-3"/>
                <w:sz w:val="24"/>
              </w:rPr>
              <w:t xml:space="preserve"> </w:t>
            </w:r>
            <w:r>
              <w:rPr>
                <w:b/>
                <w:sz w:val="24"/>
              </w:rPr>
              <w:t>I</w:t>
            </w:r>
            <w:r>
              <w:rPr>
                <w:b/>
                <w:spacing w:val="-1"/>
                <w:sz w:val="24"/>
              </w:rPr>
              <w:t xml:space="preserve"> </w:t>
            </w:r>
            <w:r>
              <w:rPr>
                <w:b/>
                <w:spacing w:val="-5"/>
                <w:sz w:val="24"/>
              </w:rPr>
              <w:t>(E)</w:t>
            </w:r>
          </w:p>
        </w:tc>
        <w:tc>
          <w:tcPr>
            <w:tcW w:w="5138" w:type="dxa"/>
            <w:gridSpan w:val="2"/>
          </w:tcPr>
          <w:p w14:paraId="6B1C5F1A">
            <w:pPr>
              <w:pStyle w:val="12"/>
              <w:ind w:left="0"/>
              <w:rPr>
                <w:sz w:val="24"/>
              </w:rPr>
            </w:pPr>
          </w:p>
        </w:tc>
        <w:tc>
          <w:tcPr>
            <w:tcW w:w="580" w:type="dxa"/>
          </w:tcPr>
          <w:p w14:paraId="3A79655A">
            <w:pPr>
              <w:pStyle w:val="12"/>
              <w:ind w:left="0"/>
              <w:rPr>
                <w:sz w:val="24"/>
              </w:rPr>
            </w:pPr>
          </w:p>
        </w:tc>
        <w:tc>
          <w:tcPr>
            <w:tcW w:w="592" w:type="dxa"/>
            <w:gridSpan w:val="2"/>
          </w:tcPr>
          <w:p w14:paraId="5E31FFBE">
            <w:pPr>
              <w:pStyle w:val="12"/>
              <w:ind w:left="0"/>
              <w:rPr>
                <w:sz w:val="24"/>
              </w:rPr>
            </w:pPr>
          </w:p>
        </w:tc>
        <w:tc>
          <w:tcPr>
            <w:tcW w:w="374" w:type="dxa"/>
          </w:tcPr>
          <w:p w14:paraId="3F2CF1E4">
            <w:pPr>
              <w:pStyle w:val="12"/>
              <w:ind w:left="0"/>
              <w:rPr>
                <w:sz w:val="24"/>
              </w:rPr>
            </w:pPr>
          </w:p>
        </w:tc>
        <w:tc>
          <w:tcPr>
            <w:tcW w:w="413" w:type="dxa"/>
          </w:tcPr>
          <w:p w14:paraId="3A4897D0">
            <w:pPr>
              <w:pStyle w:val="12"/>
              <w:ind w:left="0"/>
              <w:rPr>
                <w:sz w:val="24"/>
              </w:rPr>
            </w:pPr>
          </w:p>
        </w:tc>
      </w:tr>
      <w:tr w14:paraId="4A5D4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480" w:type="dxa"/>
            <w:gridSpan w:val="3"/>
          </w:tcPr>
          <w:p w14:paraId="047D162D">
            <w:pPr>
              <w:pStyle w:val="12"/>
              <w:spacing w:before="157"/>
              <w:rPr>
                <w:b/>
                <w:sz w:val="24"/>
              </w:rPr>
            </w:pPr>
            <w:r>
              <w:rPr>
                <w:b/>
                <w:spacing w:val="-2"/>
                <w:sz w:val="24"/>
              </w:rPr>
              <w:t>Pre-requisite</w:t>
            </w:r>
          </w:p>
        </w:tc>
        <w:tc>
          <w:tcPr>
            <w:tcW w:w="5138" w:type="dxa"/>
            <w:gridSpan w:val="2"/>
          </w:tcPr>
          <w:p w14:paraId="4DC85C91">
            <w:pPr>
              <w:pStyle w:val="12"/>
              <w:spacing w:before="157"/>
              <w:ind w:left="0" w:right="53"/>
              <w:jc w:val="center"/>
              <w:rPr>
                <w:b/>
                <w:sz w:val="24"/>
              </w:rPr>
            </w:pPr>
            <w:r>
              <w:rPr>
                <w:b/>
                <w:spacing w:val="-5"/>
                <w:sz w:val="24"/>
              </w:rPr>
              <w:t>Nil</w:t>
            </w:r>
          </w:p>
        </w:tc>
        <w:tc>
          <w:tcPr>
            <w:tcW w:w="1055" w:type="dxa"/>
            <w:gridSpan w:val="2"/>
          </w:tcPr>
          <w:p w14:paraId="1A940490">
            <w:pPr>
              <w:pStyle w:val="12"/>
              <w:spacing w:line="275" w:lineRule="exact"/>
              <w:ind w:left="46"/>
              <w:rPr>
                <w:b/>
                <w:sz w:val="24"/>
              </w:rPr>
            </w:pPr>
            <w:r>
              <w:rPr>
                <w:b/>
                <w:spacing w:val="-2"/>
                <w:sz w:val="24"/>
              </w:rPr>
              <w:t>Syllabus</w:t>
            </w:r>
          </w:p>
          <w:p w14:paraId="3B7FD2A4">
            <w:pPr>
              <w:pStyle w:val="12"/>
              <w:spacing w:before="41"/>
              <w:ind w:left="46"/>
              <w:rPr>
                <w:b/>
                <w:sz w:val="24"/>
              </w:rPr>
            </w:pPr>
            <w:r>
              <w:rPr>
                <w:b/>
                <w:spacing w:val="-2"/>
                <w:sz w:val="24"/>
              </w:rPr>
              <w:t>Version</w:t>
            </w:r>
          </w:p>
        </w:tc>
        <w:tc>
          <w:tcPr>
            <w:tcW w:w="904" w:type="dxa"/>
            <w:gridSpan w:val="3"/>
          </w:tcPr>
          <w:p w14:paraId="31C0BE9D">
            <w:pPr>
              <w:pStyle w:val="12"/>
              <w:spacing w:before="157"/>
              <w:rPr>
                <w:b/>
                <w:sz w:val="24"/>
              </w:rPr>
            </w:pPr>
            <w:r>
              <w:rPr>
                <w:b/>
                <w:spacing w:val="-2"/>
                <w:sz w:val="24"/>
              </w:rPr>
              <w:t>First</w:t>
            </w:r>
          </w:p>
        </w:tc>
      </w:tr>
      <w:tr w14:paraId="4C0B7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7" w:type="dxa"/>
            <w:gridSpan w:val="10"/>
          </w:tcPr>
          <w:p w14:paraId="77CB4463">
            <w:pPr>
              <w:pStyle w:val="12"/>
              <w:spacing w:line="275" w:lineRule="exact"/>
              <w:rPr>
                <w:b/>
                <w:sz w:val="24"/>
              </w:rPr>
            </w:pPr>
            <w:r>
              <w:rPr>
                <w:b/>
                <w:sz w:val="24"/>
              </w:rPr>
              <w:t>Course</w:t>
            </w:r>
            <w:r>
              <w:rPr>
                <w:b/>
                <w:spacing w:val="-2"/>
                <w:sz w:val="24"/>
              </w:rPr>
              <w:t xml:space="preserve"> Objectives:</w:t>
            </w:r>
          </w:p>
        </w:tc>
      </w:tr>
      <w:tr w14:paraId="0B994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2" w:hRule="atLeast"/>
        </w:trPr>
        <w:tc>
          <w:tcPr>
            <w:tcW w:w="9577" w:type="dxa"/>
            <w:gridSpan w:val="10"/>
          </w:tcPr>
          <w:p w14:paraId="6FA6DD79">
            <w:pPr>
              <w:pStyle w:val="12"/>
              <w:ind w:right="269" w:firstLine="719"/>
              <w:rPr>
                <w:sz w:val="24"/>
              </w:rPr>
            </w:pPr>
            <w:r>
              <w:rPr>
                <w:sz w:val="24"/>
              </w:rPr>
              <w:t>At the end of completing this course, students will have knowledge on Industry 4.0,</w:t>
            </w:r>
            <w:r>
              <w:rPr>
                <w:spacing w:val="40"/>
                <w:sz w:val="24"/>
              </w:rPr>
              <w:t xml:space="preserve"> </w:t>
            </w:r>
            <w:r>
              <w:rPr>
                <w:sz w:val="24"/>
              </w:rPr>
              <w:t>need for digital transformation and the following Industry 4.0 tools:</w:t>
            </w:r>
          </w:p>
          <w:p w14:paraId="6F8B6E14">
            <w:pPr>
              <w:pStyle w:val="12"/>
              <w:numPr>
                <w:ilvl w:val="0"/>
                <w:numId w:val="19"/>
              </w:numPr>
              <w:tabs>
                <w:tab w:val="left" w:pos="1373"/>
              </w:tabs>
              <w:spacing w:line="318" w:lineRule="exact"/>
              <w:ind w:left="1373" w:hanging="361"/>
              <w:rPr>
                <w:sz w:val="24"/>
              </w:rPr>
            </w:pPr>
            <w:r>
              <w:rPr>
                <w:sz w:val="24"/>
              </w:rPr>
              <w:t>Artificial</w:t>
            </w:r>
            <w:r>
              <w:rPr>
                <w:spacing w:val="-2"/>
                <w:sz w:val="24"/>
              </w:rPr>
              <w:t xml:space="preserve"> Intelligence</w:t>
            </w:r>
          </w:p>
          <w:p w14:paraId="530AF0AC">
            <w:pPr>
              <w:pStyle w:val="12"/>
              <w:numPr>
                <w:ilvl w:val="0"/>
                <w:numId w:val="19"/>
              </w:numPr>
              <w:tabs>
                <w:tab w:val="left" w:pos="1373"/>
              </w:tabs>
              <w:spacing w:before="3" w:line="318" w:lineRule="exact"/>
              <w:ind w:left="1373" w:hanging="361"/>
              <w:rPr>
                <w:sz w:val="24"/>
              </w:rPr>
            </w:pPr>
            <w:r>
              <w:rPr>
                <w:sz w:val="24"/>
              </w:rPr>
              <w:t>Big</w:t>
            </w:r>
            <w:r>
              <w:rPr>
                <w:spacing w:val="-1"/>
                <w:sz w:val="24"/>
              </w:rPr>
              <w:t xml:space="preserve"> </w:t>
            </w:r>
            <w:r>
              <w:rPr>
                <w:sz w:val="24"/>
              </w:rPr>
              <w:t>Data</w:t>
            </w:r>
            <w:r>
              <w:rPr>
                <w:spacing w:val="-1"/>
                <w:sz w:val="24"/>
              </w:rPr>
              <w:t xml:space="preserve"> </w:t>
            </w:r>
            <w:r>
              <w:rPr>
                <w:sz w:val="24"/>
              </w:rPr>
              <w:t>and</w:t>
            </w:r>
            <w:r>
              <w:rPr>
                <w:spacing w:val="-1"/>
                <w:sz w:val="24"/>
              </w:rPr>
              <w:t xml:space="preserve"> </w:t>
            </w:r>
            <w:r>
              <w:rPr>
                <w:spacing w:val="-2"/>
                <w:sz w:val="24"/>
              </w:rPr>
              <w:t>DataAnalytics</w:t>
            </w:r>
          </w:p>
          <w:p w14:paraId="65BFD69E">
            <w:pPr>
              <w:pStyle w:val="12"/>
              <w:numPr>
                <w:ilvl w:val="0"/>
                <w:numId w:val="19"/>
              </w:numPr>
              <w:tabs>
                <w:tab w:val="left" w:pos="1373"/>
              </w:tabs>
              <w:spacing w:line="291" w:lineRule="exact"/>
              <w:ind w:left="1373" w:hanging="361"/>
              <w:rPr>
                <w:sz w:val="24"/>
              </w:rPr>
            </w:pPr>
            <w:r>
              <w:rPr>
                <w:sz w:val="24"/>
              </w:rPr>
              <w:t>Internet</w:t>
            </w:r>
            <w:r>
              <w:rPr>
                <w:spacing w:val="-5"/>
                <w:sz w:val="24"/>
              </w:rPr>
              <w:t xml:space="preserve"> </w:t>
            </w:r>
            <w:r>
              <w:rPr>
                <w:spacing w:val="-2"/>
                <w:sz w:val="24"/>
              </w:rPr>
              <w:t>ofThings</w:t>
            </w:r>
          </w:p>
        </w:tc>
      </w:tr>
      <w:tr w14:paraId="5B207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7" w:type="dxa"/>
            <w:gridSpan w:val="10"/>
          </w:tcPr>
          <w:p w14:paraId="124423DC">
            <w:pPr>
              <w:pStyle w:val="12"/>
              <w:spacing w:line="275"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59E4B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577" w:type="dxa"/>
            <w:gridSpan w:val="10"/>
          </w:tcPr>
          <w:p w14:paraId="07657275">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31686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0" w:type="dxa"/>
          </w:tcPr>
          <w:p w14:paraId="36BFDD54">
            <w:pPr>
              <w:pStyle w:val="12"/>
              <w:spacing w:line="275" w:lineRule="exact"/>
              <w:rPr>
                <w:sz w:val="24"/>
              </w:rPr>
            </w:pPr>
            <w:r>
              <w:rPr>
                <w:spacing w:val="-10"/>
                <w:sz w:val="24"/>
              </w:rPr>
              <w:t>1</w:t>
            </w:r>
          </w:p>
        </w:tc>
        <w:tc>
          <w:tcPr>
            <w:tcW w:w="8300" w:type="dxa"/>
            <w:gridSpan w:val="7"/>
          </w:tcPr>
          <w:p w14:paraId="799A9EC0">
            <w:pPr>
              <w:pStyle w:val="12"/>
              <w:spacing w:line="275" w:lineRule="exact"/>
              <w:rPr>
                <w:sz w:val="24"/>
              </w:rPr>
            </w:pPr>
            <w:r>
              <w:rPr>
                <w:sz w:val="24"/>
              </w:rPr>
              <w:t>Understand</w:t>
            </w:r>
            <w:r>
              <w:rPr>
                <w:spacing w:val="-2"/>
                <w:sz w:val="24"/>
              </w:rPr>
              <w:t xml:space="preserve"> </w:t>
            </w:r>
            <w:r>
              <w:rPr>
                <w:sz w:val="24"/>
              </w:rPr>
              <w:t>the</w:t>
            </w:r>
            <w:r>
              <w:rPr>
                <w:spacing w:val="-2"/>
                <w:sz w:val="24"/>
              </w:rPr>
              <w:t xml:space="preserve"> </w:t>
            </w:r>
            <w:r>
              <w:rPr>
                <w:sz w:val="24"/>
              </w:rPr>
              <w:t>drivers</w:t>
            </w:r>
            <w:r>
              <w:rPr>
                <w:spacing w:val="-2"/>
                <w:sz w:val="24"/>
              </w:rPr>
              <w:t xml:space="preserve"> </w:t>
            </w:r>
            <w:r>
              <w:rPr>
                <w:sz w:val="24"/>
              </w:rPr>
              <w:t>and</w:t>
            </w:r>
            <w:r>
              <w:rPr>
                <w:spacing w:val="-1"/>
                <w:sz w:val="24"/>
              </w:rPr>
              <w:t xml:space="preserve"> </w:t>
            </w:r>
            <w:r>
              <w:rPr>
                <w:sz w:val="24"/>
              </w:rPr>
              <w:t>enablers</w:t>
            </w:r>
            <w:r>
              <w:rPr>
                <w:spacing w:val="-2"/>
                <w:sz w:val="24"/>
              </w:rPr>
              <w:t xml:space="preserve"> </w:t>
            </w:r>
            <w:r>
              <w:rPr>
                <w:sz w:val="24"/>
              </w:rPr>
              <w:t>of</w:t>
            </w:r>
            <w:r>
              <w:rPr>
                <w:spacing w:val="1"/>
                <w:sz w:val="24"/>
              </w:rPr>
              <w:t xml:space="preserve"> </w:t>
            </w:r>
            <w:r>
              <w:rPr>
                <w:sz w:val="24"/>
              </w:rPr>
              <w:t>Industry</w:t>
            </w:r>
            <w:r>
              <w:rPr>
                <w:spacing w:val="-1"/>
                <w:sz w:val="24"/>
              </w:rPr>
              <w:t xml:space="preserve"> </w:t>
            </w:r>
            <w:r>
              <w:rPr>
                <w:spacing w:val="-5"/>
                <w:sz w:val="24"/>
              </w:rPr>
              <w:t>4.0</w:t>
            </w:r>
          </w:p>
        </w:tc>
        <w:tc>
          <w:tcPr>
            <w:tcW w:w="787" w:type="dxa"/>
            <w:gridSpan w:val="2"/>
          </w:tcPr>
          <w:p w14:paraId="3BC937A4">
            <w:pPr>
              <w:pStyle w:val="12"/>
              <w:spacing w:before="1"/>
              <w:ind w:left="108"/>
              <w:rPr>
                <w:sz w:val="24"/>
              </w:rPr>
            </w:pPr>
            <w:r>
              <w:rPr>
                <w:spacing w:val="-5"/>
                <w:sz w:val="24"/>
              </w:rPr>
              <w:t>K2</w:t>
            </w:r>
          </w:p>
        </w:tc>
      </w:tr>
      <w:tr w14:paraId="6BAA7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90" w:type="dxa"/>
          </w:tcPr>
          <w:p w14:paraId="0E329A45">
            <w:pPr>
              <w:pStyle w:val="12"/>
              <w:spacing w:line="275" w:lineRule="exact"/>
              <w:rPr>
                <w:sz w:val="24"/>
              </w:rPr>
            </w:pPr>
            <w:r>
              <w:rPr>
                <w:spacing w:val="-10"/>
                <w:sz w:val="24"/>
              </w:rPr>
              <w:t>2</w:t>
            </w:r>
          </w:p>
        </w:tc>
        <w:tc>
          <w:tcPr>
            <w:tcW w:w="8300" w:type="dxa"/>
            <w:gridSpan w:val="7"/>
          </w:tcPr>
          <w:p w14:paraId="465500E3">
            <w:pPr>
              <w:pStyle w:val="12"/>
              <w:spacing w:line="276" w:lineRule="exact"/>
              <w:rPr>
                <w:sz w:val="24"/>
              </w:rPr>
            </w:pPr>
            <w:r>
              <w:rPr>
                <w:sz w:val="24"/>
              </w:rPr>
              <w:t>Appreciate</w:t>
            </w:r>
            <w:r>
              <w:rPr>
                <w:spacing w:val="40"/>
                <w:sz w:val="24"/>
              </w:rPr>
              <w:t xml:space="preserve"> </w:t>
            </w:r>
            <w:r>
              <w:rPr>
                <w:sz w:val="24"/>
              </w:rPr>
              <w:t>the</w:t>
            </w:r>
            <w:r>
              <w:rPr>
                <w:spacing w:val="40"/>
                <w:sz w:val="24"/>
              </w:rPr>
              <w:t xml:space="preserve"> </w:t>
            </w:r>
            <w:r>
              <w:rPr>
                <w:sz w:val="24"/>
              </w:rPr>
              <w:t>smartness</w:t>
            </w:r>
            <w:r>
              <w:rPr>
                <w:spacing w:val="40"/>
                <w:sz w:val="24"/>
              </w:rPr>
              <w:t xml:space="preserve"> </w:t>
            </w:r>
            <w:r>
              <w:rPr>
                <w:sz w:val="24"/>
              </w:rPr>
              <w:t>in</w:t>
            </w:r>
            <w:r>
              <w:rPr>
                <w:spacing w:val="40"/>
                <w:sz w:val="24"/>
              </w:rPr>
              <w:t xml:space="preserve"> </w:t>
            </w:r>
            <w:r>
              <w:rPr>
                <w:sz w:val="24"/>
              </w:rPr>
              <w:t>Smart</w:t>
            </w:r>
            <w:r>
              <w:rPr>
                <w:spacing w:val="40"/>
                <w:sz w:val="24"/>
              </w:rPr>
              <w:t xml:space="preserve"> </w:t>
            </w:r>
            <w:r>
              <w:rPr>
                <w:sz w:val="24"/>
              </w:rPr>
              <w:t>Factories,</w:t>
            </w:r>
            <w:r>
              <w:rPr>
                <w:spacing w:val="40"/>
                <w:sz w:val="24"/>
              </w:rPr>
              <w:t xml:space="preserve"> </w:t>
            </w:r>
            <w:r>
              <w:rPr>
                <w:sz w:val="24"/>
              </w:rPr>
              <w:t>Smart</w:t>
            </w:r>
            <w:r>
              <w:rPr>
                <w:spacing w:val="40"/>
                <w:sz w:val="24"/>
              </w:rPr>
              <w:t xml:space="preserve"> </w:t>
            </w:r>
            <w:r>
              <w:rPr>
                <w:sz w:val="24"/>
              </w:rPr>
              <w:t>cities,</w:t>
            </w:r>
            <w:r>
              <w:rPr>
                <w:spacing w:val="40"/>
                <w:sz w:val="24"/>
              </w:rPr>
              <w:t xml:space="preserve"> </w:t>
            </w:r>
            <w:r>
              <w:rPr>
                <w:sz w:val="24"/>
              </w:rPr>
              <w:t>smart</w:t>
            </w:r>
            <w:r>
              <w:rPr>
                <w:spacing w:val="40"/>
                <w:sz w:val="24"/>
              </w:rPr>
              <w:t xml:space="preserve"> </w:t>
            </w:r>
            <w:r>
              <w:rPr>
                <w:sz w:val="24"/>
              </w:rPr>
              <w:t>products</w:t>
            </w:r>
            <w:r>
              <w:rPr>
                <w:spacing w:val="40"/>
                <w:sz w:val="24"/>
              </w:rPr>
              <w:t xml:space="preserve"> </w:t>
            </w:r>
            <w:r>
              <w:rPr>
                <w:sz w:val="24"/>
              </w:rPr>
              <w:t>and smart services</w:t>
            </w:r>
          </w:p>
        </w:tc>
        <w:tc>
          <w:tcPr>
            <w:tcW w:w="787" w:type="dxa"/>
            <w:gridSpan w:val="2"/>
          </w:tcPr>
          <w:p w14:paraId="460FEAAB">
            <w:pPr>
              <w:pStyle w:val="12"/>
              <w:spacing w:before="116"/>
              <w:ind w:left="108"/>
              <w:rPr>
                <w:sz w:val="24"/>
              </w:rPr>
            </w:pPr>
            <w:r>
              <w:rPr>
                <w:spacing w:val="-5"/>
                <w:sz w:val="24"/>
              </w:rPr>
              <w:t>K2</w:t>
            </w:r>
          </w:p>
        </w:tc>
      </w:tr>
      <w:tr w14:paraId="4EC7F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90" w:type="dxa"/>
          </w:tcPr>
          <w:p w14:paraId="04FDEE14">
            <w:pPr>
              <w:pStyle w:val="12"/>
              <w:spacing w:line="275" w:lineRule="exact"/>
              <w:rPr>
                <w:sz w:val="24"/>
              </w:rPr>
            </w:pPr>
            <w:r>
              <w:rPr>
                <w:spacing w:val="-10"/>
                <w:sz w:val="24"/>
              </w:rPr>
              <w:t>3</w:t>
            </w:r>
          </w:p>
        </w:tc>
        <w:tc>
          <w:tcPr>
            <w:tcW w:w="8300" w:type="dxa"/>
            <w:gridSpan w:val="7"/>
          </w:tcPr>
          <w:p w14:paraId="1CA334BB">
            <w:pPr>
              <w:pStyle w:val="12"/>
              <w:spacing w:line="276" w:lineRule="exact"/>
              <w:ind w:right="98"/>
              <w:rPr>
                <w:sz w:val="24"/>
              </w:rPr>
            </w:pPr>
            <w:r>
              <w:rPr>
                <w:sz w:val="24"/>
              </w:rPr>
              <w:t>Able to outline the various systems used in a manufacturing plant and their role in an Industry 4.0 world</w:t>
            </w:r>
          </w:p>
        </w:tc>
        <w:tc>
          <w:tcPr>
            <w:tcW w:w="787" w:type="dxa"/>
            <w:gridSpan w:val="2"/>
          </w:tcPr>
          <w:p w14:paraId="3C2ABE01">
            <w:pPr>
              <w:pStyle w:val="12"/>
              <w:spacing w:before="116"/>
              <w:ind w:left="108"/>
              <w:rPr>
                <w:sz w:val="24"/>
              </w:rPr>
            </w:pPr>
            <w:r>
              <w:rPr>
                <w:spacing w:val="-5"/>
                <w:sz w:val="24"/>
              </w:rPr>
              <w:t>K3</w:t>
            </w:r>
          </w:p>
        </w:tc>
      </w:tr>
      <w:tr w14:paraId="088A7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490" w:type="dxa"/>
          </w:tcPr>
          <w:p w14:paraId="697D97C0">
            <w:pPr>
              <w:pStyle w:val="12"/>
              <w:spacing w:line="274" w:lineRule="exact"/>
              <w:rPr>
                <w:sz w:val="24"/>
              </w:rPr>
            </w:pPr>
            <w:r>
              <w:rPr>
                <w:spacing w:val="-10"/>
                <w:sz w:val="24"/>
              </w:rPr>
              <w:t>4</w:t>
            </w:r>
          </w:p>
        </w:tc>
        <w:tc>
          <w:tcPr>
            <w:tcW w:w="8300" w:type="dxa"/>
            <w:gridSpan w:val="7"/>
          </w:tcPr>
          <w:p w14:paraId="12339EDC">
            <w:pPr>
              <w:pStyle w:val="12"/>
              <w:spacing w:line="274" w:lineRule="exact"/>
              <w:rPr>
                <w:sz w:val="24"/>
              </w:rPr>
            </w:pPr>
            <w:r>
              <w:rPr>
                <w:sz w:val="24"/>
              </w:rPr>
              <w:t>Appreciate</w:t>
            </w:r>
            <w:r>
              <w:rPr>
                <w:spacing w:val="-4"/>
                <w:sz w:val="24"/>
              </w:rPr>
              <w:t xml:space="preserve"> </w:t>
            </w:r>
            <w:r>
              <w:rPr>
                <w:sz w:val="24"/>
              </w:rPr>
              <w:t>the</w:t>
            </w:r>
            <w:r>
              <w:rPr>
                <w:spacing w:val="-1"/>
                <w:sz w:val="24"/>
              </w:rPr>
              <w:t xml:space="preserve"> </w:t>
            </w:r>
            <w:r>
              <w:rPr>
                <w:sz w:val="24"/>
              </w:rPr>
              <w:t>power of</w:t>
            </w:r>
            <w:r>
              <w:rPr>
                <w:spacing w:val="-1"/>
                <w:sz w:val="24"/>
              </w:rPr>
              <w:t xml:space="preserve"> </w:t>
            </w:r>
            <w:r>
              <w:rPr>
                <w:sz w:val="24"/>
              </w:rPr>
              <w:t>Cloud</w:t>
            </w:r>
            <w:r>
              <w:rPr>
                <w:spacing w:val="-1"/>
                <w:sz w:val="24"/>
              </w:rPr>
              <w:t xml:space="preserve"> </w:t>
            </w:r>
            <w:r>
              <w:rPr>
                <w:sz w:val="24"/>
              </w:rPr>
              <w:t>Computing</w:t>
            </w:r>
            <w:r>
              <w:rPr>
                <w:spacing w:val="-2"/>
                <w:sz w:val="24"/>
              </w:rPr>
              <w:t xml:space="preserve"> </w:t>
            </w:r>
            <w:r>
              <w:rPr>
                <w:sz w:val="24"/>
              </w:rPr>
              <w:t>in</w:t>
            </w:r>
            <w:r>
              <w:rPr>
                <w:spacing w:val="-1"/>
                <w:sz w:val="24"/>
              </w:rPr>
              <w:t xml:space="preserve"> </w:t>
            </w:r>
            <w:r>
              <w:rPr>
                <w:sz w:val="24"/>
              </w:rPr>
              <w:t>a</w:t>
            </w:r>
            <w:r>
              <w:rPr>
                <w:spacing w:val="-1"/>
                <w:sz w:val="24"/>
              </w:rPr>
              <w:t xml:space="preserve"> </w:t>
            </w:r>
            <w:r>
              <w:rPr>
                <w:sz w:val="24"/>
              </w:rPr>
              <w:t xml:space="preserve">networked </w:t>
            </w:r>
            <w:r>
              <w:rPr>
                <w:spacing w:val="-2"/>
                <w:sz w:val="24"/>
              </w:rPr>
              <w:t>economy</w:t>
            </w:r>
          </w:p>
        </w:tc>
        <w:tc>
          <w:tcPr>
            <w:tcW w:w="787" w:type="dxa"/>
            <w:gridSpan w:val="2"/>
          </w:tcPr>
          <w:p w14:paraId="616205EF">
            <w:pPr>
              <w:pStyle w:val="12"/>
              <w:ind w:left="108"/>
              <w:rPr>
                <w:sz w:val="24"/>
              </w:rPr>
            </w:pPr>
            <w:r>
              <w:rPr>
                <w:spacing w:val="-5"/>
                <w:sz w:val="24"/>
              </w:rPr>
              <w:t>K4</w:t>
            </w:r>
          </w:p>
        </w:tc>
      </w:tr>
      <w:tr w14:paraId="1F20C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90" w:type="dxa"/>
          </w:tcPr>
          <w:p w14:paraId="43B13AB0">
            <w:pPr>
              <w:pStyle w:val="12"/>
              <w:spacing w:before="1"/>
              <w:rPr>
                <w:sz w:val="24"/>
              </w:rPr>
            </w:pPr>
            <w:r>
              <w:rPr>
                <w:spacing w:val="-10"/>
                <w:sz w:val="24"/>
              </w:rPr>
              <w:t>5</w:t>
            </w:r>
          </w:p>
        </w:tc>
        <w:tc>
          <w:tcPr>
            <w:tcW w:w="8300" w:type="dxa"/>
            <w:gridSpan w:val="7"/>
          </w:tcPr>
          <w:p w14:paraId="01255393">
            <w:pPr>
              <w:pStyle w:val="12"/>
              <w:spacing w:before="1"/>
              <w:rPr>
                <w:sz w:val="24"/>
              </w:rPr>
            </w:pPr>
            <w:r>
              <w:rPr>
                <w:sz w:val="24"/>
              </w:rPr>
              <w:t>Understand</w:t>
            </w:r>
            <w:r>
              <w:rPr>
                <w:spacing w:val="33"/>
                <w:sz w:val="24"/>
              </w:rPr>
              <w:t xml:space="preserve"> </w:t>
            </w:r>
            <w:r>
              <w:rPr>
                <w:sz w:val="24"/>
              </w:rPr>
              <w:t>the</w:t>
            </w:r>
            <w:r>
              <w:rPr>
                <w:spacing w:val="36"/>
                <w:sz w:val="24"/>
              </w:rPr>
              <w:t xml:space="preserve"> </w:t>
            </w:r>
            <w:r>
              <w:rPr>
                <w:sz w:val="24"/>
              </w:rPr>
              <w:t>opportunities,</w:t>
            </w:r>
            <w:r>
              <w:rPr>
                <w:spacing w:val="34"/>
                <w:sz w:val="24"/>
              </w:rPr>
              <w:t xml:space="preserve"> </w:t>
            </w:r>
            <w:r>
              <w:rPr>
                <w:sz w:val="24"/>
              </w:rPr>
              <w:t>challenges</w:t>
            </w:r>
            <w:r>
              <w:rPr>
                <w:spacing w:val="35"/>
                <w:sz w:val="24"/>
              </w:rPr>
              <w:t xml:space="preserve"> </w:t>
            </w:r>
            <w:r>
              <w:rPr>
                <w:sz w:val="24"/>
              </w:rPr>
              <w:t>brought</w:t>
            </w:r>
            <w:r>
              <w:rPr>
                <w:spacing w:val="35"/>
                <w:sz w:val="24"/>
              </w:rPr>
              <w:t xml:space="preserve"> </w:t>
            </w:r>
            <w:r>
              <w:rPr>
                <w:sz w:val="24"/>
              </w:rPr>
              <w:t>about</w:t>
            </w:r>
            <w:r>
              <w:rPr>
                <w:spacing w:val="35"/>
                <w:sz w:val="24"/>
              </w:rPr>
              <w:t xml:space="preserve"> </w:t>
            </w:r>
            <w:r>
              <w:rPr>
                <w:sz w:val="24"/>
              </w:rPr>
              <w:t>by</w:t>
            </w:r>
            <w:r>
              <w:rPr>
                <w:spacing w:val="37"/>
                <w:sz w:val="24"/>
              </w:rPr>
              <w:t xml:space="preserve"> </w:t>
            </w:r>
            <w:r>
              <w:rPr>
                <w:sz w:val="24"/>
              </w:rPr>
              <w:t>Industry</w:t>
            </w:r>
            <w:r>
              <w:rPr>
                <w:spacing w:val="34"/>
                <w:sz w:val="24"/>
              </w:rPr>
              <w:t xml:space="preserve"> </w:t>
            </w:r>
            <w:r>
              <w:rPr>
                <w:sz w:val="24"/>
              </w:rPr>
              <w:t>4.0</w:t>
            </w:r>
            <w:r>
              <w:rPr>
                <w:spacing w:val="36"/>
                <w:sz w:val="24"/>
              </w:rPr>
              <w:t xml:space="preserve"> </w:t>
            </w:r>
            <w:r>
              <w:rPr>
                <w:sz w:val="24"/>
              </w:rPr>
              <w:t>and</w:t>
            </w:r>
            <w:r>
              <w:rPr>
                <w:spacing w:val="34"/>
                <w:sz w:val="24"/>
              </w:rPr>
              <w:t xml:space="preserve"> </w:t>
            </w:r>
            <w:r>
              <w:rPr>
                <w:spacing w:val="-5"/>
                <w:sz w:val="24"/>
              </w:rPr>
              <w:t>how</w:t>
            </w:r>
          </w:p>
          <w:p w14:paraId="1003D585">
            <w:pPr>
              <w:pStyle w:val="12"/>
              <w:spacing w:before="41"/>
              <w:rPr>
                <w:sz w:val="24"/>
              </w:rPr>
            </w:pPr>
            <w:r>
              <w:rPr>
                <w:sz w:val="24"/>
              </w:rPr>
              <w:t>organisations</w:t>
            </w:r>
            <w:r>
              <w:rPr>
                <w:spacing w:val="-3"/>
                <w:sz w:val="24"/>
              </w:rPr>
              <w:t xml:space="preserve"> </w:t>
            </w:r>
            <w:r>
              <w:rPr>
                <w:sz w:val="24"/>
              </w:rPr>
              <w:t>and</w:t>
            </w:r>
            <w:r>
              <w:rPr>
                <w:spacing w:val="-1"/>
                <w:sz w:val="24"/>
              </w:rPr>
              <w:t xml:space="preserve"> </w:t>
            </w:r>
            <w:r>
              <w:rPr>
                <w:sz w:val="24"/>
              </w:rPr>
              <w:t>individuals</w:t>
            </w:r>
            <w:r>
              <w:rPr>
                <w:spacing w:val="-1"/>
                <w:sz w:val="24"/>
              </w:rPr>
              <w:t xml:space="preserve"> </w:t>
            </w:r>
            <w:r>
              <w:rPr>
                <w:sz w:val="24"/>
              </w:rPr>
              <w:t>should prepare</w:t>
            </w:r>
            <w:r>
              <w:rPr>
                <w:spacing w:val="-2"/>
                <w:sz w:val="24"/>
              </w:rPr>
              <w:t xml:space="preserve"> </w:t>
            </w:r>
            <w:r>
              <w:rPr>
                <w:sz w:val="24"/>
              </w:rPr>
              <w:t>to</w:t>
            </w:r>
            <w:r>
              <w:rPr>
                <w:spacing w:val="-1"/>
                <w:sz w:val="24"/>
              </w:rPr>
              <w:t xml:space="preserve"> </w:t>
            </w:r>
            <w:r>
              <w:rPr>
                <w:sz w:val="24"/>
              </w:rPr>
              <w:t>reap</w:t>
            </w:r>
            <w:r>
              <w:rPr>
                <w:spacing w:val="-1"/>
                <w:sz w:val="24"/>
              </w:rPr>
              <w:t xml:space="preserve"> </w:t>
            </w:r>
            <w:r>
              <w:rPr>
                <w:sz w:val="24"/>
              </w:rPr>
              <w:t xml:space="preserve">the </w:t>
            </w:r>
            <w:r>
              <w:rPr>
                <w:spacing w:val="-2"/>
                <w:sz w:val="24"/>
              </w:rPr>
              <w:t>benefits</w:t>
            </w:r>
          </w:p>
        </w:tc>
        <w:tc>
          <w:tcPr>
            <w:tcW w:w="787" w:type="dxa"/>
            <w:gridSpan w:val="2"/>
          </w:tcPr>
          <w:p w14:paraId="7E22FBBF">
            <w:pPr>
              <w:pStyle w:val="12"/>
              <w:spacing w:before="159"/>
              <w:ind w:left="108"/>
              <w:rPr>
                <w:sz w:val="24"/>
              </w:rPr>
            </w:pPr>
            <w:r>
              <w:rPr>
                <w:spacing w:val="-5"/>
                <w:sz w:val="24"/>
              </w:rPr>
              <w:t>K5</w:t>
            </w:r>
          </w:p>
        </w:tc>
      </w:tr>
      <w:tr w14:paraId="61905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77" w:type="dxa"/>
            <w:gridSpan w:val="10"/>
          </w:tcPr>
          <w:p w14:paraId="48B4F7B9">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4A8EE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434" w:type="dxa"/>
            <w:gridSpan w:val="2"/>
          </w:tcPr>
          <w:p w14:paraId="7A3F7ACF">
            <w:pPr>
              <w:pStyle w:val="12"/>
              <w:spacing w:before="1"/>
              <w:rPr>
                <w:b/>
                <w:sz w:val="24"/>
              </w:rPr>
            </w:pPr>
            <w:r>
              <w:rPr>
                <w:b/>
                <w:spacing w:val="-2"/>
                <w:sz w:val="24"/>
              </w:rPr>
              <w:t>Unit:1</w:t>
            </w:r>
          </w:p>
        </w:tc>
        <w:tc>
          <w:tcPr>
            <w:tcW w:w="6184" w:type="dxa"/>
            <w:gridSpan w:val="3"/>
          </w:tcPr>
          <w:p w14:paraId="705758F9">
            <w:pPr>
              <w:pStyle w:val="12"/>
              <w:spacing w:before="1"/>
              <w:ind w:left="108"/>
              <w:rPr>
                <w:b/>
                <w:sz w:val="24"/>
              </w:rPr>
            </w:pPr>
            <w:r>
              <w:rPr>
                <w:b/>
                <w:sz w:val="24"/>
              </w:rPr>
              <mc:AlternateContent>
                <mc:Choice Requires="wpg">
                  <w:drawing>
                    <wp:anchor distT="0" distB="0" distL="0" distR="0" simplePos="0" relativeHeight="251708416" behindDoc="1" locked="0" layoutInCell="1" allowOverlap="1">
                      <wp:simplePos x="0" y="0"/>
                      <wp:positionH relativeFrom="column">
                        <wp:posOffset>986155</wp:posOffset>
                      </wp:positionH>
                      <wp:positionV relativeFrom="paragraph">
                        <wp:posOffset>-1176020</wp:posOffset>
                      </wp:positionV>
                      <wp:extent cx="2463800" cy="2051685"/>
                      <wp:effectExtent l="0" t="0" r="0" b="0"/>
                      <wp:wrapNone/>
                      <wp:docPr id="188" name="Group 188"/>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89" name="Image 189"/>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7.65pt;margin-top:-92.6pt;height:161.55pt;width:194pt;z-index:-251608064;mso-width-relative:page;mso-height-relative:page;" coordsize="2463800,2051685" o:gfxdata="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">
                      <o:lock v:ext="edit" aspectratio="f"/>
                      <v:shape id="Image 189" o:spid="_x0000_s1026" o:spt="75" type="#_x0000_t75" style="position:absolute;left:0;top:0;height:2051313;width:2463800;" filled="f" o:preferrelative="t" stroked="f" coordsize="21600,21600" o:gfxdata="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1rSXA&#10;wAAAANwAAAAPAAAAAAAAAAEAIAAAACIAAABkcnMvZG93bnJldi54bWxQSwECFAAUAAAACACHTuJA&#10;My8FnjsAAAA5AAAAEAAAAAAAAAABACAAAAAPAQAAZHJzL3NoYXBleG1sLnhtbFBLBQYAAAAABgAG&#10;AFsBAAC5AwAAAAA=&#10;">
                        <v:fill on="f" focussize="0,0"/>
                        <v:stroke on="f"/>
                        <v:imagedata r:id="rId15" o:title=""/>
                        <o:lock v:ext="edit" aspectratio="f"/>
                      </v:shape>
                    </v:group>
                  </w:pict>
                </mc:Fallback>
              </mc:AlternateContent>
            </w:r>
            <w:r>
              <w:rPr>
                <w:b/>
                <w:sz w:val="24"/>
              </w:rPr>
              <w:t>Industry</w:t>
            </w:r>
            <w:r>
              <w:rPr>
                <w:b/>
                <w:spacing w:val="-2"/>
                <w:sz w:val="24"/>
              </w:rPr>
              <w:t xml:space="preserve"> </w:t>
            </w:r>
            <w:r>
              <w:rPr>
                <w:b/>
                <w:spacing w:val="-5"/>
                <w:sz w:val="24"/>
              </w:rPr>
              <w:t>4.0</w:t>
            </w:r>
          </w:p>
        </w:tc>
        <w:tc>
          <w:tcPr>
            <w:tcW w:w="1959" w:type="dxa"/>
            <w:gridSpan w:val="5"/>
          </w:tcPr>
          <w:p w14:paraId="61FD395F">
            <w:pPr>
              <w:pStyle w:val="12"/>
              <w:ind w:left="0"/>
              <w:rPr>
                <w:sz w:val="24"/>
              </w:rPr>
            </w:pPr>
          </w:p>
        </w:tc>
      </w:tr>
      <w:tr w14:paraId="3DA52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7" w:type="dxa"/>
            <w:gridSpan w:val="10"/>
          </w:tcPr>
          <w:p w14:paraId="6754DCBD">
            <w:pPr>
              <w:pStyle w:val="12"/>
              <w:spacing w:line="276" w:lineRule="exact"/>
              <w:ind w:right="310"/>
              <w:jc w:val="both"/>
              <w:rPr>
                <w:sz w:val="24"/>
              </w:rPr>
            </w:pPr>
            <w:r>
              <w:rPr>
                <w:sz w:val="24"/>
              </w:rPr>
              <w:t>Need – Reason for Adopting Industry 4.0 - Definition – Goals and Design Principles - Technologies of Industry 4.0 – Big Data – Artificial Intelligence (AI) – Industrial Internet of Things - Cyber Security – Cloud – Augmented Reality</w:t>
            </w:r>
          </w:p>
        </w:tc>
      </w:tr>
      <w:tr w14:paraId="1D3A3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4" w:type="dxa"/>
            <w:gridSpan w:val="2"/>
          </w:tcPr>
          <w:p w14:paraId="0519509A">
            <w:pPr>
              <w:pStyle w:val="12"/>
              <w:spacing w:line="275" w:lineRule="exact"/>
              <w:rPr>
                <w:b/>
                <w:sz w:val="24"/>
              </w:rPr>
            </w:pPr>
            <w:r>
              <w:rPr>
                <w:b/>
                <w:spacing w:val="-2"/>
                <w:sz w:val="24"/>
              </w:rPr>
              <w:t>Unit:2</w:t>
            </w:r>
          </w:p>
        </w:tc>
        <w:tc>
          <w:tcPr>
            <w:tcW w:w="6184" w:type="dxa"/>
            <w:gridSpan w:val="3"/>
          </w:tcPr>
          <w:p w14:paraId="3735DBEB">
            <w:pPr>
              <w:pStyle w:val="12"/>
              <w:spacing w:line="275" w:lineRule="exact"/>
              <w:ind w:left="108"/>
              <w:rPr>
                <w:b/>
                <w:sz w:val="24"/>
              </w:rPr>
            </w:pPr>
            <w:r>
              <w:rPr>
                <w:b/>
                <w:sz w:val="24"/>
              </w:rPr>
              <w:t>Artificial</w:t>
            </w:r>
            <w:r>
              <w:rPr>
                <w:b/>
                <w:spacing w:val="-3"/>
                <w:sz w:val="24"/>
              </w:rPr>
              <w:t xml:space="preserve"> </w:t>
            </w:r>
            <w:r>
              <w:rPr>
                <w:b/>
                <w:spacing w:val="-2"/>
                <w:sz w:val="24"/>
              </w:rPr>
              <w:t>Intelligence</w:t>
            </w:r>
          </w:p>
        </w:tc>
        <w:tc>
          <w:tcPr>
            <w:tcW w:w="1959" w:type="dxa"/>
            <w:gridSpan w:val="5"/>
          </w:tcPr>
          <w:p w14:paraId="28429426">
            <w:pPr>
              <w:pStyle w:val="12"/>
              <w:ind w:left="0"/>
              <w:rPr>
                <w:sz w:val="24"/>
              </w:rPr>
            </w:pPr>
          </w:p>
        </w:tc>
      </w:tr>
      <w:tr w14:paraId="2E281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7" w:type="dxa"/>
            <w:gridSpan w:val="10"/>
          </w:tcPr>
          <w:p w14:paraId="5E6D9CE0">
            <w:pPr>
              <w:pStyle w:val="12"/>
              <w:spacing w:line="276" w:lineRule="exact"/>
              <w:ind w:right="310"/>
              <w:jc w:val="both"/>
              <w:rPr>
                <w:sz w:val="24"/>
              </w:rPr>
            </w:pPr>
            <w:r>
              <w:rPr>
                <w:sz w:val="24"/>
              </w:rPr>
              <w:t>Artificial Intelligence : Artificial Intelligence (AI) – What &amp; Why? - History of AI - Foundations of AI -The AI - environment - Societal Influences of AI -</w:t>
            </w:r>
            <w:r>
              <w:rPr>
                <w:spacing w:val="40"/>
                <w:sz w:val="24"/>
              </w:rPr>
              <w:t xml:space="preserve"> </w:t>
            </w:r>
            <w:r>
              <w:rPr>
                <w:sz w:val="24"/>
              </w:rPr>
              <w:t>Application Domains and Tools - Associated Technologies of AI - Future Prospects of AI - Challenges of AI</w:t>
            </w:r>
          </w:p>
        </w:tc>
      </w:tr>
      <w:tr w14:paraId="42FC3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34" w:type="dxa"/>
            <w:gridSpan w:val="2"/>
          </w:tcPr>
          <w:p w14:paraId="53C76260">
            <w:pPr>
              <w:pStyle w:val="12"/>
              <w:spacing w:line="275" w:lineRule="exact"/>
              <w:rPr>
                <w:b/>
                <w:sz w:val="24"/>
              </w:rPr>
            </w:pPr>
            <w:r>
              <w:rPr>
                <w:b/>
                <w:spacing w:val="-2"/>
                <w:sz w:val="24"/>
              </w:rPr>
              <w:t>Unit:3</w:t>
            </w:r>
          </w:p>
        </w:tc>
        <w:tc>
          <w:tcPr>
            <w:tcW w:w="5931" w:type="dxa"/>
            <w:gridSpan w:val="2"/>
          </w:tcPr>
          <w:p w14:paraId="2315DB10">
            <w:pPr>
              <w:pStyle w:val="12"/>
              <w:spacing w:line="275" w:lineRule="exact"/>
              <w:ind w:left="108"/>
              <w:rPr>
                <w:b/>
                <w:sz w:val="24"/>
              </w:rPr>
            </w:pPr>
            <w:r>
              <w:rPr>
                <w:b/>
                <w:sz w:val="24"/>
              </w:rPr>
              <w:t>Big</w:t>
            </w:r>
            <w:r>
              <w:rPr>
                <w:b/>
                <w:spacing w:val="-1"/>
                <w:sz w:val="24"/>
              </w:rPr>
              <w:t xml:space="preserve"> </w:t>
            </w:r>
            <w:r>
              <w:rPr>
                <w:b/>
                <w:sz w:val="24"/>
              </w:rPr>
              <w:t xml:space="preserve">Data and </w:t>
            </w:r>
            <w:r>
              <w:rPr>
                <w:b/>
                <w:spacing w:val="-5"/>
                <w:sz w:val="24"/>
              </w:rPr>
              <w:t>IoT</w:t>
            </w:r>
          </w:p>
        </w:tc>
        <w:tc>
          <w:tcPr>
            <w:tcW w:w="2212" w:type="dxa"/>
            <w:gridSpan w:val="6"/>
          </w:tcPr>
          <w:p w14:paraId="1881B4A7">
            <w:pPr>
              <w:pStyle w:val="12"/>
              <w:ind w:left="0"/>
              <w:rPr>
                <w:sz w:val="24"/>
              </w:rPr>
            </w:pPr>
          </w:p>
        </w:tc>
      </w:tr>
      <w:tr w14:paraId="30CF4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9" w:hRule="atLeast"/>
        </w:trPr>
        <w:tc>
          <w:tcPr>
            <w:tcW w:w="9577" w:type="dxa"/>
            <w:gridSpan w:val="10"/>
          </w:tcPr>
          <w:p w14:paraId="617890EF">
            <w:pPr>
              <w:pStyle w:val="12"/>
              <w:spacing w:line="276" w:lineRule="auto"/>
              <w:ind w:right="61" w:firstLine="62"/>
              <w:jc w:val="both"/>
              <w:rPr>
                <w:sz w:val="24"/>
              </w:rPr>
            </w:pPr>
            <w:r>
              <w:rPr>
                <w:sz w:val="24"/>
              </w:rPr>
              <w:t>Big Data : Evolution - Data Evolution - Data : Terminologies - Big Data Definitions - Essential of Big Data in Industry 4.0 - Big Data Merits and Advantages - Big Data Components : Big Data Characteristics - Big Data Processing Frameworks - Big Data Applications - Big Data Tools -</w:t>
            </w:r>
            <w:r>
              <w:rPr>
                <w:spacing w:val="40"/>
                <w:sz w:val="24"/>
              </w:rPr>
              <w:t xml:space="preserve"> </w:t>
            </w:r>
            <w:r>
              <w:rPr>
                <w:sz w:val="24"/>
              </w:rPr>
              <w:t>Big Data Domain Stack : Big Data in Data Science - Big Data in IoT - Big Data in Machine Learning - Big Data in Databases - Big Data Use cases. Big Data in Social Causes - Big Data for Industry -Big Data Roles and Skills -Big Data Roles - Learning Platforms;</w:t>
            </w:r>
            <w:r>
              <w:rPr>
                <w:spacing w:val="40"/>
                <w:sz w:val="24"/>
              </w:rPr>
              <w:t xml:space="preserve"> </w:t>
            </w:r>
            <w:r>
              <w:rPr>
                <w:sz w:val="24"/>
              </w:rPr>
              <w:t>Internet of Things (IoT)</w:t>
            </w:r>
            <w:r>
              <w:rPr>
                <w:spacing w:val="42"/>
                <w:sz w:val="24"/>
              </w:rPr>
              <w:t xml:space="preserve"> </w:t>
            </w:r>
            <w:r>
              <w:rPr>
                <w:sz w:val="24"/>
              </w:rPr>
              <w:t>:</w:t>
            </w:r>
            <w:r>
              <w:rPr>
                <w:spacing w:val="49"/>
                <w:sz w:val="24"/>
              </w:rPr>
              <w:t xml:space="preserve"> </w:t>
            </w:r>
            <w:r>
              <w:rPr>
                <w:sz w:val="24"/>
              </w:rPr>
              <w:t>Introduction</w:t>
            </w:r>
            <w:r>
              <w:rPr>
                <w:spacing w:val="46"/>
                <w:sz w:val="24"/>
              </w:rPr>
              <w:t xml:space="preserve"> </w:t>
            </w:r>
            <w:r>
              <w:rPr>
                <w:sz w:val="24"/>
              </w:rPr>
              <w:t>to</w:t>
            </w:r>
            <w:r>
              <w:rPr>
                <w:spacing w:val="47"/>
                <w:sz w:val="24"/>
              </w:rPr>
              <w:t xml:space="preserve"> </w:t>
            </w:r>
            <w:r>
              <w:rPr>
                <w:sz w:val="24"/>
              </w:rPr>
              <w:t>IoT</w:t>
            </w:r>
            <w:r>
              <w:rPr>
                <w:spacing w:val="49"/>
                <w:sz w:val="24"/>
              </w:rPr>
              <w:t xml:space="preserve">  </w:t>
            </w:r>
            <w:r>
              <w:rPr>
                <w:sz w:val="24"/>
              </w:rPr>
              <w:t>-</w:t>
            </w:r>
            <w:r>
              <w:rPr>
                <w:spacing w:val="46"/>
                <w:sz w:val="24"/>
              </w:rPr>
              <w:t xml:space="preserve"> </w:t>
            </w:r>
            <w:r>
              <w:rPr>
                <w:sz w:val="24"/>
              </w:rPr>
              <w:t>Architecture</w:t>
            </w:r>
            <w:r>
              <w:rPr>
                <w:spacing w:val="45"/>
                <w:sz w:val="24"/>
              </w:rPr>
              <w:t xml:space="preserve"> </w:t>
            </w:r>
            <w:r>
              <w:rPr>
                <w:sz w:val="24"/>
              </w:rPr>
              <w:t>of</w:t>
            </w:r>
            <w:r>
              <w:rPr>
                <w:spacing w:val="47"/>
                <w:sz w:val="24"/>
              </w:rPr>
              <w:t xml:space="preserve"> </w:t>
            </w:r>
            <w:r>
              <w:rPr>
                <w:sz w:val="24"/>
              </w:rPr>
              <w:t>IoT</w:t>
            </w:r>
            <w:r>
              <w:rPr>
                <w:spacing w:val="47"/>
                <w:sz w:val="24"/>
              </w:rPr>
              <w:t xml:space="preserve"> </w:t>
            </w:r>
            <w:r>
              <w:rPr>
                <w:sz w:val="24"/>
              </w:rPr>
              <w:t>-</w:t>
            </w:r>
            <w:r>
              <w:rPr>
                <w:spacing w:val="46"/>
                <w:sz w:val="24"/>
              </w:rPr>
              <w:t xml:space="preserve"> </w:t>
            </w:r>
            <w:r>
              <w:rPr>
                <w:sz w:val="24"/>
              </w:rPr>
              <w:t>Technologies</w:t>
            </w:r>
            <w:r>
              <w:rPr>
                <w:spacing w:val="47"/>
                <w:sz w:val="24"/>
              </w:rPr>
              <w:t xml:space="preserve"> </w:t>
            </w:r>
            <w:r>
              <w:rPr>
                <w:sz w:val="24"/>
              </w:rPr>
              <w:t>for</w:t>
            </w:r>
            <w:r>
              <w:rPr>
                <w:spacing w:val="48"/>
                <w:sz w:val="24"/>
              </w:rPr>
              <w:t xml:space="preserve"> </w:t>
            </w:r>
            <w:r>
              <w:rPr>
                <w:sz w:val="24"/>
              </w:rPr>
              <w:t>IoT</w:t>
            </w:r>
            <w:r>
              <w:rPr>
                <w:spacing w:val="47"/>
                <w:sz w:val="24"/>
              </w:rPr>
              <w:t xml:space="preserve"> </w:t>
            </w:r>
            <w:r>
              <w:rPr>
                <w:sz w:val="24"/>
              </w:rPr>
              <w:t>-</w:t>
            </w:r>
            <w:r>
              <w:rPr>
                <w:spacing w:val="46"/>
                <w:sz w:val="24"/>
              </w:rPr>
              <w:t xml:space="preserve"> </w:t>
            </w:r>
            <w:r>
              <w:rPr>
                <w:sz w:val="24"/>
              </w:rPr>
              <w:t>Developing</w:t>
            </w:r>
            <w:r>
              <w:rPr>
                <w:spacing w:val="49"/>
                <w:sz w:val="24"/>
              </w:rPr>
              <w:t xml:space="preserve"> </w:t>
            </w:r>
            <w:r>
              <w:rPr>
                <w:spacing w:val="-5"/>
                <w:sz w:val="24"/>
              </w:rPr>
              <w:t>IoT</w:t>
            </w:r>
          </w:p>
          <w:p w14:paraId="695D0680">
            <w:pPr>
              <w:pStyle w:val="12"/>
              <w:jc w:val="both"/>
              <w:rPr>
                <w:sz w:val="24"/>
              </w:rPr>
            </w:pPr>
            <w:r>
              <w:rPr>
                <w:sz w:val="24"/>
              </w:rPr>
              <w:t>Applications</w:t>
            </w:r>
            <w:r>
              <w:rPr>
                <w:spacing w:val="-1"/>
                <w:sz w:val="24"/>
              </w:rPr>
              <w:t xml:space="preserve"> </w:t>
            </w:r>
            <w:r>
              <w:rPr>
                <w:sz w:val="24"/>
              </w:rPr>
              <w:t>-</w:t>
            </w:r>
            <w:r>
              <w:rPr>
                <w:spacing w:val="-2"/>
                <w:sz w:val="24"/>
              </w:rPr>
              <w:t xml:space="preserve"> </w:t>
            </w:r>
            <w:r>
              <w:rPr>
                <w:sz w:val="24"/>
              </w:rPr>
              <w:t>Applications</w:t>
            </w:r>
            <w:r>
              <w:rPr>
                <w:spacing w:val="-1"/>
                <w:sz w:val="24"/>
              </w:rPr>
              <w:t xml:space="preserve"> </w:t>
            </w:r>
            <w:r>
              <w:rPr>
                <w:sz w:val="24"/>
              </w:rPr>
              <w:t>of</w:t>
            </w:r>
            <w:r>
              <w:rPr>
                <w:spacing w:val="2"/>
                <w:sz w:val="24"/>
              </w:rPr>
              <w:t xml:space="preserve"> </w:t>
            </w:r>
            <w:r>
              <w:rPr>
                <w:sz w:val="24"/>
              </w:rPr>
              <w:t>IoT</w:t>
            </w:r>
            <w:r>
              <w:rPr>
                <w:spacing w:val="-2"/>
                <w:sz w:val="24"/>
              </w:rPr>
              <w:t xml:space="preserve"> </w:t>
            </w:r>
            <w:r>
              <w:rPr>
                <w:sz w:val="24"/>
              </w:rPr>
              <w:t>-</w:t>
            </w:r>
            <w:r>
              <w:rPr>
                <w:spacing w:val="-2"/>
                <w:sz w:val="24"/>
              </w:rPr>
              <w:t xml:space="preserve"> </w:t>
            </w:r>
            <w:r>
              <w:rPr>
                <w:sz w:val="24"/>
              </w:rPr>
              <w:t xml:space="preserve">Security </w:t>
            </w:r>
            <w:r>
              <w:rPr>
                <w:spacing w:val="-4"/>
                <w:sz w:val="24"/>
              </w:rPr>
              <w:t>inIoT</w:t>
            </w:r>
          </w:p>
        </w:tc>
      </w:tr>
      <w:tr w14:paraId="692E2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4" w:type="dxa"/>
            <w:gridSpan w:val="2"/>
          </w:tcPr>
          <w:p w14:paraId="1B303914">
            <w:pPr>
              <w:pStyle w:val="12"/>
              <w:spacing w:line="275" w:lineRule="exact"/>
              <w:rPr>
                <w:b/>
                <w:sz w:val="24"/>
              </w:rPr>
            </w:pPr>
            <w:r>
              <w:rPr>
                <w:b/>
                <w:spacing w:val="-2"/>
                <w:sz w:val="24"/>
              </w:rPr>
              <w:t>Unit:4</w:t>
            </w:r>
          </w:p>
        </w:tc>
        <w:tc>
          <w:tcPr>
            <w:tcW w:w="5931" w:type="dxa"/>
            <w:gridSpan w:val="2"/>
          </w:tcPr>
          <w:p w14:paraId="240A70F6">
            <w:pPr>
              <w:pStyle w:val="12"/>
              <w:spacing w:before="30" w:line="269" w:lineRule="exact"/>
              <w:ind w:left="108"/>
              <w:rPr>
                <w:b/>
                <w:sz w:val="24"/>
              </w:rPr>
            </w:pPr>
            <w:r>
              <w:rPr>
                <w:b/>
                <w:sz w:val="24"/>
              </w:rPr>
              <w:t>Applications</w:t>
            </w:r>
            <w:r>
              <w:rPr>
                <w:b/>
                <w:spacing w:val="-1"/>
                <w:sz w:val="24"/>
              </w:rPr>
              <w:t xml:space="preserve"> </w:t>
            </w:r>
            <w:r>
              <w:rPr>
                <w:b/>
                <w:sz w:val="24"/>
              </w:rPr>
              <w:t>and</w:t>
            </w:r>
            <w:r>
              <w:rPr>
                <w:b/>
                <w:spacing w:val="-1"/>
                <w:sz w:val="24"/>
              </w:rPr>
              <w:t xml:space="preserve"> </w:t>
            </w:r>
            <w:r>
              <w:rPr>
                <w:b/>
                <w:sz w:val="24"/>
              </w:rPr>
              <w:t>Tools</w:t>
            </w:r>
            <w:r>
              <w:rPr>
                <w:b/>
                <w:spacing w:val="-2"/>
                <w:sz w:val="24"/>
              </w:rPr>
              <w:t xml:space="preserve"> </w:t>
            </w:r>
            <w:r>
              <w:rPr>
                <w:b/>
                <w:sz w:val="24"/>
              </w:rPr>
              <w:t>of</w:t>
            </w:r>
            <w:r>
              <w:rPr>
                <w:b/>
                <w:spacing w:val="-1"/>
                <w:sz w:val="24"/>
              </w:rPr>
              <w:t xml:space="preserve"> </w:t>
            </w:r>
            <w:r>
              <w:rPr>
                <w:b/>
                <w:sz w:val="24"/>
              </w:rPr>
              <w:t xml:space="preserve">Industry </w:t>
            </w:r>
            <w:r>
              <w:rPr>
                <w:b/>
                <w:spacing w:val="-5"/>
                <w:sz w:val="24"/>
              </w:rPr>
              <w:t>4.0</w:t>
            </w:r>
          </w:p>
        </w:tc>
        <w:tc>
          <w:tcPr>
            <w:tcW w:w="2212" w:type="dxa"/>
            <w:gridSpan w:val="6"/>
          </w:tcPr>
          <w:p w14:paraId="3F9C45CA">
            <w:pPr>
              <w:pStyle w:val="12"/>
              <w:ind w:left="0"/>
              <w:rPr>
                <w:sz w:val="24"/>
              </w:rPr>
            </w:pPr>
          </w:p>
        </w:tc>
      </w:tr>
      <w:tr w14:paraId="1297E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577" w:type="dxa"/>
            <w:gridSpan w:val="10"/>
          </w:tcPr>
          <w:p w14:paraId="2AB23B41">
            <w:pPr>
              <w:pStyle w:val="12"/>
              <w:spacing w:line="258" w:lineRule="exact"/>
              <w:rPr>
                <w:sz w:val="24"/>
              </w:rPr>
            </w:pPr>
            <w:r>
              <w:rPr>
                <w:sz w:val="24"/>
              </w:rPr>
              <w:t>Applications</w:t>
            </w:r>
            <w:r>
              <w:rPr>
                <w:spacing w:val="27"/>
                <w:sz w:val="24"/>
              </w:rPr>
              <w:t xml:space="preserve"> </w:t>
            </w:r>
            <w:r>
              <w:rPr>
                <w:sz w:val="24"/>
              </w:rPr>
              <w:t>of</w:t>
            </w:r>
            <w:r>
              <w:rPr>
                <w:spacing w:val="30"/>
                <w:sz w:val="24"/>
              </w:rPr>
              <w:t xml:space="preserve"> </w:t>
            </w:r>
            <w:r>
              <w:rPr>
                <w:sz w:val="24"/>
              </w:rPr>
              <w:t>IoT</w:t>
            </w:r>
            <w:r>
              <w:rPr>
                <w:spacing w:val="30"/>
                <w:sz w:val="24"/>
              </w:rPr>
              <w:t xml:space="preserve"> </w:t>
            </w:r>
            <w:r>
              <w:rPr>
                <w:sz w:val="24"/>
              </w:rPr>
              <w:t>–</w:t>
            </w:r>
            <w:r>
              <w:rPr>
                <w:spacing w:val="32"/>
                <w:sz w:val="24"/>
              </w:rPr>
              <w:t xml:space="preserve"> </w:t>
            </w:r>
            <w:r>
              <w:rPr>
                <w:sz w:val="24"/>
              </w:rPr>
              <w:t>Manufacturing</w:t>
            </w:r>
            <w:r>
              <w:rPr>
                <w:spacing w:val="30"/>
                <w:sz w:val="24"/>
              </w:rPr>
              <w:t xml:space="preserve"> </w:t>
            </w:r>
            <w:r>
              <w:rPr>
                <w:sz w:val="24"/>
              </w:rPr>
              <w:t>–</w:t>
            </w:r>
            <w:r>
              <w:rPr>
                <w:spacing w:val="31"/>
                <w:sz w:val="24"/>
              </w:rPr>
              <w:t xml:space="preserve"> </w:t>
            </w:r>
            <w:r>
              <w:rPr>
                <w:sz w:val="24"/>
              </w:rPr>
              <w:t>Healthcare</w:t>
            </w:r>
            <w:r>
              <w:rPr>
                <w:spacing w:val="29"/>
                <w:sz w:val="24"/>
              </w:rPr>
              <w:t xml:space="preserve"> </w:t>
            </w:r>
            <w:r>
              <w:rPr>
                <w:sz w:val="24"/>
              </w:rPr>
              <w:t>–</w:t>
            </w:r>
            <w:r>
              <w:rPr>
                <w:spacing w:val="31"/>
                <w:sz w:val="24"/>
              </w:rPr>
              <w:t xml:space="preserve"> </w:t>
            </w:r>
            <w:r>
              <w:rPr>
                <w:sz w:val="24"/>
              </w:rPr>
              <w:t>Education</w:t>
            </w:r>
            <w:r>
              <w:rPr>
                <w:spacing w:val="30"/>
                <w:sz w:val="24"/>
              </w:rPr>
              <w:t xml:space="preserve"> </w:t>
            </w:r>
            <w:r>
              <w:rPr>
                <w:sz w:val="24"/>
              </w:rPr>
              <w:t>–</w:t>
            </w:r>
            <w:r>
              <w:rPr>
                <w:spacing w:val="29"/>
                <w:sz w:val="24"/>
              </w:rPr>
              <w:t xml:space="preserve"> </w:t>
            </w:r>
            <w:r>
              <w:rPr>
                <w:sz w:val="24"/>
              </w:rPr>
              <w:t>Aerospace</w:t>
            </w:r>
            <w:r>
              <w:rPr>
                <w:spacing w:val="31"/>
                <w:sz w:val="24"/>
              </w:rPr>
              <w:t xml:space="preserve"> </w:t>
            </w:r>
            <w:r>
              <w:rPr>
                <w:sz w:val="24"/>
              </w:rPr>
              <w:t>and</w:t>
            </w:r>
            <w:r>
              <w:rPr>
                <w:spacing w:val="28"/>
                <w:sz w:val="24"/>
              </w:rPr>
              <w:t xml:space="preserve"> </w:t>
            </w:r>
            <w:r>
              <w:rPr>
                <w:sz w:val="24"/>
              </w:rPr>
              <w:t>Defense</w:t>
            </w:r>
            <w:r>
              <w:rPr>
                <w:spacing w:val="31"/>
                <w:sz w:val="24"/>
              </w:rPr>
              <w:t xml:space="preserve"> </w:t>
            </w:r>
            <w:r>
              <w:rPr>
                <w:spacing w:val="-10"/>
                <w:sz w:val="24"/>
              </w:rPr>
              <w:t>–</w:t>
            </w:r>
          </w:p>
        </w:tc>
      </w:tr>
    </w:tbl>
    <w:p w14:paraId="6973AD65">
      <w:pPr>
        <w:pStyle w:val="12"/>
        <w:spacing w:line="258" w:lineRule="exact"/>
        <w:rPr>
          <w:sz w:val="24"/>
        </w:rPr>
        <w:sectPr>
          <w:pgSz w:w="12240" w:h="15840"/>
          <w:pgMar w:top="860" w:right="360" w:bottom="540" w:left="360" w:header="310" w:footer="354" w:gutter="0"/>
          <w:cols w:space="720" w:num="1"/>
        </w:sectPr>
      </w:pPr>
    </w:p>
    <w:p w14:paraId="15CFDCCD">
      <w:pPr>
        <w:pStyle w:val="7"/>
        <w:rPr>
          <w:sz w:val="20"/>
        </w:rPr>
      </w:pPr>
    </w:p>
    <w:p w14:paraId="62566788">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7"/>
        <w:gridCol w:w="1008"/>
        <w:gridCol w:w="5915"/>
        <w:gridCol w:w="2227"/>
      </w:tblGrid>
      <w:tr w14:paraId="41110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7" w:type="dxa"/>
            <w:gridSpan w:val="4"/>
          </w:tcPr>
          <w:p w14:paraId="27CEBC0D">
            <w:pPr>
              <w:pStyle w:val="12"/>
              <w:spacing w:line="276" w:lineRule="exact"/>
              <w:ind w:right="318"/>
              <w:jc w:val="both"/>
              <w:rPr>
                <w:sz w:val="24"/>
              </w:rPr>
            </w:pPr>
            <w:r>
              <w:rPr>
                <w:sz w:val="24"/>
              </w:rPr>
              <w:t>Agriculture – Transportations and Logistics – Impact of Industry 4.0 on Society: Impact on Business, Government, People. Tools for Artificial Intelligence, Big Data and Data Analytics, Virtual Reality, Augmented Reality, IoT, Robotics</w:t>
            </w:r>
          </w:p>
        </w:tc>
      </w:tr>
      <w:tr w14:paraId="43D22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5" w:type="dxa"/>
            <w:gridSpan w:val="2"/>
          </w:tcPr>
          <w:p w14:paraId="45DCF586">
            <w:pPr>
              <w:pStyle w:val="12"/>
              <w:spacing w:line="275" w:lineRule="exact"/>
              <w:rPr>
                <w:b/>
                <w:sz w:val="24"/>
              </w:rPr>
            </w:pPr>
            <w:r>
              <w:rPr>
                <w:b/>
                <w:spacing w:val="-2"/>
                <w:sz w:val="24"/>
              </w:rPr>
              <w:t>Unit:5</w:t>
            </w:r>
          </w:p>
        </w:tc>
        <w:tc>
          <w:tcPr>
            <w:tcW w:w="5915" w:type="dxa"/>
          </w:tcPr>
          <w:p w14:paraId="48C3DDD6">
            <w:pPr>
              <w:pStyle w:val="12"/>
              <w:spacing w:before="30" w:line="269" w:lineRule="exact"/>
              <w:rPr>
                <w:b/>
                <w:sz w:val="24"/>
              </w:rPr>
            </w:pPr>
            <w:r>
              <w:rPr>
                <w:b/>
                <w:sz w:val="24"/>
              </w:rPr>
              <w:t xml:space="preserve">Jobs </w:t>
            </w:r>
            <w:r>
              <w:rPr>
                <w:b/>
                <w:spacing w:val="-4"/>
                <w:sz w:val="24"/>
              </w:rPr>
              <w:t>2030</w:t>
            </w:r>
          </w:p>
        </w:tc>
        <w:tc>
          <w:tcPr>
            <w:tcW w:w="2227" w:type="dxa"/>
          </w:tcPr>
          <w:p w14:paraId="1D223183">
            <w:pPr>
              <w:pStyle w:val="12"/>
              <w:ind w:left="0"/>
              <w:rPr>
                <w:sz w:val="24"/>
              </w:rPr>
            </w:pPr>
          </w:p>
        </w:tc>
      </w:tr>
      <w:tr w14:paraId="6C82D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7" w:type="dxa"/>
            <w:gridSpan w:val="4"/>
          </w:tcPr>
          <w:p w14:paraId="7165E158">
            <w:pPr>
              <w:pStyle w:val="12"/>
              <w:spacing w:line="276" w:lineRule="exact"/>
              <w:ind w:right="308"/>
              <w:jc w:val="both"/>
              <w:rPr>
                <w:sz w:val="24"/>
              </w:rPr>
            </w:pPr>
            <w:r>
              <w:rPr>
                <w:sz w:val="24"/>
              </w:rPr>
              <w:t>Industry 4.0 – Education 4.0 – Curriculum 4.0 – Faculty 4.0 – Skills required for Future -</w:t>
            </w:r>
            <w:r>
              <w:rPr>
                <w:spacing w:val="40"/>
                <w:sz w:val="24"/>
              </w:rPr>
              <w:t xml:space="preserve"> </w:t>
            </w:r>
            <w:r>
              <w:rPr>
                <w:sz w:val="24"/>
              </w:rPr>
              <w:t>Tools for Education – Artificial Intelligence Jobs in 2030 – Jobs 2030 - Framework for aligning Education with Industry 4.0</w:t>
            </w:r>
          </w:p>
        </w:tc>
      </w:tr>
      <w:tr w14:paraId="5F8B6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5" w:type="dxa"/>
            <w:gridSpan w:val="2"/>
          </w:tcPr>
          <w:p w14:paraId="71C6B149">
            <w:pPr>
              <w:pStyle w:val="12"/>
              <w:spacing w:before="1"/>
              <w:rPr>
                <w:b/>
                <w:sz w:val="24"/>
              </w:rPr>
            </w:pPr>
            <w:r>
              <w:rPr>
                <w:b/>
                <w:spacing w:val="-2"/>
                <w:sz w:val="24"/>
              </w:rPr>
              <w:t>Unit:6</w:t>
            </w:r>
          </w:p>
        </w:tc>
        <w:tc>
          <w:tcPr>
            <w:tcW w:w="5915" w:type="dxa"/>
          </w:tcPr>
          <w:p w14:paraId="6E8C37BA">
            <w:pPr>
              <w:pStyle w:val="12"/>
              <w:spacing w:before="1"/>
              <w:rPr>
                <w:b/>
                <w:sz w:val="24"/>
              </w:rPr>
            </w:pPr>
            <w:r>
              <w:rPr>
                <w:b/>
                <w:sz w:val="24"/>
              </w:rPr>
              <w:t>Contemporary</w:t>
            </w:r>
            <w:r>
              <w:rPr>
                <w:b/>
                <w:spacing w:val="-3"/>
                <w:sz w:val="24"/>
              </w:rPr>
              <w:t xml:space="preserve"> </w:t>
            </w:r>
            <w:r>
              <w:rPr>
                <w:b/>
                <w:spacing w:val="-2"/>
                <w:sz w:val="24"/>
              </w:rPr>
              <w:t>Issues</w:t>
            </w:r>
          </w:p>
        </w:tc>
        <w:tc>
          <w:tcPr>
            <w:tcW w:w="2227" w:type="dxa"/>
          </w:tcPr>
          <w:p w14:paraId="1442BE4E">
            <w:pPr>
              <w:pStyle w:val="12"/>
              <w:ind w:left="0"/>
              <w:rPr>
                <w:sz w:val="24"/>
              </w:rPr>
            </w:pPr>
          </w:p>
        </w:tc>
      </w:tr>
      <w:tr w14:paraId="18978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7" w:type="dxa"/>
            <w:gridSpan w:val="4"/>
          </w:tcPr>
          <w:p w14:paraId="010E31C2">
            <w:pPr>
              <w:pStyle w:val="12"/>
              <w:spacing w:line="275"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3F537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7" w:type="dxa"/>
            <w:gridSpan w:val="4"/>
          </w:tcPr>
          <w:p w14:paraId="093B3456">
            <w:pPr>
              <w:pStyle w:val="12"/>
              <w:spacing w:line="275" w:lineRule="exact"/>
              <w:rPr>
                <w:b/>
                <w:sz w:val="24"/>
              </w:rPr>
            </w:pPr>
            <w:r>
              <w:rPr>
                <w:b/>
                <w:sz w:val="24"/>
              </w:rPr>
              <w:t>Text</w:t>
            </w:r>
            <w:r>
              <w:rPr>
                <w:b/>
                <w:spacing w:val="-1"/>
                <w:sz w:val="24"/>
              </w:rPr>
              <w:t xml:space="preserve"> </w:t>
            </w:r>
            <w:r>
              <w:rPr>
                <w:b/>
                <w:spacing w:val="-2"/>
                <w:sz w:val="24"/>
              </w:rPr>
              <w:t>Book(s)</w:t>
            </w:r>
          </w:p>
        </w:tc>
      </w:tr>
      <w:tr w14:paraId="78EEA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27" w:type="dxa"/>
          </w:tcPr>
          <w:p w14:paraId="004B89F2">
            <w:pPr>
              <w:pStyle w:val="12"/>
              <w:spacing w:line="275" w:lineRule="exact"/>
              <w:ind w:left="0" w:right="79"/>
              <w:jc w:val="center"/>
              <w:rPr>
                <w:sz w:val="24"/>
              </w:rPr>
            </w:pPr>
            <w:r>
              <w:rPr>
                <w:spacing w:val="-10"/>
                <w:sz w:val="24"/>
              </w:rPr>
              <w:t>1</w:t>
            </w:r>
          </w:p>
        </w:tc>
        <w:tc>
          <w:tcPr>
            <w:tcW w:w="9150" w:type="dxa"/>
            <w:gridSpan w:val="3"/>
          </w:tcPr>
          <w:p w14:paraId="6CF7C933">
            <w:pPr>
              <w:pStyle w:val="12"/>
              <w:tabs>
                <w:tab w:val="left" w:pos="2657"/>
              </w:tabs>
              <w:spacing w:line="276" w:lineRule="exact"/>
              <w:ind w:left="108" w:right="461"/>
              <w:rPr>
                <w:sz w:val="24"/>
              </w:rPr>
            </w:pPr>
            <w:r>
              <w:rPr>
                <w:sz w:val="24"/>
              </w:rPr>
              <w:t>P.</w:t>
            </w:r>
            <w:r>
              <w:rPr>
                <w:spacing w:val="40"/>
                <w:sz w:val="24"/>
              </w:rPr>
              <w:t xml:space="preserve"> </w:t>
            </w:r>
            <w:r>
              <w:rPr>
                <w:sz w:val="24"/>
              </w:rPr>
              <w:t>Kaliraj, T.Devi,</w:t>
            </w:r>
            <w:r>
              <w:rPr>
                <w:sz w:val="24"/>
              </w:rPr>
              <w:tab/>
            </w:r>
            <w:r>
              <w:rPr>
                <w:sz w:val="24"/>
              </w:rPr>
              <w:t>Higher</w:t>
            </w:r>
            <w:r>
              <w:rPr>
                <w:spacing w:val="40"/>
                <w:sz w:val="24"/>
              </w:rPr>
              <w:t xml:space="preserve"> </w:t>
            </w:r>
            <w:r>
              <w:rPr>
                <w:sz w:val="24"/>
              </w:rPr>
              <w:t>Education</w:t>
            </w:r>
            <w:r>
              <w:rPr>
                <w:spacing w:val="40"/>
                <w:sz w:val="24"/>
              </w:rPr>
              <w:t xml:space="preserve"> </w:t>
            </w:r>
            <w:r>
              <w:rPr>
                <w:sz w:val="24"/>
              </w:rPr>
              <w:t>for</w:t>
            </w:r>
            <w:r>
              <w:rPr>
                <w:spacing w:val="40"/>
                <w:sz w:val="24"/>
              </w:rPr>
              <w:t xml:space="preserve"> </w:t>
            </w:r>
            <w:r>
              <w:rPr>
                <w:sz w:val="24"/>
              </w:rPr>
              <w:t>Industry</w:t>
            </w:r>
            <w:r>
              <w:rPr>
                <w:spacing w:val="40"/>
                <w:sz w:val="24"/>
              </w:rPr>
              <w:t xml:space="preserve"> </w:t>
            </w:r>
            <w:r>
              <w:rPr>
                <w:sz w:val="24"/>
              </w:rPr>
              <w:t>4.0</w:t>
            </w:r>
            <w:r>
              <w:rPr>
                <w:spacing w:val="40"/>
                <w:sz w:val="24"/>
              </w:rPr>
              <w:t xml:space="preserve"> </w:t>
            </w:r>
            <w:r>
              <w:rPr>
                <w:sz w:val="24"/>
              </w:rPr>
              <w:t>and</w:t>
            </w:r>
            <w:r>
              <w:rPr>
                <w:spacing w:val="40"/>
                <w:sz w:val="24"/>
              </w:rPr>
              <w:t xml:space="preserve"> </w:t>
            </w:r>
            <w:r>
              <w:rPr>
                <w:sz w:val="24"/>
              </w:rPr>
              <w:t>Transformation</w:t>
            </w:r>
            <w:r>
              <w:rPr>
                <w:spacing w:val="40"/>
                <w:sz w:val="24"/>
              </w:rPr>
              <w:t xml:space="preserve"> </w:t>
            </w:r>
            <w:r>
              <w:rPr>
                <w:sz w:val="24"/>
              </w:rPr>
              <w:t>to</w:t>
            </w:r>
            <w:r>
              <w:rPr>
                <w:spacing w:val="80"/>
                <w:sz w:val="24"/>
              </w:rPr>
              <w:t xml:space="preserve"> </w:t>
            </w:r>
            <w:r>
              <w:rPr>
                <w:sz w:val="24"/>
              </w:rPr>
              <w:t>Education 5.0, 2020</w:t>
            </w:r>
          </w:p>
        </w:tc>
      </w:tr>
      <w:tr w14:paraId="2EC26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577" w:type="dxa"/>
            <w:gridSpan w:val="4"/>
          </w:tcPr>
          <w:p w14:paraId="76121527">
            <w:pPr>
              <w:pStyle w:val="12"/>
              <w:spacing w:line="275" w:lineRule="exact"/>
              <w:rPr>
                <w:b/>
                <w:sz w:val="24"/>
              </w:rPr>
            </w:pPr>
            <w:r>
              <w:rPr>
                <w:b/>
                <w:sz w:val="24"/>
              </w:rPr>
              <w:t>Reference</w:t>
            </w:r>
            <w:r>
              <w:rPr>
                <w:b/>
                <w:spacing w:val="-6"/>
                <w:sz w:val="24"/>
              </w:rPr>
              <w:t xml:space="preserve"> </w:t>
            </w:r>
            <w:r>
              <w:rPr>
                <w:b/>
                <w:spacing w:val="-2"/>
                <w:sz w:val="24"/>
              </w:rPr>
              <w:t>Books</w:t>
            </w:r>
          </w:p>
        </w:tc>
      </w:tr>
      <w:tr w14:paraId="50BB2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27" w:type="dxa"/>
          </w:tcPr>
          <w:p w14:paraId="7269E947">
            <w:pPr>
              <w:pStyle w:val="12"/>
              <w:spacing w:line="275" w:lineRule="exact"/>
              <w:ind w:left="0" w:right="79"/>
              <w:jc w:val="center"/>
              <w:rPr>
                <w:sz w:val="24"/>
              </w:rPr>
            </w:pPr>
            <w:r>
              <w:rPr>
                <w:spacing w:val="-10"/>
                <w:sz w:val="24"/>
              </w:rPr>
              <w:t>1</w:t>
            </w:r>
          </w:p>
        </w:tc>
        <w:tc>
          <w:tcPr>
            <w:tcW w:w="9150" w:type="dxa"/>
            <w:gridSpan w:val="3"/>
          </w:tcPr>
          <w:p w14:paraId="64273F7A">
            <w:pPr>
              <w:pStyle w:val="12"/>
              <w:spacing w:line="270" w:lineRule="exact"/>
              <w:ind w:left="108"/>
              <w:rPr>
                <w:sz w:val="24"/>
              </w:rPr>
            </w:pPr>
            <w:r>
              <w:rPr>
                <w:sz w:val="24"/>
              </w:rPr>
              <w:t>Alasdair</w:t>
            </w:r>
            <w:r>
              <w:rPr>
                <w:spacing w:val="-4"/>
                <w:sz w:val="24"/>
              </w:rPr>
              <w:t xml:space="preserve"> </w:t>
            </w:r>
            <w:r>
              <w:rPr>
                <w:sz w:val="24"/>
              </w:rPr>
              <w:t>Gilchrist,</w:t>
            </w:r>
            <w:r>
              <w:rPr>
                <w:spacing w:val="-1"/>
                <w:sz w:val="24"/>
              </w:rPr>
              <w:t xml:space="preserve"> </w:t>
            </w:r>
            <w:r>
              <w:rPr>
                <w:sz w:val="24"/>
              </w:rPr>
              <w:t>Industry</w:t>
            </w:r>
            <w:r>
              <w:rPr>
                <w:spacing w:val="-2"/>
                <w:sz w:val="24"/>
              </w:rPr>
              <w:t xml:space="preserve"> </w:t>
            </w:r>
            <w:r>
              <w:rPr>
                <w:sz w:val="24"/>
              </w:rPr>
              <w:t>4.0:</w:t>
            </w:r>
            <w:r>
              <w:rPr>
                <w:spacing w:val="-1"/>
                <w:sz w:val="24"/>
              </w:rPr>
              <w:t xml:space="preserve"> </w:t>
            </w:r>
            <w:r>
              <w:rPr>
                <w:sz w:val="24"/>
              </w:rPr>
              <w:t>The</w:t>
            </w:r>
            <w:r>
              <w:rPr>
                <w:spacing w:val="-1"/>
                <w:sz w:val="24"/>
              </w:rPr>
              <w:t xml:space="preserve"> </w:t>
            </w:r>
            <w:r>
              <w:rPr>
                <w:sz w:val="24"/>
              </w:rPr>
              <w:t>Industrial</w:t>
            </w:r>
            <w:r>
              <w:rPr>
                <w:spacing w:val="-1"/>
                <w:sz w:val="24"/>
              </w:rPr>
              <w:t xml:space="preserve"> </w:t>
            </w:r>
            <w:r>
              <w:rPr>
                <w:sz w:val="24"/>
              </w:rPr>
              <w:t>Internet</w:t>
            </w:r>
            <w:r>
              <w:rPr>
                <w:spacing w:val="-2"/>
                <w:sz w:val="24"/>
              </w:rPr>
              <w:t xml:space="preserve"> </w:t>
            </w:r>
            <w:r>
              <w:rPr>
                <w:sz w:val="24"/>
              </w:rPr>
              <w:t>of</w:t>
            </w:r>
            <w:r>
              <w:rPr>
                <w:spacing w:val="-2"/>
                <w:sz w:val="24"/>
              </w:rPr>
              <w:t xml:space="preserve"> </w:t>
            </w:r>
            <w:r>
              <w:rPr>
                <w:sz w:val="24"/>
              </w:rPr>
              <w:t>Things,</w:t>
            </w:r>
            <w:r>
              <w:rPr>
                <w:spacing w:val="-1"/>
                <w:sz w:val="24"/>
              </w:rPr>
              <w:t xml:space="preserve"> </w:t>
            </w:r>
            <w:r>
              <w:rPr>
                <w:spacing w:val="-2"/>
                <w:sz w:val="24"/>
              </w:rPr>
              <w:t>APRESS</w:t>
            </w:r>
          </w:p>
        </w:tc>
      </w:tr>
      <w:tr w14:paraId="774A1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7" w:type="dxa"/>
            <w:gridSpan w:val="4"/>
          </w:tcPr>
          <w:p w14:paraId="35E397FA">
            <w:pPr>
              <w:pStyle w:val="12"/>
              <w:spacing w:line="275"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70280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27" w:type="dxa"/>
          </w:tcPr>
          <w:p w14:paraId="705AA804">
            <w:pPr>
              <w:pStyle w:val="12"/>
              <w:spacing w:line="275" w:lineRule="exact"/>
              <w:ind w:left="0" w:right="79"/>
              <w:jc w:val="center"/>
              <w:rPr>
                <w:sz w:val="24"/>
              </w:rPr>
            </w:pPr>
            <w:r>
              <w:rPr>
                <w:spacing w:val="-10"/>
                <w:sz w:val="24"/>
              </w:rPr>
              <w:t>1</w:t>
            </w:r>
          </w:p>
        </w:tc>
        <w:tc>
          <w:tcPr>
            <w:tcW w:w="9150" w:type="dxa"/>
            <w:gridSpan w:val="3"/>
          </w:tcPr>
          <w:p w14:paraId="60EC9BF6">
            <w:pPr>
              <w:pStyle w:val="12"/>
              <w:spacing w:line="275" w:lineRule="exact"/>
              <w:ind w:left="108"/>
              <w:rPr>
                <w:sz w:val="24"/>
              </w:rPr>
            </w:pPr>
            <w:r>
              <w:fldChar w:fldCharType="begin"/>
            </w:r>
            <w:r>
              <w:instrText xml:space="preserve"> HYPERLINK "https://onlinecourses.nptel.ac.in/noc20_cs69/preview" \h </w:instrText>
            </w:r>
            <w:r>
              <w:fldChar w:fldCharType="separate"/>
            </w:r>
            <w:r>
              <w:rPr>
                <w:color w:val="0462C1"/>
                <w:spacing w:val="-2"/>
                <w:sz w:val="24"/>
                <w:u w:val="single" w:color="0462C1"/>
              </w:rPr>
              <w:t>https://onlinecourses.nptel.ac.in/noc20_cs69/preview</w:t>
            </w:r>
            <w:r>
              <w:rPr>
                <w:color w:val="0462C1"/>
                <w:spacing w:val="-2"/>
                <w:sz w:val="24"/>
                <w:u w:val="single" w:color="0462C1"/>
              </w:rPr>
              <w:fldChar w:fldCharType="end"/>
            </w:r>
          </w:p>
        </w:tc>
      </w:tr>
    </w:tbl>
    <w:p w14:paraId="4A6BF1F6">
      <w:pPr>
        <w:pStyle w:val="7"/>
        <w:spacing w:before="46"/>
      </w:pPr>
    </w:p>
    <w:p w14:paraId="2A2E3E83">
      <w:pPr>
        <w:pStyle w:val="4"/>
        <w:spacing w:before="1" w:after="42"/>
      </w:pPr>
      <w:r>
        <w:drawing>
          <wp:anchor distT="0" distB="0" distL="0" distR="0" simplePos="0" relativeHeight="251709440" behindDoc="1" locked="0" layoutInCell="1" allowOverlap="1">
            <wp:simplePos x="0" y="0"/>
            <wp:positionH relativeFrom="page">
              <wp:posOffset>2743200</wp:posOffset>
            </wp:positionH>
            <wp:positionV relativeFrom="paragraph">
              <wp:posOffset>-123825</wp:posOffset>
            </wp:positionV>
            <wp:extent cx="2463800" cy="2051050"/>
            <wp:effectExtent l="0" t="0" r="0" b="0"/>
            <wp:wrapNone/>
            <wp:docPr id="190" name="Image 190"/>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15" cstate="print"/>
                    <a:stretch>
                      <a:fillRect/>
                    </a:stretch>
                  </pic:blipFill>
                  <pic:spPr>
                    <a:xfrm>
                      <a:off x="0" y="0"/>
                      <a:ext cx="2463800" cy="2051313"/>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1015"/>
        <w:gridCol w:w="1131"/>
        <w:gridCol w:w="974"/>
        <w:gridCol w:w="869"/>
        <w:gridCol w:w="811"/>
        <w:gridCol w:w="811"/>
        <w:gridCol w:w="814"/>
        <w:gridCol w:w="811"/>
        <w:gridCol w:w="809"/>
        <w:gridCol w:w="809"/>
      </w:tblGrid>
      <w:tr w14:paraId="417A6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4B2100C1">
            <w:pPr>
              <w:pStyle w:val="12"/>
              <w:spacing w:line="275" w:lineRule="exact"/>
              <w:ind w:left="0" w:right="41"/>
              <w:jc w:val="center"/>
              <w:rPr>
                <w:b/>
                <w:sz w:val="24"/>
              </w:rPr>
            </w:pPr>
            <w:r>
              <w:rPr>
                <w:b/>
                <w:spacing w:val="-5"/>
                <w:sz w:val="24"/>
              </w:rPr>
              <w:t>COs</w:t>
            </w:r>
          </w:p>
        </w:tc>
        <w:tc>
          <w:tcPr>
            <w:tcW w:w="1015" w:type="dxa"/>
          </w:tcPr>
          <w:p w14:paraId="4C26CBCC">
            <w:pPr>
              <w:pStyle w:val="12"/>
              <w:spacing w:before="20"/>
              <w:ind w:left="280"/>
              <w:rPr>
                <w:b/>
                <w:sz w:val="24"/>
              </w:rPr>
            </w:pPr>
            <w:r>
              <w:rPr>
                <w:b/>
                <w:spacing w:val="-5"/>
                <w:sz w:val="24"/>
              </w:rPr>
              <w:t>PO1</w:t>
            </w:r>
          </w:p>
        </w:tc>
        <w:tc>
          <w:tcPr>
            <w:tcW w:w="1131" w:type="dxa"/>
          </w:tcPr>
          <w:p w14:paraId="0765293B">
            <w:pPr>
              <w:pStyle w:val="12"/>
              <w:spacing w:before="20"/>
              <w:ind w:left="338"/>
              <w:rPr>
                <w:b/>
                <w:sz w:val="24"/>
              </w:rPr>
            </w:pPr>
            <w:r>
              <w:rPr>
                <w:b/>
                <w:spacing w:val="-5"/>
                <w:sz w:val="24"/>
              </w:rPr>
              <w:t>PO2</w:t>
            </w:r>
          </w:p>
        </w:tc>
        <w:tc>
          <w:tcPr>
            <w:tcW w:w="974" w:type="dxa"/>
          </w:tcPr>
          <w:p w14:paraId="4EEB60EC">
            <w:pPr>
              <w:pStyle w:val="12"/>
              <w:spacing w:before="20"/>
              <w:ind w:left="259"/>
              <w:rPr>
                <w:b/>
                <w:sz w:val="24"/>
              </w:rPr>
            </w:pPr>
            <w:r>
              <w:rPr>
                <w:b/>
                <w:spacing w:val="-5"/>
                <w:sz w:val="24"/>
              </w:rPr>
              <w:t>PO3</w:t>
            </w:r>
          </w:p>
        </w:tc>
        <w:tc>
          <w:tcPr>
            <w:tcW w:w="869" w:type="dxa"/>
          </w:tcPr>
          <w:p w14:paraId="36F2292F">
            <w:pPr>
              <w:pStyle w:val="12"/>
              <w:spacing w:before="20"/>
              <w:ind w:left="207"/>
              <w:rPr>
                <w:b/>
                <w:sz w:val="24"/>
              </w:rPr>
            </w:pPr>
            <w:r>
              <w:rPr>
                <w:b/>
                <w:spacing w:val="-5"/>
                <w:sz w:val="24"/>
              </w:rPr>
              <w:t>PO4</w:t>
            </w:r>
          </w:p>
        </w:tc>
        <w:tc>
          <w:tcPr>
            <w:tcW w:w="811" w:type="dxa"/>
          </w:tcPr>
          <w:p w14:paraId="0322B5B0">
            <w:pPr>
              <w:pStyle w:val="12"/>
              <w:spacing w:before="20"/>
              <w:ind w:left="178"/>
              <w:rPr>
                <w:b/>
                <w:sz w:val="24"/>
              </w:rPr>
            </w:pPr>
            <w:r>
              <w:rPr>
                <w:b/>
                <w:spacing w:val="-5"/>
                <w:sz w:val="24"/>
              </w:rPr>
              <w:t>PO5</w:t>
            </w:r>
          </w:p>
        </w:tc>
        <w:tc>
          <w:tcPr>
            <w:tcW w:w="811" w:type="dxa"/>
          </w:tcPr>
          <w:p w14:paraId="65A0CA98">
            <w:pPr>
              <w:pStyle w:val="12"/>
              <w:spacing w:before="20"/>
              <w:ind w:left="178"/>
              <w:rPr>
                <w:b/>
                <w:sz w:val="24"/>
              </w:rPr>
            </w:pPr>
            <w:r>
              <w:rPr>
                <w:b/>
                <w:spacing w:val="-5"/>
                <w:sz w:val="24"/>
              </w:rPr>
              <w:t>PO6</w:t>
            </w:r>
          </w:p>
        </w:tc>
        <w:tc>
          <w:tcPr>
            <w:tcW w:w="814" w:type="dxa"/>
          </w:tcPr>
          <w:p w14:paraId="6489291F">
            <w:pPr>
              <w:pStyle w:val="12"/>
              <w:spacing w:before="20"/>
              <w:ind w:left="178"/>
              <w:rPr>
                <w:b/>
                <w:sz w:val="24"/>
              </w:rPr>
            </w:pPr>
            <w:r>
              <w:rPr>
                <w:b/>
                <w:spacing w:val="-5"/>
                <w:sz w:val="24"/>
              </w:rPr>
              <w:t>PO7</w:t>
            </w:r>
          </w:p>
        </w:tc>
        <w:tc>
          <w:tcPr>
            <w:tcW w:w="811" w:type="dxa"/>
          </w:tcPr>
          <w:p w14:paraId="7CFB7D6C">
            <w:pPr>
              <w:pStyle w:val="12"/>
              <w:spacing w:before="20"/>
              <w:ind w:left="176"/>
              <w:rPr>
                <w:b/>
                <w:sz w:val="24"/>
              </w:rPr>
            </w:pPr>
            <w:r>
              <w:rPr>
                <w:b/>
                <w:spacing w:val="-5"/>
                <w:sz w:val="24"/>
              </w:rPr>
              <w:t>PO8</w:t>
            </w:r>
          </w:p>
        </w:tc>
        <w:tc>
          <w:tcPr>
            <w:tcW w:w="809" w:type="dxa"/>
          </w:tcPr>
          <w:p w14:paraId="57079F67">
            <w:pPr>
              <w:pStyle w:val="12"/>
              <w:spacing w:before="20"/>
              <w:ind w:left="179"/>
              <w:rPr>
                <w:b/>
                <w:sz w:val="24"/>
              </w:rPr>
            </w:pPr>
            <w:r>
              <w:rPr>
                <w:b/>
                <w:spacing w:val="-5"/>
                <w:sz w:val="24"/>
              </w:rPr>
              <w:t>PO9</w:t>
            </w:r>
          </w:p>
        </w:tc>
        <w:tc>
          <w:tcPr>
            <w:tcW w:w="809" w:type="dxa"/>
          </w:tcPr>
          <w:p w14:paraId="5A7B2655">
            <w:pPr>
              <w:pStyle w:val="12"/>
              <w:spacing w:before="20"/>
              <w:ind w:left="119"/>
              <w:rPr>
                <w:b/>
                <w:sz w:val="24"/>
              </w:rPr>
            </w:pPr>
            <w:r>
              <w:rPr>
                <w:b/>
                <w:spacing w:val="-4"/>
                <w:sz w:val="24"/>
              </w:rPr>
              <w:t>PO10</w:t>
            </w:r>
          </w:p>
        </w:tc>
      </w:tr>
      <w:tr w14:paraId="7C810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22" w:type="dxa"/>
          </w:tcPr>
          <w:p w14:paraId="0F73D8A6">
            <w:pPr>
              <w:pStyle w:val="12"/>
              <w:spacing w:before="1"/>
              <w:ind w:left="27" w:right="41"/>
              <w:jc w:val="center"/>
              <w:rPr>
                <w:b/>
                <w:sz w:val="24"/>
              </w:rPr>
            </w:pPr>
            <w:r>
              <w:rPr>
                <w:b/>
                <w:spacing w:val="-5"/>
                <w:sz w:val="24"/>
              </w:rPr>
              <w:t>CO1</w:t>
            </w:r>
          </w:p>
        </w:tc>
        <w:tc>
          <w:tcPr>
            <w:tcW w:w="1015" w:type="dxa"/>
          </w:tcPr>
          <w:p w14:paraId="6A4B0F73">
            <w:pPr>
              <w:pStyle w:val="12"/>
              <w:spacing w:before="1"/>
              <w:ind w:left="108"/>
              <w:rPr>
                <w:sz w:val="24"/>
              </w:rPr>
            </w:pPr>
            <w:r>
              <w:rPr>
                <w:spacing w:val="-10"/>
                <w:sz w:val="24"/>
              </w:rPr>
              <w:t>S</w:t>
            </w:r>
          </w:p>
        </w:tc>
        <w:tc>
          <w:tcPr>
            <w:tcW w:w="1131" w:type="dxa"/>
          </w:tcPr>
          <w:p w14:paraId="5C9CA2FD">
            <w:pPr>
              <w:pStyle w:val="12"/>
              <w:spacing w:before="1"/>
              <w:ind w:left="108"/>
              <w:rPr>
                <w:sz w:val="24"/>
              </w:rPr>
            </w:pPr>
            <w:r>
              <w:rPr>
                <w:spacing w:val="-10"/>
                <w:sz w:val="24"/>
              </w:rPr>
              <w:t>M</w:t>
            </w:r>
          </w:p>
        </w:tc>
        <w:tc>
          <w:tcPr>
            <w:tcW w:w="974" w:type="dxa"/>
          </w:tcPr>
          <w:p w14:paraId="0025B98D">
            <w:pPr>
              <w:pStyle w:val="12"/>
              <w:spacing w:before="1"/>
              <w:ind w:left="108"/>
              <w:rPr>
                <w:sz w:val="24"/>
              </w:rPr>
            </w:pPr>
            <w:r>
              <w:rPr>
                <w:spacing w:val="-10"/>
                <w:sz w:val="24"/>
              </w:rPr>
              <w:t>M</w:t>
            </w:r>
          </w:p>
        </w:tc>
        <w:tc>
          <w:tcPr>
            <w:tcW w:w="869" w:type="dxa"/>
          </w:tcPr>
          <w:p w14:paraId="424C1071">
            <w:pPr>
              <w:pStyle w:val="12"/>
              <w:spacing w:before="1"/>
              <w:ind w:left="108"/>
              <w:rPr>
                <w:sz w:val="24"/>
              </w:rPr>
            </w:pPr>
            <w:r>
              <w:rPr>
                <w:spacing w:val="-10"/>
                <w:sz w:val="24"/>
              </w:rPr>
              <w:t>S</w:t>
            </w:r>
          </w:p>
        </w:tc>
        <w:tc>
          <w:tcPr>
            <w:tcW w:w="811" w:type="dxa"/>
          </w:tcPr>
          <w:p w14:paraId="7B1F9E0F">
            <w:pPr>
              <w:pStyle w:val="12"/>
              <w:spacing w:before="1"/>
              <w:ind w:left="108"/>
              <w:rPr>
                <w:sz w:val="24"/>
              </w:rPr>
            </w:pPr>
            <w:r>
              <w:rPr>
                <w:spacing w:val="-10"/>
                <w:sz w:val="24"/>
              </w:rPr>
              <w:t>S</w:t>
            </w:r>
          </w:p>
        </w:tc>
        <w:tc>
          <w:tcPr>
            <w:tcW w:w="811" w:type="dxa"/>
          </w:tcPr>
          <w:p w14:paraId="06FF99F7">
            <w:pPr>
              <w:pStyle w:val="12"/>
              <w:spacing w:before="1"/>
              <w:ind w:left="109"/>
              <w:rPr>
                <w:sz w:val="24"/>
              </w:rPr>
            </w:pPr>
            <w:r>
              <w:rPr>
                <w:spacing w:val="-10"/>
                <w:sz w:val="24"/>
              </w:rPr>
              <w:t>S</w:t>
            </w:r>
          </w:p>
        </w:tc>
        <w:tc>
          <w:tcPr>
            <w:tcW w:w="814" w:type="dxa"/>
          </w:tcPr>
          <w:p w14:paraId="16C25D98">
            <w:pPr>
              <w:pStyle w:val="12"/>
              <w:spacing w:before="1"/>
              <w:ind w:left="109"/>
              <w:rPr>
                <w:sz w:val="24"/>
              </w:rPr>
            </w:pPr>
            <w:r>
              <w:rPr>
                <w:spacing w:val="-10"/>
                <w:sz w:val="24"/>
              </w:rPr>
              <w:t>M</w:t>
            </w:r>
          </w:p>
        </w:tc>
        <w:tc>
          <w:tcPr>
            <w:tcW w:w="811" w:type="dxa"/>
          </w:tcPr>
          <w:p w14:paraId="398D40EC">
            <w:pPr>
              <w:pStyle w:val="12"/>
              <w:spacing w:before="1"/>
              <w:rPr>
                <w:sz w:val="24"/>
              </w:rPr>
            </w:pPr>
            <w:r>
              <w:rPr>
                <w:spacing w:val="-10"/>
                <w:sz w:val="24"/>
              </w:rPr>
              <w:t>M</w:t>
            </w:r>
          </w:p>
        </w:tc>
        <w:tc>
          <w:tcPr>
            <w:tcW w:w="809" w:type="dxa"/>
          </w:tcPr>
          <w:p w14:paraId="7B007A1E">
            <w:pPr>
              <w:pStyle w:val="12"/>
              <w:spacing w:before="1"/>
              <w:ind w:left="109"/>
              <w:rPr>
                <w:sz w:val="24"/>
              </w:rPr>
            </w:pPr>
            <w:r>
              <w:rPr>
                <w:spacing w:val="-10"/>
                <w:sz w:val="24"/>
              </w:rPr>
              <w:t>S</w:t>
            </w:r>
          </w:p>
        </w:tc>
        <w:tc>
          <w:tcPr>
            <w:tcW w:w="809" w:type="dxa"/>
          </w:tcPr>
          <w:p w14:paraId="5C59CFAD">
            <w:pPr>
              <w:pStyle w:val="12"/>
              <w:spacing w:before="1"/>
              <w:ind w:left="109"/>
              <w:rPr>
                <w:sz w:val="24"/>
              </w:rPr>
            </w:pPr>
            <w:r>
              <w:rPr>
                <w:spacing w:val="-10"/>
                <w:sz w:val="24"/>
              </w:rPr>
              <w:t>S</w:t>
            </w:r>
          </w:p>
        </w:tc>
      </w:tr>
      <w:tr w14:paraId="75DB6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7CE6105D">
            <w:pPr>
              <w:pStyle w:val="12"/>
              <w:spacing w:line="275" w:lineRule="exact"/>
              <w:ind w:left="27" w:right="41"/>
              <w:jc w:val="center"/>
              <w:rPr>
                <w:b/>
                <w:sz w:val="24"/>
              </w:rPr>
            </w:pPr>
            <w:r>
              <w:rPr>
                <w:b/>
                <w:spacing w:val="-5"/>
                <w:sz w:val="24"/>
              </w:rPr>
              <w:t>CO3</w:t>
            </w:r>
          </w:p>
        </w:tc>
        <w:tc>
          <w:tcPr>
            <w:tcW w:w="1015" w:type="dxa"/>
          </w:tcPr>
          <w:p w14:paraId="210EAD68">
            <w:pPr>
              <w:pStyle w:val="12"/>
              <w:spacing w:line="275" w:lineRule="exact"/>
              <w:ind w:left="108"/>
              <w:rPr>
                <w:sz w:val="24"/>
              </w:rPr>
            </w:pPr>
            <w:r>
              <w:rPr>
                <w:spacing w:val="-10"/>
                <w:sz w:val="24"/>
              </w:rPr>
              <w:t>S</w:t>
            </w:r>
          </w:p>
        </w:tc>
        <w:tc>
          <w:tcPr>
            <w:tcW w:w="1131" w:type="dxa"/>
          </w:tcPr>
          <w:p w14:paraId="4B1F3EBB">
            <w:pPr>
              <w:pStyle w:val="12"/>
              <w:spacing w:line="275" w:lineRule="exact"/>
              <w:ind w:left="108"/>
              <w:rPr>
                <w:sz w:val="24"/>
              </w:rPr>
            </w:pPr>
            <w:r>
              <w:rPr>
                <w:spacing w:val="-10"/>
                <w:sz w:val="24"/>
              </w:rPr>
              <w:t>S</w:t>
            </w:r>
          </w:p>
        </w:tc>
        <w:tc>
          <w:tcPr>
            <w:tcW w:w="974" w:type="dxa"/>
          </w:tcPr>
          <w:p w14:paraId="08B65E82">
            <w:pPr>
              <w:pStyle w:val="12"/>
              <w:spacing w:line="275" w:lineRule="exact"/>
              <w:ind w:left="108"/>
              <w:rPr>
                <w:sz w:val="24"/>
              </w:rPr>
            </w:pPr>
            <w:r>
              <w:rPr>
                <w:spacing w:val="-10"/>
                <w:sz w:val="24"/>
              </w:rPr>
              <w:t>S</w:t>
            </w:r>
          </w:p>
        </w:tc>
        <w:tc>
          <w:tcPr>
            <w:tcW w:w="869" w:type="dxa"/>
          </w:tcPr>
          <w:p w14:paraId="57545B25">
            <w:pPr>
              <w:pStyle w:val="12"/>
              <w:spacing w:line="275" w:lineRule="exact"/>
              <w:ind w:left="108"/>
              <w:rPr>
                <w:sz w:val="24"/>
              </w:rPr>
            </w:pPr>
            <w:r>
              <w:rPr>
                <w:spacing w:val="-10"/>
                <w:sz w:val="24"/>
              </w:rPr>
              <w:t>S</w:t>
            </w:r>
          </w:p>
        </w:tc>
        <w:tc>
          <w:tcPr>
            <w:tcW w:w="811" w:type="dxa"/>
          </w:tcPr>
          <w:p w14:paraId="5A3983F0">
            <w:pPr>
              <w:pStyle w:val="12"/>
              <w:spacing w:line="275" w:lineRule="exact"/>
              <w:ind w:left="108"/>
              <w:rPr>
                <w:sz w:val="24"/>
              </w:rPr>
            </w:pPr>
            <w:r>
              <w:rPr>
                <w:spacing w:val="-10"/>
                <w:sz w:val="24"/>
              </w:rPr>
              <w:t>S</w:t>
            </w:r>
          </w:p>
        </w:tc>
        <w:tc>
          <w:tcPr>
            <w:tcW w:w="811" w:type="dxa"/>
          </w:tcPr>
          <w:p w14:paraId="6B8784CC">
            <w:pPr>
              <w:pStyle w:val="12"/>
              <w:spacing w:line="275" w:lineRule="exact"/>
              <w:ind w:left="109"/>
              <w:rPr>
                <w:sz w:val="24"/>
              </w:rPr>
            </w:pPr>
            <w:r>
              <w:rPr>
                <w:spacing w:val="-10"/>
                <w:sz w:val="24"/>
              </w:rPr>
              <w:t>S</w:t>
            </w:r>
          </w:p>
        </w:tc>
        <w:tc>
          <w:tcPr>
            <w:tcW w:w="814" w:type="dxa"/>
          </w:tcPr>
          <w:p w14:paraId="48FE748E">
            <w:pPr>
              <w:pStyle w:val="12"/>
              <w:spacing w:line="275" w:lineRule="exact"/>
              <w:ind w:left="109"/>
              <w:rPr>
                <w:sz w:val="24"/>
              </w:rPr>
            </w:pPr>
            <w:r>
              <w:rPr>
                <w:spacing w:val="-10"/>
                <w:sz w:val="24"/>
              </w:rPr>
              <w:t>S</w:t>
            </w:r>
          </w:p>
        </w:tc>
        <w:tc>
          <w:tcPr>
            <w:tcW w:w="811" w:type="dxa"/>
          </w:tcPr>
          <w:p w14:paraId="64CA3B88">
            <w:pPr>
              <w:pStyle w:val="12"/>
              <w:spacing w:line="275" w:lineRule="exact"/>
              <w:rPr>
                <w:sz w:val="24"/>
              </w:rPr>
            </w:pPr>
            <w:r>
              <w:rPr>
                <w:spacing w:val="-10"/>
                <w:sz w:val="24"/>
              </w:rPr>
              <w:t>S</w:t>
            </w:r>
          </w:p>
        </w:tc>
        <w:tc>
          <w:tcPr>
            <w:tcW w:w="809" w:type="dxa"/>
          </w:tcPr>
          <w:p w14:paraId="3D5AC957">
            <w:pPr>
              <w:pStyle w:val="12"/>
              <w:spacing w:line="275" w:lineRule="exact"/>
              <w:ind w:left="109"/>
              <w:rPr>
                <w:sz w:val="24"/>
              </w:rPr>
            </w:pPr>
            <w:r>
              <w:rPr>
                <w:spacing w:val="-10"/>
                <w:sz w:val="24"/>
              </w:rPr>
              <w:t>S</w:t>
            </w:r>
          </w:p>
        </w:tc>
        <w:tc>
          <w:tcPr>
            <w:tcW w:w="809" w:type="dxa"/>
          </w:tcPr>
          <w:p w14:paraId="5EEAEEE3">
            <w:pPr>
              <w:pStyle w:val="12"/>
              <w:spacing w:line="275" w:lineRule="exact"/>
              <w:ind w:left="109"/>
              <w:rPr>
                <w:sz w:val="24"/>
              </w:rPr>
            </w:pPr>
            <w:r>
              <w:rPr>
                <w:spacing w:val="-10"/>
                <w:sz w:val="24"/>
              </w:rPr>
              <w:t>S</w:t>
            </w:r>
          </w:p>
        </w:tc>
      </w:tr>
      <w:tr w14:paraId="08373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22" w:type="dxa"/>
          </w:tcPr>
          <w:p w14:paraId="7C96CAFA">
            <w:pPr>
              <w:pStyle w:val="12"/>
              <w:spacing w:line="275" w:lineRule="exact"/>
              <w:ind w:left="27" w:right="41"/>
              <w:jc w:val="center"/>
              <w:rPr>
                <w:b/>
                <w:sz w:val="24"/>
              </w:rPr>
            </w:pPr>
            <w:r>
              <w:rPr>
                <w:b/>
                <w:spacing w:val="-5"/>
                <w:sz w:val="24"/>
              </w:rPr>
              <w:t>CO3</w:t>
            </w:r>
          </w:p>
        </w:tc>
        <w:tc>
          <w:tcPr>
            <w:tcW w:w="1015" w:type="dxa"/>
          </w:tcPr>
          <w:p w14:paraId="3FF5C757">
            <w:pPr>
              <w:pStyle w:val="12"/>
              <w:spacing w:line="275" w:lineRule="exact"/>
              <w:ind w:left="108"/>
              <w:rPr>
                <w:sz w:val="24"/>
              </w:rPr>
            </w:pPr>
            <w:r>
              <w:rPr>
                <w:spacing w:val="-10"/>
                <w:sz w:val="24"/>
              </w:rPr>
              <w:t>M</w:t>
            </w:r>
          </w:p>
        </w:tc>
        <w:tc>
          <w:tcPr>
            <w:tcW w:w="1131" w:type="dxa"/>
          </w:tcPr>
          <w:p w14:paraId="52ED2B72">
            <w:pPr>
              <w:pStyle w:val="12"/>
              <w:spacing w:line="275" w:lineRule="exact"/>
              <w:ind w:left="108"/>
              <w:rPr>
                <w:sz w:val="24"/>
              </w:rPr>
            </w:pPr>
            <w:r>
              <w:rPr>
                <w:spacing w:val="-10"/>
                <w:sz w:val="24"/>
              </w:rPr>
              <w:t>S</w:t>
            </w:r>
          </w:p>
        </w:tc>
        <w:tc>
          <w:tcPr>
            <w:tcW w:w="974" w:type="dxa"/>
          </w:tcPr>
          <w:p w14:paraId="6FA8A242">
            <w:pPr>
              <w:pStyle w:val="12"/>
              <w:spacing w:line="275" w:lineRule="exact"/>
              <w:ind w:left="108"/>
              <w:rPr>
                <w:sz w:val="24"/>
              </w:rPr>
            </w:pPr>
            <w:r>
              <w:rPr>
                <w:spacing w:val="-10"/>
                <w:sz w:val="24"/>
              </w:rPr>
              <w:t>S</w:t>
            </w:r>
          </w:p>
        </w:tc>
        <w:tc>
          <w:tcPr>
            <w:tcW w:w="869" w:type="dxa"/>
          </w:tcPr>
          <w:p w14:paraId="3365A2C2">
            <w:pPr>
              <w:pStyle w:val="12"/>
              <w:spacing w:line="275" w:lineRule="exact"/>
              <w:ind w:left="108"/>
              <w:rPr>
                <w:sz w:val="24"/>
              </w:rPr>
            </w:pPr>
            <w:r>
              <w:rPr>
                <w:spacing w:val="-10"/>
                <w:sz w:val="24"/>
              </w:rPr>
              <w:t>M</w:t>
            </w:r>
          </w:p>
        </w:tc>
        <w:tc>
          <w:tcPr>
            <w:tcW w:w="811" w:type="dxa"/>
          </w:tcPr>
          <w:p w14:paraId="5D21ABCA">
            <w:pPr>
              <w:pStyle w:val="12"/>
              <w:spacing w:line="275" w:lineRule="exact"/>
              <w:ind w:left="108"/>
              <w:rPr>
                <w:sz w:val="24"/>
              </w:rPr>
            </w:pPr>
            <w:r>
              <w:rPr>
                <w:spacing w:val="-10"/>
                <w:sz w:val="24"/>
              </w:rPr>
              <w:t>S</w:t>
            </w:r>
          </w:p>
        </w:tc>
        <w:tc>
          <w:tcPr>
            <w:tcW w:w="811" w:type="dxa"/>
          </w:tcPr>
          <w:p w14:paraId="6FC850E0">
            <w:pPr>
              <w:pStyle w:val="12"/>
              <w:spacing w:line="275" w:lineRule="exact"/>
              <w:ind w:left="109"/>
              <w:rPr>
                <w:sz w:val="24"/>
              </w:rPr>
            </w:pPr>
            <w:r>
              <w:rPr>
                <w:spacing w:val="-10"/>
                <w:sz w:val="24"/>
              </w:rPr>
              <w:t>M</w:t>
            </w:r>
          </w:p>
        </w:tc>
        <w:tc>
          <w:tcPr>
            <w:tcW w:w="814" w:type="dxa"/>
          </w:tcPr>
          <w:p w14:paraId="72D3A22D">
            <w:pPr>
              <w:pStyle w:val="12"/>
              <w:spacing w:line="275" w:lineRule="exact"/>
              <w:ind w:left="109"/>
              <w:rPr>
                <w:sz w:val="24"/>
              </w:rPr>
            </w:pPr>
            <w:r>
              <w:rPr>
                <w:spacing w:val="-10"/>
                <w:sz w:val="24"/>
              </w:rPr>
              <w:t>S</w:t>
            </w:r>
          </w:p>
        </w:tc>
        <w:tc>
          <w:tcPr>
            <w:tcW w:w="811" w:type="dxa"/>
          </w:tcPr>
          <w:p w14:paraId="3C017B7A">
            <w:pPr>
              <w:pStyle w:val="12"/>
              <w:spacing w:line="275" w:lineRule="exact"/>
              <w:rPr>
                <w:sz w:val="24"/>
              </w:rPr>
            </w:pPr>
            <w:r>
              <w:rPr>
                <w:spacing w:val="-10"/>
                <w:sz w:val="24"/>
              </w:rPr>
              <w:t>S</w:t>
            </w:r>
          </w:p>
        </w:tc>
        <w:tc>
          <w:tcPr>
            <w:tcW w:w="809" w:type="dxa"/>
          </w:tcPr>
          <w:p w14:paraId="1FEADD26">
            <w:pPr>
              <w:pStyle w:val="12"/>
              <w:spacing w:line="275" w:lineRule="exact"/>
              <w:ind w:left="109"/>
              <w:rPr>
                <w:sz w:val="24"/>
              </w:rPr>
            </w:pPr>
            <w:r>
              <w:rPr>
                <w:spacing w:val="-10"/>
                <w:sz w:val="24"/>
              </w:rPr>
              <w:t>M</w:t>
            </w:r>
          </w:p>
        </w:tc>
        <w:tc>
          <w:tcPr>
            <w:tcW w:w="809" w:type="dxa"/>
          </w:tcPr>
          <w:p w14:paraId="1032CEE1">
            <w:pPr>
              <w:pStyle w:val="12"/>
              <w:spacing w:line="275" w:lineRule="exact"/>
              <w:ind w:left="109"/>
              <w:rPr>
                <w:sz w:val="24"/>
              </w:rPr>
            </w:pPr>
            <w:r>
              <w:rPr>
                <w:spacing w:val="-10"/>
                <w:sz w:val="24"/>
              </w:rPr>
              <w:t>S</w:t>
            </w:r>
          </w:p>
        </w:tc>
      </w:tr>
      <w:tr w14:paraId="16176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49A879D8">
            <w:pPr>
              <w:pStyle w:val="12"/>
              <w:spacing w:line="275" w:lineRule="exact"/>
              <w:ind w:left="27" w:right="41"/>
              <w:jc w:val="center"/>
              <w:rPr>
                <w:b/>
                <w:sz w:val="24"/>
              </w:rPr>
            </w:pPr>
            <w:r>
              <w:rPr>
                <w:b/>
                <w:spacing w:val="-5"/>
                <w:sz w:val="24"/>
              </w:rPr>
              <w:t>CO4</w:t>
            </w:r>
          </w:p>
        </w:tc>
        <w:tc>
          <w:tcPr>
            <w:tcW w:w="1015" w:type="dxa"/>
          </w:tcPr>
          <w:p w14:paraId="5F572B35">
            <w:pPr>
              <w:pStyle w:val="12"/>
              <w:spacing w:line="275" w:lineRule="exact"/>
              <w:ind w:left="108"/>
              <w:rPr>
                <w:sz w:val="24"/>
              </w:rPr>
            </w:pPr>
            <w:r>
              <w:rPr>
                <w:spacing w:val="-10"/>
                <w:sz w:val="24"/>
              </w:rPr>
              <w:t>S</w:t>
            </w:r>
          </w:p>
        </w:tc>
        <w:tc>
          <w:tcPr>
            <w:tcW w:w="1131" w:type="dxa"/>
          </w:tcPr>
          <w:p w14:paraId="2E2184FE">
            <w:pPr>
              <w:pStyle w:val="12"/>
              <w:spacing w:line="275" w:lineRule="exact"/>
              <w:ind w:left="108"/>
              <w:rPr>
                <w:sz w:val="24"/>
              </w:rPr>
            </w:pPr>
            <w:r>
              <w:rPr>
                <w:spacing w:val="-10"/>
                <w:sz w:val="24"/>
              </w:rPr>
              <w:t>S</w:t>
            </w:r>
          </w:p>
        </w:tc>
        <w:tc>
          <w:tcPr>
            <w:tcW w:w="974" w:type="dxa"/>
          </w:tcPr>
          <w:p w14:paraId="56F7DDF6">
            <w:pPr>
              <w:pStyle w:val="12"/>
              <w:spacing w:line="275" w:lineRule="exact"/>
              <w:ind w:left="108"/>
              <w:rPr>
                <w:sz w:val="24"/>
              </w:rPr>
            </w:pPr>
            <w:r>
              <w:rPr>
                <w:spacing w:val="-10"/>
                <w:sz w:val="24"/>
              </w:rPr>
              <w:t>S</w:t>
            </w:r>
          </w:p>
        </w:tc>
        <w:tc>
          <w:tcPr>
            <w:tcW w:w="869" w:type="dxa"/>
          </w:tcPr>
          <w:p w14:paraId="7E0B1076">
            <w:pPr>
              <w:pStyle w:val="12"/>
              <w:spacing w:line="275" w:lineRule="exact"/>
              <w:ind w:left="108"/>
              <w:rPr>
                <w:sz w:val="24"/>
              </w:rPr>
            </w:pPr>
            <w:r>
              <w:rPr>
                <w:spacing w:val="-10"/>
                <w:sz w:val="24"/>
              </w:rPr>
              <w:t>S</w:t>
            </w:r>
          </w:p>
        </w:tc>
        <w:tc>
          <w:tcPr>
            <w:tcW w:w="811" w:type="dxa"/>
          </w:tcPr>
          <w:p w14:paraId="098386DE">
            <w:pPr>
              <w:pStyle w:val="12"/>
              <w:spacing w:line="275" w:lineRule="exact"/>
              <w:ind w:left="108"/>
              <w:rPr>
                <w:sz w:val="24"/>
              </w:rPr>
            </w:pPr>
            <w:r>
              <w:rPr>
                <w:spacing w:val="-10"/>
                <w:sz w:val="24"/>
              </w:rPr>
              <w:t>M</w:t>
            </w:r>
          </w:p>
        </w:tc>
        <w:tc>
          <w:tcPr>
            <w:tcW w:w="811" w:type="dxa"/>
          </w:tcPr>
          <w:p w14:paraId="15D999D7">
            <w:pPr>
              <w:pStyle w:val="12"/>
              <w:spacing w:line="275" w:lineRule="exact"/>
              <w:ind w:left="109"/>
              <w:rPr>
                <w:sz w:val="24"/>
              </w:rPr>
            </w:pPr>
            <w:r>
              <w:rPr>
                <w:spacing w:val="-10"/>
                <w:sz w:val="24"/>
              </w:rPr>
              <w:t>S</w:t>
            </w:r>
          </w:p>
        </w:tc>
        <w:tc>
          <w:tcPr>
            <w:tcW w:w="814" w:type="dxa"/>
          </w:tcPr>
          <w:p w14:paraId="57EF8081">
            <w:pPr>
              <w:pStyle w:val="12"/>
              <w:spacing w:line="275" w:lineRule="exact"/>
              <w:ind w:left="109"/>
              <w:rPr>
                <w:sz w:val="24"/>
              </w:rPr>
            </w:pPr>
            <w:r>
              <w:rPr>
                <w:spacing w:val="-10"/>
                <w:sz w:val="24"/>
              </w:rPr>
              <w:t>S</w:t>
            </w:r>
          </w:p>
        </w:tc>
        <w:tc>
          <w:tcPr>
            <w:tcW w:w="811" w:type="dxa"/>
          </w:tcPr>
          <w:p w14:paraId="1A21C5EF">
            <w:pPr>
              <w:pStyle w:val="12"/>
              <w:spacing w:line="275" w:lineRule="exact"/>
              <w:rPr>
                <w:sz w:val="24"/>
              </w:rPr>
            </w:pPr>
            <w:r>
              <w:rPr>
                <w:spacing w:val="-10"/>
                <w:sz w:val="24"/>
              </w:rPr>
              <w:t>S</w:t>
            </w:r>
          </w:p>
        </w:tc>
        <w:tc>
          <w:tcPr>
            <w:tcW w:w="809" w:type="dxa"/>
          </w:tcPr>
          <w:p w14:paraId="1CB318F9">
            <w:pPr>
              <w:pStyle w:val="12"/>
              <w:spacing w:line="275" w:lineRule="exact"/>
              <w:ind w:left="109"/>
              <w:rPr>
                <w:sz w:val="24"/>
              </w:rPr>
            </w:pPr>
            <w:r>
              <w:rPr>
                <w:spacing w:val="-10"/>
                <w:sz w:val="24"/>
              </w:rPr>
              <w:t>S</w:t>
            </w:r>
          </w:p>
        </w:tc>
        <w:tc>
          <w:tcPr>
            <w:tcW w:w="809" w:type="dxa"/>
          </w:tcPr>
          <w:p w14:paraId="1DD1D64F">
            <w:pPr>
              <w:pStyle w:val="12"/>
              <w:spacing w:line="275" w:lineRule="exact"/>
              <w:ind w:left="109"/>
              <w:rPr>
                <w:sz w:val="24"/>
              </w:rPr>
            </w:pPr>
            <w:r>
              <w:rPr>
                <w:spacing w:val="-10"/>
                <w:sz w:val="24"/>
              </w:rPr>
              <w:t>M</w:t>
            </w:r>
          </w:p>
        </w:tc>
      </w:tr>
      <w:tr w14:paraId="0C50A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22" w:type="dxa"/>
          </w:tcPr>
          <w:p w14:paraId="1A63280B">
            <w:pPr>
              <w:pStyle w:val="12"/>
              <w:spacing w:line="275" w:lineRule="exact"/>
              <w:ind w:left="1" w:right="41"/>
              <w:jc w:val="center"/>
              <w:rPr>
                <w:sz w:val="24"/>
              </w:rPr>
            </w:pPr>
            <w:r>
              <w:rPr>
                <w:spacing w:val="-5"/>
                <w:sz w:val="24"/>
              </w:rPr>
              <w:t>CO5</w:t>
            </w:r>
          </w:p>
        </w:tc>
        <w:tc>
          <w:tcPr>
            <w:tcW w:w="1015" w:type="dxa"/>
          </w:tcPr>
          <w:p w14:paraId="6903E6A4">
            <w:pPr>
              <w:pStyle w:val="12"/>
              <w:spacing w:line="275" w:lineRule="exact"/>
              <w:ind w:left="108"/>
              <w:rPr>
                <w:sz w:val="24"/>
              </w:rPr>
            </w:pPr>
            <w:r>
              <w:rPr>
                <w:spacing w:val="-10"/>
                <w:sz w:val="24"/>
              </w:rPr>
              <w:t>S</w:t>
            </w:r>
          </w:p>
        </w:tc>
        <w:tc>
          <w:tcPr>
            <w:tcW w:w="1131" w:type="dxa"/>
          </w:tcPr>
          <w:p w14:paraId="55B407B4">
            <w:pPr>
              <w:pStyle w:val="12"/>
              <w:spacing w:line="275" w:lineRule="exact"/>
              <w:ind w:left="108"/>
              <w:rPr>
                <w:sz w:val="24"/>
              </w:rPr>
            </w:pPr>
            <w:r>
              <w:rPr>
                <w:spacing w:val="-10"/>
                <w:sz w:val="24"/>
              </w:rPr>
              <w:t>M</w:t>
            </w:r>
          </w:p>
        </w:tc>
        <w:tc>
          <w:tcPr>
            <w:tcW w:w="974" w:type="dxa"/>
          </w:tcPr>
          <w:p w14:paraId="76987455">
            <w:pPr>
              <w:pStyle w:val="12"/>
              <w:spacing w:line="275" w:lineRule="exact"/>
              <w:ind w:left="108"/>
              <w:rPr>
                <w:sz w:val="24"/>
              </w:rPr>
            </w:pPr>
            <w:r>
              <w:rPr>
                <w:spacing w:val="-10"/>
                <w:sz w:val="24"/>
              </w:rPr>
              <w:t>M</w:t>
            </w:r>
          </w:p>
        </w:tc>
        <w:tc>
          <w:tcPr>
            <w:tcW w:w="869" w:type="dxa"/>
          </w:tcPr>
          <w:p w14:paraId="51B3C8F4">
            <w:pPr>
              <w:pStyle w:val="12"/>
              <w:spacing w:line="275" w:lineRule="exact"/>
              <w:ind w:left="108"/>
              <w:rPr>
                <w:sz w:val="24"/>
              </w:rPr>
            </w:pPr>
            <w:r>
              <w:rPr>
                <w:spacing w:val="-10"/>
                <w:sz w:val="24"/>
              </w:rPr>
              <w:t>S</w:t>
            </w:r>
          </w:p>
        </w:tc>
        <w:tc>
          <w:tcPr>
            <w:tcW w:w="811" w:type="dxa"/>
          </w:tcPr>
          <w:p w14:paraId="79311E04">
            <w:pPr>
              <w:pStyle w:val="12"/>
              <w:spacing w:line="275" w:lineRule="exact"/>
              <w:ind w:left="108"/>
              <w:rPr>
                <w:sz w:val="24"/>
              </w:rPr>
            </w:pPr>
            <w:r>
              <w:rPr>
                <w:spacing w:val="-10"/>
                <w:sz w:val="24"/>
              </w:rPr>
              <w:t>S</w:t>
            </w:r>
          </w:p>
        </w:tc>
        <w:tc>
          <w:tcPr>
            <w:tcW w:w="811" w:type="dxa"/>
          </w:tcPr>
          <w:p w14:paraId="6C597670">
            <w:pPr>
              <w:pStyle w:val="12"/>
              <w:spacing w:line="275" w:lineRule="exact"/>
              <w:ind w:left="109"/>
              <w:rPr>
                <w:sz w:val="24"/>
              </w:rPr>
            </w:pPr>
            <w:r>
              <w:rPr>
                <w:spacing w:val="-10"/>
                <w:sz w:val="24"/>
              </w:rPr>
              <w:t>S</w:t>
            </w:r>
          </w:p>
        </w:tc>
        <w:tc>
          <w:tcPr>
            <w:tcW w:w="814" w:type="dxa"/>
          </w:tcPr>
          <w:p w14:paraId="3F21919C">
            <w:pPr>
              <w:pStyle w:val="12"/>
              <w:spacing w:line="275" w:lineRule="exact"/>
              <w:ind w:left="109"/>
              <w:rPr>
                <w:sz w:val="24"/>
              </w:rPr>
            </w:pPr>
            <w:r>
              <w:rPr>
                <w:spacing w:val="-10"/>
                <w:sz w:val="24"/>
              </w:rPr>
              <w:t>M</w:t>
            </w:r>
          </w:p>
        </w:tc>
        <w:tc>
          <w:tcPr>
            <w:tcW w:w="811" w:type="dxa"/>
          </w:tcPr>
          <w:p w14:paraId="05DBEF4F">
            <w:pPr>
              <w:pStyle w:val="12"/>
              <w:spacing w:line="275" w:lineRule="exact"/>
              <w:rPr>
                <w:sz w:val="24"/>
              </w:rPr>
            </w:pPr>
            <w:r>
              <w:rPr>
                <w:spacing w:val="-10"/>
                <w:sz w:val="24"/>
              </w:rPr>
              <w:t>M</w:t>
            </w:r>
          </w:p>
        </w:tc>
        <w:tc>
          <w:tcPr>
            <w:tcW w:w="809" w:type="dxa"/>
          </w:tcPr>
          <w:p w14:paraId="617850CF">
            <w:pPr>
              <w:pStyle w:val="12"/>
              <w:spacing w:line="275" w:lineRule="exact"/>
              <w:ind w:left="109"/>
              <w:rPr>
                <w:sz w:val="24"/>
              </w:rPr>
            </w:pPr>
            <w:r>
              <w:rPr>
                <w:spacing w:val="-10"/>
                <w:sz w:val="24"/>
              </w:rPr>
              <w:t>S</w:t>
            </w:r>
          </w:p>
        </w:tc>
        <w:tc>
          <w:tcPr>
            <w:tcW w:w="809" w:type="dxa"/>
          </w:tcPr>
          <w:p w14:paraId="5FC10E5B">
            <w:pPr>
              <w:pStyle w:val="12"/>
              <w:spacing w:line="275" w:lineRule="exact"/>
              <w:ind w:left="109"/>
              <w:rPr>
                <w:sz w:val="24"/>
              </w:rPr>
            </w:pPr>
            <w:r>
              <w:rPr>
                <w:spacing w:val="-10"/>
                <w:sz w:val="24"/>
              </w:rPr>
              <w:t>S</w:t>
            </w:r>
          </w:p>
        </w:tc>
      </w:tr>
    </w:tbl>
    <w:p w14:paraId="0E398407">
      <w:pPr>
        <w:pStyle w:val="7"/>
        <w:spacing w:before="1"/>
        <w:ind w:left="1080"/>
      </w:pPr>
      <w:r>
        <w:t>*S-Strong;</w:t>
      </w:r>
      <w:r>
        <w:rPr>
          <w:spacing w:val="-3"/>
        </w:rPr>
        <w:t xml:space="preserve"> </w:t>
      </w:r>
      <w:r>
        <w:t>M-Medium;</w:t>
      </w:r>
      <w:r>
        <w:rPr>
          <w:spacing w:val="-3"/>
        </w:rPr>
        <w:t xml:space="preserve"> </w:t>
      </w:r>
      <w:r>
        <w:t>L-</w:t>
      </w:r>
      <w:r>
        <w:rPr>
          <w:spacing w:val="-5"/>
        </w:rPr>
        <w:t>Low</w:t>
      </w:r>
    </w:p>
    <w:p w14:paraId="4F8AAB8D">
      <w:pPr>
        <w:pStyle w:val="7"/>
        <w:sectPr>
          <w:pgSz w:w="12240" w:h="15840"/>
          <w:pgMar w:top="860" w:right="360" w:bottom="540" w:left="360" w:header="310" w:footer="354" w:gutter="0"/>
          <w:cols w:space="720" w:num="1"/>
        </w:sectPr>
      </w:pPr>
    </w:p>
    <w:p w14:paraId="15E4241B">
      <w:pPr>
        <w:pStyle w:val="7"/>
      </w:pPr>
    </w:p>
    <w:p w14:paraId="6C49D827">
      <w:pPr>
        <w:pStyle w:val="7"/>
      </w:pPr>
    </w:p>
    <w:p w14:paraId="67F640C8">
      <w:pPr>
        <w:pStyle w:val="7"/>
      </w:pPr>
    </w:p>
    <w:p w14:paraId="6D203928">
      <w:pPr>
        <w:pStyle w:val="7"/>
      </w:pPr>
    </w:p>
    <w:p w14:paraId="083DA115">
      <w:pPr>
        <w:pStyle w:val="7"/>
      </w:pPr>
    </w:p>
    <w:p w14:paraId="3F594552">
      <w:pPr>
        <w:pStyle w:val="7"/>
      </w:pPr>
    </w:p>
    <w:p w14:paraId="5EC53873">
      <w:pPr>
        <w:pStyle w:val="7"/>
      </w:pPr>
    </w:p>
    <w:p w14:paraId="4F136F90">
      <w:pPr>
        <w:pStyle w:val="7"/>
      </w:pPr>
    </w:p>
    <w:p w14:paraId="37ABD4B5">
      <w:pPr>
        <w:pStyle w:val="7"/>
      </w:pPr>
    </w:p>
    <w:p w14:paraId="560C0516">
      <w:pPr>
        <w:pStyle w:val="7"/>
      </w:pPr>
    </w:p>
    <w:p w14:paraId="262BF4F6">
      <w:pPr>
        <w:pStyle w:val="7"/>
      </w:pPr>
    </w:p>
    <w:p w14:paraId="7F613E48">
      <w:pPr>
        <w:pStyle w:val="7"/>
      </w:pPr>
    </w:p>
    <w:p w14:paraId="509F43D8">
      <w:pPr>
        <w:pStyle w:val="7"/>
      </w:pPr>
    </w:p>
    <w:p w14:paraId="08FAA0B2">
      <w:pPr>
        <w:pStyle w:val="7"/>
      </w:pPr>
    </w:p>
    <w:p w14:paraId="11F37D5F">
      <w:pPr>
        <w:pStyle w:val="7"/>
      </w:pPr>
    </w:p>
    <w:p w14:paraId="451D5B89">
      <w:pPr>
        <w:pStyle w:val="7"/>
      </w:pPr>
    </w:p>
    <w:p w14:paraId="124D6F30">
      <w:pPr>
        <w:pStyle w:val="7"/>
      </w:pPr>
    </w:p>
    <w:p w14:paraId="3FAF44CD">
      <w:pPr>
        <w:pStyle w:val="7"/>
      </w:pPr>
    </w:p>
    <w:p w14:paraId="41EF4770">
      <w:pPr>
        <w:pStyle w:val="7"/>
      </w:pPr>
    </w:p>
    <w:p w14:paraId="13945ACC">
      <w:pPr>
        <w:pStyle w:val="7"/>
      </w:pPr>
    </w:p>
    <w:p w14:paraId="3D6C060C">
      <w:pPr>
        <w:pStyle w:val="7"/>
      </w:pPr>
    </w:p>
    <w:p w14:paraId="7430CE34">
      <w:pPr>
        <w:pStyle w:val="7"/>
      </w:pPr>
    </w:p>
    <w:p w14:paraId="0F63848C">
      <w:pPr>
        <w:pStyle w:val="7"/>
      </w:pPr>
    </w:p>
    <w:p w14:paraId="77E0B8CF">
      <w:pPr>
        <w:pStyle w:val="7"/>
        <w:spacing w:before="162"/>
      </w:pPr>
    </w:p>
    <w:p w14:paraId="031EE81F">
      <w:pPr>
        <w:pStyle w:val="4"/>
        <w:ind w:left="399" w:right="400"/>
        <w:jc w:val="center"/>
      </w:pPr>
      <w:r>
        <w:drawing>
          <wp:anchor distT="0" distB="0" distL="0" distR="0" simplePos="0" relativeHeight="251709440" behindDoc="1" locked="0" layoutInCell="1" allowOverlap="1">
            <wp:simplePos x="0" y="0"/>
            <wp:positionH relativeFrom="page">
              <wp:posOffset>2743200</wp:posOffset>
            </wp:positionH>
            <wp:positionV relativeFrom="paragraph">
              <wp:posOffset>-741680</wp:posOffset>
            </wp:positionV>
            <wp:extent cx="2463800" cy="2051050"/>
            <wp:effectExtent l="0" t="0" r="0" b="0"/>
            <wp:wrapNone/>
            <wp:docPr id="191" name="Image 191"/>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15" cstate="print"/>
                    <a:stretch>
                      <a:fillRect/>
                    </a:stretch>
                  </pic:blipFill>
                  <pic:spPr>
                    <a:xfrm>
                      <a:off x="0" y="0"/>
                      <a:ext cx="2463800" cy="2051313"/>
                    </a:xfrm>
                    <a:prstGeom prst="rect">
                      <a:avLst/>
                    </a:prstGeom>
                  </pic:spPr>
                </pic:pic>
              </a:graphicData>
            </a:graphic>
          </wp:anchor>
        </w:drawing>
      </w:r>
      <w:r>
        <w:t>Elective</w:t>
      </w:r>
      <w:r>
        <w:rPr>
          <w:spacing w:val="-4"/>
        </w:rPr>
        <w:t xml:space="preserve"> </w:t>
      </w:r>
      <w:r>
        <w:rPr>
          <w:spacing w:val="-5"/>
        </w:rPr>
        <w:t>II</w:t>
      </w:r>
    </w:p>
    <w:p w14:paraId="53BB97BF">
      <w:pPr>
        <w:pStyle w:val="7"/>
        <w:spacing w:before="11"/>
        <w:rPr>
          <w:b/>
          <w:sz w:val="20"/>
        </w:rPr>
      </w:pPr>
    </w:p>
    <w:tbl>
      <w:tblPr>
        <w:tblStyle w:val="6"/>
        <w:tblW w:w="0" w:type="auto"/>
        <w:tblInd w:w="30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1"/>
        <w:gridCol w:w="4751"/>
      </w:tblGrid>
      <w:tr w14:paraId="5DDEE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1" w:type="dxa"/>
          </w:tcPr>
          <w:p w14:paraId="5EB953DA">
            <w:pPr>
              <w:pStyle w:val="12"/>
              <w:spacing w:before="1" w:line="259" w:lineRule="exact"/>
              <w:ind w:left="6" w:right="3"/>
              <w:jc w:val="center"/>
              <w:rPr>
                <w:sz w:val="24"/>
              </w:rPr>
            </w:pPr>
            <w:r>
              <w:rPr>
                <w:spacing w:val="-10"/>
                <w:sz w:val="24"/>
              </w:rPr>
              <w:t>A</w:t>
            </w:r>
          </w:p>
        </w:tc>
        <w:tc>
          <w:tcPr>
            <w:tcW w:w="4751" w:type="dxa"/>
          </w:tcPr>
          <w:p w14:paraId="06D2BE65">
            <w:pPr>
              <w:pStyle w:val="12"/>
              <w:spacing w:before="1" w:line="259" w:lineRule="exact"/>
              <w:ind w:left="4"/>
              <w:rPr>
                <w:sz w:val="24"/>
              </w:rPr>
            </w:pPr>
            <w:r>
              <w:rPr>
                <w:sz w:val="24"/>
              </w:rPr>
              <w:t>Consumer</w:t>
            </w:r>
            <w:r>
              <w:rPr>
                <w:spacing w:val="-1"/>
                <w:sz w:val="24"/>
              </w:rPr>
              <w:t xml:space="preserve"> </w:t>
            </w:r>
            <w:r>
              <w:rPr>
                <w:spacing w:val="-2"/>
                <w:sz w:val="24"/>
              </w:rPr>
              <w:t>Behaviour</w:t>
            </w:r>
          </w:p>
        </w:tc>
      </w:tr>
      <w:tr w14:paraId="2B187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1" w:type="dxa"/>
          </w:tcPr>
          <w:p w14:paraId="4B5A9C27">
            <w:pPr>
              <w:pStyle w:val="12"/>
              <w:spacing w:before="1" w:line="259" w:lineRule="exact"/>
              <w:ind w:left="6" w:right="1"/>
              <w:jc w:val="center"/>
              <w:rPr>
                <w:sz w:val="24"/>
              </w:rPr>
            </w:pPr>
            <w:r>
              <w:rPr>
                <w:spacing w:val="-10"/>
                <w:sz w:val="24"/>
              </w:rPr>
              <w:t>B</w:t>
            </w:r>
          </w:p>
        </w:tc>
        <w:tc>
          <w:tcPr>
            <w:tcW w:w="4751" w:type="dxa"/>
          </w:tcPr>
          <w:p w14:paraId="6E256174">
            <w:pPr>
              <w:pStyle w:val="12"/>
              <w:spacing w:before="1" w:line="259" w:lineRule="exact"/>
              <w:ind w:left="4"/>
              <w:rPr>
                <w:sz w:val="24"/>
              </w:rPr>
            </w:pPr>
            <w:r>
              <w:rPr>
                <w:sz w:val="24"/>
              </w:rPr>
              <w:t>Industrial</w:t>
            </w:r>
            <w:r>
              <w:rPr>
                <w:spacing w:val="-3"/>
                <w:sz w:val="24"/>
              </w:rPr>
              <w:t xml:space="preserve"> </w:t>
            </w:r>
            <w:r>
              <w:rPr>
                <w:sz w:val="24"/>
              </w:rPr>
              <w:t>Relations</w:t>
            </w:r>
            <w:r>
              <w:rPr>
                <w:spacing w:val="-2"/>
                <w:sz w:val="24"/>
              </w:rPr>
              <w:t xml:space="preserve"> </w:t>
            </w:r>
            <w:r>
              <w:rPr>
                <w:sz w:val="24"/>
              </w:rPr>
              <w:t>and</w:t>
            </w:r>
            <w:r>
              <w:rPr>
                <w:spacing w:val="-2"/>
                <w:sz w:val="24"/>
              </w:rPr>
              <w:t xml:space="preserve"> </w:t>
            </w:r>
            <w:r>
              <w:rPr>
                <w:sz w:val="24"/>
              </w:rPr>
              <w:t>Labour</w:t>
            </w:r>
            <w:r>
              <w:rPr>
                <w:spacing w:val="-3"/>
                <w:sz w:val="24"/>
              </w:rPr>
              <w:t xml:space="preserve"> </w:t>
            </w:r>
            <w:r>
              <w:rPr>
                <w:spacing w:val="-4"/>
                <w:sz w:val="24"/>
              </w:rPr>
              <w:t>Laws</w:t>
            </w:r>
          </w:p>
        </w:tc>
      </w:tr>
      <w:tr w14:paraId="37CF8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1" w:type="dxa"/>
          </w:tcPr>
          <w:p w14:paraId="65B7DD6A">
            <w:pPr>
              <w:pStyle w:val="12"/>
              <w:spacing w:before="1" w:line="259" w:lineRule="exact"/>
              <w:ind w:left="6" w:right="1"/>
              <w:jc w:val="center"/>
              <w:rPr>
                <w:sz w:val="24"/>
              </w:rPr>
            </w:pPr>
            <w:r>
              <w:rPr>
                <w:spacing w:val="-10"/>
                <w:sz w:val="24"/>
              </w:rPr>
              <w:t>C</w:t>
            </w:r>
          </w:p>
        </w:tc>
        <w:tc>
          <w:tcPr>
            <w:tcW w:w="4751" w:type="dxa"/>
          </w:tcPr>
          <w:p w14:paraId="59B60AF7">
            <w:pPr>
              <w:pStyle w:val="12"/>
              <w:spacing w:before="1" w:line="259" w:lineRule="exact"/>
              <w:ind w:left="4"/>
              <w:rPr>
                <w:sz w:val="24"/>
              </w:rPr>
            </w:pPr>
            <w:r>
              <w:rPr>
                <w:sz w:val="24"/>
              </w:rPr>
              <w:t>Shipping</w:t>
            </w:r>
            <w:r>
              <w:rPr>
                <w:spacing w:val="-1"/>
                <w:sz w:val="24"/>
              </w:rPr>
              <w:t xml:space="preserve"> </w:t>
            </w:r>
            <w:r>
              <w:rPr>
                <w:sz w:val="24"/>
              </w:rPr>
              <w:t xml:space="preserve">and Port </w:t>
            </w:r>
            <w:r>
              <w:rPr>
                <w:spacing w:val="-2"/>
                <w:sz w:val="24"/>
              </w:rPr>
              <w:t>Management</w:t>
            </w:r>
          </w:p>
        </w:tc>
      </w:tr>
      <w:tr w14:paraId="3AD49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1" w:type="dxa"/>
          </w:tcPr>
          <w:p w14:paraId="30B97A8E">
            <w:pPr>
              <w:pStyle w:val="12"/>
              <w:spacing w:before="1" w:line="259" w:lineRule="exact"/>
              <w:ind w:left="6" w:right="3"/>
              <w:jc w:val="center"/>
              <w:rPr>
                <w:sz w:val="24"/>
              </w:rPr>
            </w:pPr>
            <w:r>
              <w:rPr>
                <w:spacing w:val="-10"/>
                <w:sz w:val="24"/>
              </w:rPr>
              <w:t>D</w:t>
            </w:r>
          </w:p>
        </w:tc>
        <w:tc>
          <w:tcPr>
            <w:tcW w:w="4751" w:type="dxa"/>
          </w:tcPr>
          <w:p w14:paraId="569F5D8B">
            <w:pPr>
              <w:pStyle w:val="12"/>
              <w:spacing w:before="1" w:line="259" w:lineRule="exact"/>
              <w:ind w:left="4"/>
              <w:rPr>
                <w:sz w:val="24"/>
              </w:rPr>
            </w:pPr>
            <w:r>
              <w:rPr>
                <w:sz w:val="24"/>
              </w:rPr>
              <w:t>Foreign</w:t>
            </w:r>
            <w:r>
              <w:rPr>
                <w:spacing w:val="-5"/>
                <w:sz w:val="24"/>
              </w:rPr>
              <w:t xml:space="preserve"> </w:t>
            </w:r>
            <w:r>
              <w:rPr>
                <w:sz w:val="24"/>
              </w:rPr>
              <w:t>Trade</w:t>
            </w:r>
            <w:r>
              <w:rPr>
                <w:spacing w:val="-2"/>
                <w:sz w:val="24"/>
              </w:rPr>
              <w:t xml:space="preserve"> </w:t>
            </w:r>
            <w:r>
              <w:rPr>
                <w:spacing w:val="-4"/>
                <w:sz w:val="24"/>
              </w:rPr>
              <w:t>Laws</w:t>
            </w:r>
          </w:p>
        </w:tc>
      </w:tr>
      <w:tr w14:paraId="4C9CB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1" w:type="dxa"/>
          </w:tcPr>
          <w:p w14:paraId="083FDE63">
            <w:pPr>
              <w:pStyle w:val="12"/>
              <w:spacing w:before="1" w:line="259" w:lineRule="exact"/>
              <w:ind w:left="6"/>
              <w:jc w:val="center"/>
              <w:rPr>
                <w:sz w:val="24"/>
              </w:rPr>
            </w:pPr>
            <w:r>
              <w:rPr>
                <w:spacing w:val="-10"/>
                <w:sz w:val="24"/>
              </w:rPr>
              <w:t>E</w:t>
            </w:r>
          </w:p>
        </w:tc>
        <w:tc>
          <w:tcPr>
            <w:tcW w:w="4751" w:type="dxa"/>
          </w:tcPr>
          <w:p w14:paraId="15432986">
            <w:pPr>
              <w:pStyle w:val="12"/>
              <w:spacing w:before="1" w:line="259" w:lineRule="exact"/>
              <w:ind w:left="4"/>
              <w:rPr>
                <w:sz w:val="24"/>
              </w:rPr>
            </w:pPr>
            <w:r>
              <w:rPr>
                <w:sz w:val="24"/>
              </w:rPr>
              <w:t>Big</w:t>
            </w:r>
            <w:r>
              <w:rPr>
                <w:spacing w:val="-3"/>
                <w:sz w:val="24"/>
              </w:rPr>
              <w:t xml:space="preserve"> </w:t>
            </w:r>
            <w:r>
              <w:rPr>
                <w:sz w:val="24"/>
              </w:rPr>
              <w:t xml:space="preserve">Data </w:t>
            </w:r>
            <w:r>
              <w:rPr>
                <w:spacing w:val="-2"/>
                <w:sz w:val="24"/>
              </w:rPr>
              <w:t>Analytics</w:t>
            </w:r>
          </w:p>
        </w:tc>
      </w:tr>
    </w:tbl>
    <w:p w14:paraId="342F8C3C">
      <w:pPr>
        <w:pStyle w:val="12"/>
        <w:spacing w:line="259" w:lineRule="exact"/>
        <w:rPr>
          <w:sz w:val="24"/>
        </w:rPr>
        <w:sectPr>
          <w:pgSz w:w="12240" w:h="15840"/>
          <w:pgMar w:top="860" w:right="360" w:bottom="540" w:left="360" w:header="310" w:footer="354" w:gutter="0"/>
          <w:cols w:space="720" w:num="1"/>
        </w:sectPr>
      </w:pPr>
    </w:p>
    <w:p w14:paraId="1F23B0CA">
      <w:pPr>
        <w:pStyle w:val="7"/>
        <w:rPr>
          <w:b/>
          <w:sz w:val="20"/>
        </w:rPr>
      </w:pPr>
    </w:p>
    <w:p w14:paraId="37420ACD">
      <w:pPr>
        <w:pStyle w:val="7"/>
        <w:spacing w:before="116" w:after="1"/>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4"/>
        <w:gridCol w:w="982"/>
        <w:gridCol w:w="1047"/>
        <w:gridCol w:w="4874"/>
        <w:gridCol w:w="258"/>
        <w:gridCol w:w="586"/>
        <w:gridCol w:w="476"/>
        <w:gridCol w:w="121"/>
        <w:gridCol w:w="373"/>
        <w:gridCol w:w="412"/>
      </w:tblGrid>
      <w:tr w14:paraId="173B9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436" w:type="dxa"/>
            <w:gridSpan w:val="2"/>
          </w:tcPr>
          <w:p w14:paraId="7BA53701">
            <w:pPr>
              <w:pStyle w:val="12"/>
              <w:spacing w:line="276" w:lineRule="exact"/>
              <w:ind w:right="577"/>
              <w:rPr>
                <w:b/>
                <w:sz w:val="24"/>
              </w:rPr>
            </w:pPr>
            <w:r>
              <w:rPr>
                <w:b/>
                <w:spacing w:val="-2"/>
                <w:sz w:val="24"/>
              </w:rPr>
              <w:t xml:space="preserve">Course </w:t>
            </w:r>
            <w:r>
              <w:rPr>
                <w:b/>
                <w:spacing w:val="-4"/>
                <w:sz w:val="24"/>
              </w:rPr>
              <w:t>Code</w:t>
            </w:r>
          </w:p>
        </w:tc>
        <w:tc>
          <w:tcPr>
            <w:tcW w:w="1047" w:type="dxa"/>
          </w:tcPr>
          <w:p w14:paraId="0C3C2E15">
            <w:pPr>
              <w:pStyle w:val="12"/>
              <w:ind w:left="0"/>
              <w:rPr>
                <w:sz w:val="24"/>
              </w:rPr>
            </w:pPr>
          </w:p>
        </w:tc>
        <w:tc>
          <w:tcPr>
            <w:tcW w:w="5132" w:type="dxa"/>
            <w:gridSpan w:val="2"/>
          </w:tcPr>
          <w:p w14:paraId="7BC093E6">
            <w:pPr>
              <w:pStyle w:val="12"/>
              <w:spacing w:line="276" w:lineRule="exact"/>
              <w:ind w:left="745" w:right="631" w:firstLine="319"/>
              <w:rPr>
                <w:b/>
                <w:sz w:val="24"/>
              </w:rPr>
            </w:pPr>
            <w:r>
              <w:rPr>
                <w:b/>
                <w:sz w:val="24"/>
              </w:rPr>
              <w:t>CONSUMER BEHAVIOUR FOR</w:t>
            </w:r>
            <w:r>
              <w:rPr>
                <w:b/>
                <w:spacing w:val="-7"/>
                <w:sz w:val="24"/>
              </w:rPr>
              <w:t xml:space="preserve"> </w:t>
            </w:r>
            <w:r>
              <w:rPr>
                <w:b/>
                <w:sz w:val="24"/>
              </w:rPr>
              <w:t>BBA,</w:t>
            </w:r>
            <w:r>
              <w:rPr>
                <w:b/>
                <w:spacing w:val="-7"/>
                <w:sz w:val="24"/>
              </w:rPr>
              <w:t xml:space="preserve"> </w:t>
            </w:r>
            <w:r>
              <w:rPr>
                <w:b/>
                <w:sz w:val="24"/>
              </w:rPr>
              <w:t>BBA</w:t>
            </w:r>
            <w:r>
              <w:rPr>
                <w:b/>
                <w:spacing w:val="-7"/>
                <w:sz w:val="24"/>
              </w:rPr>
              <w:t xml:space="preserve"> </w:t>
            </w:r>
            <w:r>
              <w:rPr>
                <w:b/>
                <w:sz w:val="24"/>
              </w:rPr>
              <w:t>IB</w:t>
            </w:r>
            <w:r>
              <w:rPr>
                <w:b/>
                <w:spacing w:val="-7"/>
                <w:sz w:val="24"/>
              </w:rPr>
              <w:t xml:space="preserve"> </w:t>
            </w:r>
            <w:r>
              <w:rPr>
                <w:b/>
                <w:sz w:val="24"/>
              </w:rPr>
              <w:t>AND</w:t>
            </w:r>
            <w:r>
              <w:rPr>
                <w:b/>
                <w:spacing w:val="-7"/>
                <w:sz w:val="24"/>
              </w:rPr>
              <w:t xml:space="preserve"> </w:t>
            </w:r>
            <w:r>
              <w:rPr>
                <w:b/>
                <w:sz w:val="24"/>
              </w:rPr>
              <w:t>BBA</w:t>
            </w:r>
            <w:r>
              <w:rPr>
                <w:b/>
                <w:spacing w:val="-7"/>
                <w:sz w:val="24"/>
              </w:rPr>
              <w:t xml:space="preserve"> </w:t>
            </w:r>
            <w:r>
              <w:rPr>
                <w:b/>
                <w:sz w:val="24"/>
              </w:rPr>
              <w:t>RM</w:t>
            </w:r>
          </w:p>
        </w:tc>
        <w:tc>
          <w:tcPr>
            <w:tcW w:w="586" w:type="dxa"/>
          </w:tcPr>
          <w:p w14:paraId="25F6C835">
            <w:pPr>
              <w:pStyle w:val="12"/>
              <w:spacing w:before="138"/>
              <w:ind w:left="49"/>
              <w:rPr>
                <w:b/>
                <w:sz w:val="24"/>
              </w:rPr>
            </w:pPr>
            <w:r>
              <w:rPr>
                <w:b/>
                <w:spacing w:val="-10"/>
                <w:sz w:val="24"/>
              </w:rPr>
              <w:t>L</w:t>
            </w:r>
          </w:p>
        </w:tc>
        <w:tc>
          <w:tcPr>
            <w:tcW w:w="597" w:type="dxa"/>
            <w:gridSpan w:val="2"/>
          </w:tcPr>
          <w:p w14:paraId="076B513B">
            <w:pPr>
              <w:pStyle w:val="12"/>
              <w:spacing w:before="138"/>
              <w:ind w:left="106"/>
              <w:rPr>
                <w:b/>
                <w:sz w:val="24"/>
              </w:rPr>
            </w:pPr>
            <w:r>
              <w:rPr>
                <w:b/>
                <w:spacing w:val="-10"/>
                <w:sz w:val="24"/>
              </w:rPr>
              <w:t>T</w:t>
            </w:r>
          </w:p>
        </w:tc>
        <w:tc>
          <w:tcPr>
            <w:tcW w:w="373" w:type="dxa"/>
          </w:tcPr>
          <w:p w14:paraId="3B17EBD9">
            <w:pPr>
              <w:pStyle w:val="12"/>
              <w:spacing w:before="138"/>
              <w:ind w:left="67" w:right="71"/>
              <w:jc w:val="center"/>
              <w:rPr>
                <w:b/>
                <w:sz w:val="24"/>
              </w:rPr>
            </w:pPr>
            <w:r>
              <w:rPr>
                <w:b/>
                <w:spacing w:val="-10"/>
                <w:sz w:val="24"/>
              </w:rPr>
              <w:t>P</w:t>
            </w:r>
          </w:p>
        </w:tc>
        <w:tc>
          <w:tcPr>
            <w:tcW w:w="412" w:type="dxa"/>
          </w:tcPr>
          <w:p w14:paraId="1FBFAC24">
            <w:pPr>
              <w:pStyle w:val="12"/>
              <w:spacing w:before="138"/>
              <w:ind w:left="103"/>
              <w:rPr>
                <w:b/>
                <w:sz w:val="24"/>
              </w:rPr>
            </w:pPr>
            <w:r>
              <w:rPr>
                <w:b/>
                <w:spacing w:val="-10"/>
                <w:sz w:val="24"/>
              </w:rPr>
              <w:t>C</w:t>
            </w:r>
          </w:p>
        </w:tc>
      </w:tr>
      <w:tr w14:paraId="2D8F0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483" w:type="dxa"/>
            <w:gridSpan w:val="3"/>
          </w:tcPr>
          <w:p w14:paraId="655FAA81">
            <w:pPr>
              <w:pStyle w:val="12"/>
              <w:spacing w:line="256" w:lineRule="exact"/>
              <w:rPr>
                <w:b/>
                <w:sz w:val="24"/>
              </w:rPr>
            </w:pPr>
            <w:r>
              <w:rPr>
                <w:b/>
                <w:sz w:val="24"/>
              </w:rPr>
              <w:t>Elective-</w:t>
            </w:r>
            <w:r>
              <w:rPr>
                <w:b/>
                <w:spacing w:val="-3"/>
                <w:sz w:val="24"/>
              </w:rPr>
              <w:t xml:space="preserve"> </w:t>
            </w:r>
            <w:r>
              <w:rPr>
                <w:b/>
                <w:sz w:val="24"/>
              </w:rPr>
              <w:t>II</w:t>
            </w:r>
            <w:r>
              <w:rPr>
                <w:b/>
                <w:spacing w:val="-1"/>
                <w:sz w:val="24"/>
              </w:rPr>
              <w:t xml:space="preserve"> </w:t>
            </w:r>
            <w:r>
              <w:rPr>
                <w:b/>
                <w:spacing w:val="-5"/>
                <w:sz w:val="24"/>
              </w:rPr>
              <w:t>(A)</w:t>
            </w:r>
          </w:p>
        </w:tc>
        <w:tc>
          <w:tcPr>
            <w:tcW w:w="5132" w:type="dxa"/>
            <w:gridSpan w:val="2"/>
          </w:tcPr>
          <w:p w14:paraId="221D0084">
            <w:pPr>
              <w:pStyle w:val="12"/>
              <w:ind w:left="0"/>
              <w:rPr>
                <w:sz w:val="20"/>
              </w:rPr>
            </w:pPr>
          </w:p>
        </w:tc>
        <w:tc>
          <w:tcPr>
            <w:tcW w:w="586" w:type="dxa"/>
          </w:tcPr>
          <w:p w14:paraId="4DA97FC6">
            <w:pPr>
              <w:pStyle w:val="12"/>
              <w:ind w:left="0"/>
              <w:rPr>
                <w:sz w:val="20"/>
              </w:rPr>
            </w:pPr>
          </w:p>
        </w:tc>
        <w:tc>
          <w:tcPr>
            <w:tcW w:w="597" w:type="dxa"/>
            <w:gridSpan w:val="2"/>
          </w:tcPr>
          <w:p w14:paraId="7A97B521">
            <w:pPr>
              <w:pStyle w:val="12"/>
              <w:spacing w:line="256" w:lineRule="exact"/>
              <w:ind w:left="106"/>
              <w:rPr>
                <w:b/>
                <w:sz w:val="24"/>
              </w:rPr>
            </w:pPr>
            <w:r>
              <w:rPr>
                <w:b/>
                <w:spacing w:val="-10"/>
                <w:sz w:val="24"/>
              </w:rPr>
              <w:t>-</w:t>
            </w:r>
          </w:p>
        </w:tc>
        <w:tc>
          <w:tcPr>
            <w:tcW w:w="373" w:type="dxa"/>
          </w:tcPr>
          <w:p w14:paraId="290CA9E7">
            <w:pPr>
              <w:pStyle w:val="12"/>
              <w:spacing w:line="256" w:lineRule="exact"/>
              <w:ind w:left="0" w:right="71"/>
              <w:jc w:val="center"/>
              <w:rPr>
                <w:b/>
                <w:sz w:val="24"/>
              </w:rPr>
            </w:pPr>
            <w:r>
              <w:rPr>
                <w:b/>
                <w:spacing w:val="-10"/>
                <w:sz w:val="24"/>
              </w:rPr>
              <w:t>-</w:t>
            </w:r>
          </w:p>
        </w:tc>
        <w:tc>
          <w:tcPr>
            <w:tcW w:w="412" w:type="dxa"/>
          </w:tcPr>
          <w:p w14:paraId="65DEC095">
            <w:pPr>
              <w:pStyle w:val="12"/>
              <w:ind w:left="0"/>
              <w:rPr>
                <w:sz w:val="20"/>
              </w:rPr>
            </w:pPr>
          </w:p>
        </w:tc>
      </w:tr>
      <w:tr w14:paraId="3443F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83" w:type="dxa"/>
            <w:gridSpan w:val="3"/>
          </w:tcPr>
          <w:p w14:paraId="621D944E">
            <w:pPr>
              <w:pStyle w:val="12"/>
              <w:spacing w:before="138"/>
              <w:rPr>
                <w:b/>
                <w:sz w:val="24"/>
              </w:rPr>
            </w:pPr>
            <w:r>
              <w:rPr>
                <w:b/>
                <w:spacing w:val="-2"/>
                <w:sz w:val="24"/>
              </w:rPr>
              <w:t>Pre-requisite</w:t>
            </w:r>
          </w:p>
        </w:tc>
        <w:tc>
          <w:tcPr>
            <w:tcW w:w="5132" w:type="dxa"/>
            <w:gridSpan w:val="2"/>
          </w:tcPr>
          <w:p w14:paraId="23CF4F27">
            <w:pPr>
              <w:pStyle w:val="12"/>
              <w:spacing w:before="138"/>
              <w:ind w:left="1285"/>
              <w:rPr>
                <w:b/>
                <w:sz w:val="24"/>
              </w:rPr>
            </w:pPr>
            <w:r>
              <w:rPr>
                <w:b/>
                <w:sz w:val="24"/>
              </w:rPr>
              <w:t>Marketing</w:t>
            </w:r>
            <w:r>
              <w:rPr>
                <w:b/>
                <w:spacing w:val="-3"/>
                <w:sz w:val="24"/>
              </w:rPr>
              <w:t xml:space="preserve"> </w:t>
            </w:r>
            <w:r>
              <w:rPr>
                <w:b/>
                <w:spacing w:val="-2"/>
                <w:sz w:val="24"/>
              </w:rPr>
              <w:t>Management</w:t>
            </w:r>
          </w:p>
        </w:tc>
        <w:tc>
          <w:tcPr>
            <w:tcW w:w="1062" w:type="dxa"/>
            <w:gridSpan w:val="2"/>
          </w:tcPr>
          <w:p w14:paraId="631C4456">
            <w:pPr>
              <w:pStyle w:val="12"/>
              <w:spacing w:line="276" w:lineRule="exact"/>
              <w:ind w:left="49" w:right="132"/>
              <w:rPr>
                <w:b/>
                <w:sz w:val="24"/>
              </w:rPr>
            </w:pPr>
            <w:r>
              <w:rPr>
                <w:b/>
                <w:spacing w:val="-2"/>
                <w:sz w:val="24"/>
              </w:rPr>
              <w:t>Syllabus Version</w:t>
            </w:r>
          </w:p>
        </w:tc>
        <w:tc>
          <w:tcPr>
            <w:tcW w:w="906" w:type="dxa"/>
            <w:gridSpan w:val="3"/>
          </w:tcPr>
          <w:p w14:paraId="4E7687C9">
            <w:pPr>
              <w:pStyle w:val="12"/>
              <w:spacing w:before="138"/>
              <w:ind w:left="105"/>
              <w:rPr>
                <w:b/>
                <w:sz w:val="24"/>
              </w:rPr>
            </w:pPr>
            <w:r>
              <w:rPr>
                <w:b/>
                <w:spacing w:val="-2"/>
                <w:sz w:val="24"/>
              </w:rPr>
              <w:t>First</w:t>
            </w:r>
          </w:p>
        </w:tc>
      </w:tr>
      <w:tr w14:paraId="7E77C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83" w:type="dxa"/>
            <w:gridSpan w:val="10"/>
          </w:tcPr>
          <w:p w14:paraId="2F522C3C">
            <w:pPr>
              <w:pStyle w:val="12"/>
              <w:spacing w:before="1" w:line="257" w:lineRule="exact"/>
              <w:rPr>
                <w:b/>
                <w:sz w:val="24"/>
              </w:rPr>
            </w:pPr>
            <w:r>
              <w:rPr>
                <w:b/>
                <w:sz w:val="24"/>
              </w:rPr>
              <w:t>Course</w:t>
            </w:r>
            <w:r>
              <w:rPr>
                <w:b/>
                <w:spacing w:val="-2"/>
                <w:sz w:val="24"/>
              </w:rPr>
              <w:t xml:space="preserve"> Objectives:</w:t>
            </w:r>
          </w:p>
        </w:tc>
      </w:tr>
      <w:tr w14:paraId="2827B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583" w:type="dxa"/>
            <w:gridSpan w:val="10"/>
          </w:tcPr>
          <w:p w14:paraId="5404FCA6">
            <w:pPr>
              <w:pStyle w:val="12"/>
              <w:numPr>
                <w:ilvl w:val="0"/>
                <w:numId w:val="20"/>
              </w:numPr>
              <w:tabs>
                <w:tab w:val="left" w:pos="347"/>
              </w:tabs>
              <w:spacing w:line="275" w:lineRule="exact"/>
              <w:rPr>
                <w:sz w:val="24"/>
              </w:rPr>
            </w:pPr>
            <w:r>
              <w:rPr>
                <w:sz w:val="24"/>
              </w:rPr>
              <w:t>.</w:t>
            </w:r>
            <w:r>
              <w:rPr>
                <w:spacing w:val="-1"/>
                <w:sz w:val="24"/>
              </w:rPr>
              <w:t xml:space="preserve"> </w:t>
            </w:r>
            <w:r>
              <w:rPr>
                <w:sz w:val="24"/>
              </w:rPr>
              <w:t>Present</w:t>
            </w:r>
            <w:r>
              <w:rPr>
                <w:spacing w:val="-1"/>
                <w:sz w:val="24"/>
              </w:rPr>
              <w:t xml:space="preserve"> </w:t>
            </w:r>
            <w:r>
              <w:rPr>
                <w:sz w:val="24"/>
              </w:rPr>
              <w:t>material</w:t>
            </w:r>
            <w:r>
              <w:rPr>
                <w:spacing w:val="-1"/>
                <w:sz w:val="24"/>
              </w:rPr>
              <w:t xml:space="preserve"> </w:t>
            </w:r>
            <w:r>
              <w:rPr>
                <w:sz w:val="24"/>
              </w:rPr>
              <w:t>relating to</w:t>
            </w:r>
            <w:r>
              <w:rPr>
                <w:spacing w:val="-1"/>
                <w:sz w:val="24"/>
              </w:rPr>
              <w:t xml:space="preserve"> </w:t>
            </w:r>
            <w:r>
              <w:rPr>
                <w:sz w:val="24"/>
              </w:rPr>
              <w:t>the</w:t>
            </w:r>
            <w:r>
              <w:rPr>
                <w:spacing w:val="-1"/>
                <w:sz w:val="24"/>
              </w:rPr>
              <w:t xml:space="preserve"> </w:t>
            </w:r>
            <w:r>
              <w:rPr>
                <w:sz w:val="24"/>
              </w:rPr>
              <w:t>topics</w:t>
            </w:r>
            <w:r>
              <w:rPr>
                <w:spacing w:val="-1"/>
                <w:sz w:val="24"/>
              </w:rPr>
              <w:t xml:space="preserve"> </w:t>
            </w:r>
            <w:r>
              <w:rPr>
                <w:sz w:val="24"/>
              </w:rPr>
              <w:t>both verbally</w:t>
            </w:r>
            <w:r>
              <w:rPr>
                <w:spacing w:val="-1"/>
                <w:sz w:val="24"/>
              </w:rPr>
              <w:t xml:space="preserve"> </w:t>
            </w:r>
            <w:r>
              <w:rPr>
                <w:sz w:val="24"/>
              </w:rPr>
              <w:t>and</w:t>
            </w:r>
            <w:r>
              <w:rPr>
                <w:spacing w:val="-1"/>
                <w:sz w:val="24"/>
              </w:rPr>
              <w:t xml:space="preserve"> </w:t>
            </w:r>
            <w:r>
              <w:rPr>
                <w:sz w:val="24"/>
              </w:rPr>
              <w:t>in</w:t>
            </w:r>
            <w:r>
              <w:rPr>
                <w:spacing w:val="-1"/>
                <w:sz w:val="24"/>
              </w:rPr>
              <w:t xml:space="preserve"> </w:t>
            </w:r>
            <w:r>
              <w:rPr>
                <w:sz w:val="24"/>
              </w:rPr>
              <w:t xml:space="preserve">written </w:t>
            </w:r>
            <w:r>
              <w:rPr>
                <w:spacing w:val="-2"/>
                <w:sz w:val="24"/>
              </w:rPr>
              <w:t>form.</w:t>
            </w:r>
          </w:p>
          <w:p w14:paraId="5E5D423F">
            <w:pPr>
              <w:pStyle w:val="12"/>
              <w:numPr>
                <w:ilvl w:val="0"/>
                <w:numId w:val="20"/>
              </w:numPr>
              <w:tabs>
                <w:tab w:val="left" w:pos="409"/>
              </w:tabs>
              <w:ind w:left="107" w:right="109" w:firstLine="0"/>
              <w:rPr>
                <w:sz w:val="24"/>
              </w:rPr>
            </w:pPr>
            <w:r>
              <w:rPr>
                <w:sz w:val="24"/>
              </w:rPr>
              <w:t>By</w:t>
            </w:r>
            <w:r>
              <w:rPr>
                <w:spacing w:val="40"/>
                <w:sz w:val="24"/>
              </w:rPr>
              <w:t xml:space="preserve"> </w:t>
            </w:r>
            <w:r>
              <w:rPr>
                <w:sz w:val="24"/>
              </w:rPr>
              <w:t>completing</w:t>
            </w:r>
            <w:r>
              <w:rPr>
                <w:spacing w:val="40"/>
                <w:sz w:val="24"/>
              </w:rPr>
              <w:t xml:space="preserve"> </w:t>
            </w:r>
            <w:r>
              <w:rPr>
                <w:sz w:val="24"/>
              </w:rPr>
              <w:t>this</w:t>
            </w:r>
            <w:r>
              <w:rPr>
                <w:spacing w:val="40"/>
                <w:sz w:val="24"/>
              </w:rPr>
              <w:t xml:space="preserve"> </w:t>
            </w:r>
            <w:r>
              <w:rPr>
                <w:sz w:val="24"/>
              </w:rPr>
              <w:t>course,</w:t>
            </w:r>
            <w:r>
              <w:rPr>
                <w:spacing w:val="40"/>
                <w:sz w:val="24"/>
              </w:rPr>
              <w:t xml:space="preserve"> </w:t>
            </w:r>
            <w:r>
              <w:rPr>
                <w:sz w:val="24"/>
              </w:rPr>
              <w:t>students</w:t>
            </w:r>
            <w:r>
              <w:rPr>
                <w:spacing w:val="40"/>
                <w:sz w:val="24"/>
              </w:rPr>
              <w:t xml:space="preserve"> </w:t>
            </w:r>
            <w:r>
              <w:rPr>
                <w:sz w:val="24"/>
              </w:rPr>
              <w:t>will:</w:t>
            </w:r>
            <w:r>
              <w:rPr>
                <w:spacing w:val="40"/>
                <w:sz w:val="24"/>
              </w:rPr>
              <w:t xml:space="preserve"> </w:t>
            </w:r>
            <w:r>
              <w:rPr>
                <w:sz w:val="24"/>
              </w:rPr>
              <w:t>Appreciate</w:t>
            </w:r>
            <w:r>
              <w:rPr>
                <w:spacing w:val="40"/>
                <w:sz w:val="24"/>
              </w:rPr>
              <w:t xml:space="preserve"> </w:t>
            </w:r>
            <w:r>
              <w:rPr>
                <w:sz w:val="24"/>
              </w:rPr>
              <w:t>the</w:t>
            </w:r>
            <w:r>
              <w:rPr>
                <w:spacing w:val="40"/>
                <w:sz w:val="24"/>
              </w:rPr>
              <w:t xml:space="preserve"> </w:t>
            </w:r>
            <w:r>
              <w:rPr>
                <w:sz w:val="24"/>
              </w:rPr>
              <w:t>challenges</w:t>
            </w:r>
            <w:r>
              <w:rPr>
                <w:spacing w:val="40"/>
                <w:sz w:val="24"/>
              </w:rPr>
              <w:t xml:space="preserve"> </w:t>
            </w:r>
            <w:r>
              <w:rPr>
                <w:sz w:val="24"/>
              </w:rPr>
              <w:t>facing</w:t>
            </w:r>
            <w:r>
              <w:rPr>
                <w:spacing w:val="40"/>
                <w:sz w:val="24"/>
              </w:rPr>
              <w:t xml:space="preserve"> </w:t>
            </w:r>
            <w:r>
              <w:rPr>
                <w:sz w:val="24"/>
              </w:rPr>
              <w:t>in</w:t>
            </w:r>
            <w:r>
              <w:rPr>
                <w:spacing w:val="40"/>
                <w:sz w:val="24"/>
              </w:rPr>
              <w:t xml:space="preserve"> </w:t>
            </w:r>
            <w:r>
              <w:rPr>
                <w:sz w:val="24"/>
              </w:rPr>
              <w:t>consumer</w:t>
            </w:r>
            <w:r>
              <w:rPr>
                <w:spacing w:val="40"/>
                <w:sz w:val="24"/>
              </w:rPr>
              <w:t xml:space="preserve"> </w:t>
            </w:r>
            <w:r>
              <w:rPr>
                <w:spacing w:val="-2"/>
                <w:sz w:val="24"/>
              </w:rPr>
              <w:t>behaviour;</w:t>
            </w:r>
          </w:p>
          <w:p w14:paraId="3AC351D7">
            <w:pPr>
              <w:pStyle w:val="12"/>
              <w:numPr>
                <w:ilvl w:val="0"/>
                <w:numId w:val="20"/>
              </w:numPr>
              <w:tabs>
                <w:tab w:val="left" w:pos="347"/>
              </w:tabs>
              <w:rPr>
                <w:sz w:val="24"/>
              </w:rPr>
            </w:pPr>
            <w:r>
              <w:rPr>
                <w:sz w:val="24"/>
              </w:rPr>
              <w:t>Appreciate</w:t>
            </w:r>
            <w:r>
              <w:rPr>
                <w:spacing w:val="-5"/>
                <w:sz w:val="24"/>
              </w:rPr>
              <w:t xml:space="preserve"> </w:t>
            </w:r>
            <w:r>
              <w:rPr>
                <w:sz w:val="24"/>
              </w:rPr>
              <w:t>the</w:t>
            </w:r>
            <w:r>
              <w:rPr>
                <w:spacing w:val="-1"/>
                <w:sz w:val="24"/>
              </w:rPr>
              <w:t xml:space="preserve"> </w:t>
            </w:r>
            <w:r>
              <w:rPr>
                <w:sz w:val="24"/>
              </w:rPr>
              <w:t>various</w:t>
            </w:r>
            <w:r>
              <w:rPr>
                <w:spacing w:val="-1"/>
                <w:sz w:val="24"/>
              </w:rPr>
              <w:t xml:space="preserve"> </w:t>
            </w:r>
            <w:r>
              <w:rPr>
                <w:sz w:val="24"/>
              </w:rPr>
              <w:t>variables</w:t>
            </w:r>
            <w:r>
              <w:rPr>
                <w:spacing w:val="-2"/>
                <w:sz w:val="24"/>
              </w:rPr>
              <w:t xml:space="preserve"> </w:t>
            </w:r>
            <w:r>
              <w:rPr>
                <w:sz w:val="24"/>
              </w:rPr>
              <w:t>contributing</w:t>
            </w:r>
            <w:r>
              <w:rPr>
                <w:spacing w:val="-1"/>
                <w:sz w:val="24"/>
              </w:rPr>
              <w:t xml:space="preserve"> </w:t>
            </w:r>
            <w:r>
              <w:rPr>
                <w:sz w:val="24"/>
              </w:rPr>
              <w:t>to</w:t>
            </w:r>
            <w:r>
              <w:rPr>
                <w:spacing w:val="1"/>
                <w:sz w:val="24"/>
              </w:rPr>
              <w:t xml:space="preserve"> </w:t>
            </w:r>
            <w:r>
              <w:rPr>
                <w:sz w:val="24"/>
              </w:rPr>
              <w:t>consumer</w:t>
            </w:r>
            <w:r>
              <w:rPr>
                <w:spacing w:val="-1"/>
                <w:sz w:val="24"/>
              </w:rPr>
              <w:t xml:space="preserve"> </w:t>
            </w:r>
            <w:r>
              <w:rPr>
                <w:spacing w:val="-2"/>
                <w:sz w:val="24"/>
              </w:rPr>
              <w:t>behaviour</w:t>
            </w:r>
          </w:p>
          <w:p w14:paraId="72276E9B">
            <w:pPr>
              <w:pStyle w:val="12"/>
              <w:numPr>
                <w:ilvl w:val="0"/>
                <w:numId w:val="20"/>
              </w:numPr>
              <w:tabs>
                <w:tab w:val="left" w:pos="347"/>
              </w:tabs>
              <w:rPr>
                <w:sz w:val="24"/>
              </w:rPr>
            </w:pPr>
            <w:r>
              <w:rPr>
                <w:sz w:val="24"/>
              </w:rPr>
              <w:t>Recognise</w:t>
            </w:r>
            <w:r>
              <w:rPr>
                <w:spacing w:val="-1"/>
                <w:sz w:val="24"/>
              </w:rPr>
              <w:t xml:space="preserve"> </w:t>
            </w:r>
            <w:r>
              <w:rPr>
                <w:sz w:val="24"/>
              </w:rPr>
              <w:t>the</w:t>
            </w:r>
            <w:r>
              <w:rPr>
                <w:spacing w:val="-2"/>
                <w:sz w:val="24"/>
              </w:rPr>
              <w:t xml:space="preserve"> </w:t>
            </w:r>
            <w:r>
              <w:rPr>
                <w:sz w:val="24"/>
              </w:rPr>
              <w:t>approaches</w:t>
            </w:r>
            <w:r>
              <w:rPr>
                <w:spacing w:val="-1"/>
                <w:sz w:val="24"/>
              </w:rPr>
              <w:t xml:space="preserve"> </w:t>
            </w:r>
            <w:r>
              <w:rPr>
                <w:sz w:val="24"/>
              </w:rPr>
              <w:t>towards</w:t>
            </w:r>
            <w:r>
              <w:rPr>
                <w:spacing w:val="-1"/>
                <w:sz w:val="24"/>
              </w:rPr>
              <w:t xml:space="preserve"> </w:t>
            </w:r>
            <w:r>
              <w:rPr>
                <w:sz w:val="24"/>
              </w:rPr>
              <w:t>consumer</w:t>
            </w:r>
            <w:r>
              <w:rPr>
                <w:spacing w:val="-1"/>
                <w:sz w:val="24"/>
              </w:rPr>
              <w:t xml:space="preserve"> </w:t>
            </w:r>
            <w:r>
              <w:rPr>
                <w:spacing w:val="-2"/>
                <w:sz w:val="24"/>
              </w:rPr>
              <w:t>satisfaction.</w:t>
            </w:r>
          </w:p>
          <w:p w14:paraId="6DCB37C7">
            <w:pPr>
              <w:pStyle w:val="12"/>
              <w:numPr>
                <w:ilvl w:val="0"/>
                <w:numId w:val="20"/>
              </w:numPr>
              <w:tabs>
                <w:tab w:val="left" w:pos="347"/>
              </w:tabs>
              <w:spacing w:line="257" w:lineRule="exact"/>
              <w:rPr>
                <w:sz w:val="24"/>
              </w:rPr>
            </w:pPr>
            <w:r>
              <w:rPr>
                <w:sz w:val="24"/>
              </w:rPr>
              <w:t>Define</w:t>
            </w:r>
            <w:r>
              <w:rPr>
                <w:spacing w:val="-5"/>
                <w:sz w:val="24"/>
              </w:rPr>
              <w:t xml:space="preserve"> </w:t>
            </w:r>
            <w:r>
              <w:rPr>
                <w:sz w:val="24"/>
              </w:rPr>
              <w:t>and</w:t>
            </w:r>
            <w:r>
              <w:rPr>
                <w:spacing w:val="-1"/>
                <w:sz w:val="24"/>
              </w:rPr>
              <w:t xml:space="preserve"> </w:t>
            </w:r>
            <w:r>
              <w:rPr>
                <w:sz w:val="24"/>
              </w:rPr>
              <w:t>illustrate</w:t>
            </w:r>
            <w:r>
              <w:rPr>
                <w:spacing w:val="-1"/>
                <w:sz w:val="24"/>
              </w:rPr>
              <w:t xml:space="preserve"> </w:t>
            </w:r>
            <w:r>
              <w:rPr>
                <w:sz w:val="24"/>
              </w:rPr>
              <w:t>the</w:t>
            </w:r>
            <w:r>
              <w:rPr>
                <w:spacing w:val="-2"/>
                <w:sz w:val="24"/>
              </w:rPr>
              <w:t xml:space="preserve"> </w:t>
            </w:r>
            <w:r>
              <w:rPr>
                <w:sz w:val="24"/>
              </w:rPr>
              <w:t>main</w:t>
            </w:r>
            <w:r>
              <w:rPr>
                <w:spacing w:val="-1"/>
                <w:sz w:val="24"/>
              </w:rPr>
              <w:t xml:space="preserve"> </w:t>
            </w:r>
            <w:r>
              <w:rPr>
                <w:sz w:val="24"/>
              </w:rPr>
              <w:t>components</w:t>
            </w:r>
            <w:r>
              <w:rPr>
                <w:spacing w:val="-1"/>
                <w:sz w:val="24"/>
              </w:rPr>
              <w:t xml:space="preserve"> </w:t>
            </w:r>
            <w:r>
              <w:rPr>
                <w:sz w:val="24"/>
              </w:rPr>
              <w:t>of</w:t>
            </w:r>
            <w:r>
              <w:rPr>
                <w:spacing w:val="-1"/>
                <w:sz w:val="24"/>
              </w:rPr>
              <w:t xml:space="preserve"> </w:t>
            </w:r>
            <w:r>
              <w:rPr>
                <w:sz w:val="24"/>
              </w:rPr>
              <w:t>consumer</w:t>
            </w:r>
            <w:r>
              <w:rPr>
                <w:spacing w:val="-1"/>
                <w:sz w:val="24"/>
              </w:rPr>
              <w:t xml:space="preserve"> </w:t>
            </w:r>
            <w:r>
              <w:rPr>
                <w:sz w:val="24"/>
              </w:rPr>
              <w:t xml:space="preserve">behaviour </w:t>
            </w:r>
            <w:r>
              <w:rPr>
                <w:spacing w:val="-2"/>
                <w:sz w:val="24"/>
              </w:rPr>
              <w:t>theory.</w:t>
            </w:r>
          </w:p>
        </w:tc>
      </w:tr>
      <w:tr w14:paraId="18F1C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83" w:type="dxa"/>
            <w:gridSpan w:val="10"/>
          </w:tcPr>
          <w:p w14:paraId="16997A34">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682DB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83" w:type="dxa"/>
            <w:gridSpan w:val="10"/>
          </w:tcPr>
          <w:p w14:paraId="0ED3A355">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735BF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54" w:type="dxa"/>
          </w:tcPr>
          <w:p w14:paraId="3DA1DB64">
            <w:pPr>
              <w:pStyle w:val="12"/>
              <w:spacing w:before="1"/>
              <w:ind w:left="0" w:right="106"/>
              <w:jc w:val="center"/>
              <w:rPr>
                <w:sz w:val="24"/>
              </w:rPr>
            </w:pPr>
            <w:r>
              <w:rPr>
                <w:spacing w:val="-10"/>
                <w:sz w:val="24"/>
              </w:rPr>
              <w:t>1</w:t>
            </w:r>
          </w:p>
        </w:tc>
        <w:tc>
          <w:tcPr>
            <w:tcW w:w="8344" w:type="dxa"/>
            <w:gridSpan w:val="7"/>
          </w:tcPr>
          <w:p w14:paraId="056A5D9A">
            <w:pPr>
              <w:pStyle w:val="12"/>
              <w:spacing w:before="1"/>
              <w:ind w:left="145"/>
              <w:rPr>
                <w:sz w:val="24"/>
              </w:rPr>
            </w:pPr>
            <w:r>
              <w:rPr>
                <w:sz w:val="24"/>
              </w:rPr>
              <w:t>Identify</w:t>
            </w:r>
            <w:r>
              <w:rPr>
                <w:spacing w:val="-1"/>
                <w:sz w:val="24"/>
              </w:rPr>
              <w:t xml:space="preserve"> </w:t>
            </w:r>
            <w:r>
              <w:rPr>
                <w:sz w:val="24"/>
              </w:rPr>
              <w:t>the</w:t>
            </w:r>
            <w:r>
              <w:rPr>
                <w:spacing w:val="-3"/>
                <w:sz w:val="24"/>
              </w:rPr>
              <w:t xml:space="preserve"> </w:t>
            </w:r>
            <w:r>
              <w:rPr>
                <w:sz w:val="24"/>
              </w:rPr>
              <w:t>major influences</w:t>
            </w:r>
            <w:r>
              <w:rPr>
                <w:spacing w:val="-1"/>
                <w:sz w:val="24"/>
              </w:rPr>
              <w:t xml:space="preserve"> </w:t>
            </w:r>
            <w:r>
              <w:rPr>
                <w:sz w:val="24"/>
              </w:rPr>
              <w:t>in</w:t>
            </w:r>
            <w:r>
              <w:rPr>
                <w:spacing w:val="-1"/>
                <w:sz w:val="24"/>
              </w:rPr>
              <w:t xml:space="preserve"> </w:t>
            </w:r>
            <w:r>
              <w:rPr>
                <w:sz w:val="24"/>
              </w:rPr>
              <w:t>consumer</w:t>
            </w:r>
            <w:r>
              <w:rPr>
                <w:spacing w:val="-2"/>
                <w:sz w:val="24"/>
              </w:rPr>
              <w:t xml:space="preserve"> behaviour</w:t>
            </w:r>
          </w:p>
        </w:tc>
        <w:tc>
          <w:tcPr>
            <w:tcW w:w="785" w:type="dxa"/>
            <w:gridSpan w:val="2"/>
          </w:tcPr>
          <w:p w14:paraId="5C95A15A">
            <w:pPr>
              <w:pStyle w:val="12"/>
              <w:spacing w:before="23"/>
              <w:ind w:left="104"/>
              <w:rPr>
                <w:sz w:val="24"/>
              </w:rPr>
            </w:pPr>
            <w:r>
              <w:rPr>
                <w:spacing w:val="-5"/>
                <w:sz w:val="24"/>
              </w:rPr>
              <w:t>K2</w:t>
            </w:r>
          </w:p>
        </w:tc>
      </w:tr>
      <w:tr w14:paraId="57D77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54" w:type="dxa"/>
          </w:tcPr>
          <w:p w14:paraId="29A028F6">
            <w:pPr>
              <w:pStyle w:val="12"/>
              <w:spacing w:line="275" w:lineRule="exact"/>
              <w:ind w:left="0" w:right="106"/>
              <w:jc w:val="center"/>
              <w:rPr>
                <w:sz w:val="24"/>
              </w:rPr>
            </w:pPr>
            <w:r>
              <w:rPr>
                <w:spacing w:val="-10"/>
                <w:sz w:val="24"/>
              </w:rPr>
              <w:t>2</w:t>
            </w:r>
          </w:p>
        </w:tc>
        <w:tc>
          <w:tcPr>
            <w:tcW w:w="8344" w:type="dxa"/>
            <w:gridSpan w:val="7"/>
          </w:tcPr>
          <w:p w14:paraId="00503B9D">
            <w:pPr>
              <w:pStyle w:val="12"/>
              <w:spacing w:line="276" w:lineRule="exact"/>
              <w:ind w:left="145" w:right="231"/>
              <w:rPr>
                <w:sz w:val="24"/>
              </w:rPr>
            </w:pPr>
            <w:r>
              <w:rPr>
                <w:sz w:val="24"/>
              </w:rPr>
              <w:t>Distinguish</w:t>
            </w:r>
            <w:r>
              <w:rPr>
                <w:spacing w:val="-6"/>
                <w:sz w:val="24"/>
              </w:rPr>
              <w:t xml:space="preserve"> </w:t>
            </w:r>
            <w:r>
              <w:rPr>
                <w:sz w:val="24"/>
              </w:rPr>
              <w:t>between</w:t>
            </w:r>
            <w:r>
              <w:rPr>
                <w:spacing w:val="-6"/>
                <w:sz w:val="24"/>
              </w:rPr>
              <w:t xml:space="preserve"> </w:t>
            </w:r>
            <w:r>
              <w:rPr>
                <w:sz w:val="24"/>
              </w:rPr>
              <w:t>different</w:t>
            </w:r>
            <w:r>
              <w:rPr>
                <w:spacing w:val="-6"/>
                <w:sz w:val="24"/>
              </w:rPr>
              <w:t xml:space="preserve"> </w:t>
            </w:r>
            <w:r>
              <w:rPr>
                <w:sz w:val="24"/>
              </w:rPr>
              <w:t>consumer</w:t>
            </w:r>
            <w:r>
              <w:rPr>
                <w:spacing w:val="-6"/>
                <w:sz w:val="24"/>
              </w:rPr>
              <w:t xml:space="preserve"> </w:t>
            </w:r>
            <w:r>
              <w:rPr>
                <w:sz w:val="24"/>
              </w:rPr>
              <w:t>behaviour</w:t>
            </w:r>
            <w:r>
              <w:rPr>
                <w:spacing w:val="-6"/>
                <w:sz w:val="24"/>
              </w:rPr>
              <w:t xml:space="preserve"> </w:t>
            </w:r>
            <w:r>
              <w:rPr>
                <w:sz w:val="24"/>
              </w:rPr>
              <w:t>influences</w:t>
            </w:r>
            <w:r>
              <w:rPr>
                <w:spacing w:val="-5"/>
                <w:sz w:val="24"/>
              </w:rPr>
              <w:t xml:space="preserve"> </w:t>
            </w:r>
            <w:r>
              <w:rPr>
                <w:sz w:val="24"/>
              </w:rPr>
              <w:t>and</w:t>
            </w:r>
            <w:r>
              <w:rPr>
                <w:spacing w:val="-6"/>
                <w:sz w:val="24"/>
              </w:rPr>
              <w:t xml:space="preserve"> </w:t>
            </w:r>
            <w:r>
              <w:rPr>
                <w:sz w:val="24"/>
              </w:rPr>
              <w:t xml:space="preserve">their </w:t>
            </w:r>
            <w:r>
              <w:rPr>
                <w:spacing w:val="-2"/>
                <w:sz w:val="24"/>
              </w:rPr>
              <w:t>relationships</w:t>
            </w:r>
          </w:p>
        </w:tc>
        <w:tc>
          <w:tcPr>
            <w:tcW w:w="785" w:type="dxa"/>
            <w:gridSpan w:val="2"/>
          </w:tcPr>
          <w:p w14:paraId="210BAC23">
            <w:pPr>
              <w:pStyle w:val="12"/>
              <w:spacing w:before="135"/>
              <w:ind w:left="104"/>
              <w:rPr>
                <w:sz w:val="24"/>
              </w:rPr>
            </w:pPr>
            <w:r>
              <w:rPr>
                <w:spacing w:val="-5"/>
                <w:sz w:val="24"/>
              </w:rPr>
              <w:t>K2</w:t>
            </w:r>
          </w:p>
        </w:tc>
      </w:tr>
      <w:tr w14:paraId="5EE84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54" w:type="dxa"/>
          </w:tcPr>
          <w:p w14:paraId="7F7FE449">
            <w:pPr>
              <w:pStyle w:val="12"/>
              <w:spacing w:line="275" w:lineRule="exact"/>
              <w:ind w:left="0" w:right="106"/>
              <w:jc w:val="center"/>
              <w:rPr>
                <w:sz w:val="24"/>
              </w:rPr>
            </w:pPr>
            <w:r>
              <w:rPr>
                <w:spacing w:val="-10"/>
                <w:sz w:val="24"/>
              </w:rPr>
              <w:t>3</w:t>
            </w:r>
          </w:p>
        </w:tc>
        <w:tc>
          <w:tcPr>
            <w:tcW w:w="8344" w:type="dxa"/>
            <w:gridSpan w:val="7"/>
          </w:tcPr>
          <w:p w14:paraId="6865C16C">
            <w:pPr>
              <w:pStyle w:val="12"/>
              <w:spacing w:line="276" w:lineRule="exact"/>
              <w:ind w:left="145"/>
              <w:rPr>
                <w:sz w:val="24"/>
              </w:rPr>
            </w:pPr>
            <w:r>
              <w:rPr>
                <w:sz w:val="24"/>
              </w:rPr>
              <w:t>Establish</w:t>
            </w:r>
            <w:r>
              <w:rPr>
                <w:spacing w:val="-4"/>
                <w:sz w:val="24"/>
              </w:rPr>
              <w:t xml:space="preserve"> </w:t>
            </w:r>
            <w:r>
              <w:rPr>
                <w:sz w:val="24"/>
              </w:rPr>
              <w:t>the</w:t>
            </w:r>
            <w:r>
              <w:rPr>
                <w:spacing w:val="-5"/>
                <w:sz w:val="24"/>
              </w:rPr>
              <w:t xml:space="preserve"> </w:t>
            </w:r>
            <w:r>
              <w:rPr>
                <w:sz w:val="24"/>
              </w:rPr>
              <w:t>relevance</w:t>
            </w:r>
            <w:r>
              <w:rPr>
                <w:spacing w:val="-5"/>
                <w:sz w:val="24"/>
              </w:rPr>
              <w:t xml:space="preserve"> </w:t>
            </w:r>
            <w:r>
              <w:rPr>
                <w:sz w:val="24"/>
              </w:rPr>
              <w:t>of</w:t>
            </w:r>
            <w:r>
              <w:rPr>
                <w:spacing w:val="-4"/>
                <w:sz w:val="24"/>
              </w:rPr>
              <w:t xml:space="preserve"> </w:t>
            </w:r>
            <w:r>
              <w:rPr>
                <w:sz w:val="24"/>
              </w:rPr>
              <w:t>consumer</w:t>
            </w:r>
            <w:r>
              <w:rPr>
                <w:spacing w:val="-4"/>
                <w:sz w:val="24"/>
              </w:rPr>
              <w:t xml:space="preserve"> </w:t>
            </w:r>
            <w:r>
              <w:rPr>
                <w:sz w:val="24"/>
              </w:rPr>
              <w:t>behaviour</w:t>
            </w:r>
            <w:r>
              <w:rPr>
                <w:spacing w:val="-4"/>
                <w:sz w:val="24"/>
              </w:rPr>
              <w:t xml:space="preserve"> </w:t>
            </w:r>
            <w:r>
              <w:rPr>
                <w:sz w:val="24"/>
              </w:rPr>
              <w:t>theories</w:t>
            </w:r>
            <w:r>
              <w:rPr>
                <w:spacing w:val="-4"/>
                <w:sz w:val="24"/>
              </w:rPr>
              <w:t xml:space="preserve"> </w:t>
            </w:r>
            <w:r>
              <w:rPr>
                <w:sz w:val="24"/>
              </w:rPr>
              <w:t>and</w:t>
            </w:r>
            <w:r>
              <w:rPr>
                <w:spacing w:val="-4"/>
                <w:sz w:val="24"/>
              </w:rPr>
              <w:t xml:space="preserve"> </w:t>
            </w:r>
            <w:r>
              <w:rPr>
                <w:sz w:val="24"/>
              </w:rPr>
              <w:t>concepts</w:t>
            </w:r>
            <w:r>
              <w:rPr>
                <w:spacing w:val="-4"/>
                <w:sz w:val="24"/>
              </w:rPr>
              <w:t xml:space="preserve"> </w:t>
            </w:r>
            <w:r>
              <w:rPr>
                <w:sz w:val="24"/>
              </w:rPr>
              <w:t>to</w:t>
            </w:r>
            <w:r>
              <w:rPr>
                <w:spacing w:val="-4"/>
                <w:sz w:val="24"/>
              </w:rPr>
              <w:t xml:space="preserve"> </w:t>
            </w:r>
            <w:r>
              <w:rPr>
                <w:sz w:val="24"/>
              </w:rPr>
              <w:t xml:space="preserve">marketing </w:t>
            </w:r>
            <w:r>
              <w:rPr>
                <w:spacing w:val="-2"/>
                <w:sz w:val="24"/>
              </w:rPr>
              <w:t>decisions</w:t>
            </w:r>
          </w:p>
        </w:tc>
        <w:tc>
          <w:tcPr>
            <w:tcW w:w="785" w:type="dxa"/>
            <w:gridSpan w:val="2"/>
          </w:tcPr>
          <w:p w14:paraId="22BA44A5">
            <w:pPr>
              <w:pStyle w:val="12"/>
              <w:spacing w:before="137"/>
              <w:ind w:left="104"/>
              <w:rPr>
                <w:sz w:val="24"/>
              </w:rPr>
            </w:pPr>
            <w:r>
              <w:rPr>
                <w:spacing w:val="-5"/>
                <w:sz w:val="24"/>
              </w:rPr>
              <w:t>K3</w:t>
            </w:r>
          </w:p>
        </w:tc>
      </w:tr>
      <w:tr w14:paraId="4E8BC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454" w:type="dxa"/>
          </w:tcPr>
          <w:p w14:paraId="0F7E3C30">
            <w:pPr>
              <w:pStyle w:val="12"/>
              <w:spacing w:line="274" w:lineRule="exact"/>
              <w:ind w:left="0" w:right="106"/>
              <w:jc w:val="center"/>
              <w:rPr>
                <w:sz w:val="24"/>
              </w:rPr>
            </w:pPr>
            <w:r>
              <w:rPr>
                <w:spacing w:val="-10"/>
                <w:sz w:val="24"/>
              </w:rPr>
              <w:t>4</w:t>
            </w:r>
          </w:p>
        </w:tc>
        <w:tc>
          <w:tcPr>
            <w:tcW w:w="8344" w:type="dxa"/>
            <w:gridSpan w:val="7"/>
          </w:tcPr>
          <w:p w14:paraId="78D7A4B2">
            <w:pPr>
              <w:pStyle w:val="12"/>
              <w:spacing w:line="274" w:lineRule="exact"/>
              <w:ind w:left="145"/>
              <w:rPr>
                <w:sz w:val="24"/>
              </w:rPr>
            </w:pPr>
            <w:r>
              <w:rPr>
                <w:sz w:val="24"/>
              </w:rPr>
              <w:t>Implement appropriate</w:t>
            </w:r>
            <w:r>
              <w:rPr>
                <w:spacing w:val="-3"/>
                <w:sz w:val="24"/>
              </w:rPr>
              <w:t xml:space="preserve"> </w:t>
            </w:r>
            <w:r>
              <w:rPr>
                <w:sz w:val="24"/>
              </w:rPr>
              <w:t>combinations</w:t>
            </w:r>
            <w:r>
              <w:rPr>
                <w:spacing w:val="-1"/>
                <w:sz w:val="24"/>
              </w:rPr>
              <w:t xml:space="preserve"> </w:t>
            </w:r>
            <w:r>
              <w:rPr>
                <w:sz w:val="24"/>
              </w:rPr>
              <w:t>of</w:t>
            </w:r>
            <w:r>
              <w:rPr>
                <w:spacing w:val="-1"/>
                <w:sz w:val="24"/>
              </w:rPr>
              <w:t xml:space="preserve"> </w:t>
            </w:r>
            <w:r>
              <w:rPr>
                <w:sz w:val="24"/>
              </w:rPr>
              <w:t>theories</w:t>
            </w:r>
            <w:r>
              <w:rPr>
                <w:spacing w:val="-2"/>
                <w:sz w:val="24"/>
              </w:rPr>
              <w:t xml:space="preserve"> </w:t>
            </w:r>
            <w:r>
              <w:rPr>
                <w:sz w:val="24"/>
              </w:rPr>
              <w:t>and</w:t>
            </w:r>
            <w:r>
              <w:rPr>
                <w:spacing w:val="-1"/>
                <w:sz w:val="24"/>
              </w:rPr>
              <w:t xml:space="preserve"> </w:t>
            </w:r>
            <w:r>
              <w:rPr>
                <w:spacing w:val="-2"/>
                <w:sz w:val="24"/>
              </w:rPr>
              <w:t>concepts</w:t>
            </w:r>
          </w:p>
        </w:tc>
        <w:tc>
          <w:tcPr>
            <w:tcW w:w="785" w:type="dxa"/>
            <w:gridSpan w:val="2"/>
          </w:tcPr>
          <w:p w14:paraId="03D647C4">
            <w:pPr>
              <w:pStyle w:val="12"/>
              <w:spacing w:before="22"/>
              <w:ind w:left="104"/>
              <w:rPr>
                <w:sz w:val="24"/>
              </w:rPr>
            </w:pPr>
            <w:r>
              <w:rPr>
                <w:spacing w:val="-5"/>
                <w:sz w:val="24"/>
              </w:rPr>
              <w:t>K4</w:t>
            </w:r>
          </w:p>
        </w:tc>
      </w:tr>
      <w:tr w14:paraId="429DE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454" w:type="dxa"/>
          </w:tcPr>
          <w:p w14:paraId="63E44EFD">
            <w:pPr>
              <w:pStyle w:val="12"/>
              <w:spacing w:before="1"/>
              <w:ind w:left="0" w:right="106"/>
              <w:jc w:val="center"/>
              <w:rPr>
                <w:sz w:val="24"/>
              </w:rPr>
            </w:pPr>
            <w:r>
              <w:rPr>
                <w:spacing w:val="-10"/>
                <w:sz w:val="24"/>
              </w:rPr>
              <w:t>5</w:t>
            </w:r>
          </w:p>
        </w:tc>
        <w:tc>
          <w:tcPr>
            <w:tcW w:w="8344" w:type="dxa"/>
            <w:gridSpan w:val="7"/>
          </w:tcPr>
          <w:p w14:paraId="48B72C7B">
            <w:pPr>
              <w:pStyle w:val="12"/>
              <w:spacing w:line="270" w:lineRule="atLeast"/>
              <w:ind w:left="145" w:right="231"/>
              <w:rPr>
                <w:sz w:val="24"/>
              </w:rPr>
            </w:pPr>
            <w:r>
              <w:rPr>
                <w:sz w:val="24"/>
              </w:rPr>
              <w:t>Recognise</w:t>
            </w:r>
            <w:r>
              <w:rPr>
                <w:spacing w:val="-6"/>
                <w:sz w:val="24"/>
              </w:rPr>
              <w:t xml:space="preserve"> </w:t>
            </w:r>
            <w:r>
              <w:rPr>
                <w:sz w:val="24"/>
              </w:rPr>
              <w:t>social</w:t>
            </w:r>
            <w:r>
              <w:rPr>
                <w:spacing w:val="-5"/>
                <w:sz w:val="24"/>
              </w:rPr>
              <w:t xml:space="preserve"> </w:t>
            </w:r>
            <w:r>
              <w:rPr>
                <w:sz w:val="24"/>
              </w:rPr>
              <w:t>and</w:t>
            </w:r>
            <w:r>
              <w:rPr>
                <w:spacing w:val="-3"/>
                <w:sz w:val="24"/>
              </w:rPr>
              <w:t xml:space="preserve"> </w:t>
            </w:r>
            <w:r>
              <w:rPr>
                <w:sz w:val="24"/>
              </w:rPr>
              <w:t>ethical</w:t>
            </w:r>
            <w:r>
              <w:rPr>
                <w:spacing w:val="-5"/>
                <w:sz w:val="24"/>
              </w:rPr>
              <w:t xml:space="preserve"> </w:t>
            </w:r>
            <w:r>
              <w:rPr>
                <w:sz w:val="24"/>
              </w:rPr>
              <w:t>implications</w:t>
            </w:r>
            <w:r>
              <w:rPr>
                <w:spacing w:val="-5"/>
                <w:sz w:val="24"/>
              </w:rPr>
              <w:t xml:space="preserve"> </w:t>
            </w:r>
            <w:r>
              <w:rPr>
                <w:sz w:val="24"/>
              </w:rPr>
              <w:t>of</w:t>
            </w:r>
            <w:r>
              <w:rPr>
                <w:spacing w:val="-5"/>
                <w:sz w:val="24"/>
              </w:rPr>
              <w:t xml:space="preserve"> </w:t>
            </w:r>
            <w:r>
              <w:rPr>
                <w:sz w:val="24"/>
              </w:rPr>
              <w:t>marketing</w:t>
            </w:r>
            <w:r>
              <w:rPr>
                <w:spacing w:val="-5"/>
                <w:sz w:val="24"/>
              </w:rPr>
              <w:t xml:space="preserve"> </w:t>
            </w:r>
            <w:r>
              <w:rPr>
                <w:sz w:val="24"/>
              </w:rPr>
              <w:t>actions</w:t>
            </w:r>
            <w:r>
              <w:rPr>
                <w:spacing w:val="-5"/>
                <w:sz w:val="24"/>
              </w:rPr>
              <w:t xml:space="preserve"> </w:t>
            </w:r>
            <w:r>
              <w:rPr>
                <w:sz w:val="24"/>
              </w:rPr>
              <w:t>on</w:t>
            </w:r>
            <w:r>
              <w:rPr>
                <w:spacing w:val="-5"/>
                <w:sz w:val="24"/>
              </w:rPr>
              <w:t xml:space="preserve"> </w:t>
            </w:r>
            <w:r>
              <w:rPr>
                <w:sz w:val="24"/>
              </w:rPr>
              <w:t xml:space="preserve">consumer </w:t>
            </w:r>
            <w:r>
              <w:rPr>
                <w:spacing w:val="-2"/>
                <w:sz w:val="24"/>
              </w:rPr>
              <w:t>behaviour</w:t>
            </w:r>
          </w:p>
        </w:tc>
        <w:tc>
          <w:tcPr>
            <w:tcW w:w="785" w:type="dxa"/>
            <w:gridSpan w:val="2"/>
          </w:tcPr>
          <w:p w14:paraId="36324C17">
            <w:pPr>
              <w:pStyle w:val="12"/>
              <w:spacing w:before="138"/>
              <w:ind w:left="104"/>
              <w:rPr>
                <w:sz w:val="24"/>
              </w:rPr>
            </w:pPr>
            <w:r>
              <w:rPr>
                <w:spacing w:val="-5"/>
                <w:sz w:val="24"/>
              </w:rPr>
              <w:t>K5</w:t>
            </w:r>
          </w:p>
        </w:tc>
      </w:tr>
      <w:tr w14:paraId="3A3EE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83" w:type="dxa"/>
            <w:gridSpan w:val="10"/>
          </w:tcPr>
          <w:p w14:paraId="3FA50F0B">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25645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436" w:type="dxa"/>
            <w:gridSpan w:val="2"/>
          </w:tcPr>
          <w:p w14:paraId="1A25225E">
            <w:pPr>
              <w:pStyle w:val="12"/>
              <w:spacing w:line="275" w:lineRule="exact"/>
              <w:rPr>
                <w:b/>
                <w:sz w:val="24"/>
              </w:rPr>
            </w:pPr>
            <w:r>
              <w:rPr>
                <w:b/>
                <w:spacing w:val="-2"/>
                <w:sz w:val="24"/>
              </w:rPr>
              <w:t>Unit:1</w:t>
            </w:r>
          </w:p>
        </w:tc>
        <w:tc>
          <w:tcPr>
            <w:tcW w:w="6179" w:type="dxa"/>
            <w:gridSpan w:val="3"/>
          </w:tcPr>
          <w:p w14:paraId="1DA4329D">
            <w:pPr>
              <w:pStyle w:val="12"/>
              <w:spacing w:line="275" w:lineRule="exact"/>
              <w:ind w:left="104"/>
              <w:rPr>
                <w:b/>
                <w:sz w:val="24"/>
              </w:rPr>
            </w:pPr>
            <w:r>
              <w:rPr>
                <w:b/>
                <w:sz w:val="24"/>
              </w:rPr>
              <mc:AlternateContent>
                <mc:Choice Requires="wpg">
                  <w:drawing>
                    <wp:anchor distT="0" distB="0" distL="0" distR="0" simplePos="0" relativeHeight="251710464" behindDoc="1" locked="0" layoutInCell="1" allowOverlap="1">
                      <wp:simplePos x="0" y="0"/>
                      <wp:positionH relativeFrom="column">
                        <wp:posOffset>985520</wp:posOffset>
                      </wp:positionH>
                      <wp:positionV relativeFrom="paragraph">
                        <wp:posOffset>-1038860</wp:posOffset>
                      </wp:positionV>
                      <wp:extent cx="2463800" cy="2051685"/>
                      <wp:effectExtent l="0" t="0" r="0" b="0"/>
                      <wp:wrapNone/>
                      <wp:docPr id="192" name="Group 192"/>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93" name="Image 193"/>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7.6pt;margin-top:-81.8pt;height:161.55pt;width:194pt;z-index:-251606016;mso-width-relative:page;mso-height-relative:page;" coordsize="2463800,2051685" o:gfxdata="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">
                      <o:lock v:ext="edit" aspectratio="f"/>
                      <v:shape id="Image 193" o:spid="_x0000_s1026" o:spt="75" type="#_x0000_t75" style="position:absolute;left:0;top:0;height:2051313;width:2463800;" filled="f" o:preferrelative="t" stroked="f" coordsize="21600,21600" o:gfxdata="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ZyE974A&#10;AADcAAAADwAAAAAAAAABACAAAAAiAAAAZHJzL2Rvd25yZXYueG1sUEsBAhQAFAAAAAgAh07iQDMv&#10;BZ47AAAAOQAAABAAAAAAAAAAAQAgAAAADQEAAGRycy9zaGFwZXhtbC54bWxQSwUGAAAAAAYABgBb&#10;AQAAtwMAAAAA&#10;">
                        <v:fill on="f" focussize="0,0"/>
                        <v:stroke on="f"/>
                        <v:imagedata r:id="rId15" o:title=""/>
                        <o:lock v:ext="edit" aspectratio="f"/>
                      </v:shape>
                    </v:group>
                  </w:pict>
                </mc:Fallback>
              </mc:AlternateContent>
            </w:r>
            <w:r>
              <w:rPr>
                <w:b/>
                <w:spacing w:val="-2"/>
                <w:sz w:val="24"/>
              </w:rPr>
              <w:t>INTRODUCTION</w:t>
            </w:r>
          </w:p>
        </w:tc>
        <w:tc>
          <w:tcPr>
            <w:tcW w:w="1968" w:type="dxa"/>
            <w:gridSpan w:val="5"/>
          </w:tcPr>
          <w:p w14:paraId="3F3668EF">
            <w:pPr>
              <w:pStyle w:val="12"/>
              <w:ind w:left="0"/>
              <w:rPr>
                <w:sz w:val="24"/>
              </w:rPr>
            </w:pPr>
          </w:p>
        </w:tc>
      </w:tr>
      <w:tr w14:paraId="4F530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9583" w:type="dxa"/>
            <w:gridSpan w:val="10"/>
          </w:tcPr>
          <w:p w14:paraId="16B59648">
            <w:pPr>
              <w:pStyle w:val="12"/>
              <w:spacing w:line="270" w:lineRule="atLeast"/>
              <w:rPr>
                <w:sz w:val="24"/>
              </w:rPr>
            </w:pPr>
            <w:r>
              <w:rPr>
                <w:sz w:val="24"/>
              </w:rPr>
              <w:t>Introduction</w:t>
            </w:r>
            <w:r>
              <w:rPr>
                <w:spacing w:val="-3"/>
                <w:sz w:val="24"/>
              </w:rPr>
              <w:t xml:space="preserve"> </w:t>
            </w:r>
            <w:r>
              <w:rPr>
                <w:sz w:val="24"/>
              </w:rPr>
              <w:t>-</w:t>
            </w:r>
            <w:r>
              <w:rPr>
                <w:spacing w:val="-4"/>
                <w:sz w:val="24"/>
              </w:rPr>
              <w:t xml:space="preserve"> </w:t>
            </w:r>
            <w:r>
              <w:rPr>
                <w:sz w:val="24"/>
              </w:rPr>
              <w:t>Consumer Behaviour</w:t>
            </w:r>
            <w:r>
              <w:rPr>
                <w:spacing w:val="-2"/>
                <w:sz w:val="24"/>
              </w:rPr>
              <w:t xml:space="preserve"> </w:t>
            </w:r>
            <w:r>
              <w:rPr>
                <w:sz w:val="24"/>
              </w:rPr>
              <w:t>—</w:t>
            </w:r>
            <w:r>
              <w:rPr>
                <w:spacing w:val="-3"/>
                <w:sz w:val="24"/>
              </w:rPr>
              <w:t xml:space="preserve"> </w:t>
            </w:r>
            <w:r>
              <w:rPr>
                <w:sz w:val="24"/>
              </w:rPr>
              <w:t>definition</w:t>
            </w:r>
            <w:r>
              <w:rPr>
                <w:spacing w:val="-2"/>
                <w:sz w:val="24"/>
              </w:rPr>
              <w:t xml:space="preserve"> </w:t>
            </w:r>
            <w:r>
              <w:rPr>
                <w:sz w:val="24"/>
              </w:rPr>
              <w:t>-</w:t>
            </w:r>
            <w:r>
              <w:rPr>
                <w:spacing w:val="-2"/>
                <w:sz w:val="24"/>
              </w:rPr>
              <w:t xml:space="preserve"> </w:t>
            </w:r>
            <w:r>
              <w:rPr>
                <w:sz w:val="24"/>
              </w:rPr>
              <w:t>scope</w:t>
            </w:r>
            <w:r>
              <w:rPr>
                <w:spacing w:val="-4"/>
                <w:sz w:val="24"/>
              </w:rPr>
              <w:t xml:space="preserve"> </w:t>
            </w:r>
            <w:r>
              <w:rPr>
                <w:sz w:val="24"/>
              </w:rPr>
              <w:t>of</w:t>
            </w:r>
            <w:r>
              <w:rPr>
                <w:spacing w:val="-3"/>
                <w:sz w:val="24"/>
              </w:rPr>
              <w:t xml:space="preserve"> </w:t>
            </w:r>
            <w:r>
              <w:rPr>
                <w:sz w:val="24"/>
              </w:rPr>
              <w:t>consumer</w:t>
            </w:r>
            <w:r>
              <w:rPr>
                <w:spacing w:val="-3"/>
                <w:sz w:val="24"/>
              </w:rPr>
              <w:t xml:space="preserve"> </w:t>
            </w:r>
            <w:r>
              <w:rPr>
                <w:sz w:val="24"/>
              </w:rPr>
              <w:t>behaviour</w:t>
            </w:r>
            <w:r>
              <w:rPr>
                <w:spacing w:val="-2"/>
                <w:sz w:val="24"/>
              </w:rPr>
              <w:t xml:space="preserve"> </w:t>
            </w:r>
            <w:r>
              <w:rPr>
                <w:sz w:val="24"/>
              </w:rPr>
              <w:t>—</w:t>
            </w:r>
            <w:r>
              <w:rPr>
                <w:spacing w:val="-3"/>
                <w:sz w:val="24"/>
              </w:rPr>
              <w:t xml:space="preserve"> </w:t>
            </w:r>
            <w:r>
              <w:rPr>
                <w:sz w:val="24"/>
              </w:rPr>
              <w:t>Discipline</w:t>
            </w:r>
            <w:r>
              <w:rPr>
                <w:spacing w:val="-3"/>
                <w:sz w:val="24"/>
              </w:rPr>
              <w:t xml:space="preserve"> </w:t>
            </w:r>
            <w:r>
              <w:rPr>
                <w:sz w:val="24"/>
              </w:rPr>
              <w:t>of consumer behaviour — Customer Value Satisfaction — Retention — Marketing ethics.</w:t>
            </w:r>
          </w:p>
        </w:tc>
      </w:tr>
      <w:tr w14:paraId="5B87B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36" w:type="dxa"/>
            <w:gridSpan w:val="2"/>
          </w:tcPr>
          <w:p w14:paraId="3F1EB56B">
            <w:pPr>
              <w:pStyle w:val="12"/>
              <w:spacing w:line="256" w:lineRule="exact"/>
              <w:rPr>
                <w:b/>
                <w:sz w:val="24"/>
              </w:rPr>
            </w:pPr>
            <w:r>
              <w:rPr>
                <w:b/>
                <w:spacing w:val="-2"/>
                <w:sz w:val="24"/>
              </w:rPr>
              <w:t>Unit:2</w:t>
            </w:r>
          </w:p>
        </w:tc>
        <w:tc>
          <w:tcPr>
            <w:tcW w:w="6179" w:type="dxa"/>
            <w:gridSpan w:val="3"/>
          </w:tcPr>
          <w:p w14:paraId="1822A1C4">
            <w:pPr>
              <w:pStyle w:val="12"/>
              <w:spacing w:line="256" w:lineRule="exact"/>
              <w:ind w:left="104"/>
              <w:rPr>
                <w:b/>
                <w:sz w:val="24"/>
              </w:rPr>
            </w:pPr>
            <w:r>
              <w:rPr>
                <w:b/>
                <w:sz w:val="24"/>
              </w:rPr>
              <w:t>CONSUMER</w:t>
            </w:r>
            <w:r>
              <w:rPr>
                <w:b/>
                <w:spacing w:val="-1"/>
                <w:sz w:val="24"/>
              </w:rPr>
              <w:t xml:space="preserve"> </w:t>
            </w:r>
            <w:r>
              <w:rPr>
                <w:b/>
                <w:spacing w:val="-2"/>
                <w:sz w:val="24"/>
              </w:rPr>
              <w:t>RESEARCH</w:t>
            </w:r>
          </w:p>
        </w:tc>
        <w:tc>
          <w:tcPr>
            <w:tcW w:w="1968" w:type="dxa"/>
            <w:gridSpan w:val="5"/>
          </w:tcPr>
          <w:p w14:paraId="03A49228">
            <w:pPr>
              <w:pStyle w:val="12"/>
              <w:ind w:left="0"/>
              <w:rPr>
                <w:sz w:val="20"/>
              </w:rPr>
            </w:pPr>
          </w:p>
        </w:tc>
      </w:tr>
      <w:tr w14:paraId="46F86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83" w:type="dxa"/>
            <w:gridSpan w:val="10"/>
          </w:tcPr>
          <w:p w14:paraId="000278E3">
            <w:pPr>
              <w:pStyle w:val="12"/>
              <w:spacing w:line="275" w:lineRule="exact"/>
              <w:rPr>
                <w:sz w:val="24"/>
              </w:rPr>
            </w:pPr>
            <w:r>
              <w:rPr>
                <w:sz w:val="24"/>
              </w:rPr>
              <w:t>Consumer</w:t>
            </w:r>
            <w:r>
              <w:rPr>
                <w:spacing w:val="19"/>
                <w:sz w:val="24"/>
              </w:rPr>
              <w:t xml:space="preserve"> </w:t>
            </w:r>
            <w:r>
              <w:rPr>
                <w:sz w:val="24"/>
              </w:rPr>
              <w:t>research</w:t>
            </w:r>
            <w:r>
              <w:rPr>
                <w:spacing w:val="24"/>
                <w:sz w:val="24"/>
              </w:rPr>
              <w:t xml:space="preserve"> </w:t>
            </w:r>
            <w:r>
              <w:rPr>
                <w:sz w:val="24"/>
              </w:rPr>
              <w:t>—</w:t>
            </w:r>
            <w:r>
              <w:rPr>
                <w:spacing w:val="23"/>
                <w:sz w:val="24"/>
              </w:rPr>
              <w:t xml:space="preserve"> </w:t>
            </w:r>
            <w:r>
              <w:rPr>
                <w:sz w:val="24"/>
              </w:rPr>
              <w:t>Paradigms</w:t>
            </w:r>
            <w:r>
              <w:rPr>
                <w:spacing w:val="23"/>
                <w:sz w:val="24"/>
              </w:rPr>
              <w:t xml:space="preserve"> </w:t>
            </w:r>
            <w:r>
              <w:rPr>
                <w:sz w:val="24"/>
              </w:rPr>
              <w:t>—</w:t>
            </w:r>
            <w:r>
              <w:rPr>
                <w:spacing w:val="23"/>
                <w:sz w:val="24"/>
              </w:rPr>
              <w:t xml:space="preserve"> </w:t>
            </w:r>
            <w:r>
              <w:rPr>
                <w:sz w:val="24"/>
              </w:rPr>
              <w:t>The</w:t>
            </w:r>
            <w:r>
              <w:rPr>
                <w:spacing w:val="21"/>
                <w:sz w:val="24"/>
              </w:rPr>
              <w:t xml:space="preserve"> </w:t>
            </w:r>
            <w:r>
              <w:rPr>
                <w:sz w:val="24"/>
              </w:rPr>
              <w:t>process</w:t>
            </w:r>
            <w:r>
              <w:rPr>
                <w:spacing w:val="23"/>
                <w:sz w:val="24"/>
              </w:rPr>
              <w:t xml:space="preserve"> </w:t>
            </w:r>
            <w:r>
              <w:rPr>
                <w:sz w:val="24"/>
              </w:rPr>
              <w:t>of</w:t>
            </w:r>
            <w:r>
              <w:rPr>
                <w:spacing w:val="22"/>
                <w:sz w:val="24"/>
              </w:rPr>
              <w:t xml:space="preserve"> </w:t>
            </w:r>
            <w:r>
              <w:rPr>
                <w:sz w:val="24"/>
              </w:rPr>
              <w:t>consumer</w:t>
            </w:r>
            <w:r>
              <w:rPr>
                <w:spacing w:val="22"/>
                <w:sz w:val="24"/>
              </w:rPr>
              <w:t xml:space="preserve"> </w:t>
            </w:r>
            <w:r>
              <w:rPr>
                <w:sz w:val="24"/>
              </w:rPr>
              <w:t>research</w:t>
            </w:r>
            <w:r>
              <w:rPr>
                <w:spacing w:val="26"/>
                <w:sz w:val="24"/>
              </w:rPr>
              <w:t xml:space="preserve"> </w:t>
            </w:r>
            <w:r>
              <w:rPr>
                <w:sz w:val="24"/>
              </w:rPr>
              <w:t>-</w:t>
            </w:r>
            <w:r>
              <w:rPr>
                <w:spacing w:val="24"/>
                <w:sz w:val="24"/>
              </w:rPr>
              <w:t xml:space="preserve"> </w:t>
            </w:r>
            <w:r>
              <w:rPr>
                <w:sz w:val="24"/>
              </w:rPr>
              <w:t>consumer</w:t>
            </w:r>
            <w:r>
              <w:rPr>
                <w:spacing w:val="22"/>
                <w:sz w:val="24"/>
              </w:rPr>
              <w:t xml:space="preserve"> </w:t>
            </w:r>
            <w:r>
              <w:rPr>
                <w:spacing w:val="-2"/>
                <w:sz w:val="24"/>
              </w:rPr>
              <w:t>motivation</w:t>
            </w:r>
          </w:p>
          <w:p w14:paraId="79E450B0">
            <w:pPr>
              <w:pStyle w:val="12"/>
              <w:spacing w:line="257" w:lineRule="exact"/>
              <w:rPr>
                <w:sz w:val="24"/>
              </w:rPr>
            </w:pPr>
            <w:r>
              <w:rPr>
                <w:sz w:val="24"/>
              </w:rPr>
              <w:t>—</w:t>
            </w:r>
            <w:r>
              <w:rPr>
                <w:spacing w:val="-3"/>
                <w:sz w:val="24"/>
              </w:rPr>
              <w:t xml:space="preserve"> </w:t>
            </w:r>
            <w:r>
              <w:rPr>
                <w:sz w:val="24"/>
              </w:rPr>
              <w:t>dynamics</w:t>
            </w:r>
            <w:r>
              <w:rPr>
                <w:spacing w:val="-1"/>
                <w:sz w:val="24"/>
              </w:rPr>
              <w:t xml:space="preserve"> </w:t>
            </w:r>
            <w:r>
              <w:rPr>
                <w:sz w:val="24"/>
              </w:rPr>
              <w:t>—</w:t>
            </w:r>
            <w:r>
              <w:rPr>
                <w:spacing w:val="-1"/>
                <w:sz w:val="24"/>
              </w:rPr>
              <w:t xml:space="preserve"> </w:t>
            </w:r>
            <w:r>
              <w:rPr>
                <w:sz w:val="24"/>
              </w:rPr>
              <w:t>types</w:t>
            </w:r>
            <w:r>
              <w:rPr>
                <w:spacing w:val="-1"/>
                <w:sz w:val="24"/>
              </w:rPr>
              <w:t xml:space="preserve"> </w:t>
            </w:r>
            <w:r>
              <w:rPr>
                <w:sz w:val="24"/>
              </w:rPr>
              <w:t>— measurement</w:t>
            </w:r>
            <w:r>
              <w:rPr>
                <w:spacing w:val="-1"/>
                <w:sz w:val="24"/>
              </w:rPr>
              <w:t xml:space="preserve"> </w:t>
            </w:r>
            <w:r>
              <w:rPr>
                <w:sz w:val="24"/>
              </w:rPr>
              <w:t>of</w:t>
            </w:r>
            <w:r>
              <w:rPr>
                <w:spacing w:val="-2"/>
                <w:sz w:val="24"/>
              </w:rPr>
              <w:t xml:space="preserve"> </w:t>
            </w:r>
            <w:r>
              <w:rPr>
                <w:sz w:val="24"/>
              </w:rPr>
              <w:t>motives</w:t>
            </w:r>
            <w:r>
              <w:rPr>
                <w:spacing w:val="2"/>
                <w:sz w:val="24"/>
              </w:rPr>
              <w:t xml:space="preserve"> </w:t>
            </w:r>
            <w:r>
              <w:rPr>
                <w:sz w:val="24"/>
              </w:rPr>
              <w:t>—</w:t>
            </w:r>
            <w:r>
              <w:rPr>
                <w:spacing w:val="-1"/>
                <w:sz w:val="24"/>
              </w:rPr>
              <w:t xml:space="preserve"> </w:t>
            </w:r>
            <w:r>
              <w:rPr>
                <w:sz w:val="24"/>
              </w:rPr>
              <w:t xml:space="preserve">consumer </w:t>
            </w:r>
            <w:r>
              <w:rPr>
                <w:spacing w:val="-2"/>
                <w:sz w:val="24"/>
              </w:rPr>
              <w:t>perception</w:t>
            </w:r>
          </w:p>
        </w:tc>
      </w:tr>
      <w:tr w14:paraId="20ADD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36" w:type="dxa"/>
            <w:gridSpan w:val="2"/>
          </w:tcPr>
          <w:p w14:paraId="41AB6EF1">
            <w:pPr>
              <w:pStyle w:val="12"/>
              <w:spacing w:line="256" w:lineRule="exact"/>
              <w:rPr>
                <w:b/>
                <w:sz w:val="24"/>
              </w:rPr>
            </w:pPr>
            <w:r>
              <w:rPr>
                <w:b/>
                <w:spacing w:val="-2"/>
                <w:sz w:val="24"/>
              </w:rPr>
              <w:t>Unit:3</w:t>
            </w:r>
          </w:p>
        </w:tc>
        <w:tc>
          <w:tcPr>
            <w:tcW w:w="5921" w:type="dxa"/>
            <w:gridSpan w:val="2"/>
          </w:tcPr>
          <w:p w14:paraId="68CBDD47">
            <w:pPr>
              <w:pStyle w:val="12"/>
              <w:spacing w:line="256" w:lineRule="exact"/>
              <w:ind w:left="104"/>
              <w:rPr>
                <w:b/>
                <w:sz w:val="24"/>
              </w:rPr>
            </w:pPr>
            <w:r>
              <w:rPr>
                <w:b/>
                <w:sz w:val="24"/>
              </w:rPr>
              <w:t>CONSUMER</w:t>
            </w:r>
            <w:r>
              <w:rPr>
                <w:b/>
                <w:spacing w:val="-1"/>
                <w:sz w:val="24"/>
              </w:rPr>
              <w:t xml:space="preserve"> </w:t>
            </w:r>
            <w:r>
              <w:rPr>
                <w:b/>
                <w:spacing w:val="-2"/>
                <w:sz w:val="24"/>
              </w:rPr>
              <w:t>LEARNING</w:t>
            </w:r>
          </w:p>
        </w:tc>
        <w:tc>
          <w:tcPr>
            <w:tcW w:w="2226" w:type="dxa"/>
            <w:gridSpan w:val="6"/>
          </w:tcPr>
          <w:p w14:paraId="6FF4E2CD">
            <w:pPr>
              <w:pStyle w:val="12"/>
              <w:ind w:left="0"/>
              <w:rPr>
                <w:sz w:val="20"/>
              </w:rPr>
            </w:pPr>
          </w:p>
        </w:tc>
      </w:tr>
      <w:tr w14:paraId="68C53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83" w:type="dxa"/>
            <w:gridSpan w:val="10"/>
          </w:tcPr>
          <w:p w14:paraId="47F3A31C">
            <w:pPr>
              <w:pStyle w:val="12"/>
              <w:spacing w:line="276" w:lineRule="exact"/>
              <w:rPr>
                <w:sz w:val="24"/>
              </w:rPr>
            </w:pPr>
            <w:r>
              <w:rPr>
                <w:sz w:val="24"/>
              </w:rPr>
              <w:t>Consumer</w:t>
            </w:r>
            <w:r>
              <w:rPr>
                <w:spacing w:val="40"/>
                <w:sz w:val="24"/>
              </w:rPr>
              <w:t xml:space="preserve"> </w:t>
            </w:r>
            <w:r>
              <w:rPr>
                <w:sz w:val="24"/>
              </w:rPr>
              <w:t>Learning</w:t>
            </w:r>
            <w:r>
              <w:rPr>
                <w:spacing w:val="40"/>
                <w:sz w:val="24"/>
              </w:rPr>
              <w:t xml:space="preserve"> </w:t>
            </w:r>
            <w:r>
              <w:rPr>
                <w:sz w:val="24"/>
              </w:rPr>
              <w:t>—</w:t>
            </w:r>
            <w:r>
              <w:rPr>
                <w:spacing w:val="40"/>
                <w:sz w:val="24"/>
              </w:rPr>
              <w:t xml:space="preserve"> </w:t>
            </w:r>
            <w:r>
              <w:rPr>
                <w:sz w:val="24"/>
              </w:rPr>
              <w:t>Behavioural</w:t>
            </w:r>
            <w:r>
              <w:rPr>
                <w:spacing w:val="40"/>
                <w:sz w:val="24"/>
              </w:rPr>
              <w:t xml:space="preserve"> </w:t>
            </w:r>
            <w:r>
              <w:rPr>
                <w:sz w:val="24"/>
              </w:rPr>
              <w:t>learning</w:t>
            </w:r>
            <w:r>
              <w:rPr>
                <w:spacing w:val="40"/>
                <w:sz w:val="24"/>
              </w:rPr>
              <w:t xml:space="preserve"> </w:t>
            </w:r>
            <w:r>
              <w:rPr>
                <w:sz w:val="24"/>
              </w:rPr>
              <w:t>theories</w:t>
            </w:r>
            <w:r>
              <w:rPr>
                <w:spacing w:val="40"/>
                <w:sz w:val="24"/>
              </w:rPr>
              <w:t xml:space="preserve"> </w:t>
            </w:r>
            <w:r>
              <w:rPr>
                <w:sz w:val="24"/>
              </w:rPr>
              <w:t>—</w:t>
            </w:r>
            <w:r>
              <w:rPr>
                <w:spacing w:val="40"/>
                <w:sz w:val="24"/>
              </w:rPr>
              <w:t xml:space="preserve"> </w:t>
            </w:r>
            <w:r>
              <w:rPr>
                <w:sz w:val="24"/>
              </w:rPr>
              <w:t>Measures</w:t>
            </w:r>
            <w:r>
              <w:rPr>
                <w:spacing w:val="40"/>
                <w:sz w:val="24"/>
              </w:rPr>
              <w:t xml:space="preserve"> </w:t>
            </w:r>
            <w:r>
              <w:rPr>
                <w:sz w:val="24"/>
              </w:rPr>
              <w:t>of</w:t>
            </w:r>
            <w:r>
              <w:rPr>
                <w:spacing w:val="40"/>
                <w:sz w:val="24"/>
              </w:rPr>
              <w:t xml:space="preserve"> </w:t>
            </w:r>
            <w:r>
              <w:rPr>
                <w:sz w:val="24"/>
              </w:rPr>
              <w:t>consumer</w:t>
            </w:r>
            <w:r>
              <w:rPr>
                <w:spacing w:val="40"/>
                <w:sz w:val="24"/>
              </w:rPr>
              <w:t xml:space="preserve"> </w:t>
            </w:r>
            <w:r>
              <w:rPr>
                <w:sz w:val="24"/>
              </w:rPr>
              <w:t>learning</w:t>
            </w:r>
            <w:r>
              <w:rPr>
                <w:spacing w:val="40"/>
                <w:sz w:val="24"/>
              </w:rPr>
              <w:t xml:space="preserve"> </w:t>
            </w:r>
            <w:r>
              <w:rPr>
                <w:sz w:val="24"/>
              </w:rPr>
              <w:t>— Consumer attitude — formation — Strategies for attitude change</w:t>
            </w:r>
          </w:p>
        </w:tc>
      </w:tr>
      <w:tr w14:paraId="2522F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36" w:type="dxa"/>
            <w:gridSpan w:val="2"/>
          </w:tcPr>
          <w:p w14:paraId="711ECD7A">
            <w:pPr>
              <w:pStyle w:val="12"/>
              <w:spacing w:line="255" w:lineRule="exact"/>
              <w:rPr>
                <w:b/>
                <w:sz w:val="24"/>
              </w:rPr>
            </w:pPr>
            <w:r>
              <w:rPr>
                <w:b/>
                <w:spacing w:val="-2"/>
                <w:sz w:val="24"/>
              </w:rPr>
              <w:t>Unit:4</w:t>
            </w:r>
          </w:p>
        </w:tc>
        <w:tc>
          <w:tcPr>
            <w:tcW w:w="5921" w:type="dxa"/>
            <w:gridSpan w:val="2"/>
          </w:tcPr>
          <w:p w14:paraId="45BDB635">
            <w:pPr>
              <w:pStyle w:val="12"/>
              <w:spacing w:line="255" w:lineRule="exact"/>
              <w:ind w:left="104"/>
              <w:rPr>
                <w:b/>
                <w:sz w:val="24"/>
              </w:rPr>
            </w:pPr>
            <w:r>
              <w:rPr>
                <w:b/>
                <w:sz w:val="24"/>
              </w:rPr>
              <w:t>SOCIAL</w:t>
            </w:r>
            <w:r>
              <w:rPr>
                <w:b/>
                <w:spacing w:val="-4"/>
                <w:sz w:val="24"/>
              </w:rPr>
              <w:t xml:space="preserve"> </w:t>
            </w:r>
            <w:r>
              <w:rPr>
                <w:b/>
                <w:sz w:val="24"/>
              </w:rPr>
              <w:t>CLASS</w:t>
            </w:r>
            <w:r>
              <w:rPr>
                <w:b/>
                <w:spacing w:val="-1"/>
                <w:sz w:val="24"/>
              </w:rPr>
              <w:t xml:space="preserve"> </w:t>
            </w:r>
            <w:r>
              <w:rPr>
                <w:b/>
                <w:sz w:val="24"/>
              </w:rPr>
              <w:t>CONSUMER</w:t>
            </w:r>
            <w:r>
              <w:rPr>
                <w:b/>
                <w:spacing w:val="-1"/>
                <w:sz w:val="24"/>
              </w:rPr>
              <w:t xml:space="preserve"> </w:t>
            </w:r>
            <w:r>
              <w:rPr>
                <w:b/>
                <w:spacing w:val="-2"/>
                <w:sz w:val="24"/>
              </w:rPr>
              <w:t>BEHAVIOUR</w:t>
            </w:r>
          </w:p>
        </w:tc>
        <w:tc>
          <w:tcPr>
            <w:tcW w:w="2226" w:type="dxa"/>
            <w:gridSpan w:val="6"/>
          </w:tcPr>
          <w:p w14:paraId="1A03F6E2">
            <w:pPr>
              <w:pStyle w:val="12"/>
              <w:ind w:left="0"/>
              <w:rPr>
                <w:sz w:val="20"/>
              </w:rPr>
            </w:pPr>
          </w:p>
        </w:tc>
      </w:tr>
      <w:tr w14:paraId="03FD2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583" w:type="dxa"/>
            <w:gridSpan w:val="10"/>
          </w:tcPr>
          <w:p w14:paraId="49816499">
            <w:pPr>
              <w:pStyle w:val="12"/>
              <w:spacing w:before="1"/>
              <w:rPr>
                <w:sz w:val="24"/>
              </w:rPr>
            </w:pPr>
            <w:r>
              <w:rPr>
                <w:sz w:val="24"/>
              </w:rPr>
              <w:t>Social class Consumer Behaviour — Life style Profiles of consumer classes</w:t>
            </w:r>
            <w:r>
              <w:rPr>
                <w:spacing w:val="24"/>
                <w:sz w:val="24"/>
              </w:rPr>
              <w:t xml:space="preserve"> </w:t>
            </w:r>
            <w:r>
              <w:rPr>
                <w:sz w:val="24"/>
              </w:rPr>
              <w:t>— Cross Cultural</w:t>
            </w:r>
            <w:r>
              <w:rPr>
                <w:spacing w:val="80"/>
                <w:sz w:val="24"/>
              </w:rPr>
              <w:t xml:space="preserve"> </w:t>
            </w:r>
            <w:r>
              <w:rPr>
                <w:sz w:val="24"/>
              </w:rPr>
              <w:t>Customers Behaviour Strategies.</w:t>
            </w:r>
          </w:p>
        </w:tc>
      </w:tr>
      <w:tr w14:paraId="0874F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36" w:type="dxa"/>
            <w:gridSpan w:val="2"/>
          </w:tcPr>
          <w:p w14:paraId="22E90F30">
            <w:pPr>
              <w:pStyle w:val="12"/>
              <w:spacing w:line="256" w:lineRule="exact"/>
              <w:rPr>
                <w:b/>
                <w:sz w:val="24"/>
              </w:rPr>
            </w:pPr>
            <w:r>
              <w:rPr>
                <w:b/>
                <w:spacing w:val="-2"/>
                <w:sz w:val="24"/>
              </w:rPr>
              <w:t>Unit:5</w:t>
            </w:r>
          </w:p>
        </w:tc>
        <w:tc>
          <w:tcPr>
            <w:tcW w:w="5921" w:type="dxa"/>
            <w:gridSpan w:val="2"/>
          </w:tcPr>
          <w:p w14:paraId="61F87702">
            <w:pPr>
              <w:pStyle w:val="12"/>
              <w:spacing w:line="256" w:lineRule="exact"/>
              <w:ind w:left="104"/>
              <w:rPr>
                <w:b/>
                <w:sz w:val="24"/>
              </w:rPr>
            </w:pPr>
            <w:r>
              <w:rPr>
                <w:b/>
                <w:sz w:val="24"/>
              </w:rPr>
              <w:t>CONSUMER</w:t>
            </w:r>
            <w:r>
              <w:rPr>
                <w:b/>
                <w:spacing w:val="-1"/>
                <w:sz w:val="24"/>
              </w:rPr>
              <w:t xml:space="preserve"> </w:t>
            </w:r>
            <w:r>
              <w:rPr>
                <w:b/>
                <w:sz w:val="24"/>
              </w:rPr>
              <w:t>DECISION</w:t>
            </w:r>
            <w:r>
              <w:rPr>
                <w:b/>
                <w:spacing w:val="-1"/>
                <w:sz w:val="24"/>
              </w:rPr>
              <w:t xml:space="preserve"> </w:t>
            </w:r>
            <w:r>
              <w:rPr>
                <w:b/>
                <w:spacing w:val="-2"/>
                <w:sz w:val="24"/>
              </w:rPr>
              <w:t>MAKING</w:t>
            </w:r>
          </w:p>
        </w:tc>
        <w:tc>
          <w:tcPr>
            <w:tcW w:w="2226" w:type="dxa"/>
            <w:gridSpan w:val="6"/>
          </w:tcPr>
          <w:p w14:paraId="13FA6803">
            <w:pPr>
              <w:pStyle w:val="12"/>
              <w:ind w:left="0"/>
              <w:rPr>
                <w:sz w:val="20"/>
              </w:rPr>
            </w:pPr>
          </w:p>
        </w:tc>
      </w:tr>
      <w:tr w14:paraId="2870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83" w:type="dxa"/>
            <w:gridSpan w:val="10"/>
          </w:tcPr>
          <w:p w14:paraId="0B49C752">
            <w:pPr>
              <w:pStyle w:val="12"/>
              <w:spacing w:line="276" w:lineRule="exact"/>
              <w:rPr>
                <w:sz w:val="24"/>
              </w:rPr>
            </w:pPr>
            <w:r>
              <w:rPr>
                <w:sz w:val="24"/>
              </w:rPr>
              <w:t>Consumer</w:t>
            </w:r>
            <w:r>
              <w:rPr>
                <w:spacing w:val="72"/>
                <w:sz w:val="24"/>
              </w:rPr>
              <w:t xml:space="preserve"> </w:t>
            </w:r>
            <w:r>
              <w:rPr>
                <w:sz w:val="24"/>
              </w:rPr>
              <w:t>Decision</w:t>
            </w:r>
            <w:r>
              <w:rPr>
                <w:spacing w:val="73"/>
                <w:sz w:val="24"/>
              </w:rPr>
              <w:t xml:space="preserve"> </w:t>
            </w:r>
            <w:r>
              <w:rPr>
                <w:sz w:val="24"/>
              </w:rPr>
              <w:t>Making</w:t>
            </w:r>
            <w:r>
              <w:rPr>
                <w:spacing w:val="75"/>
                <w:sz w:val="24"/>
              </w:rPr>
              <w:t xml:space="preserve"> </w:t>
            </w:r>
            <w:r>
              <w:rPr>
                <w:sz w:val="24"/>
              </w:rPr>
              <w:t>—</w:t>
            </w:r>
            <w:r>
              <w:rPr>
                <w:spacing w:val="73"/>
                <w:sz w:val="24"/>
              </w:rPr>
              <w:t xml:space="preserve"> </w:t>
            </w:r>
            <w:r>
              <w:rPr>
                <w:sz w:val="24"/>
              </w:rPr>
              <w:t>Opinion</w:t>
            </w:r>
            <w:r>
              <w:rPr>
                <w:spacing w:val="74"/>
                <w:sz w:val="24"/>
              </w:rPr>
              <w:t xml:space="preserve"> </w:t>
            </w:r>
            <w:r>
              <w:rPr>
                <w:sz w:val="24"/>
              </w:rPr>
              <w:t>Leadership</w:t>
            </w:r>
            <w:r>
              <w:rPr>
                <w:spacing w:val="73"/>
                <w:sz w:val="24"/>
              </w:rPr>
              <w:t xml:space="preserve"> </w:t>
            </w:r>
            <w:r>
              <w:rPr>
                <w:sz w:val="24"/>
              </w:rPr>
              <w:t>—</w:t>
            </w:r>
            <w:r>
              <w:rPr>
                <w:spacing w:val="73"/>
                <w:sz w:val="24"/>
              </w:rPr>
              <w:t xml:space="preserve"> </w:t>
            </w:r>
            <w:r>
              <w:rPr>
                <w:sz w:val="24"/>
              </w:rPr>
              <w:t>Dynamics</w:t>
            </w:r>
            <w:r>
              <w:rPr>
                <w:spacing w:val="74"/>
                <w:sz w:val="24"/>
              </w:rPr>
              <w:t xml:space="preserve"> </w:t>
            </w:r>
            <w:r>
              <w:rPr>
                <w:sz w:val="24"/>
              </w:rPr>
              <w:t>—</w:t>
            </w:r>
            <w:r>
              <w:rPr>
                <w:spacing w:val="75"/>
                <w:sz w:val="24"/>
              </w:rPr>
              <w:t xml:space="preserve"> </w:t>
            </w:r>
            <w:r>
              <w:rPr>
                <w:sz w:val="24"/>
              </w:rPr>
              <w:t>Types</w:t>
            </w:r>
            <w:r>
              <w:rPr>
                <w:spacing w:val="73"/>
                <w:sz w:val="24"/>
              </w:rPr>
              <w:t xml:space="preserve"> </w:t>
            </w:r>
            <w:r>
              <w:rPr>
                <w:sz w:val="24"/>
              </w:rPr>
              <w:t>of</w:t>
            </w:r>
            <w:r>
              <w:rPr>
                <w:spacing w:val="72"/>
                <w:sz w:val="24"/>
              </w:rPr>
              <w:t xml:space="preserve"> </w:t>
            </w:r>
            <w:r>
              <w:rPr>
                <w:sz w:val="24"/>
              </w:rPr>
              <w:t>consumer decision making — A Model of Consumer Decision Making</w:t>
            </w:r>
          </w:p>
        </w:tc>
      </w:tr>
      <w:tr w14:paraId="7A5A0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36" w:type="dxa"/>
            <w:gridSpan w:val="2"/>
          </w:tcPr>
          <w:p w14:paraId="79A7A6CF">
            <w:pPr>
              <w:pStyle w:val="12"/>
              <w:spacing w:line="255" w:lineRule="exact"/>
              <w:rPr>
                <w:b/>
                <w:sz w:val="24"/>
              </w:rPr>
            </w:pPr>
            <w:r>
              <w:rPr>
                <w:b/>
                <w:spacing w:val="-2"/>
                <w:sz w:val="24"/>
              </w:rPr>
              <w:t>Unit:6</w:t>
            </w:r>
          </w:p>
        </w:tc>
        <w:tc>
          <w:tcPr>
            <w:tcW w:w="5921" w:type="dxa"/>
            <w:gridSpan w:val="2"/>
          </w:tcPr>
          <w:p w14:paraId="2FB73E33">
            <w:pPr>
              <w:pStyle w:val="12"/>
              <w:spacing w:line="255" w:lineRule="exact"/>
              <w:ind w:left="104"/>
              <w:rPr>
                <w:b/>
                <w:sz w:val="24"/>
              </w:rPr>
            </w:pPr>
            <w:r>
              <w:rPr>
                <w:b/>
                <w:sz w:val="24"/>
              </w:rPr>
              <w:t>CONTEMPORARY</w:t>
            </w:r>
            <w:r>
              <w:rPr>
                <w:b/>
                <w:spacing w:val="-3"/>
                <w:sz w:val="24"/>
              </w:rPr>
              <w:t xml:space="preserve"> </w:t>
            </w:r>
            <w:r>
              <w:rPr>
                <w:b/>
                <w:spacing w:val="-2"/>
                <w:sz w:val="24"/>
              </w:rPr>
              <w:t>ISSUES</w:t>
            </w:r>
          </w:p>
        </w:tc>
        <w:tc>
          <w:tcPr>
            <w:tcW w:w="2226" w:type="dxa"/>
            <w:gridSpan w:val="6"/>
          </w:tcPr>
          <w:p w14:paraId="23D9ECB1">
            <w:pPr>
              <w:pStyle w:val="12"/>
              <w:ind w:left="0"/>
              <w:rPr>
                <w:sz w:val="20"/>
              </w:rPr>
            </w:pPr>
          </w:p>
        </w:tc>
      </w:tr>
      <w:tr w14:paraId="4C1FC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83" w:type="dxa"/>
            <w:gridSpan w:val="10"/>
          </w:tcPr>
          <w:p w14:paraId="6A72AB3A">
            <w:pPr>
              <w:pStyle w:val="12"/>
              <w:spacing w:line="256"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0F56D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83" w:type="dxa"/>
            <w:gridSpan w:val="10"/>
          </w:tcPr>
          <w:p w14:paraId="794CB8B4">
            <w:pPr>
              <w:pStyle w:val="12"/>
              <w:spacing w:line="256" w:lineRule="exact"/>
              <w:rPr>
                <w:b/>
                <w:sz w:val="24"/>
              </w:rPr>
            </w:pPr>
            <w:r>
              <w:rPr>
                <w:b/>
                <w:sz w:val="24"/>
              </w:rPr>
              <w:t>Text</w:t>
            </w:r>
            <w:r>
              <w:rPr>
                <w:b/>
                <w:spacing w:val="-1"/>
                <w:sz w:val="24"/>
              </w:rPr>
              <w:t xml:space="preserve"> </w:t>
            </w:r>
            <w:r>
              <w:rPr>
                <w:b/>
                <w:spacing w:val="-2"/>
                <w:sz w:val="24"/>
              </w:rPr>
              <w:t>Book(s)</w:t>
            </w:r>
          </w:p>
        </w:tc>
      </w:tr>
      <w:tr w14:paraId="7885D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454" w:type="dxa"/>
          </w:tcPr>
          <w:p w14:paraId="122EF4E6">
            <w:pPr>
              <w:pStyle w:val="12"/>
              <w:spacing w:line="275" w:lineRule="exact"/>
              <w:ind w:left="0" w:right="106"/>
              <w:jc w:val="center"/>
              <w:rPr>
                <w:sz w:val="24"/>
              </w:rPr>
            </w:pPr>
            <w:r>
              <w:rPr>
                <w:spacing w:val="-10"/>
                <w:sz w:val="24"/>
              </w:rPr>
              <w:t>1</w:t>
            </w:r>
          </w:p>
        </w:tc>
        <w:tc>
          <w:tcPr>
            <w:tcW w:w="9129" w:type="dxa"/>
            <w:gridSpan w:val="9"/>
          </w:tcPr>
          <w:p w14:paraId="2E75CEA8">
            <w:pPr>
              <w:pStyle w:val="12"/>
              <w:spacing w:line="276" w:lineRule="exact"/>
              <w:ind w:left="69" w:right="104"/>
              <w:rPr>
                <w:sz w:val="24"/>
              </w:rPr>
            </w:pPr>
            <w:r>
              <w:rPr>
                <w:sz w:val="24"/>
              </w:rPr>
              <w:t>Leon G.</w:t>
            </w:r>
            <w:r>
              <w:rPr>
                <w:spacing w:val="40"/>
                <w:sz w:val="24"/>
              </w:rPr>
              <w:t xml:space="preserve"> </w:t>
            </w:r>
            <w:r>
              <w:rPr>
                <w:sz w:val="24"/>
              </w:rPr>
              <w:t>Schiffman and Leslie Lazar Kanuk, Consumer Behaviour, Prentice -Hall of India, Sixth Edition, 1998.</w:t>
            </w:r>
          </w:p>
        </w:tc>
      </w:tr>
    </w:tbl>
    <w:p w14:paraId="41C4F0B4">
      <w:pPr>
        <w:pStyle w:val="12"/>
        <w:spacing w:line="276" w:lineRule="exact"/>
        <w:rPr>
          <w:sz w:val="24"/>
        </w:rPr>
        <w:sectPr>
          <w:pgSz w:w="12240" w:h="15840"/>
          <w:pgMar w:top="860" w:right="360" w:bottom="540" w:left="360" w:header="310" w:footer="354" w:gutter="0"/>
          <w:cols w:space="720" w:num="1"/>
        </w:sectPr>
      </w:pPr>
    </w:p>
    <w:p w14:paraId="3B52F5BE">
      <w:pPr>
        <w:pStyle w:val="7"/>
        <w:rPr>
          <w:b/>
          <w:sz w:val="20"/>
        </w:rPr>
      </w:pPr>
    </w:p>
    <w:p w14:paraId="78AA5762">
      <w:pPr>
        <w:pStyle w:val="7"/>
        <w:spacing w:before="116" w:after="1"/>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8"/>
        <w:gridCol w:w="9161"/>
      </w:tblGrid>
      <w:tr w14:paraId="754AF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9579" w:type="dxa"/>
            <w:gridSpan w:val="2"/>
          </w:tcPr>
          <w:p w14:paraId="39E730E1">
            <w:pPr>
              <w:pStyle w:val="12"/>
              <w:spacing w:line="275" w:lineRule="exact"/>
              <w:rPr>
                <w:b/>
                <w:sz w:val="24"/>
              </w:rPr>
            </w:pPr>
            <w:r>
              <w:rPr>
                <w:b/>
                <w:sz w:val="24"/>
              </w:rPr>
              <w:t>Reference</w:t>
            </w:r>
            <w:r>
              <w:rPr>
                <w:b/>
                <w:spacing w:val="-6"/>
                <w:sz w:val="24"/>
              </w:rPr>
              <w:t xml:space="preserve"> </w:t>
            </w:r>
            <w:r>
              <w:rPr>
                <w:b/>
                <w:spacing w:val="-2"/>
                <w:sz w:val="24"/>
              </w:rPr>
              <w:t>Books</w:t>
            </w:r>
          </w:p>
        </w:tc>
      </w:tr>
      <w:tr w14:paraId="13EA7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18" w:type="dxa"/>
          </w:tcPr>
          <w:p w14:paraId="59322051">
            <w:pPr>
              <w:pStyle w:val="12"/>
              <w:spacing w:before="1" w:line="257" w:lineRule="exact"/>
              <w:ind w:left="0" w:right="70"/>
              <w:jc w:val="center"/>
              <w:rPr>
                <w:sz w:val="24"/>
              </w:rPr>
            </w:pPr>
            <w:r>
              <w:rPr>
                <w:spacing w:val="-10"/>
                <w:sz w:val="24"/>
              </w:rPr>
              <w:t>1</w:t>
            </w:r>
          </w:p>
        </w:tc>
        <w:tc>
          <w:tcPr>
            <w:tcW w:w="9161" w:type="dxa"/>
          </w:tcPr>
          <w:p w14:paraId="730EA55B">
            <w:pPr>
              <w:pStyle w:val="12"/>
              <w:spacing w:before="1" w:line="257" w:lineRule="exact"/>
              <w:ind w:left="105"/>
              <w:rPr>
                <w:sz w:val="24"/>
              </w:rPr>
            </w:pPr>
            <w:r>
              <w:rPr>
                <w:sz w:val="24"/>
              </w:rPr>
              <w:t>Paul</w:t>
            </w:r>
            <w:r>
              <w:rPr>
                <w:spacing w:val="-2"/>
                <w:sz w:val="24"/>
              </w:rPr>
              <w:t xml:space="preserve"> </w:t>
            </w:r>
            <w:r>
              <w:rPr>
                <w:sz w:val="24"/>
              </w:rPr>
              <w:t>Green</w:t>
            </w:r>
            <w:r>
              <w:rPr>
                <w:spacing w:val="-1"/>
                <w:sz w:val="24"/>
              </w:rPr>
              <w:t xml:space="preserve"> </w:t>
            </w:r>
            <w:r>
              <w:rPr>
                <w:sz w:val="24"/>
              </w:rPr>
              <w:t>Berg-Customer</w:t>
            </w:r>
            <w:r>
              <w:rPr>
                <w:spacing w:val="-2"/>
                <w:sz w:val="24"/>
              </w:rPr>
              <w:t xml:space="preserve"> </w:t>
            </w:r>
            <w:r>
              <w:rPr>
                <w:sz w:val="24"/>
              </w:rPr>
              <w:t>Relationship</w:t>
            </w:r>
            <w:r>
              <w:rPr>
                <w:spacing w:val="-1"/>
                <w:sz w:val="24"/>
              </w:rPr>
              <w:t xml:space="preserve"> </w:t>
            </w:r>
            <w:r>
              <w:rPr>
                <w:sz w:val="24"/>
              </w:rPr>
              <w:t>Management -Tata</w:t>
            </w:r>
            <w:r>
              <w:rPr>
                <w:spacing w:val="-1"/>
                <w:sz w:val="24"/>
              </w:rPr>
              <w:t xml:space="preserve"> </w:t>
            </w:r>
            <w:r>
              <w:rPr>
                <w:sz w:val="24"/>
              </w:rPr>
              <w:t>McGraw</w:t>
            </w:r>
            <w:r>
              <w:rPr>
                <w:spacing w:val="-1"/>
                <w:sz w:val="24"/>
              </w:rPr>
              <w:t xml:space="preserve"> </w:t>
            </w:r>
            <w:r>
              <w:rPr>
                <w:sz w:val="24"/>
              </w:rPr>
              <w:t>Hill</w:t>
            </w:r>
            <w:r>
              <w:rPr>
                <w:spacing w:val="-1"/>
                <w:sz w:val="24"/>
              </w:rPr>
              <w:t xml:space="preserve"> </w:t>
            </w:r>
            <w:r>
              <w:rPr>
                <w:sz w:val="24"/>
              </w:rPr>
              <w:t>,</w:t>
            </w:r>
            <w:r>
              <w:rPr>
                <w:spacing w:val="-1"/>
                <w:sz w:val="24"/>
              </w:rPr>
              <w:t xml:space="preserve"> </w:t>
            </w:r>
            <w:r>
              <w:rPr>
                <w:spacing w:val="-4"/>
                <w:sz w:val="24"/>
              </w:rPr>
              <w:t>2002</w:t>
            </w:r>
          </w:p>
        </w:tc>
      </w:tr>
      <w:tr w14:paraId="4370B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18" w:type="dxa"/>
          </w:tcPr>
          <w:p w14:paraId="25D9E79C">
            <w:pPr>
              <w:pStyle w:val="12"/>
              <w:spacing w:line="275" w:lineRule="exact"/>
              <w:ind w:left="0" w:right="70"/>
              <w:jc w:val="center"/>
              <w:rPr>
                <w:sz w:val="24"/>
              </w:rPr>
            </w:pPr>
            <w:r>
              <w:rPr>
                <w:spacing w:val="-10"/>
                <w:sz w:val="24"/>
              </w:rPr>
              <w:t>2</w:t>
            </w:r>
          </w:p>
        </w:tc>
        <w:tc>
          <w:tcPr>
            <w:tcW w:w="9161" w:type="dxa"/>
          </w:tcPr>
          <w:p w14:paraId="33970392">
            <w:pPr>
              <w:pStyle w:val="12"/>
              <w:spacing w:line="276" w:lineRule="exact"/>
              <w:ind w:left="105"/>
              <w:rPr>
                <w:sz w:val="24"/>
              </w:rPr>
            </w:pPr>
            <w:r>
              <w:rPr>
                <w:sz w:val="24"/>
              </w:rPr>
              <w:t>Barry Berman and Joel R Evans — Retail Management — A Strategic Approach- Prentice Hall of India, Tenth Edition, 2006</w:t>
            </w:r>
          </w:p>
        </w:tc>
      </w:tr>
      <w:tr w14:paraId="0E148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18" w:type="dxa"/>
          </w:tcPr>
          <w:p w14:paraId="57565742">
            <w:pPr>
              <w:pStyle w:val="12"/>
              <w:spacing w:line="275" w:lineRule="exact"/>
              <w:ind w:left="0" w:right="70"/>
              <w:jc w:val="center"/>
              <w:rPr>
                <w:sz w:val="24"/>
              </w:rPr>
            </w:pPr>
            <w:r>
              <w:rPr>
                <w:spacing w:val="-10"/>
                <w:sz w:val="24"/>
              </w:rPr>
              <w:t>3</w:t>
            </w:r>
          </w:p>
        </w:tc>
        <w:tc>
          <w:tcPr>
            <w:tcW w:w="9161" w:type="dxa"/>
          </w:tcPr>
          <w:p w14:paraId="265E634F">
            <w:pPr>
              <w:pStyle w:val="12"/>
              <w:spacing w:line="276" w:lineRule="exact"/>
              <w:ind w:left="105"/>
              <w:rPr>
                <w:sz w:val="24"/>
              </w:rPr>
            </w:pPr>
            <w:r>
              <w:rPr>
                <w:sz w:val="24"/>
              </w:rPr>
              <w:t>Gibson</w:t>
            </w:r>
            <w:r>
              <w:rPr>
                <w:spacing w:val="38"/>
                <w:sz w:val="24"/>
              </w:rPr>
              <w:t xml:space="preserve"> </w:t>
            </w:r>
            <w:r>
              <w:rPr>
                <w:sz w:val="24"/>
              </w:rPr>
              <w:t>G</w:t>
            </w:r>
            <w:r>
              <w:rPr>
                <w:spacing w:val="37"/>
                <w:sz w:val="24"/>
              </w:rPr>
              <w:t xml:space="preserve"> </w:t>
            </w:r>
            <w:r>
              <w:rPr>
                <w:sz w:val="24"/>
              </w:rPr>
              <w:t>Vedamani</w:t>
            </w:r>
            <w:r>
              <w:rPr>
                <w:spacing w:val="39"/>
                <w:sz w:val="24"/>
              </w:rPr>
              <w:t xml:space="preserve"> </w:t>
            </w:r>
            <w:r>
              <w:rPr>
                <w:sz w:val="24"/>
              </w:rPr>
              <w:t>—</w:t>
            </w:r>
            <w:r>
              <w:rPr>
                <w:spacing w:val="38"/>
                <w:sz w:val="24"/>
              </w:rPr>
              <w:t xml:space="preserve"> </w:t>
            </w:r>
            <w:r>
              <w:rPr>
                <w:sz w:val="24"/>
              </w:rPr>
              <w:t>Retail</w:t>
            </w:r>
            <w:r>
              <w:rPr>
                <w:spacing w:val="38"/>
                <w:sz w:val="24"/>
              </w:rPr>
              <w:t xml:space="preserve"> </w:t>
            </w:r>
            <w:r>
              <w:rPr>
                <w:sz w:val="24"/>
              </w:rPr>
              <w:t>Management</w:t>
            </w:r>
            <w:r>
              <w:rPr>
                <w:spacing w:val="39"/>
                <w:sz w:val="24"/>
              </w:rPr>
              <w:t xml:space="preserve"> </w:t>
            </w:r>
            <w:r>
              <w:rPr>
                <w:sz w:val="24"/>
              </w:rPr>
              <w:t>—</w:t>
            </w:r>
            <w:r>
              <w:rPr>
                <w:spacing w:val="38"/>
                <w:sz w:val="24"/>
              </w:rPr>
              <w:t xml:space="preserve"> </w:t>
            </w:r>
            <w:r>
              <w:rPr>
                <w:sz w:val="24"/>
              </w:rPr>
              <w:t>Functional</w:t>
            </w:r>
            <w:r>
              <w:rPr>
                <w:spacing w:val="38"/>
                <w:sz w:val="24"/>
              </w:rPr>
              <w:t xml:space="preserve"> </w:t>
            </w:r>
            <w:r>
              <w:rPr>
                <w:sz w:val="24"/>
              </w:rPr>
              <w:t>Principles</w:t>
            </w:r>
            <w:r>
              <w:rPr>
                <w:spacing w:val="38"/>
                <w:sz w:val="24"/>
              </w:rPr>
              <w:t xml:space="preserve"> </w:t>
            </w:r>
            <w:r>
              <w:rPr>
                <w:sz w:val="24"/>
              </w:rPr>
              <w:t>and</w:t>
            </w:r>
            <w:r>
              <w:rPr>
                <w:spacing w:val="37"/>
                <w:sz w:val="24"/>
              </w:rPr>
              <w:t xml:space="preserve"> </w:t>
            </w:r>
            <w:r>
              <w:rPr>
                <w:sz w:val="24"/>
              </w:rPr>
              <w:t>Practice,</w:t>
            </w:r>
            <w:r>
              <w:rPr>
                <w:spacing w:val="37"/>
                <w:sz w:val="24"/>
              </w:rPr>
              <w:t xml:space="preserve"> </w:t>
            </w:r>
            <w:r>
              <w:rPr>
                <w:sz w:val="24"/>
              </w:rPr>
              <w:t>Jaico Publishing House, Second Edition, 2004</w:t>
            </w:r>
          </w:p>
        </w:tc>
      </w:tr>
      <w:tr w14:paraId="19671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579" w:type="dxa"/>
            <w:gridSpan w:val="2"/>
          </w:tcPr>
          <w:p w14:paraId="44EB7EAA">
            <w:pPr>
              <w:pStyle w:val="12"/>
              <w:spacing w:line="255"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13219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8" w:type="dxa"/>
          </w:tcPr>
          <w:p w14:paraId="23ACAFFD">
            <w:pPr>
              <w:pStyle w:val="12"/>
              <w:spacing w:line="256" w:lineRule="exact"/>
              <w:ind w:left="0" w:right="70"/>
              <w:jc w:val="center"/>
              <w:rPr>
                <w:sz w:val="24"/>
              </w:rPr>
            </w:pPr>
            <w:r>
              <w:rPr>
                <w:spacing w:val="-10"/>
                <w:sz w:val="24"/>
              </w:rPr>
              <w:t>1</w:t>
            </w:r>
          </w:p>
        </w:tc>
        <w:tc>
          <w:tcPr>
            <w:tcW w:w="9161" w:type="dxa"/>
          </w:tcPr>
          <w:p w14:paraId="32E84165">
            <w:pPr>
              <w:pStyle w:val="12"/>
              <w:spacing w:line="256" w:lineRule="exact"/>
              <w:ind w:left="109"/>
              <w:rPr>
                <w:sz w:val="24"/>
              </w:rPr>
            </w:pPr>
            <w:r>
              <w:fldChar w:fldCharType="begin"/>
            </w:r>
            <w:r>
              <w:instrText xml:space="preserve"> HYPERLINK "https://onlinecourses.nptel.ac.in/noc20_mg14/preview" \h </w:instrText>
            </w:r>
            <w:r>
              <w:fldChar w:fldCharType="separate"/>
            </w:r>
            <w:r>
              <w:rPr>
                <w:color w:val="0462C1"/>
                <w:spacing w:val="-2"/>
                <w:sz w:val="24"/>
                <w:u w:val="single" w:color="0462C1"/>
              </w:rPr>
              <w:t>https://onlinecourses.nptel.ac.in/noc20_mg14/preview</w:t>
            </w:r>
            <w:r>
              <w:rPr>
                <w:color w:val="0462C1"/>
                <w:spacing w:val="-2"/>
                <w:sz w:val="24"/>
                <w:u w:val="single" w:color="0462C1"/>
              </w:rPr>
              <w:fldChar w:fldCharType="end"/>
            </w:r>
          </w:p>
        </w:tc>
      </w:tr>
    </w:tbl>
    <w:p w14:paraId="0B2886CA">
      <w:pPr>
        <w:pStyle w:val="7"/>
        <w:spacing w:before="19"/>
        <w:rPr>
          <w:b/>
        </w:rPr>
      </w:pPr>
    </w:p>
    <w:p w14:paraId="2CC7A390">
      <w:pPr>
        <w:spacing w:after="42"/>
        <w:ind w:left="1080"/>
        <w:rPr>
          <w:b/>
          <w:sz w:val="24"/>
        </w:rPr>
      </w:pPr>
      <w:r>
        <w:rPr>
          <w:b/>
          <w:sz w:val="24"/>
        </w:rPr>
        <w:t>Mapping</w:t>
      </w:r>
      <w:r>
        <w:rPr>
          <w:b/>
          <w:spacing w:val="-2"/>
          <w:sz w:val="24"/>
        </w:rPr>
        <w:t xml:space="preserve"> </w:t>
      </w:r>
      <w:r>
        <w:rPr>
          <w:b/>
          <w:sz w:val="24"/>
        </w:rPr>
        <w:t>with</w:t>
      </w:r>
      <w:r>
        <w:rPr>
          <w:b/>
          <w:spacing w:val="-1"/>
          <w:sz w:val="24"/>
        </w:rPr>
        <w:t xml:space="preserve"> </w:t>
      </w:r>
      <w:r>
        <w:rPr>
          <w:b/>
          <w:sz w:val="24"/>
        </w:rPr>
        <w:t>Programme</w:t>
      </w:r>
      <w:r>
        <w:rPr>
          <w:b/>
          <w:spacing w:val="-1"/>
          <w:sz w:val="24"/>
        </w:rPr>
        <w:t xml:space="preserve"> </w:t>
      </w:r>
      <w:r>
        <w:rPr>
          <w:b/>
          <w:spacing w:val="-2"/>
          <w:sz w:val="24"/>
        </w:rPr>
        <w:t>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1015"/>
        <w:gridCol w:w="1131"/>
        <w:gridCol w:w="974"/>
        <w:gridCol w:w="869"/>
        <w:gridCol w:w="811"/>
        <w:gridCol w:w="811"/>
        <w:gridCol w:w="814"/>
        <w:gridCol w:w="811"/>
        <w:gridCol w:w="809"/>
        <w:gridCol w:w="809"/>
      </w:tblGrid>
      <w:tr w14:paraId="580EE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01DA9D4A">
            <w:pPr>
              <w:pStyle w:val="12"/>
              <w:spacing w:line="275" w:lineRule="exact"/>
              <w:ind w:left="0" w:right="41"/>
              <w:jc w:val="center"/>
              <w:rPr>
                <w:b/>
                <w:sz w:val="24"/>
              </w:rPr>
            </w:pPr>
            <w:r>
              <w:rPr>
                <w:b/>
                <w:spacing w:val="-5"/>
                <w:sz w:val="24"/>
              </w:rPr>
              <w:t>COs</w:t>
            </w:r>
          </w:p>
        </w:tc>
        <w:tc>
          <w:tcPr>
            <w:tcW w:w="1015" w:type="dxa"/>
          </w:tcPr>
          <w:p w14:paraId="3AD0C86B">
            <w:pPr>
              <w:pStyle w:val="12"/>
              <w:spacing w:before="20"/>
              <w:ind w:left="280"/>
              <w:rPr>
                <w:b/>
                <w:sz w:val="24"/>
              </w:rPr>
            </w:pPr>
            <w:r>
              <w:rPr>
                <w:b/>
                <w:spacing w:val="-5"/>
                <w:sz w:val="24"/>
              </w:rPr>
              <w:t>PO1</w:t>
            </w:r>
          </w:p>
        </w:tc>
        <w:tc>
          <w:tcPr>
            <w:tcW w:w="1131" w:type="dxa"/>
          </w:tcPr>
          <w:p w14:paraId="76A594FA">
            <w:pPr>
              <w:pStyle w:val="12"/>
              <w:spacing w:before="20"/>
              <w:ind w:left="338"/>
              <w:rPr>
                <w:b/>
                <w:sz w:val="24"/>
              </w:rPr>
            </w:pPr>
            <w:r>
              <w:rPr>
                <w:b/>
                <w:spacing w:val="-5"/>
                <w:sz w:val="24"/>
              </w:rPr>
              <w:t>PO2</w:t>
            </w:r>
          </w:p>
        </w:tc>
        <w:tc>
          <w:tcPr>
            <w:tcW w:w="974" w:type="dxa"/>
          </w:tcPr>
          <w:p w14:paraId="49511F13">
            <w:pPr>
              <w:pStyle w:val="12"/>
              <w:spacing w:before="20"/>
              <w:ind w:left="259"/>
              <w:rPr>
                <w:b/>
                <w:sz w:val="24"/>
              </w:rPr>
            </w:pPr>
            <w:r>
              <w:rPr>
                <w:b/>
                <w:spacing w:val="-5"/>
                <w:sz w:val="24"/>
              </w:rPr>
              <w:t>PO3</w:t>
            </w:r>
          </w:p>
        </w:tc>
        <w:tc>
          <w:tcPr>
            <w:tcW w:w="869" w:type="dxa"/>
          </w:tcPr>
          <w:p w14:paraId="4821F73D">
            <w:pPr>
              <w:pStyle w:val="12"/>
              <w:spacing w:before="20"/>
              <w:ind w:left="207"/>
              <w:rPr>
                <w:b/>
                <w:sz w:val="24"/>
              </w:rPr>
            </w:pPr>
            <w:r>
              <w:rPr>
                <w:b/>
                <w:spacing w:val="-5"/>
                <w:sz w:val="24"/>
              </w:rPr>
              <w:t>PO4</w:t>
            </w:r>
          </w:p>
        </w:tc>
        <w:tc>
          <w:tcPr>
            <w:tcW w:w="811" w:type="dxa"/>
          </w:tcPr>
          <w:p w14:paraId="5A16C91C">
            <w:pPr>
              <w:pStyle w:val="12"/>
              <w:spacing w:before="20"/>
              <w:ind w:left="178"/>
              <w:rPr>
                <w:b/>
                <w:sz w:val="24"/>
              </w:rPr>
            </w:pPr>
            <w:r>
              <w:rPr>
                <w:b/>
                <w:spacing w:val="-5"/>
                <w:sz w:val="24"/>
              </w:rPr>
              <w:t>PO5</w:t>
            </w:r>
          </w:p>
        </w:tc>
        <w:tc>
          <w:tcPr>
            <w:tcW w:w="811" w:type="dxa"/>
          </w:tcPr>
          <w:p w14:paraId="372E0ADE">
            <w:pPr>
              <w:pStyle w:val="12"/>
              <w:spacing w:before="20"/>
              <w:ind w:left="178"/>
              <w:rPr>
                <w:b/>
                <w:sz w:val="24"/>
              </w:rPr>
            </w:pPr>
            <w:r>
              <w:rPr>
                <w:b/>
                <w:spacing w:val="-5"/>
                <w:sz w:val="24"/>
              </w:rPr>
              <w:t>PO6</w:t>
            </w:r>
          </w:p>
        </w:tc>
        <w:tc>
          <w:tcPr>
            <w:tcW w:w="814" w:type="dxa"/>
          </w:tcPr>
          <w:p w14:paraId="7C63BC5D">
            <w:pPr>
              <w:pStyle w:val="12"/>
              <w:spacing w:before="20"/>
              <w:ind w:left="178"/>
              <w:rPr>
                <w:b/>
                <w:sz w:val="24"/>
              </w:rPr>
            </w:pPr>
            <w:r>
              <w:rPr>
                <w:b/>
                <w:spacing w:val="-5"/>
                <w:sz w:val="24"/>
              </w:rPr>
              <w:t>PO7</w:t>
            </w:r>
          </w:p>
        </w:tc>
        <w:tc>
          <w:tcPr>
            <w:tcW w:w="811" w:type="dxa"/>
          </w:tcPr>
          <w:p w14:paraId="193E3433">
            <w:pPr>
              <w:pStyle w:val="12"/>
              <w:spacing w:before="20"/>
              <w:ind w:left="176"/>
              <w:rPr>
                <w:b/>
                <w:sz w:val="24"/>
              </w:rPr>
            </w:pPr>
            <w:r>
              <w:rPr>
                <w:b/>
                <w:spacing w:val="-5"/>
                <w:sz w:val="24"/>
              </w:rPr>
              <w:t>PO8</w:t>
            </w:r>
          </w:p>
        </w:tc>
        <w:tc>
          <w:tcPr>
            <w:tcW w:w="809" w:type="dxa"/>
          </w:tcPr>
          <w:p w14:paraId="0265381C">
            <w:pPr>
              <w:pStyle w:val="12"/>
              <w:spacing w:before="20"/>
              <w:ind w:left="179"/>
              <w:rPr>
                <w:b/>
                <w:sz w:val="24"/>
              </w:rPr>
            </w:pPr>
            <w:r>
              <w:rPr>
                <w:b/>
                <w:spacing w:val="-5"/>
                <w:sz w:val="24"/>
              </w:rPr>
              <w:t>PO9</w:t>
            </w:r>
          </w:p>
        </w:tc>
        <w:tc>
          <w:tcPr>
            <w:tcW w:w="809" w:type="dxa"/>
          </w:tcPr>
          <w:p w14:paraId="00264AC4">
            <w:pPr>
              <w:pStyle w:val="12"/>
              <w:spacing w:before="20"/>
              <w:ind w:left="119"/>
              <w:rPr>
                <w:b/>
                <w:sz w:val="24"/>
              </w:rPr>
            </w:pPr>
            <w:r>
              <w:rPr>
                <w:b/>
                <w:spacing w:val="-4"/>
                <w:sz w:val="24"/>
              </w:rPr>
              <w:t>PO10</w:t>
            </w:r>
          </w:p>
        </w:tc>
      </w:tr>
      <w:tr w14:paraId="4EA4D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22" w:type="dxa"/>
          </w:tcPr>
          <w:p w14:paraId="4E5AFC13">
            <w:pPr>
              <w:pStyle w:val="12"/>
              <w:spacing w:line="276" w:lineRule="exact"/>
              <w:ind w:left="27" w:right="41"/>
              <w:jc w:val="center"/>
              <w:rPr>
                <w:b/>
                <w:sz w:val="24"/>
              </w:rPr>
            </w:pPr>
            <w:r>
              <w:rPr>
                <w:b/>
                <w:spacing w:val="-5"/>
                <w:sz w:val="24"/>
              </w:rPr>
              <w:t>CO1</w:t>
            </w:r>
          </w:p>
        </w:tc>
        <w:tc>
          <w:tcPr>
            <w:tcW w:w="1015" w:type="dxa"/>
          </w:tcPr>
          <w:p w14:paraId="13853501">
            <w:pPr>
              <w:pStyle w:val="12"/>
              <w:spacing w:line="276" w:lineRule="exact"/>
              <w:ind w:left="108"/>
              <w:rPr>
                <w:sz w:val="24"/>
              </w:rPr>
            </w:pPr>
            <w:r>
              <w:rPr>
                <w:spacing w:val="-10"/>
                <w:sz w:val="24"/>
              </w:rPr>
              <w:t>S</w:t>
            </w:r>
          </w:p>
        </w:tc>
        <w:tc>
          <w:tcPr>
            <w:tcW w:w="1131" w:type="dxa"/>
          </w:tcPr>
          <w:p w14:paraId="784F2181">
            <w:pPr>
              <w:pStyle w:val="12"/>
              <w:spacing w:line="276" w:lineRule="exact"/>
              <w:ind w:left="108"/>
              <w:rPr>
                <w:sz w:val="24"/>
              </w:rPr>
            </w:pPr>
            <w:r>
              <w:rPr>
                <w:spacing w:val="-10"/>
                <w:sz w:val="24"/>
              </w:rPr>
              <w:t>M</w:t>
            </w:r>
          </w:p>
        </w:tc>
        <w:tc>
          <w:tcPr>
            <w:tcW w:w="974" w:type="dxa"/>
          </w:tcPr>
          <w:p w14:paraId="0EC55045">
            <w:pPr>
              <w:pStyle w:val="12"/>
              <w:spacing w:line="276" w:lineRule="exact"/>
              <w:ind w:left="108"/>
              <w:rPr>
                <w:sz w:val="24"/>
              </w:rPr>
            </w:pPr>
            <w:r>
              <w:rPr>
                <w:spacing w:val="-10"/>
                <w:sz w:val="24"/>
              </w:rPr>
              <w:t>M</w:t>
            </w:r>
          </w:p>
        </w:tc>
        <w:tc>
          <w:tcPr>
            <w:tcW w:w="869" w:type="dxa"/>
          </w:tcPr>
          <w:p w14:paraId="42A52B07">
            <w:pPr>
              <w:pStyle w:val="12"/>
              <w:spacing w:line="276" w:lineRule="exact"/>
              <w:ind w:left="108"/>
              <w:rPr>
                <w:sz w:val="24"/>
              </w:rPr>
            </w:pPr>
            <w:r>
              <w:rPr>
                <w:spacing w:val="-10"/>
                <w:sz w:val="24"/>
              </w:rPr>
              <w:t>S</w:t>
            </w:r>
          </w:p>
        </w:tc>
        <w:tc>
          <w:tcPr>
            <w:tcW w:w="811" w:type="dxa"/>
          </w:tcPr>
          <w:p w14:paraId="55707BB7">
            <w:pPr>
              <w:pStyle w:val="12"/>
              <w:spacing w:line="276" w:lineRule="exact"/>
              <w:ind w:left="108"/>
              <w:rPr>
                <w:sz w:val="24"/>
              </w:rPr>
            </w:pPr>
            <w:r>
              <w:rPr>
                <w:spacing w:val="-10"/>
                <w:sz w:val="24"/>
              </w:rPr>
              <w:t>S</w:t>
            </w:r>
          </w:p>
        </w:tc>
        <w:tc>
          <w:tcPr>
            <w:tcW w:w="811" w:type="dxa"/>
          </w:tcPr>
          <w:p w14:paraId="574702F5">
            <w:pPr>
              <w:pStyle w:val="12"/>
              <w:spacing w:line="276" w:lineRule="exact"/>
              <w:ind w:left="109"/>
              <w:rPr>
                <w:sz w:val="24"/>
              </w:rPr>
            </w:pPr>
            <w:r>
              <w:rPr>
                <w:spacing w:val="-10"/>
                <w:sz w:val="24"/>
              </w:rPr>
              <w:t>S</w:t>
            </w:r>
          </w:p>
        </w:tc>
        <w:tc>
          <w:tcPr>
            <w:tcW w:w="814" w:type="dxa"/>
          </w:tcPr>
          <w:p w14:paraId="5A4944EC">
            <w:pPr>
              <w:pStyle w:val="12"/>
              <w:spacing w:line="276" w:lineRule="exact"/>
              <w:ind w:left="109"/>
              <w:rPr>
                <w:sz w:val="24"/>
              </w:rPr>
            </w:pPr>
            <w:r>
              <w:rPr>
                <w:spacing w:val="-10"/>
                <w:sz w:val="24"/>
              </w:rPr>
              <w:t>M</w:t>
            </w:r>
          </w:p>
        </w:tc>
        <w:tc>
          <w:tcPr>
            <w:tcW w:w="811" w:type="dxa"/>
          </w:tcPr>
          <w:p w14:paraId="47E5FC5B">
            <w:pPr>
              <w:pStyle w:val="12"/>
              <w:spacing w:line="276" w:lineRule="exact"/>
              <w:rPr>
                <w:sz w:val="24"/>
              </w:rPr>
            </w:pPr>
            <w:r>
              <w:rPr>
                <w:spacing w:val="-10"/>
                <w:sz w:val="24"/>
              </w:rPr>
              <w:t>M</w:t>
            </w:r>
          </w:p>
        </w:tc>
        <w:tc>
          <w:tcPr>
            <w:tcW w:w="809" w:type="dxa"/>
          </w:tcPr>
          <w:p w14:paraId="5D0F1B1B">
            <w:pPr>
              <w:pStyle w:val="12"/>
              <w:spacing w:line="276" w:lineRule="exact"/>
              <w:ind w:left="109"/>
              <w:rPr>
                <w:sz w:val="24"/>
              </w:rPr>
            </w:pPr>
            <w:r>
              <w:rPr>
                <w:spacing w:val="-10"/>
                <w:sz w:val="24"/>
              </w:rPr>
              <w:t>S</w:t>
            </w:r>
          </w:p>
        </w:tc>
        <w:tc>
          <w:tcPr>
            <w:tcW w:w="809" w:type="dxa"/>
          </w:tcPr>
          <w:p w14:paraId="278FB1CD">
            <w:pPr>
              <w:pStyle w:val="12"/>
              <w:spacing w:line="276" w:lineRule="exact"/>
              <w:ind w:left="109"/>
              <w:rPr>
                <w:sz w:val="24"/>
              </w:rPr>
            </w:pPr>
            <w:r>
              <w:rPr>
                <w:spacing w:val="-10"/>
                <w:sz w:val="24"/>
              </w:rPr>
              <w:t>S</w:t>
            </w:r>
          </w:p>
        </w:tc>
      </w:tr>
      <w:tr w14:paraId="671B2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256E395E">
            <w:pPr>
              <w:pStyle w:val="12"/>
              <w:spacing w:line="275" w:lineRule="exact"/>
              <w:ind w:left="27" w:right="41"/>
              <w:jc w:val="center"/>
              <w:rPr>
                <w:b/>
                <w:sz w:val="24"/>
              </w:rPr>
            </w:pPr>
            <w:r>
              <w:rPr>
                <w:b/>
                <w:spacing w:val="-5"/>
                <w:sz w:val="24"/>
              </w:rPr>
              <w:t>CO3</w:t>
            </w:r>
          </w:p>
        </w:tc>
        <w:tc>
          <w:tcPr>
            <w:tcW w:w="1015" w:type="dxa"/>
          </w:tcPr>
          <w:p w14:paraId="109B8B24">
            <w:pPr>
              <w:pStyle w:val="12"/>
              <w:spacing w:line="275" w:lineRule="exact"/>
              <w:ind w:left="108"/>
              <w:rPr>
                <w:sz w:val="24"/>
              </w:rPr>
            </w:pPr>
            <w:r>
              <w:rPr>
                <w:spacing w:val="-10"/>
                <w:sz w:val="24"/>
              </w:rPr>
              <w:t>S</w:t>
            </w:r>
          </w:p>
        </w:tc>
        <w:tc>
          <w:tcPr>
            <w:tcW w:w="1131" w:type="dxa"/>
          </w:tcPr>
          <w:p w14:paraId="3A359C33">
            <w:pPr>
              <w:pStyle w:val="12"/>
              <w:spacing w:line="275" w:lineRule="exact"/>
              <w:ind w:left="108"/>
              <w:rPr>
                <w:sz w:val="24"/>
              </w:rPr>
            </w:pPr>
            <w:r>
              <w:rPr>
                <w:spacing w:val="-10"/>
                <w:sz w:val="24"/>
              </w:rPr>
              <w:t>S</w:t>
            </w:r>
          </w:p>
        </w:tc>
        <w:tc>
          <w:tcPr>
            <w:tcW w:w="974" w:type="dxa"/>
          </w:tcPr>
          <w:p w14:paraId="35B62C3E">
            <w:pPr>
              <w:pStyle w:val="12"/>
              <w:spacing w:line="275" w:lineRule="exact"/>
              <w:ind w:left="108"/>
              <w:rPr>
                <w:sz w:val="24"/>
              </w:rPr>
            </w:pPr>
            <w:r>
              <w:rPr>
                <w:spacing w:val="-10"/>
                <w:sz w:val="24"/>
              </w:rPr>
              <w:t>S</w:t>
            </w:r>
          </w:p>
        </w:tc>
        <w:tc>
          <w:tcPr>
            <w:tcW w:w="869" w:type="dxa"/>
          </w:tcPr>
          <w:p w14:paraId="28CC0697">
            <w:pPr>
              <w:pStyle w:val="12"/>
              <w:spacing w:line="275" w:lineRule="exact"/>
              <w:ind w:left="108"/>
              <w:rPr>
                <w:sz w:val="24"/>
              </w:rPr>
            </w:pPr>
            <w:r>
              <w:rPr>
                <w:spacing w:val="-10"/>
                <w:sz w:val="24"/>
              </w:rPr>
              <w:t>S</w:t>
            </w:r>
          </w:p>
        </w:tc>
        <w:tc>
          <w:tcPr>
            <w:tcW w:w="811" w:type="dxa"/>
          </w:tcPr>
          <w:p w14:paraId="36258DF2">
            <w:pPr>
              <w:pStyle w:val="12"/>
              <w:spacing w:line="275" w:lineRule="exact"/>
              <w:ind w:left="108"/>
              <w:rPr>
                <w:sz w:val="24"/>
              </w:rPr>
            </w:pPr>
            <w:r>
              <w:rPr>
                <w:spacing w:val="-10"/>
                <w:sz w:val="24"/>
              </w:rPr>
              <w:t>S</w:t>
            </w:r>
          </w:p>
        </w:tc>
        <w:tc>
          <w:tcPr>
            <w:tcW w:w="811" w:type="dxa"/>
          </w:tcPr>
          <w:p w14:paraId="59C35481">
            <w:pPr>
              <w:pStyle w:val="12"/>
              <w:spacing w:line="275" w:lineRule="exact"/>
              <w:ind w:left="109"/>
              <w:rPr>
                <w:sz w:val="24"/>
              </w:rPr>
            </w:pPr>
            <w:r>
              <w:rPr>
                <w:spacing w:val="-10"/>
                <w:sz w:val="24"/>
              </w:rPr>
              <w:t>S</w:t>
            </w:r>
          </w:p>
        </w:tc>
        <w:tc>
          <w:tcPr>
            <w:tcW w:w="814" w:type="dxa"/>
          </w:tcPr>
          <w:p w14:paraId="358DBFAA">
            <w:pPr>
              <w:pStyle w:val="12"/>
              <w:spacing w:line="275" w:lineRule="exact"/>
              <w:ind w:left="109"/>
              <w:rPr>
                <w:sz w:val="24"/>
              </w:rPr>
            </w:pPr>
            <w:r>
              <w:rPr>
                <w:spacing w:val="-10"/>
                <w:sz w:val="24"/>
              </w:rPr>
              <w:t>S</w:t>
            </w:r>
          </w:p>
        </w:tc>
        <w:tc>
          <w:tcPr>
            <w:tcW w:w="811" w:type="dxa"/>
          </w:tcPr>
          <w:p w14:paraId="19FEBEB1">
            <w:pPr>
              <w:pStyle w:val="12"/>
              <w:spacing w:line="275" w:lineRule="exact"/>
              <w:rPr>
                <w:sz w:val="24"/>
              </w:rPr>
            </w:pPr>
            <w:r>
              <w:rPr>
                <w:spacing w:val="-10"/>
                <w:sz w:val="24"/>
              </w:rPr>
              <w:t>S</w:t>
            </w:r>
          </w:p>
        </w:tc>
        <w:tc>
          <w:tcPr>
            <w:tcW w:w="809" w:type="dxa"/>
          </w:tcPr>
          <w:p w14:paraId="5CE64F49">
            <w:pPr>
              <w:pStyle w:val="12"/>
              <w:spacing w:line="275" w:lineRule="exact"/>
              <w:ind w:left="109"/>
              <w:rPr>
                <w:sz w:val="24"/>
              </w:rPr>
            </w:pPr>
            <w:r>
              <w:rPr>
                <w:spacing w:val="-10"/>
                <w:sz w:val="24"/>
              </w:rPr>
              <w:t>S</w:t>
            </w:r>
          </w:p>
        </w:tc>
        <w:tc>
          <w:tcPr>
            <w:tcW w:w="809" w:type="dxa"/>
          </w:tcPr>
          <w:p w14:paraId="0A7C8C33">
            <w:pPr>
              <w:pStyle w:val="12"/>
              <w:spacing w:line="275" w:lineRule="exact"/>
              <w:ind w:left="109"/>
              <w:rPr>
                <w:sz w:val="24"/>
              </w:rPr>
            </w:pPr>
            <w:r>
              <w:rPr>
                <w:spacing w:val="-10"/>
                <w:sz w:val="24"/>
              </w:rPr>
              <w:t>S</w:t>
            </w:r>
          </w:p>
        </w:tc>
      </w:tr>
      <w:tr w14:paraId="7BFE1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22" w:type="dxa"/>
          </w:tcPr>
          <w:p w14:paraId="1839CC76">
            <w:pPr>
              <w:pStyle w:val="12"/>
              <w:spacing w:line="275" w:lineRule="exact"/>
              <w:ind w:left="27" w:right="41"/>
              <w:jc w:val="center"/>
              <w:rPr>
                <w:b/>
                <w:sz w:val="24"/>
              </w:rPr>
            </w:pPr>
            <w:r>
              <w:rPr>
                <w:b/>
                <w:spacing w:val="-5"/>
                <w:sz w:val="24"/>
              </w:rPr>
              <w:t>CO3</w:t>
            </w:r>
          </w:p>
        </w:tc>
        <w:tc>
          <w:tcPr>
            <w:tcW w:w="1015" w:type="dxa"/>
          </w:tcPr>
          <w:p w14:paraId="7C65968B">
            <w:pPr>
              <w:pStyle w:val="12"/>
              <w:spacing w:line="275" w:lineRule="exact"/>
              <w:ind w:left="108"/>
              <w:rPr>
                <w:sz w:val="24"/>
              </w:rPr>
            </w:pPr>
            <w:r>
              <w:rPr>
                <w:spacing w:val="-10"/>
                <w:sz w:val="24"/>
              </w:rPr>
              <w:t>M</w:t>
            </w:r>
          </w:p>
        </w:tc>
        <w:tc>
          <w:tcPr>
            <w:tcW w:w="1131" w:type="dxa"/>
          </w:tcPr>
          <w:p w14:paraId="604D3DDE">
            <w:pPr>
              <w:pStyle w:val="12"/>
              <w:spacing w:line="275" w:lineRule="exact"/>
              <w:ind w:left="108"/>
              <w:rPr>
                <w:sz w:val="24"/>
              </w:rPr>
            </w:pPr>
            <w:r>
              <w:rPr>
                <w:spacing w:val="-10"/>
                <w:sz w:val="24"/>
              </w:rPr>
              <w:t>S</w:t>
            </w:r>
          </w:p>
        </w:tc>
        <w:tc>
          <w:tcPr>
            <w:tcW w:w="974" w:type="dxa"/>
          </w:tcPr>
          <w:p w14:paraId="0E4B52BB">
            <w:pPr>
              <w:pStyle w:val="12"/>
              <w:spacing w:line="275" w:lineRule="exact"/>
              <w:ind w:left="108"/>
              <w:rPr>
                <w:sz w:val="24"/>
              </w:rPr>
            </w:pPr>
            <w:r>
              <w:rPr>
                <w:spacing w:val="-10"/>
                <w:sz w:val="24"/>
              </w:rPr>
              <w:t>S</w:t>
            </w:r>
          </w:p>
        </w:tc>
        <w:tc>
          <w:tcPr>
            <w:tcW w:w="869" w:type="dxa"/>
          </w:tcPr>
          <w:p w14:paraId="7AB184AE">
            <w:pPr>
              <w:pStyle w:val="12"/>
              <w:spacing w:line="275" w:lineRule="exact"/>
              <w:ind w:left="108"/>
              <w:rPr>
                <w:sz w:val="24"/>
              </w:rPr>
            </w:pPr>
            <w:r>
              <w:rPr>
                <w:spacing w:val="-10"/>
                <w:sz w:val="24"/>
              </w:rPr>
              <w:t>M</w:t>
            </w:r>
          </w:p>
        </w:tc>
        <w:tc>
          <w:tcPr>
            <w:tcW w:w="811" w:type="dxa"/>
          </w:tcPr>
          <w:p w14:paraId="073C029F">
            <w:pPr>
              <w:pStyle w:val="12"/>
              <w:spacing w:line="275" w:lineRule="exact"/>
              <w:ind w:left="108"/>
              <w:rPr>
                <w:sz w:val="24"/>
              </w:rPr>
            </w:pPr>
            <w:r>
              <w:rPr>
                <w:spacing w:val="-10"/>
                <w:sz w:val="24"/>
              </w:rPr>
              <w:t>S</w:t>
            </w:r>
          </w:p>
        </w:tc>
        <w:tc>
          <w:tcPr>
            <w:tcW w:w="811" w:type="dxa"/>
          </w:tcPr>
          <w:p w14:paraId="243D4789">
            <w:pPr>
              <w:pStyle w:val="12"/>
              <w:spacing w:line="275" w:lineRule="exact"/>
              <w:ind w:left="109"/>
              <w:rPr>
                <w:sz w:val="24"/>
              </w:rPr>
            </w:pPr>
            <w:r>
              <w:rPr>
                <w:spacing w:val="-10"/>
                <w:sz w:val="24"/>
              </w:rPr>
              <w:t>M</w:t>
            </w:r>
          </w:p>
        </w:tc>
        <w:tc>
          <w:tcPr>
            <w:tcW w:w="814" w:type="dxa"/>
          </w:tcPr>
          <w:p w14:paraId="5DEE07F8">
            <w:pPr>
              <w:pStyle w:val="12"/>
              <w:spacing w:line="275" w:lineRule="exact"/>
              <w:ind w:left="109"/>
              <w:rPr>
                <w:sz w:val="24"/>
              </w:rPr>
            </w:pPr>
            <w:r>
              <w:rPr>
                <w:spacing w:val="-10"/>
                <w:sz w:val="24"/>
              </w:rPr>
              <w:t>S</w:t>
            </w:r>
          </w:p>
        </w:tc>
        <w:tc>
          <w:tcPr>
            <w:tcW w:w="811" w:type="dxa"/>
          </w:tcPr>
          <w:p w14:paraId="0FB48D96">
            <w:pPr>
              <w:pStyle w:val="12"/>
              <w:spacing w:line="275" w:lineRule="exact"/>
              <w:rPr>
                <w:sz w:val="24"/>
              </w:rPr>
            </w:pPr>
            <w:r>
              <w:rPr>
                <w:spacing w:val="-10"/>
                <w:sz w:val="24"/>
              </w:rPr>
              <w:t>S</w:t>
            </w:r>
          </w:p>
        </w:tc>
        <w:tc>
          <w:tcPr>
            <w:tcW w:w="809" w:type="dxa"/>
          </w:tcPr>
          <w:p w14:paraId="1CA87AD4">
            <w:pPr>
              <w:pStyle w:val="12"/>
              <w:spacing w:line="275" w:lineRule="exact"/>
              <w:ind w:left="109"/>
              <w:rPr>
                <w:sz w:val="24"/>
              </w:rPr>
            </w:pPr>
            <w:r>
              <w:rPr>
                <w:spacing w:val="-10"/>
                <w:sz w:val="24"/>
              </w:rPr>
              <w:t>M</w:t>
            </w:r>
          </w:p>
        </w:tc>
        <w:tc>
          <w:tcPr>
            <w:tcW w:w="809" w:type="dxa"/>
          </w:tcPr>
          <w:p w14:paraId="067CC780">
            <w:pPr>
              <w:pStyle w:val="12"/>
              <w:spacing w:line="275" w:lineRule="exact"/>
              <w:ind w:left="109"/>
              <w:rPr>
                <w:sz w:val="24"/>
              </w:rPr>
            </w:pPr>
            <w:r>
              <w:rPr>
                <w:spacing w:val="-10"/>
                <w:sz w:val="24"/>
              </w:rPr>
              <w:t>S</w:t>
            </w:r>
          </w:p>
        </w:tc>
      </w:tr>
      <w:tr w14:paraId="0248C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5E50042D">
            <w:pPr>
              <w:pStyle w:val="12"/>
              <w:spacing w:line="275" w:lineRule="exact"/>
              <w:ind w:left="27" w:right="41"/>
              <w:jc w:val="center"/>
              <w:rPr>
                <w:b/>
                <w:sz w:val="24"/>
              </w:rPr>
            </w:pPr>
            <w:r>
              <w:rPr>
                <w:b/>
                <w:spacing w:val="-5"/>
                <w:sz w:val="24"/>
              </w:rPr>
              <w:t>CO4</w:t>
            </w:r>
          </w:p>
        </w:tc>
        <w:tc>
          <w:tcPr>
            <w:tcW w:w="1015" w:type="dxa"/>
          </w:tcPr>
          <w:p w14:paraId="3EBD1807">
            <w:pPr>
              <w:pStyle w:val="12"/>
              <w:spacing w:line="275" w:lineRule="exact"/>
              <w:ind w:left="108"/>
              <w:rPr>
                <w:sz w:val="24"/>
              </w:rPr>
            </w:pPr>
            <w:r>
              <w:rPr>
                <w:spacing w:val="-10"/>
                <w:sz w:val="24"/>
              </w:rPr>
              <w:t>S</w:t>
            </w:r>
          </w:p>
        </w:tc>
        <w:tc>
          <w:tcPr>
            <w:tcW w:w="1131" w:type="dxa"/>
          </w:tcPr>
          <w:p w14:paraId="774F8AAC">
            <w:pPr>
              <w:pStyle w:val="12"/>
              <w:spacing w:line="275" w:lineRule="exact"/>
              <w:ind w:left="108"/>
              <w:rPr>
                <w:sz w:val="24"/>
              </w:rPr>
            </w:pPr>
            <w:r>
              <w:rPr>
                <w:spacing w:val="-10"/>
                <w:sz w:val="24"/>
              </w:rPr>
              <w:t>S</w:t>
            </w:r>
          </w:p>
        </w:tc>
        <w:tc>
          <w:tcPr>
            <w:tcW w:w="974" w:type="dxa"/>
          </w:tcPr>
          <w:p w14:paraId="4187E949">
            <w:pPr>
              <w:pStyle w:val="12"/>
              <w:spacing w:line="275" w:lineRule="exact"/>
              <w:ind w:left="108"/>
              <w:rPr>
                <w:sz w:val="24"/>
              </w:rPr>
            </w:pPr>
            <w:r>
              <w:rPr>
                <w:spacing w:val="-10"/>
                <w:sz w:val="24"/>
              </w:rPr>
              <w:t>S</w:t>
            </w:r>
          </w:p>
        </w:tc>
        <w:tc>
          <w:tcPr>
            <w:tcW w:w="869" w:type="dxa"/>
          </w:tcPr>
          <w:p w14:paraId="160D78A7">
            <w:pPr>
              <w:pStyle w:val="12"/>
              <w:spacing w:line="275" w:lineRule="exact"/>
              <w:ind w:left="108"/>
              <w:rPr>
                <w:sz w:val="24"/>
              </w:rPr>
            </w:pPr>
            <w:r>
              <w:rPr>
                <w:spacing w:val="-10"/>
                <w:sz w:val="24"/>
              </w:rPr>
              <w:t>S</w:t>
            </w:r>
          </w:p>
        </w:tc>
        <w:tc>
          <w:tcPr>
            <w:tcW w:w="811" w:type="dxa"/>
          </w:tcPr>
          <w:p w14:paraId="1DDA5E0F">
            <w:pPr>
              <w:pStyle w:val="12"/>
              <w:spacing w:line="275" w:lineRule="exact"/>
              <w:ind w:left="108"/>
              <w:rPr>
                <w:sz w:val="24"/>
              </w:rPr>
            </w:pPr>
            <w:r>
              <w:rPr>
                <w:spacing w:val="-10"/>
                <w:sz w:val="24"/>
              </w:rPr>
              <w:t>M</w:t>
            </w:r>
          </w:p>
        </w:tc>
        <w:tc>
          <w:tcPr>
            <w:tcW w:w="811" w:type="dxa"/>
          </w:tcPr>
          <w:p w14:paraId="5D57328D">
            <w:pPr>
              <w:pStyle w:val="12"/>
              <w:spacing w:line="275" w:lineRule="exact"/>
              <w:ind w:left="109"/>
              <w:rPr>
                <w:sz w:val="24"/>
              </w:rPr>
            </w:pPr>
            <w:r>
              <w:rPr>
                <w:spacing w:val="-10"/>
                <w:sz w:val="24"/>
              </w:rPr>
              <w:t>S</w:t>
            </w:r>
          </w:p>
        </w:tc>
        <w:tc>
          <w:tcPr>
            <w:tcW w:w="814" w:type="dxa"/>
          </w:tcPr>
          <w:p w14:paraId="753B218A">
            <w:pPr>
              <w:pStyle w:val="12"/>
              <w:spacing w:line="275" w:lineRule="exact"/>
              <w:ind w:left="109"/>
              <w:rPr>
                <w:sz w:val="24"/>
              </w:rPr>
            </w:pPr>
            <w:r>
              <w:rPr>
                <w:spacing w:val="-10"/>
                <w:sz w:val="24"/>
              </w:rPr>
              <w:t>S</w:t>
            </w:r>
          </w:p>
        </w:tc>
        <w:tc>
          <w:tcPr>
            <w:tcW w:w="811" w:type="dxa"/>
          </w:tcPr>
          <w:p w14:paraId="78828E8F">
            <w:pPr>
              <w:pStyle w:val="12"/>
              <w:spacing w:line="275" w:lineRule="exact"/>
              <w:rPr>
                <w:sz w:val="24"/>
              </w:rPr>
            </w:pPr>
            <w:r>
              <w:rPr>
                <w:spacing w:val="-10"/>
                <w:sz w:val="24"/>
              </w:rPr>
              <w:t>S</w:t>
            </w:r>
          </w:p>
        </w:tc>
        <w:tc>
          <w:tcPr>
            <w:tcW w:w="809" w:type="dxa"/>
          </w:tcPr>
          <w:p w14:paraId="43A405A6">
            <w:pPr>
              <w:pStyle w:val="12"/>
              <w:spacing w:line="275" w:lineRule="exact"/>
              <w:ind w:left="109"/>
              <w:rPr>
                <w:sz w:val="24"/>
              </w:rPr>
            </w:pPr>
            <w:r>
              <w:rPr>
                <w:spacing w:val="-10"/>
                <w:sz w:val="24"/>
              </w:rPr>
              <w:t>S</w:t>
            </w:r>
          </w:p>
        </w:tc>
        <w:tc>
          <w:tcPr>
            <w:tcW w:w="809" w:type="dxa"/>
          </w:tcPr>
          <w:p w14:paraId="06799B55">
            <w:pPr>
              <w:pStyle w:val="12"/>
              <w:spacing w:line="275" w:lineRule="exact"/>
              <w:ind w:left="109"/>
              <w:rPr>
                <w:sz w:val="24"/>
              </w:rPr>
            </w:pPr>
            <w:r>
              <w:rPr>
                <w:spacing w:val="-10"/>
                <w:sz w:val="24"/>
              </w:rPr>
              <w:t>M</w:t>
            </w:r>
          </w:p>
        </w:tc>
      </w:tr>
      <w:tr w14:paraId="3DFFC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3C01764F">
            <w:pPr>
              <w:pStyle w:val="12"/>
              <w:spacing w:line="275" w:lineRule="exact"/>
              <w:ind w:left="1" w:right="41"/>
              <w:jc w:val="center"/>
              <w:rPr>
                <w:sz w:val="24"/>
              </w:rPr>
            </w:pPr>
            <w:r>
              <w:rPr>
                <w:spacing w:val="-5"/>
                <w:sz w:val="24"/>
              </w:rPr>
              <w:t>CO5</w:t>
            </w:r>
          </w:p>
        </w:tc>
        <w:tc>
          <w:tcPr>
            <w:tcW w:w="1015" w:type="dxa"/>
          </w:tcPr>
          <w:p w14:paraId="1F248720">
            <w:pPr>
              <w:pStyle w:val="12"/>
              <w:spacing w:line="275" w:lineRule="exact"/>
              <w:ind w:left="108"/>
              <w:rPr>
                <w:sz w:val="24"/>
              </w:rPr>
            </w:pPr>
            <w:r>
              <w:rPr>
                <w:spacing w:val="-10"/>
                <w:sz w:val="24"/>
              </w:rPr>
              <w:t>S</w:t>
            </w:r>
          </w:p>
        </w:tc>
        <w:tc>
          <w:tcPr>
            <w:tcW w:w="1131" w:type="dxa"/>
          </w:tcPr>
          <w:p w14:paraId="5760999C">
            <w:pPr>
              <w:pStyle w:val="12"/>
              <w:spacing w:line="275" w:lineRule="exact"/>
              <w:ind w:left="108"/>
              <w:rPr>
                <w:sz w:val="24"/>
              </w:rPr>
            </w:pPr>
            <w:r>
              <w:rPr>
                <w:spacing w:val="-10"/>
                <w:sz w:val="24"/>
              </w:rPr>
              <w:t>M</w:t>
            </w:r>
          </w:p>
        </w:tc>
        <w:tc>
          <w:tcPr>
            <w:tcW w:w="974" w:type="dxa"/>
          </w:tcPr>
          <w:p w14:paraId="2FF1DE59">
            <w:pPr>
              <w:pStyle w:val="12"/>
              <w:spacing w:line="275" w:lineRule="exact"/>
              <w:ind w:left="108"/>
              <w:rPr>
                <w:sz w:val="24"/>
              </w:rPr>
            </w:pPr>
            <w:r>
              <w:rPr>
                <w:spacing w:val="-10"/>
                <w:sz w:val="24"/>
              </w:rPr>
              <w:t>M</w:t>
            </w:r>
          </w:p>
        </w:tc>
        <w:tc>
          <w:tcPr>
            <w:tcW w:w="869" w:type="dxa"/>
          </w:tcPr>
          <w:p w14:paraId="6CEBCCA7">
            <w:pPr>
              <w:pStyle w:val="12"/>
              <w:spacing w:line="275" w:lineRule="exact"/>
              <w:ind w:left="108"/>
              <w:rPr>
                <w:sz w:val="24"/>
              </w:rPr>
            </w:pPr>
            <w:r>
              <w:rPr>
                <w:spacing w:val="-10"/>
                <w:sz w:val="24"/>
              </w:rPr>
              <w:t>S</w:t>
            </w:r>
          </w:p>
        </w:tc>
        <w:tc>
          <w:tcPr>
            <w:tcW w:w="811" w:type="dxa"/>
          </w:tcPr>
          <w:p w14:paraId="2D171815">
            <w:pPr>
              <w:pStyle w:val="12"/>
              <w:spacing w:line="275" w:lineRule="exact"/>
              <w:ind w:left="108"/>
              <w:rPr>
                <w:sz w:val="24"/>
              </w:rPr>
            </w:pPr>
            <w:r>
              <w:rPr>
                <w:spacing w:val="-10"/>
                <w:sz w:val="24"/>
              </w:rPr>
              <w:t>S</w:t>
            </w:r>
          </w:p>
        </w:tc>
        <w:tc>
          <w:tcPr>
            <w:tcW w:w="811" w:type="dxa"/>
          </w:tcPr>
          <w:p w14:paraId="6A03A961">
            <w:pPr>
              <w:pStyle w:val="12"/>
              <w:spacing w:line="275" w:lineRule="exact"/>
              <w:ind w:left="109"/>
              <w:rPr>
                <w:sz w:val="24"/>
              </w:rPr>
            </w:pPr>
            <w:r>
              <w:rPr>
                <w:spacing w:val="-10"/>
                <w:sz w:val="24"/>
              </w:rPr>
              <w:t>S</w:t>
            </w:r>
          </w:p>
        </w:tc>
        <w:tc>
          <w:tcPr>
            <w:tcW w:w="814" w:type="dxa"/>
          </w:tcPr>
          <w:p w14:paraId="2985E095">
            <w:pPr>
              <w:pStyle w:val="12"/>
              <w:spacing w:line="275" w:lineRule="exact"/>
              <w:ind w:left="109"/>
              <w:rPr>
                <w:sz w:val="24"/>
              </w:rPr>
            </w:pPr>
            <w:r>
              <w:rPr>
                <w:spacing w:val="-10"/>
                <w:sz w:val="24"/>
              </w:rPr>
              <w:t>M</w:t>
            </w:r>
          </w:p>
        </w:tc>
        <w:tc>
          <w:tcPr>
            <w:tcW w:w="811" w:type="dxa"/>
          </w:tcPr>
          <w:p w14:paraId="10056EA7">
            <w:pPr>
              <w:pStyle w:val="12"/>
              <w:spacing w:line="275" w:lineRule="exact"/>
              <w:rPr>
                <w:sz w:val="24"/>
              </w:rPr>
            </w:pPr>
            <w:r>
              <w:rPr>
                <w:spacing w:val="-10"/>
                <w:sz w:val="24"/>
              </w:rPr>
              <w:t>M</w:t>
            </w:r>
          </w:p>
        </w:tc>
        <w:tc>
          <w:tcPr>
            <w:tcW w:w="809" w:type="dxa"/>
          </w:tcPr>
          <w:p w14:paraId="3B72AAD3">
            <w:pPr>
              <w:pStyle w:val="12"/>
              <w:spacing w:line="275" w:lineRule="exact"/>
              <w:ind w:left="109"/>
              <w:rPr>
                <w:sz w:val="24"/>
              </w:rPr>
            </w:pPr>
            <w:r>
              <w:rPr>
                <w:spacing w:val="-10"/>
                <w:sz w:val="24"/>
              </w:rPr>
              <w:t>S</w:t>
            </w:r>
          </w:p>
        </w:tc>
        <w:tc>
          <w:tcPr>
            <w:tcW w:w="809" w:type="dxa"/>
          </w:tcPr>
          <w:p w14:paraId="3910364C">
            <w:pPr>
              <w:pStyle w:val="12"/>
              <w:spacing w:line="275" w:lineRule="exact"/>
              <w:ind w:left="109"/>
              <w:rPr>
                <w:sz w:val="24"/>
              </w:rPr>
            </w:pPr>
            <w:r>
              <w:rPr>
                <w:spacing w:val="-10"/>
                <w:sz w:val="24"/>
              </w:rPr>
              <w:t>S</w:t>
            </w:r>
          </w:p>
        </w:tc>
      </w:tr>
    </w:tbl>
    <w:p w14:paraId="195C55EE">
      <w:pPr>
        <w:pStyle w:val="7"/>
        <w:spacing w:before="1"/>
        <w:ind w:left="1080"/>
      </w:pPr>
      <w:r>
        <w:drawing>
          <wp:anchor distT="0" distB="0" distL="0" distR="0" simplePos="0" relativeHeight="251710464" behindDoc="1" locked="0" layoutInCell="1" allowOverlap="1">
            <wp:simplePos x="0" y="0"/>
            <wp:positionH relativeFrom="page">
              <wp:posOffset>2743200</wp:posOffset>
            </wp:positionH>
            <wp:positionV relativeFrom="paragraph">
              <wp:posOffset>57150</wp:posOffset>
            </wp:positionV>
            <wp:extent cx="2463800" cy="2051050"/>
            <wp:effectExtent l="0" t="0" r="0" b="0"/>
            <wp:wrapNone/>
            <wp:docPr id="194" name="Image 194"/>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15" cstate="print"/>
                    <a:stretch>
                      <a:fillRect/>
                    </a:stretch>
                  </pic:blipFill>
                  <pic:spPr>
                    <a:xfrm>
                      <a:off x="0" y="0"/>
                      <a:ext cx="2463800" cy="2051313"/>
                    </a:xfrm>
                    <a:prstGeom prst="rect">
                      <a:avLst/>
                    </a:prstGeom>
                  </pic:spPr>
                </pic:pic>
              </a:graphicData>
            </a:graphic>
          </wp:anchor>
        </w:drawing>
      </w:r>
      <w:r>
        <w:t>*S-Strong;</w:t>
      </w:r>
      <w:r>
        <w:rPr>
          <w:spacing w:val="-3"/>
        </w:rPr>
        <w:t xml:space="preserve"> </w:t>
      </w:r>
      <w:r>
        <w:t>M-Medium;</w:t>
      </w:r>
      <w:r>
        <w:rPr>
          <w:spacing w:val="-3"/>
        </w:rPr>
        <w:t xml:space="preserve"> </w:t>
      </w:r>
      <w:r>
        <w:t>L-</w:t>
      </w:r>
      <w:r>
        <w:rPr>
          <w:spacing w:val="-5"/>
        </w:rPr>
        <w:t>Low</w:t>
      </w:r>
    </w:p>
    <w:p w14:paraId="065944B6">
      <w:pPr>
        <w:pStyle w:val="7"/>
        <w:sectPr>
          <w:pgSz w:w="12240" w:h="15840"/>
          <w:pgMar w:top="860" w:right="360" w:bottom="540" w:left="360" w:header="310" w:footer="354" w:gutter="0"/>
          <w:cols w:space="720" w:num="1"/>
        </w:sectPr>
      </w:pPr>
    </w:p>
    <w:p w14:paraId="29ADA4E7">
      <w:pPr>
        <w:pStyle w:val="7"/>
        <w:rPr>
          <w:sz w:val="20"/>
        </w:rPr>
      </w:pPr>
    </w:p>
    <w:p w14:paraId="059C00E5">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5"/>
        <w:gridCol w:w="961"/>
        <w:gridCol w:w="1214"/>
        <w:gridCol w:w="5006"/>
        <w:gridCol w:w="499"/>
        <w:gridCol w:w="640"/>
        <w:gridCol w:w="371"/>
        <w:gridCol w:w="398"/>
      </w:tblGrid>
      <w:tr w14:paraId="4A055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1446" w:type="dxa"/>
            <w:gridSpan w:val="2"/>
          </w:tcPr>
          <w:p w14:paraId="4CDB15E6">
            <w:pPr>
              <w:pStyle w:val="12"/>
              <w:spacing w:before="157" w:line="278" w:lineRule="auto"/>
              <w:ind w:right="587"/>
              <w:rPr>
                <w:b/>
                <w:sz w:val="24"/>
              </w:rPr>
            </w:pPr>
            <w:r>
              <w:rPr>
                <w:b/>
                <w:spacing w:val="-2"/>
                <w:sz w:val="24"/>
              </w:rPr>
              <w:t xml:space="preserve">Course </w:t>
            </w:r>
            <w:r>
              <w:rPr>
                <w:b/>
                <w:spacing w:val="-4"/>
                <w:sz w:val="24"/>
              </w:rPr>
              <w:t>code</w:t>
            </w:r>
          </w:p>
        </w:tc>
        <w:tc>
          <w:tcPr>
            <w:tcW w:w="1214" w:type="dxa"/>
          </w:tcPr>
          <w:p w14:paraId="0BE4080D">
            <w:pPr>
              <w:pStyle w:val="12"/>
              <w:ind w:left="0"/>
              <w:rPr>
                <w:sz w:val="24"/>
              </w:rPr>
            </w:pPr>
          </w:p>
        </w:tc>
        <w:tc>
          <w:tcPr>
            <w:tcW w:w="5006" w:type="dxa"/>
          </w:tcPr>
          <w:p w14:paraId="461598FD">
            <w:pPr>
              <w:pStyle w:val="12"/>
              <w:spacing w:line="276" w:lineRule="auto"/>
              <w:ind w:left="27" w:right="3"/>
              <w:jc w:val="center"/>
              <w:rPr>
                <w:b/>
                <w:sz w:val="24"/>
              </w:rPr>
            </w:pPr>
            <w:r>
              <w:rPr>
                <w:b/>
                <w:sz w:val="24"/>
              </w:rPr>
              <w:t>INDUSTRIAL</w:t>
            </w:r>
            <w:r>
              <w:rPr>
                <w:b/>
                <w:spacing w:val="-12"/>
                <w:sz w:val="24"/>
              </w:rPr>
              <w:t xml:space="preserve"> </w:t>
            </w:r>
            <w:r>
              <w:rPr>
                <w:b/>
                <w:sz w:val="24"/>
              </w:rPr>
              <w:t>RELATIONS</w:t>
            </w:r>
            <w:r>
              <w:rPr>
                <w:b/>
                <w:spacing w:val="-12"/>
                <w:sz w:val="24"/>
              </w:rPr>
              <w:t xml:space="preserve"> </w:t>
            </w:r>
            <w:r>
              <w:rPr>
                <w:b/>
                <w:sz w:val="24"/>
              </w:rPr>
              <w:t>AND</w:t>
            </w:r>
            <w:r>
              <w:rPr>
                <w:b/>
                <w:spacing w:val="-13"/>
                <w:sz w:val="24"/>
              </w:rPr>
              <w:t xml:space="preserve"> </w:t>
            </w:r>
            <w:r>
              <w:rPr>
                <w:b/>
                <w:sz w:val="24"/>
              </w:rPr>
              <w:t xml:space="preserve">LABOUR </w:t>
            </w:r>
            <w:r>
              <w:rPr>
                <w:b/>
                <w:spacing w:val="-4"/>
                <w:sz w:val="24"/>
              </w:rPr>
              <w:t>LAW</w:t>
            </w:r>
          </w:p>
          <w:p w14:paraId="459AF994">
            <w:pPr>
              <w:pStyle w:val="12"/>
              <w:ind w:left="27"/>
              <w:jc w:val="center"/>
              <w:rPr>
                <w:b/>
                <w:i/>
                <w:sz w:val="24"/>
              </w:rPr>
            </w:pPr>
            <w:r>
              <w:rPr>
                <w:b/>
                <w:i/>
                <w:sz w:val="24"/>
              </w:rPr>
              <w:t>FOR</w:t>
            </w:r>
            <w:r>
              <w:rPr>
                <w:b/>
                <w:i/>
                <w:spacing w:val="-1"/>
                <w:sz w:val="24"/>
              </w:rPr>
              <w:t xml:space="preserve"> </w:t>
            </w:r>
            <w:r>
              <w:rPr>
                <w:b/>
                <w:i/>
                <w:sz w:val="24"/>
              </w:rPr>
              <w:t>BBA,</w:t>
            </w:r>
            <w:r>
              <w:rPr>
                <w:b/>
                <w:i/>
                <w:spacing w:val="-3"/>
                <w:sz w:val="24"/>
              </w:rPr>
              <w:t xml:space="preserve"> </w:t>
            </w:r>
            <w:r>
              <w:rPr>
                <w:b/>
                <w:i/>
                <w:sz w:val="24"/>
              </w:rPr>
              <w:t>BB(CA),</w:t>
            </w:r>
            <w:r>
              <w:rPr>
                <w:b/>
                <w:i/>
                <w:spacing w:val="-1"/>
                <w:sz w:val="24"/>
              </w:rPr>
              <w:t xml:space="preserve"> </w:t>
            </w:r>
            <w:r>
              <w:rPr>
                <w:b/>
                <w:i/>
                <w:sz w:val="24"/>
              </w:rPr>
              <w:t>BBA(</w:t>
            </w:r>
            <w:r>
              <w:rPr>
                <w:b/>
                <w:i/>
                <w:spacing w:val="-1"/>
                <w:sz w:val="24"/>
              </w:rPr>
              <w:t xml:space="preserve"> </w:t>
            </w:r>
            <w:r>
              <w:rPr>
                <w:b/>
                <w:i/>
                <w:spacing w:val="-2"/>
                <w:sz w:val="24"/>
              </w:rPr>
              <w:t>IB)&amp;BBA(RM)</w:t>
            </w:r>
          </w:p>
        </w:tc>
        <w:tc>
          <w:tcPr>
            <w:tcW w:w="499" w:type="dxa"/>
          </w:tcPr>
          <w:p w14:paraId="65656A2C">
            <w:pPr>
              <w:pStyle w:val="12"/>
              <w:spacing w:before="40"/>
              <w:ind w:left="0"/>
              <w:rPr>
                <w:sz w:val="24"/>
              </w:rPr>
            </w:pPr>
          </w:p>
          <w:p w14:paraId="7EA6F7CB">
            <w:pPr>
              <w:pStyle w:val="12"/>
              <w:ind w:left="123"/>
              <w:rPr>
                <w:b/>
                <w:sz w:val="24"/>
              </w:rPr>
            </w:pPr>
            <w:r>
              <w:rPr>
                <w:b/>
                <w:spacing w:val="-10"/>
                <w:sz w:val="24"/>
              </w:rPr>
              <w:t>L</w:t>
            </w:r>
          </w:p>
        </w:tc>
        <w:tc>
          <w:tcPr>
            <w:tcW w:w="640" w:type="dxa"/>
          </w:tcPr>
          <w:p w14:paraId="667D1078">
            <w:pPr>
              <w:pStyle w:val="12"/>
              <w:spacing w:before="40"/>
              <w:ind w:left="0"/>
              <w:rPr>
                <w:sz w:val="24"/>
              </w:rPr>
            </w:pPr>
          </w:p>
          <w:p w14:paraId="66EDB0D2">
            <w:pPr>
              <w:pStyle w:val="12"/>
              <w:ind w:left="109"/>
              <w:rPr>
                <w:b/>
                <w:sz w:val="24"/>
              </w:rPr>
            </w:pPr>
            <w:r>
              <w:rPr>
                <w:b/>
                <w:spacing w:val="-10"/>
                <w:sz w:val="24"/>
              </w:rPr>
              <w:t>T</w:t>
            </w:r>
          </w:p>
        </w:tc>
        <w:tc>
          <w:tcPr>
            <w:tcW w:w="371" w:type="dxa"/>
          </w:tcPr>
          <w:p w14:paraId="47A55157">
            <w:pPr>
              <w:pStyle w:val="12"/>
              <w:spacing w:before="40"/>
              <w:ind w:left="0"/>
              <w:rPr>
                <w:sz w:val="24"/>
              </w:rPr>
            </w:pPr>
          </w:p>
          <w:p w14:paraId="2C2E4369">
            <w:pPr>
              <w:pStyle w:val="12"/>
              <w:ind w:left="65" w:right="60"/>
              <w:jc w:val="center"/>
              <w:rPr>
                <w:b/>
                <w:sz w:val="24"/>
              </w:rPr>
            </w:pPr>
            <w:r>
              <w:rPr>
                <w:b/>
                <w:spacing w:val="-10"/>
                <w:sz w:val="24"/>
              </w:rPr>
              <w:t>P</w:t>
            </w:r>
          </w:p>
        </w:tc>
        <w:tc>
          <w:tcPr>
            <w:tcW w:w="398" w:type="dxa"/>
          </w:tcPr>
          <w:p w14:paraId="05DCCD98">
            <w:pPr>
              <w:pStyle w:val="12"/>
              <w:spacing w:before="40"/>
              <w:ind w:left="0"/>
              <w:rPr>
                <w:sz w:val="24"/>
              </w:rPr>
            </w:pPr>
          </w:p>
          <w:p w14:paraId="02C7E769">
            <w:pPr>
              <w:pStyle w:val="12"/>
              <w:ind w:left="110"/>
              <w:rPr>
                <w:b/>
                <w:sz w:val="24"/>
              </w:rPr>
            </w:pPr>
            <w:r>
              <w:rPr>
                <w:b/>
                <w:spacing w:val="-10"/>
                <w:sz w:val="24"/>
              </w:rPr>
              <w:t>C</w:t>
            </w:r>
          </w:p>
        </w:tc>
      </w:tr>
      <w:tr w14:paraId="616A3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660" w:type="dxa"/>
            <w:gridSpan w:val="3"/>
          </w:tcPr>
          <w:p w14:paraId="4A6F7791">
            <w:pPr>
              <w:pStyle w:val="12"/>
              <w:spacing w:before="20"/>
              <w:rPr>
                <w:b/>
                <w:sz w:val="24"/>
              </w:rPr>
            </w:pPr>
            <w:r>
              <w:rPr>
                <w:b/>
                <w:sz w:val="24"/>
              </w:rPr>
              <w:t>Elective-</w:t>
            </w:r>
            <w:r>
              <w:rPr>
                <w:b/>
                <w:spacing w:val="-3"/>
                <w:sz w:val="24"/>
              </w:rPr>
              <w:t xml:space="preserve"> </w:t>
            </w:r>
            <w:r>
              <w:rPr>
                <w:b/>
                <w:sz w:val="24"/>
              </w:rPr>
              <w:t>II</w:t>
            </w:r>
            <w:r>
              <w:rPr>
                <w:b/>
                <w:spacing w:val="-1"/>
                <w:sz w:val="24"/>
              </w:rPr>
              <w:t xml:space="preserve"> </w:t>
            </w:r>
            <w:r>
              <w:rPr>
                <w:b/>
                <w:spacing w:val="-5"/>
                <w:sz w:val="24"/>
              </w:rPr>
              <w:t>(B)</w:t>
            </w:r>
          </w:p>
        </w:tc>
        <w:tc>
          <w:tcPr>
            <w:tcW w:w="5006" w:type="dxa"/>
          </w:tcPr>
          <w:p w14:paraId="314AC3D4">
            <w:pPr>
              <w:pStyle w:val="12"/>
              <w:ind w:left="0"/>
              <w:rPr>
                <w:sz w:val="24"/>
              </w:rPr>
            </w:pPr>
          </w:p>
        </w:tc>
        <w:tc>
          <w:tcPr>
            <w:tcW w:w="499" w:type="dxa"/>
          </w:tcPr>
          <w:p w14:paraId="1C4760CD">
            <w:pPr>
              <w:pStyle w:val="12"/>
              <w:ind w:left="0"/>
              <w:rPr>
                <w:sz w:val="24"/>
              </w:rPr>
            </w:pPr>
          </w:p>
        </w:tc>
        <w:tc>
          <w:tcPr>
            <w:tcW w:w="640" w:type="dxa"/>
          </w:tcPr>
          <w:p w14:paraId="79596891">
            <w:pPr>
              <w:pStyle w:val="12"/>
              <w:spacing w:line="275" w:lineRule="exact"/>
              <w:ind w:left="109"/>
              <w:rPr>
                <w:b/>
                <w:sz w:val="24"/>
              </w:rPr>
            </w:pPr>
            <w:r>
              <w:rPr>
                <w:b/>
                <w:spacing w:val="-10"/>
                <w:sz w:val="24"/>
              </w:rPr>
              <w:t>-</w:t>
            </w:r>
          </w:p>
        </w:tc>
        <w:tc>
          <w:tcPr>
            <w:tcW w:w="371" w:type="dxa"/>
          </w:tcPr>
          <w:p w14:paraId="760D898B">
            <w:pPr>
              <w:pStyle w:val="12"/>
              <w:spacing w:line="275" w:lineRule="exact"/>
              <w:ind w:left="19" w:right="78"/>
              <w:jc w:val="center"/>
              <w:rPr>
                <w:b/>
                <w:sz w:val="24"/>
              </w:rPr>
            </w:pPr>
            <w:r>
              <w:rPr>
                <w:b/>
                <w:spacing w:val="-10"/>
                <w:sz w:val="24"/>
              </w:rPr>
              <w:t>-</w:t>
            </w:r>
          </w:p>
        </w:tc>
        <w:tc>
          <w:tcPr>
            <w:tcW w:w="398" w:type="dxa"/>
          </w:tcPr>
          <w:p w14:paraId="006297E8">
            <w:pPr>
              <w:pStyle w:val="12"/>
              <w:ind w:left="0"/>
              <w:rPr>
                <w:sz w:val="24"/>
              </w:rPr>
            </w:pPr>
          </w:p>
        </w:tc>
      </w:tr>
      <w:tr w14:paraId="3E331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660" w:type="dxa"/>
            <w:gridSpan w:val="3"/>
          </w:tcPr>
          <w:p w14:paraId="43AE53EA">
            <w:pPr>
              <w:pStyle w:val="12"/>
              <w:spacing w:before="159"/>
              <w:rPr>
                <w:b/>
                <w:sz w:val="24"/>
              </w:rPr>
            </w:pPr>
            <w:r>
              <w:rPr>
                <w:b/>
                <w:spacing w:val="-2"/>
                <w:sz w:val="24"/>
              </w:rPr>
              <w:t>Pre-requisite</w:t>
            </w:r>
          </w:p>
        </w:tc>
        <w:tc>
          <w:tcPr>
            <w:tcW w:w="5006" w:type="dxa"/>
          </w:tcPr>
          <w:p w14:paraId="11D60783">
            <w:pPr>
              <w:pStyle w:val="12"/>
              <w:spacing w:before="159"/>
              <w:ind w:left="916"/>
              <w:rPr>
                <w:b/>
                <w:sz w:val="24"/>
              </w:rPr>
            </w:pPr>
            <w:r>
              <w:rPr>
                <w:b/>
                <w:sz w:val="24"/>
              </w:rPr>
              <w:t>Human</w:t>
            </w:r>
            <w:r>
              <w:rPr>
                <w:b/>
                <w:spacing w:val="-3"/>
                <w:sz w:val="24"/>
              </w:rPr>
              <w:t xml:space="preserve"> </w:t>
            </w:r>
            <w:r>
              <w:rPr>
                <w:b/>
                <w:sz w:val="24"/>
              </w:rPr>
              <w:t>Resource</w:t>
            </w:r>
            <w:r>
              <w:rPr>
                <w:b/>
                <w:spacing w:val="-3"/>
                <w:sz w:val="24"/>
              </w:rPr>
              <w:t xml:space="preserve"> </w:t>
            </w:r>
            <w:r>
              <w:rPr>
                <w:b/>
                <w:spacing w:val="-2"/>
                <w:sz w:val="24"/>
              </w:rPr>
              <w:t>Management</w:t>
            </w:r>
          </w:p>
        </w:tc>
        <w:tc>
          <w:tcPr>
            <w:tcW w:w="1139" w:type="dxa"/>
            <w:gridSpan w:val="2"/>
          </w:tcPr>
          <w:p w14:paraId="5AEAD559">
            <w:pPr>
              <w:pStyle w:val="12"/>
              <w:spacing w:line="275" w:lineRule="exact"/>
              <w:ind w:left="123"/>
              <w:rPr>
                <w:b/>
                <w:sz w:val="24"/>
              </w:rPr>
            </w:pPr>
            <w:r>
              <w:rPr>
                <w:b/>
                <w:spacing w:val="-2"/>
                <w:sz w:val="24"/>
              </w:rPr>
              <w:t>Syllabus</w:t>
            </w:r>
          </w:p>
          <w:p w14:paraId="7E07B056">
            <w:pPr>
              <w:pStyle w:val="12"/>
              <w:spacing w:before="43"/>
              <w:ind w:left="123"/>
              <w:rPr>
                <w:b/>
                <w:sz w:val="24"/>
              </w:rPr>
            </w:pPr>
            <w:r>
              <w:rPr>
                <w:b/>
                <w:spacing w:val="-2"/>
                <w:sz w:val="24"/>
              </w:rPr>
              <w:t>Version</w:t>
            </w:r>
          </w:p>
        </w:tc>
        <w:tc>
          <w:tcPr>
            <w:tcW w:w="769" w:type="dxa"/>
            <w:gridSpan w:val="2"/>
          </w:tcPr>
          <w:p w14:paraId="0804E0DC">
            <w:pPr>
              <w:pStyle w:val="12"/>
              <w:spacing w:before="159"/>
              <w:ind w:left="97"/>
              <w:rPr>
                <w:b/>
                <w:sz w:val="24"/>
              </w:rPr>
            </w:pPr>
            <w:r>
              <w:rPr>
                <w:b/>
                <w:spacing w:val="-2"/>
                <w:sz w:val="24"/>
              </w:rPr>
              <w:t>First</w:t>
            </w:r>
          </w:p>
        </w:tc>
      </w:tr>
      <w:tr w14:paraId="0D555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4" w:type="dxa"/>
            <w:gridSpan w:val="8"/>
          </w:tcPr>
          <w:p w14:paraId="4909858D">
            <w:pPr>
              <w:pStyle w:val="12"/>
              <w:spacing w:line="275" w:lineRule="exact"/>
              <w:rPr>
                <w:b/>
                <w:sz w:val="24"/>
              </w:rPr>
            </w:pPr>
            <w:r>
              <w:rPr>
                <w:b/>
                <w:sz w:val="24"/>
              </w:rPr>
              <w:t>Course</w:t>
            </w:r>
            <w:r>
              <w:rPr>
                <w:b/>
                <w:spacing w:val="-2"/>
                <w:sz w:val="24"/>
              </w:rPr>
              <w:t xml:space="preserve"> Objectives:</w:t>
            </w:r>
          </w:p>
        </w:tc>
      </w:tr>
      <w:tr w14:paraId="7B31F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5" w:hRule="atLeast"/>
        </w:trPr>
        <w:tc>
          <w:tcPr>
            <w:tcW w:w="9574" w:type="dxa"/>
            <w:gridSpan w:val="8"/>
          </w:tcPr>
          <w:p w14:paraId="1DA7043A">
            <w:pPr>
              <w:pStyle w:val="12"/>
              <w:spacing w:before="1"/>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14:paraId="2B59E489">
            <w:pPr>
              <w:pStyle w:val="12"/>
              <w:numPr>
                <w:ilvl w:val="0"/>
                <w:numId w:val="21"/>
              </w:numPr>
              <w:tabs>
                <w:tab w:val="left" w:pos="580"/>
              </w:tabs>
              <w:spacing w:before="41"/>
              <w:ind w:right="103"/>
              <w:rPr>
                <w:sz w:val="24"/>
              </w:rPr>
            </w:pPr>
            <w:r>
              <w:rPr>
                <w:sz w:val="24"/>
              </w:rPr>
              <w:t>To impact knowledge on industrial relation, determines of industrial relation and industrial relation scenario in India</w:t>
            </w:r>
          </w:p>
          <w:p w14:paraId="32A12FD7">
            <w:pPr>
              <w:pStyle w:val="12"/>
              <w:numPr>
                <w:ilvl w:val="0"/>
                <w:numId w:val="21"/>
              </w:numPr>
              <w:tabs>
                <w:tab w:val="left" w:pos="580"/>
              </w:tabs>
              <w:ind w:right="94"/>
              <w:rPr>
                <w:sz w:val="24"/>
              </w:rPr>
            </w:pPr>
            <w:r>
              <w:rPr>
                <w:sz w:val="24"/>
              </w:rPr>
              <w:t>To</w:t>
            </w:r>
            <w:r>
              <w:rPr>
                <w:spacing w:val="34"/>
                <w:sz w:val="24"/>
              </w:rPr>
              <w:t xml:space="preserve"> </w:t>
            </w:r>
            <w:r>
              <w:rPr>
                <w:sz w:val="24"/>
              </w:rPr>
              <w:t>enable</w:t>
            </w:r>
            <w:r>
              <w:rPr>
                <w:spacing w:val="33"/>
                <w:sz w:val="24"/>
              </w:rPr>
              <w:t xml:space="preserve"> </w:t>
            </w:r>
            <w:r>
              <w:rPr>
                <w:sz w:val="24"/>
              </w:rPr>
              <w:t>the</w:t>
            </w:r>
            <w:r>
              <w:rPr>
                <w:spacing w:val="33"/>
                <w:sz w:val="24"/>
              </w:rPr>
              <w:t xml:space="preserve"> </w:t>
            </w:r>
            <w:r>
              <w:rPr>
                <w:sz w:val="24"/>
              </w:rPr>
              <w:t>students</w:t>
            </w:r>
            <w:r>
              <w:rPr>
                <w:spacing w:val="34"/>
                <w:sz w:val="24"/>
              </w:rPr>
              <w:t xml:space="preserve"> </w:t>
            </w:r>
            <w:r>
              <w:rPr>
                <w:sz w:val="24"/>
              </w:rPr>
              <w:t>to</w:t>
            </w:r>
            <w:r>
              <w:rPr>
                <w:spacing w:val="34"/>
                <w:sz w:val="24"/>
              </w:rPr>
              <w:t xml:space="preserve"> </w:t>
            </w:r>
            <w:r>
              <w:rPr>
                <w:sz w:val="24"/>
              </w:rPr>
              <w:t>acquire</w:t>
            </w:r>
            <w:r>
              <w:rPr>
                <w:spacing w:val="32"/>
                <w:sz w:val="24"/>
              </w:rPr>
              <w:t xml:space="preserve"> </w:t>
            </w:r>
            <w:r>
              <w:rPr>
                <w:sz w:val="24"/>
              </w:rPr>
              <w:t>knowledge</w:t>
            </w:r>
            <w:r>
              <w:rPr>
                <w:spacing w:val="33"/>
                <w:sz w:val="24"/>
              </w:rPr>
              <w:t xml:space="preserve"> </w:t>
            </w:r>
            <w:r>
              <w:rPr>
                <w:sz w:val="24"/>
              </w:rPr>
              <w:t>of</w:t>
            </w:r>
            <w:r>
              <w:rPr>
                <w:spacing w:val="39"/>
                <w:sz w:val="24"/>
              </w:rPr>
              <w:t xml:space="preserve"> </w:t>
            </w:r>
            <w:r>
              <w:rPr>
                <w:sz w:val="24"/>
              </w:rPr>
              <w:t>trade</w:t>
            </w:r>
            <w:r>
              <w:rPr>
                <w:spacing w:val="33"/>
                <w:sz w:val="24"/>
              </w:rPr>
              <w:t xml:space="preserve"> </w:t>
            </w:r>
            <w:r>
              <w:rPr>
                <w:sz w:val="24"/>
              </w:rPr>
              <w:t>unions,</w:t>
            </w:r>
            <w:r>
              <w:rPr>
                <w:spacing w:val="34"/>
                <w:sz w:val="24"/>
              </w:rPr>
              <w:t xml:space="preserve"> </w:t>
            </w:r>
            <w:r>
              <w:rPr>
                <w:sz w:val="24"/>
              </w:rPr>
              <w:t>legislation</w:t>
            </w:r>
            <w:r>
              <w:rPr>
                <w:spacing w:val="34"/>
                <w:sz w:val="24"/>
              </w:rPr>
              <w:t xml:space="preserve"> </w:t>
            </w:r>
            <w:r>
              <w:rPr>
                <w:sz w:val="24"/>
              </w:rPr>
              <w:t>related</w:t>
            </w:r>
            <w:r>
              <w:rPr>
                <w:spacing w:val="34"/>
                <w:sz w:val="24"/>
              </w:rPr>
              <w:t xml:space="preserve"> </w:t>
            </w:r>
            <w:r>
              <w:rPr>
                <w:sz w:val="24"/>
              </w:rPr>
              <w:t>to</w:t>
            </w:r>
            <w:r>
              <w:rPr>
                <w:spacing w:val="37"/>
                <w:sz w:val="24"/>
              </w:rPr>
              <w:t xml:space="preserve"> </w:t>
            </w:r>
            <w:r>
              <w:rPr>
                <w:sz w:val="24"/>
              </w:rPr>
              <w:t>trade union and IR management</w:t>
            </w:r>
          </w:p>
          <w:p w14:paraId="6CB51D4D">
            <w:pPr>
              <w:pStyle w:val="12"/>
              <w:numPr>
                <w:ilvl w:val="0"/>
                <w:numId w:val="21"/>
              </w:numPr>
              <w:tabs>
                <w:tab w:val="left" w:pos="580"/>
              </w:tabs>
              <w:spacing w:line="270" w:lineRule="atLeast"/>
              <w:ind w:right="99"/>
              <w:rPr>
                <w:sz w:val="24"/>
              </w:rPr>
            </w:pPr>
            <w:r>
              <w:rPr>
                <w:sz w:val="24"/>
              </w:rPr>
              <w:t>To promote the understanding of various Industrial Disputes Act, The Payment of Wages</w:t>
            </w:r>
            <w:r>
              <w:rPr>
                <w:spacing w:val="80"/>
                <w:sz w:val="24"/>
              </w:rPr>
              <w:t xml:space="preserve"> </w:t>
            </w:r>
            <w:r>
              <w:rPr>
                <w:sz w:val="24"/>
              </w:rPr>
              <w:t>Act and Factories Act</w:t>
            </w:r>
          </w:p>
        </w:tc>
      </w:tr>
      <w:tr w14:paraId="75A20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4" w:type="dxa"/>
            <w:gridSpan w:val="8"/>
          </w:tcPr>
          <w:p w14:paraId="46D50809">
            <w:pPr>
              <w:pStyle w:val="12"/>
              <w:spacing w:line="275"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2C34A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9574" w:type="dxa"/>
            <w:gridSpan w:val="8"/>
          </w:tcPr>
          <w:p w14:paraId="6541E680">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7E5E4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85" w:type="dxa"/>
          </w:tcPr>
          <w:p w14:paraId="7A4FC411">
            <w:pPr>
              <w:pStyle w:val="12"/>
              <w:spacing w:line="275" w:lineRule="exact"/>
              <w:rPr>
                <w:sz w:val="24"/>
              </w:rPr>
            </w:pPr>
            <w:r>
              <w:rPr>
                <w:spacing w:val="-10"/>
                <w:sz w:val="24"/>
              </w:rPr>
              <w:t>1</w:t>
            </w:r>
          </w:p>
        </w:tc>
        <w:tc>
          <w:tcPr>
            <w:tcW w:w="8320" w:type="dxa"/>
            <w:gridSpan w:val="5"/>
          </w:tcPr>
          <w:p w14:paraId="6121A840">
            <w:pPr>
              <w:pStyle w:val="12"/>
              <w:spacing w:line="275" w:lineRule="exact"/>
              <w:rPr>
                <w:sz w:val="24"/>
              </w:rPr>
            </w:pPr>
            <w:r>
              <w:rPr>
                <w:sz w:val="24"/>
              </w:rPr>
              <mc:AlternateContent>
                <mc:Choice Requires="wpg">
                  <w:drawing>
                    <wp:anchor distT="0" distB="0" distL="0" distR="0" simplePos="0" relativeHeight="251711488" behindDoc="1" locked="0" layoutInCell="1" allowOverlap="1">
                      <wp:simplePos x="0" y="0"/>
                      <wp:positionH relativeFrom="column">
                        <wp:posOffset>1588770</wp:posOffset>
                      </wp:positionH>
                      <wp:positionV relativeFrom="paragraph">
                        <wp:posOffset>76835</wp:posOffset>
                      </wp:positionV>
                      <wp:extent cx="2463800" cy="2051685"/>
                      <wp:effectExtent l="0" t="0" r="0" b="0"/>
                      <wp:wrapNone/>
                      <wp:docPr id="195" name="Group 195"/>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96" name="Image 196"/>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25.1pt;margin-top:6.05pt;height:161.55pt;width:194pt;z-index:-251604992;mso-width-relative:page;mso-height-relative:page;" coordsize="2463800,2051685" o:gfxdata="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">
                      <o:lock v:ext="edit" aspectratio="f"/>
                      <v:shape id="Image 196" o:spid="_x0000_s1026" o:spt="75" type="#_x0000_t75" style="position:absolute;left:0;top:0;height:2051313;width:2463800;" filled="f" o:preferrelative="t" stroked="f" coordsize="21600,21600" o:gfxdata="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6ydv&#10;wAAAANwAAAAPAAAAAAAAAAEAIAAAACIAAABkcnMvZG93bnJldi54bWxQSwECFAAUAAAACACHTuJA&#10;My8FnjsAAAA5AAAAEAAAAAAAAAABACAAAAAPAQAAZHJzL3NoYXBleG1sLnhtbFBLBQYAAAAABgAG&#10;AFsBAAC5AwAAAAA=&#10;">
                        <v:fill on="f" focussize="0,0"/>
                        <v:stroke on="f"/>
                        <v:imagedata r:id="rId15" o:title=""/>
                        <o:lock v:ext="edit" aspectratio="f"/>
                      </v:shape>
                    </v:group>
                  </w:pict>
                </mc:Fallback>
              </mc:AlternateContent>
            </w:r>
            <w:r>
              <w:rPr>
                <w:sz w:val="24"/>
              </w:rPr>
              <w:t>Develop</w:t>
            </w:r>
            <w:r>
              <w:rPr>
                <w:spacing w:val="8"/>
                <w:sz w:val="24"/>
              </w:rPr>
              <w:t xml:space="preserve"> </w:t>
            </w:r>
            <w:r>
              <w:rPr>
                <w:sz w:val="24"/>
              </w:rPr>
              <w:t>an</w:t>
            </w:r>
            <w:r>
              <w:rPr>
                <w:spacing w:val="8"/>
                <w:sz w:val="24"/>
              </w:rPr>
              <w:t xml:space="preserve"> </w:t>
            </w:r>
            <w:r>
              <w:rPr>
                <w:sz w:val="24"/>
              </w:rPr>
              <w:t>understanding</w:t>
            </w:r>
            <w:r>
              <w:rPr>
                <w:spacing w:val="7"/>
                <w:sz w:val="24"/>
              </w:rPr>
              <w:t xml:space="preserve"> </w:t>
            </w:r>
            <w:r>
              <w:rPr>
                <w:sz w:val="24"/>
              </w:rPr>
              <w:t>on</w:t>
            </w:r>
            <w:r>
              <w:rPr>
                <w:spacing w:val="8"/>
                <w:sz w:val="24"/>
              </w:rPr>
              <w:t xml:space="preserve"> </w:t>
            </w:r>
            <w:r>
              <w:rPr>
                <w:sz w:val="24"/>
              </w:rPr>
              <w:t>industrial</w:t>
            </w:r>
            <w:r>
              <w:rPr>
                <w:spacing w:val="8"/>
                <w:sz w:val="24"/>
              </w:rPr>
              <w:t xml:space="preserve"> </w:t>
            </w:r>
            <w:r>
              <w:rPr>
                <w:sz w:val="24"/>
              </w:rPr>
              <w:t>relation</w:t>
            </w:r>
            <w:r>
              <w:rPr>
                <w:spacing w:val="7"/>
                <w:sz w:val="24"/>
              </w:rPr>
              <w:t xml:space="preserve"> </w:t>
            </w:r>
            <w:r>
              <w:rPr>
                <w:sz w:val="24"/>
              </w:rPr>
              <w:t>determinates</w:t>
            </w:r>
            <w:r>
              <w:rPr>
                <w:spacing w:val="8"/>
                <w:sz w:val="24"/>
              </w:rPr>
              <w:t xml:space="preserve"> </w:t>
            </w:r>
            <w:r>
              <w:rPr>
                <w:sz w:val="24"/>
              </w:rPr>
              <w:t>of</w:t>
            </w:r>
            <w:r>
              <w:rPr>
                <w:spacing w:val="10"/>
                <w:sz w:val="24"/>
              </w:rPr>
              <w:t xml:space="preserve"> </w:t>
            </w:r>
            <w:r>
              <w:rPr>
                <w:sz w:val="24"/>
              </w:rPr>
              <w:t>IR</w:t>
            </w:r>
            <w:r>
              <w:rPr>
                <w:spacing w:val="10"/>
                <w:sz w:val="24"/>
              </w:rPr>
              <w:t xml:space="preserve"> </w:t>
            </w:r>
            <w:r>
              <w:rPr>
                <w:sz w:val="24"/>
              </w:rPr>
              <w:t>and</w:t>
            </w:r>
            <w:r>
              <w:rPr>
                <w:spacing w:val="10"/>
                <w:sz w:val="24"/>
              </w:rPr>
              <w:t xml:space="preserve"> </w:t>
            </w:r>
            <w:r>
              <w:rPr>
                <w:sz w:val="24"/>
              </w:rPr>
              <w:t>IR</w:t>
            </w:r>
            <w:r>
              <w:rPr>
                <w:spacing w:val="11"/>
                <w:sz w:val="24"/>
              </w:rPr>
              <w:t xml:space="preserve"> </w:t>
            </w:r>
            <w:r>
              <w:rPr>
                <w:spacing w:val="-2"/>
                <w:sz w:val="24"/>
              </w:rPr>
              <w:t>scenario</w:t>
            </w:r>
          </w:p>
          <w:p w14:paraId="634084A0">
            <w:pPr>
              <w:pStyle w:val="12"/>
              <w:spacing w:before="41"/>
              <w:rPr>
                <w:sz w:val="24"/>
              </w:rPr>
            </w:pPr>
            <w:r>
              <w:rPr>
                <w:sz w:val="24"/>
              </w:rPr>
              <w:t xml:space="preserve">in </w:t>
            </w:r>
            <w:r>
              <w:rPr>
                <w:spacing w:val="-2"/>
                <w:sz w:val="24"/>
              </w:rPr>
              <w:t>India.</w:t>
            </w:r>
          </w:p>
        </w:tc>
        <w:tc>
          <w:tcPr>
            <w:tcW w:w="769" w:type="dxa"/>
            <w:gridSpan w:val="2"/>
          </w:tcPr>
          <w:p w14:paraId="3D2CE51D">
            <w:pPr>
              <w:pStyle w:val="12"/>
              <w:spacing w:before="157"/>
              <w:ind w:left="109"/>
              <w:rPr>
                <w:sz w:val="24"/>
              </w:rPr>
            </w:pPr>
            <w:r>
              <w:rPr>
                <w:spacing w:val="-5"/>
                <w:sz w:val="24"/>
              </w:rPr>
              <w:t>K1</w:t>
            </w:r>
          </w:p>
        </w:tc>
      </w:tr>
      <w:tr w14:paraId="637D0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85" w:type="dxa"/>
          </w:tcPr>
          <w:p w14:paraId="02E6D048">
            <w:pPr>
              <w:pStyle w:val="12"/>
              <w:spacing w:line="275" w:lineRule="exact"/>
              <w:rPr>
                <w:sz w:val="24"/>
              </w:rPr>
            </w:pPr>
            <w:r>
              <w:rPr>
                <w:spacing w:val="-10"/>
                <w:sz w:val="24"/>
              </w:rPr>
              <w:t>2</w:t>
            </w:r>
          </w:p>
        </w:tc>
        <w:tc>
          <w:tcPr>
            <w:tcW w:w="8320" w:type="dxa"/>
            <w:gridSpan w:val="5"/>
          </w:tcPr>
          <w:p w14:paraId="6BD0FA73">
            <w:pPr>
              <w:pStyle w:val="12"/>
              <w:spacing w:line="275" w:lineRule="exact"/>
              <w:rPr>
                <w:sz w:val="24"/>
              </w:rPr>
            </w:pPr>
            <w:r>
              <w:rPr>
                <w:sz w:val="24"/>
              </w:rPr>
              <w:t>Develop</w:t>
            </w:r>
            <w:r>
              <w:rPr>
                <w:spacing w:val="-1"/>
                <w:sz w:val="24"/>
              </w:rPr>
              <w:t xml:space="preserve"> </w:t>
            </w:r>
            <w:r>
              <w:rPr>
                <w:sz w:val="24"/>
              </w:rPr>
              <w:t>skill</w:t>
            </w:r>
            <w:r>
              <w:rPr>
                <w:spacing w:val="-1"/>
                <w:sz w:val="24"/>
              </w:rPr>
              <w:t xml:space="preserve"> </w:t>
            </w:r>
            <w:r>
              <w:rPr>
                <w:sz w:val="24"/>
              </w:rPr>
              <w:t>in</w:t>
            </w:r>
            <w:r>
              <w:rPr>
                <w:spacing w:val="-1"/>
                <w:sz w:val="24"/>
              </w:rPr>
              <w:t xml:space="preserve"> </w:t>
            </w:r>
            <w:r>
              <w:rPr>
                <w:sz w:val="24"/>
              </w:rPr>
              <w:t>negotiation</w:t>
            </w:r>
            <w:r>
              <w:rPr>
                <w:spacing w:val="-1"/>
                <w:sz w:val="24"/>
              </w:rPr>
              <w:t xml:space="preserve"> </w:t>
            </w:r>
            <w:r>
              <w:rPr>
                <w:sz w:val="24"/>
              </w:rPr>
              <w:t>with</w:t>
            </w:r>
            <w:r>
              <w:rPr>
                <w:spacing w:val="-1"/>
                <w:sz w:val="24"/>
              </w:rPr>
              <w:t xml:space="preserve"> </w:t>
            </w:r>
            <w:r>
              <w:rPr>
                <w:sz w:val="24"/>
              </w:rPr>
              <w:t>unions</w:t>
            </w:r>
            <w:r>
              <w:rPr>
                <w:spacing w:val="-1"/>
                <w:sz w:val="24"/>
              </w:rPr>
              <w:t xml:space="preserve"> </w:t>
            </w:r>
            <w:r>
              <w:rPr>
                <w:sz w:val="24"/>
              </w:rPr>
              <w:t>and</w:t>
            </w:r>
            <w:r>
              <w:rPr>
                <w:spacing w:val="-1"/>
                <w:sz w:val="24"/>
              </w:rPr>
              <w:t xml:space="preserve"> </w:t>
            </w:r>
            <w:r>
              <w:rPr>
                <w:sz w:val="24"/>
              </w:rPr>
              <w:t>conflict</w:t>
            </w:r>
            <w:r>
              <w:rPr>
                <w:spacing w:val="-1"/>
                <w:sz w:val="24"/>
              </w:rPr>
              <w:t xml:space="preserve"> </w:t>
            </w:r>
            <w:r>
              <w:rPr>
                <w:spacing w:val="-2"/>
                <w:sz w:val="24"/>
              </w:rPr>
              <w:t>resolution.</w:t>
            </w:r>
          </w:p>
        </w:tc>
        <w:tc>
          <w:tcPr>
            <w:tcW w:w="769" w:type="dxa"/>
            <w:gridSpan w:val="2"/>
          </w:tcPr>
          <w:p w14:paraId="4B24F2A2">
            <w:pPr>
              <w:pStyle w:val="12"/>
              <w:spacing w:before="1"/>
              <w:ind w:left="109"/>
              <w:rPr>
                <w:sz w:val="24"/>
              </w:rPr>
            </w:pPr>
            <w:r>
              <w:rPr>
                <w:spacing w:val="-5"/>
                <w:sz w:val="24"/>
              </w:rPr>
              <w:t>K2</w:t>
            </w:r>
          </w:p>
        </w:tc>
      </w:tr>
      <w:tr w14:paraId="203DF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85" w:type="dxa"/>
          </w:tcPr>
          <w:p w14:paraId="4F943406">
            <w:pPr>
              <w:pStyle w:val="12"/>
              <w:spacing w:line="275" w:lineRule="exact"/>
              <w:rPr>
                <w:sz w:val="24"/>
              </w:rPr>
            </w:pPr>
            <w:r>
              <w:rPr>
                <w:spacing w:val="-10"/>
                <w:sz w:val="24"/>
              </w:rPr>
              <w:t>3</w:t>
            </w:r>
          </w:p>
        </w:tc>
        <w:tc>
          <w:tcPr>
            <w:tcW w:w="8320" w:type="dxa"/>
            <w:gridSpan w:val="5"/>
          </w:tcPr>
          <w:p w14:paraId="039CA5D2">
            <w:pPr>
              <w:pStyle w:val="12"/>
              <w:spacing w:line="275" w:lineRule="exact"/>
              <w:rPr>
                <w:sz w:val="24"/>
              </w:rPr>
            </w:pPr>
            <w:r>
              <w:rPr>
                <w:sz w:val="24"/>
              </w:rPr>
              <w:t>Handle</w:t>
            </w:r>
            <w:r>
              <w:rPr>
                <w:spacing w:val="-2"/>
                <w:sz w:val="24"/>
              </w:rPr>
              <w:t xml:space="preserve"> grievances.</w:t>
            </w:r>
          </w:p>
        </w:tc>
        <w:tc>
          <w:tcPr>
            <w:tcW w:w="769" w:type="dxa"/>
            <w:gridSpan w:val="2"/>
          </w:tcPr>
          <w:p w14:paraId="2B922263">
            <w:pPr>
              <w:pStyle w:val="12"/>
              <w:spacing w:before="1"/>
              <w:ind w:left="109"/>
              <w:rPr>
                <w:sz w:val="24"/>
              </w:rPr>
            </w:pPr>
            <w:r>
              <w:rPr>
                <w:spacing w:val="-5"/>
                <w:sz w:val="24"/>
              </w:rPr>
              <w:t>K3</w:t>
            </w:r>
          </w:p>
        </w:tc>
      </w:tr>
      <w:tr w14:paraId="07EE2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85" w:type="dxa"/>
          </w:tcPr>
          <w:p w14:paraId="03A6DC91">
            <w:pPr>
              <w:pStyle w:val="12"/>
              <w:spacing w:line="275" w:lineRule="exact"/>
              <w:rPr>
                <w:sz w:val="24"/>
              </w:rPr>
            </w:pPr>
            <w:r>
              <w:rPr>
                <w:spacing w:val="-10"/>
                <w:sz w:val="24"/>
              </w:rPr>
              <w:t>4</w:t>
            </w:r>
          </w:p>
        </w:tc>
        <w:tc>
          <w:tcPr>
            <w:tcW w:w="8320" w:type="dxa"/>
            <w:gridSpan w:val="5"/>
          </w:tcPr>
          <w:p w14:paraId="33686AA3">
            <w:pPr>
              <w:pStyle w:val="12"/>
              <w:spacing w:line="275" w:lineRule="exact"/>
              <w:rPr>
                <w:sz w:val="24"/>
              </w:rPr>
            </w:pPr>
            <w:r>
              <w:rPr>
                <w:sz w:val="24"/>
              </w:rPr>
              <w:t>Develop</w:t>
            </w:r>
            <w:r>
              <w:rPr>
                <w:spacing w:val="-2"/>
                <w:sz w:val="24"/>
              </w:rPr>
              <w:t xml:space="preserve"> </w:t>
            </w:r>
            <w:r>
              <w:rPr>
                <w:sz w:val="24"/>
              </w:rPr>
              <w:t>skill</w:t>
            </w:r>
            <w:r>
              <w:rPr>
                <w:spacing w:val="-2"/>
                <w:sz w:val="24"/>
              </w:rPr>
              <w:t xml:space="preserve"> </w:t>
            </w:r>
            <w:r>
              <w:rPr>
                <w:sz w:val="24"/>
              </w:rPr>
              <w:t>in</w:t>
            </w:r>
            <w:r>
              <w:rPr>
                <w:spacing w:val="-1"/>
                <w:sz w:val="24"/>
              </w:rPr>
              <w:t xml:space="preserve"> </w:t>
            </w:r>
            <w:r>
              <w:rPr>
                <w:sz w:val="24"/>
              </w:rPr>
              <w:t>collective</w:t>
            </w:r>
            <w:r>
              <w:rPr>
                <w:spacing w:val="-2"/>
                <w:sz w:val="24"/>
              </w:rPr>
              <w:t xml:space="preserve"> bargaining.</w:t>
            </w:r>
          </w:p>
        </w:tc>
        <w:tc>
          <w:tcPr>
            <w:tcW w:w="769" w:type="dxa"/>
            <w:gridSpan w:val="2"/>
          </w:tcPr>
          <w:p w14:paraId="47CFBF63">
            <w:pPr>
              <w:pStyle w:val="12"/>
              <w:spacing w:before="1"/>
              <w:ind w:left="109"/>
              <w:rPr>
                <w:sz w:val="24"/>
              </w:rPr>
            </w:pPr>
            <w:r>
              <w:rPr>
                <w:spacing w:val="-5"/>
                <w:sz w:val="24"/>
              </w:rPr>
              <w:t>K4</w:t>
            </w:r>
          </w:p>
        </w:tc>
      </w:tr>
      <w:tr w14:paraId="194A3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485" w:type="dxa"/>
          </w:tcPr>
          <w:p w14:paraId="555F62F8">
            <w:pPr>
              <w:pStyle w:val="12"/>
              <w:spacing w:line="275" w:lineRule="exact"/>
              <w:rPr>
                <w:sz w:val="24"/>
              </w:rPr>
            </w:pPr>
            <w:r>
              <w:rPr>
                <w:spacing w:val="-10"/>
                <w:sz w:val="24"/>
              </w:rPr>
              <w:t>5</w:t>
            </w:r>
          </w:p>
        </w:tc>
        <w:tc>
          <w:tcPr>
            <w:tcW w:w="8320" w:type="dxa"/>
            <w:gridSpan w:val="5"/>
          </w:tcPr>
          <w:p w14:paraId="4764AEB7">
            <w:pPr>
              <w:pStyle w:val="12"/>
              <w:spacing w:line="275" w:lineRule="exact"/>
              <w:rPr>
                <w:sz w:val="24"/>
              </w:rPr>
            </w:pPr>
            <w:r>
              <w:rPr>
                <w:sz w:val="24"/>
              </w:rPr>
              <w:t>Know</w:t>
            </w:r>
            <w:r>
              <w:rPr>
                <w:spacing w:val="57"/>
                <w:sz w:val="24"/>
              </w:rPr>
              <w:t xml:space="preserve"> </w:t>
            </w:r>
            <w:r>
              <w:rPr>
                <w:sz w:val="24"/>
              </w:rPr>
              <w:t>the</w:t>
            </w:r>
            <w:r>
              <w:rPr>
                <w:spacing w:val="61"/>
                <w:sz w:val="24"/>
              </w:rPr>
              <w:t xml:space="preserve"> </w:t>
            </w:r>
            <w:r>
              <w:rPr>
                <w:sz w:val="24"/>
              </w:rPr>
              <w:t>application</w:t>
            </w:r>
            <w:r>
              <w:rPr>
                <w:spacing w:val="58"/>
                <w:sz w:val="24"/>
              </w:rPr>
              <w:t xml:space="preserve"> </w:t>
            </w:r>
            <w:r>
              <w:rPr>
                <w:sz w:val="24"/>
              </w:rPr>
              <w:t>of</w:t>
            </w:r>
            <w:r>
              <w:rPr>
                <w:spacing w:val="60"/>
                <w:sz w:val="24"/>
              </w:rPr>
              <w:t xml:space="preserve"> </w:t>
            </w:r>
            <w:r>
              <w:rPr>
                <w:sz w:val="24"/>
              </w:rPr>
              <w:t>Industrial</w:t>
            </w:r>
            <w:r>
              <w:rPr>
                <w:spacing w:val="59"/>
                <w:sz w:val="24"/>
              </w:rPr>
              <w:t xml:space="preserve"> </w:t>
            </w:r>
            <w:r>
              <w:rPr>
                <w:sz w:val="24"/>
              </w:rPr>
              <w:t>dispute</w:t>
            </w:r>
            <w:r>
              <w:rPr>
                <w:spacing w:val="60"/>
                <w:sz w:val="24"/>
              </w:rPr>
              <w:t xml:space="preserve"> </w:t>
            </w:r>
            <w:r>
              <w:rPr>
                <w:sz w:val="24"/>
              </w:rPr>
              <w:t>Act</w:t>
            </w:r>
            <w:r>
              <w:rPr>
                <w:spacing w:val="61"/>
                <w:sz w:val="24"/>
              </w:rPr>
              <w:t xml:space="preserve"> </w:t>
            </w:r>
            <w:r>
              <w:rPr>
                <w:sz w:val="24"/>
              </w:rPr>
              <w:t>1947and</w:t>
            </w:r>
            <w:r>
              <w:rPr>
                <w:spacing w:val="58"/>
                <w:sz w:val="24"/>
              </w:rPr>
              <w:t xml:space="preserve"> </w:t>
            </w:r>
            <w:r>
              <w:rPr>
                <w:sz w:val="24"/>
              </w:rPr>
              <w:t>The</w:t>
            </w:r>
            <w:r>
              <w:rPr>
                <w:spacing w:val="57"/>
                <w:sz w:val="24"/>
              </w:rPr>
              <w:t xml:space="preserve"> </w:t>
            </w:r>
            <w:r>
              <w:rPr>
                <w:sz w:val="24"/>
              </w:rPr>
              <w:t>Employee's</w:t>
            </w:r>
            <w:r>
              <w:rPr>
                <w:spacing w:val="60"/>
                <w:sz w:val="24"/>
              </w:rPr>
              <w:t xml:space="preserve"> </w:t>
            </w:r>
            <w:r>
              <w:rPr>
                <w:spacing w:val="-2"/>
                <w:sz w:val="24"/>
              </w:rPr>
              <w:t>State</w:t>
            </w:r>
          </w:p>
          <w:p w14:paraId="7C8F8E86">
            <w:pPr>
              <w:pStyle w:val="12"/>
              <w:spacing w:before="43"/>
              <w:rPr>
                <w:sz w:val="24"/>
              </w:rPr>
            </w:pPr>
            <w:r>
              <w:rPr>
                <w:sz w:val="24"/>
              </w:rPr>
              <w:t>Insurance</w:t>
            </w:r>
            <w:r>
              <w:rPr>
                <w:spacing w:val="-6"/>
                <w:sz w:val="24"/>
              </w:rPr>
              <w:t xml:space="preserve"> </w:t>
            </w:r>
            <w:r>
              <w:rPr>
                <w:sz w:val="24"/>
              </w:rPr>
              <w:t>Act,</w:t>
            </w:r>
            <w:r>
              <w:rPr>
                <w:spacing w:val="-2"/>
                <w:sz w:val="24"/>
              </w:rPr>
              <w:t xml:space="preserve"> 1948.</w:t>
            </w:r>
          </w:p>
        </w:tc>
        <w:tc>
          <w:tcPr>
            <w:tcW w:w="769" w:type="dxa"/>
            <w:gridSpan w:val="2"/>
          </w:tcPr>
          <w:p w14:paraId="2A5BA809">
            <w:pPr>
              <w:pStyle w:val="12"/>
              <w:spacing w:before="160"/>
              <w:ind w:left="109"/>
              <w:rPr>
                <w:sz w:val="24"/>
              </w:rPr>
            </w:pPr>
            <w:r>
              <w:rPr>
                <w:spacing w:val="-5"/>
                <w:sz w:val="24"/>
              </w:rPr>
              <w:t>K5</w:t>
            </w:r>
          </w:p>
        </w:tc>
      </w:tr>
      <w:tr w14:paraId="28B0A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74" w:type="dxa"/>
            <w:gridSpan w:val="8"/>
          </w:tcPr>
          <w:p w14:paraId="4F23BA58">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16F20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46" w:type="dxa"/>
            <w:gridSpan w:val="2"/>
          </w:tcPr>
          <w:p w14:paraId="1B981764">
            <w:pPr>
              <w:pStyle w:val="12"/>
              <w:spacing w:line="275" w:lineRule="exact"/>
              <w:rPr>
                <w:b/>
                <w:sz w:val="24"/>
              </w:rPr>
            </w:pPr>
            <w:r>
              <w:rPr>
                <w:b/>
                <w:spacing w:val="-2"/>
                <w:sz w:val="24"/>
              </w:rPr>
              <w:t>Unit:1</w:t>
            </w:r>
          </w:p>
        </w:tc>
        <w:tc>
          <w:tcPr>
            <w:tcW w:w="6220" w:type="dxa"/>
            <w:gridSpan w:val="2"/>
          </w:tcPr>
          <w:p w14:paraId="34C60928">
            <w:pPr>
              <w:pStyle w:val="12"/>
              <w:spacing w:line="275" w:lineRule="exact"/>
              <w:ind w:left="106"/>
              <w:rPr>
                <w:b/>
                <w:sz w:val="24"/>
              </w:rPr>
            </w:pPr>
            <w:r>
              <w:rPr>
                <w:b/>
                <w:sz w:val="24"/>
              </w:rPr>
              <w:t>INTRODUCTION</w:t>
            </w:r>
            <w:r>
              <w:rPr>
                <w:b/>
                <w:spacing w:val="-1"/>
                <w:sz w:val="24"/>
              </w:rPr>
              <w:t xml:space="preserve"> </w:t>
            </w:r>
            <w:r>
              <w:rPr>
                <w:b/>
                <w:sz w:val="24"/>
              </w:rPr>
              <w:t>TO</w:t>
            </w:r>
            <w:r>
              <w:rPr>
                <w:b/>
                <w:spacing w:val="-1"/>
                <w:sz w:val="24"/>
              </w:rPr>
              <w:t xml:space="preserve"> </w:t>
            </w:r>
            <w:r>
              <w:rPr>
                <w:b/>
                <w:sz w:val="24"/>
              </w:rPr>
              <w:t>INDUSTRIAL</w:t>
            </w:r>
            <w:r>
              <w:rPr>
                <w:b/>
                <w:spacing w:val="-1"/>
                <w:sz w:val="24"/>
              </w:rPr>
              <w:t xml:space="preserve"> </w:t>
            </w:r>
            <w:r>
              <w:rPr>
                <w:b/>
                <w:spacing w:val="-2"/>
                <w:sz w:val="24"/>
              </w:rPr>
              <w:t>RELATIONS</w:t>
            </w:r>
          </w:p>
        </w:tc>
        <w:tc>
          <w:tcPr>
            <w:tcW w:w="1908" w:type="dxa"/>
            <w:gridSpan w:val="4"/>
          </w:tcPr>
          <w:p w14:paraId="2C5A155B">
            <w:pPr>
              <w:pStyle w:val="12"/>
              <w:ind w:left="0"/>
              <w:rPr>
                <w:sz w:val="24"/>
              </w:rPr>
            </w:pPr>
          </w:p>
        </w:tc>
      </w:tr>
      <w:tr w14:paraId="15DD7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9574" w:type="dxa"/>
            <w:gridSpan w:val="8"/>
          </w:tcPr>
          <w:p w14:paraId="5DB77D29">
            <w:pPr>
              <w:pStyle w:val="12"/>
              <w:spacing w:line="275" w:lineRule="exact"/>
              <w:rPr>
                <w:sz w:val="24"/>
              </w:rPr>
            </w:pPr>
            <w:r>
              <w:rPr>
                <w:sz w:val="24"/>
              </w:rPr>
              <w:t>Industrial</w:t>
            </w:r>
            <w:r>
              <w:rPr>
                <w:spacing w:val="-1"/>
                <w:sz w:val="24"/>
              </w:rPr>
              <w:t xml:space="preserve"> </w:t>
            </w:r>
            <w:r>
              <w:rPr>
                <w:sz w:val="24"/>
              </w:rPr>
              <w:t>relations -</w:t>
            </w:r>
            <w:r>
              <w:rPr>
                <w:spacing w:val="-2"/>
                <w:sz w:val="24"/>
              </w:rPr>
              <w:t xml:space="preserve"> </w:t>
            </w:r>
            <w:r>
              <w:rPr>
                <w:sz w:val="24"/>
              </w:rPr>
              <w:t>industrial</w:t>
            </w:r>
            <w:r>
              <w:rPr>
                <w:spacing w:val="-1"/>
                <w:sz w:val="24"/>
              </w:rPr>
              <w:t xml:space="preserve"> </w:t>
            </w:r>
            <w:r>
              <w:rPr>
                <w:sz w:val="24"/>
              </w:rPr>
              <w:t>disputes -</w:t>
            </w:r>
            <w:r>
              <w:rPr>
                <w:spacing w:val="-2"/>
                <w:sz w:val="24"/>
              </w:rPr>
              <w:t xml:space="preserve"> </w:t>
            </w:r>
            <w:r>
              <w:rPr>
                <w:sz w:val="24"/>
              </w:rPr>
              <w:t>causes</w:t>
            </w:r>
            <w:r>
              <w:rPr>
                <w:spacing w:val="-1"/>
                <w:sz w:val="24"/>
              </w:rPr>
              <w:t xml:space="preserve"> </w:t>
            </w:r>
            <w:r>
              <w:rPr>
                <w:sz w:val="24"/>
              </w:rPr>
              <w:t>- handling</w:t>
            </w:r>
            <w:r>
              <w:rPr>
                <w:spacing w:val="-1"/>
                <w:sz w:val="24"/>
              </w:rPr>
              <w:t xml:space="preserve"> </w:t>
            </w:r>
            <w:r>
              <w:rPr>
                <w:sz w:val="24"/>
              </w:rPr>
              <w:t>and</w:t>
            </w:r>
            <w:r>
              <w:rPr>
                <w:spacing w:val="-1"/>
                <w:sz w:val="24"/>
              </w:rPr>
              <w:t xml:space="preserve"> </w:t>
            </w:r>
            <w:r>
              <w:rPr>
                <w:sz w:val="24"/>
              </w:rPr>
              <w:t>settling</w:t>
            </w:r>
            <w:r>
              <w:rPr>
                <w:spacing w:val="-1"/>
                <w:sz w:val="24"/>
              </w:rPr>
              <w:t xml:space="preserve"> </w:t>
            </w:r>
            <w:r>
              <w:rPr>
                <w:sz w:val="24"/>
              </w:rPr>
              <w:t>disputes -</w:t>
            </w:r>
            <w:r>
              <w:rPr>
                <w:spacing w:val="-1"/>
                <w:sz w:val="24"/>
              </w:rPr>
              <w:t xml:space="preserve"> </w:t>
            </w:r>
            <w:r>
              <w:rPr>
                <w:spacing w:val="-2"/>
                <w:sz w:val="24"/>
              </w:rPr>
              <w:t>employee</w:t>
            </w:r>
          </w:p>
          <w:p w14:paraId="634980C2">
            <w:pPr>
              <w:pStyle w:val="12"/>
              <w:spacing w:before="41"/>
              <w:rPr>
                <w:sz w:val="24"/>
              </w:rPr>
            </w:pPr>
            <w:r>
              <w:rPr>
                <w:sz w:val="24"/>
              </w:rPr>
              <w:t>grievances</w:t>
            </w:r>
            <w:r>
              <w:rPr>
                <w:spacing w:val="-3"/>
                <w:sz w:val="24"/>
              </w:rPr>
              <w:t xml:space="preserve"> </w:t>
            </w:r>
            <w:r>
              <w:rPr>
                <w:sz w:val="24"/>
              </w:rPr>
              <w:t>-</w:t>
            </w:r>
            <w:r>
              <w:rPr>
                <w:spacing w:val="-1"/>
                <w:sz w:val="24"/>
              </w:rPr>
              <w:t xml:space="preserve"> </w:t>
            </w:r>
            <w:r>
              <w:rPr>
                <w:sz w:val="24"/>
              </w:rPr>
              <w:t>steps</w:t>
            </w:r>
            <w:r>
              <w:rPr>
                <w:spacing w:val="-1"/>
                <w:sz w:val="24"/>
              </w:rPr>
              <w:t xml:space="preserve"> </w:t>
            </w:r>
            <w:r>
              <w:rPr>
                <w:sz w:val="24"/>
              </w:rPr>
              <w:t>in grievance</w:t>
            </w:r>
            <w:r>
              <w:rPr>
                <w:spacing w:val="-1"/>
                <w:sz w:val="24"/>
              </w:rPr>
              <w:t xml:space="preserve"> </w:t>
            </w:r>
            <w:r>
              <w:rPr>
                <w:sz w:val="24"/>
              </w:rPr>
              <w:t>handling -</w:t>
            </w:r>
            <w:r>
              <w:rPr>
                <w:spacing w:val="-1"/>
                <w:sz w:val="24"/>
              </w:rPr>
              <w:t xml:space="preserve"> </w:t>
            </w:r>
            <w:r>
              <w:rPr>
                <w:sz w:val="24"/>
              </w:rPr>
              <w:t>causes</w:t>
            </w:r>
            <w:r>
              <w:rPr>
                <w:spacing w:val="-1"/>
                <w:sz w:val="24"/>
              </w:rPr>
              <w:t xml:space="preserve"> </w:t>
            </w:r>
            <w:r>
              <w:rPr>
                <w:sz w:val="24"/>
              </w:rPr>
              <w:t>for poor industrial</w:t>
            </w:r>
            <w:r>
              <w:rPr>
                <w:spacing w:val="-1"/>
                <w:sz w:val="24"/>
              </w:rPr>
              <w:t xml:space="preserve"> </w:t>
            </w:r>
            <w:r>
              <w:rPr>
                <w:sz w:val="24"/>
              </w:rPr>
              <w:t>relations</w:t>
            </w:r>
            <w:r>
              <w:rPr>
                <w:spacing w:val="2"/>
                <w:sz w:val="24"/>
              </w:rPr>
              <w:t xml:space="preserve"> </w:t>
            </w:r>
            <w:r>
              <w:rPr>
                <w:sz w:val="24"/>
              </w:rPr>
              <w:t>-</w:t>
            </w:r>
            <w:r>
              <w:rPr>
                <w:spacing w:val="-1"/>
                <w:sz w:val="24"/>
              </w:rPr>
              <w:t xml:space="preserve"> </w:t>
            </w:r>
            <w:r>
              <w:rPr>
                <w:spacing w:val="-2"/>
                <w:sz w:val="24"/>
              </w:rPr>
              <w:t>remedies.</w:t>
            </w:r>
          </w:p>
        </w:tc>
      </w:tr>
      <w:tr w14:paraId="28927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446" w:type="dxa"/>
            <w:gridSpan w:val="2"/>
          </w:tcPr>
          <w:p w14:paraId="6D2EF2F6">
            <w:pPr>
              <w:pStyle w:val="12"/>
              <w:spacing w:before="1"/>
              <w:rPr>
                <w:b/>
                <w:sz w:val="24"/>
              </w:rPr>
            </w:pPr>
            <w:r>
              <w:rPr>
                <w:b/>
                <w:spacing w:val="-2"/>
                <w:sz w:val="24"/>
              </w:rPr>
              <w:t>Unit:2</w:t>
            </w:r>
          </w:p>
        </w:tc>
        <w:tc>
          <w:tcPr>
            <w:tcW w:w="6220" w:type="dxa"/>
            <w:gridSpan w:val="2"/>
          </w:tcPr>
          <w:p w14:paraId="3D2BC5FF">
            <w:pPr>
              <w:pStyle w:val="12"/>
              <w:tabs>
                <w:tab w:val="left" w:pos="2018"/>
                <w:tab w:val="left" w:pos="3916"/>
                <w:tab w:val="left" w:pos="4746"/>
              </w:tabs>
              <w:spacing w:before="1"/>
              <w:ind w:left="106"/>
              <w:rPr>
                <w:b/>
                <w:sz w:val="24"/>
              </w:rPr>
            </w:pPr>
            <w:r>
              <w:rPr>
                <w:b/>
                <w:spacing w:val="-2"/>
                <w:sz w:val="24"/>
              </w:rPr>
              <w:t>COLLECTIVE</w:t>
            </w:r>
            <w:r>
              <w:rPr>
                <w:b/>
                <w:sz w:val="24"/>
              </w:rPr>
              <w:tab/>
            </w:r>
            <w:r>
              <w:rPr>
                <w:b/>
                <w:spacing w:val="-2"/>
                <w:sz w:val="24"/>
              </w:rPr>
              <w:t>BARGAINING</w:t>
            </w:r>
            <w:r>
              <w:rPr>
                <w:b/>
                <w:sz w:val="24"/>
              </w:rPr>
              <w:tab/>
            </w:r>
            <w:r>
              <w:rPr>
                <w:b/>
                <w:spacing w:val="-5"/>
                <w:sz w:val="24"/>
              </w:rPr>
              <w:t>AND</w:t>
            </w:r>
            <w:r>
              <w:rPr>
                <w:b/>
                <w:sz w:val="24"/>
              </w:rPr>
              <w:tab/>
            </w:r>
            <w:r>
              <w:rPr>
                <w:b/>
                <w:spacing w:val="-2"/>
                <w:sz w:val="24"/>
              </w:rPr>
              <w:t>WORKER'S</w:t>
            </w:r>
          </w:p>
          <w:p w14:paraId="5357A093">
            <w:pPr>
              <w:pStyle w:val="12"/>
              <w:spacing w:before="41"/>
              <w:ind w:left="106"/>
              <w:rPr>
                <w:b/>
                <w:sz w:val="24"/>
              </w:rPr>
            </w:pPr>
            <w:r>
              <w:rPr>
                <w:b/>
                <w:spacing w:val="-2"/>
                <w:sz w:val="24"/>
              </w:rPr>
              <w:t>PARTICIPATION</w:t>
            </w:r>
          </w:p>
        </w:tc>
        <w:tc>
          <w:tcPr>
            <w:tcW w:w="1908" w:type="dxa"/>
            <w:gridSpan w:val="4"/>
          </w:tcPr>
          <w:p w14:paraId="63B8188B">
            <w:pPr>
              <w:pStyle w:val="12"/>
              <w:ind w:left="0"/>
              <w:rPr>
                <w:sz w:val="24"/>
              </w:rPr>
            </w:pPr>
          </w:p>
        </w:tc>
      </w:tr>
      <w:tr w14:paraId="3632E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574" w:type="dxa"/>
            <w:gridSpan w:val="8"/>
          </w:tcPr>
          <w:p w14:paraId="1504F08D">
            <w:pPr>
              <w:pStyle w:val="12"/>
              <w:spacing w:line="275" w:lineRule="exact"/>
              <w:rPr>
                <w:sz w:val="24"/>
              </w:rPr>
            </w:pPr>
            <w:r>
              <w:rPr>
                <w:sz w:val="24"/>
              </w:rPr>
              <w:t>Collective</w:t>
            </w:r>
            <w:r>
              <w:rPr>
                <w:spacing w:val="24"/>
                <w:sz w:val="24"/>
              </w:rPr>
              <w:t xml:space="preserve"> </w:t>
            </w:r>
            <w:r>
              <w:rPr>
                <w:sz w:val="24"/>
              </w:rPr>
              <w:t>Bargaining:</w:t>
            </w:r>
            <w:r>
              <w:rPr>
                <w:spacing w:val="27"/>
                <w:sz w:val="24"/>
              </w:rPr>
              <w:t xml:space="preserve"> </w:t>
            </w:r>
            <w:r>
              <w:rPr>
                <w:sz w:val="24"/>
              </w:rPr>
              <w:t>-</w:t>
            </w:r>
            <w:r>
              <w:rPr>
                <w:spacing w:val="24"/>
                <w:sz w:val="24"/>
              </w:rPr>
              <w:t xml:space="preserve"> </w:t>
            </w:r>
            <w:r>
              <w:rPr>
                <w:sz w:val="24"/>
              </w:rPr>
              <w:t>Concept</w:t>
            </w:r>
            <w:r>
              <w:rPr>
                <w:spacing w:val="26"/>
                <w:sz w:val="24"/>
              </w:rPr>
              <w:t xml:space="preserve"> </w:t>
            </w:r>
            <w:r>
              <w:rPr>
                <w:sz w:val="24"/>
              </w:rPr>
              <w:t>-</w:t>
            </w:r>
            <w:r>
              <w:rPr>
                <w:spacing w:val="24"/>
                <w:sz w:val="24"/>
              </w:rPr>
              <w:t xml:space="preserve"> </w:t>
            </w:r>
            <w:r>
              <w:rPr>
                <w:sz w:val="24"/>
              </w:rPr>
              <w:t>Principles</w:t>
            </w:r>
            <w:r>
              <w:rPr>
                <w:spacing w:val="25"/>
                <w:sz w:val="24"/>
              </w:rPr>
              <w:t xml:space="preserve"> </w:t>
            </w:r>
            <w:r>
              <w:rPr>
                <w:sz w:val="24"/>
              </w:rPr>
              <w:t>and</w:t>
            </w:r>
            <w:r>
              <w:rPr>
                <w:spacing w:val="25"/>
                <w:sz w:val="24"/>
              </w:rPr>
              <w:t xml:space="preserve"> </w:t>
            </w:r>
            <w:r>
              <w:rPr>
                <w:sz w:val="24"/>
              </w:rPr>
              <w:t>forms</w:t>
            </w:r>
            <w:r>
              <w:rPr>
                <w:spacing w:val="25"/>
                <w:sz w:val="24"/>
              </w:rPr>
              <w:t xml:space="preserve"> </w:t>
            </w:r>
            <w:r>
              <w:rPr>
                <w:sz w:val="24"/>
              </w:rPr>
              <w:t>of</w:t>
            </w:r>
            <w:r>
              <w:rPr>
                <w:spacing w:val="24"/>
                <w:sz w:val="24"/>
              </w:rPr>
              <w:t xml:space="preserve"> </w:t>
            </w:r>
            <w:r>
              <w:rPr>
                <w:sz w:val="24"/>
              </w:rPr>
              <w:t>collective</w:t>
            </w:r>
            <w:r>
              <w:rPr>
                <w:spacing w:val="24"/>
                <w:sz w:val="24"/>
              </w:rPr>
              <w:t xml:space="preserve"> </w:t>
            </w:r>
            <w:r>
              <w:rPr>
                <w:sz w:val="24"/>
              </w:rPr>
              <w:t>bargaining</w:t>
            </w:r>
            <w:r>
              <w:rPr>
                <w:spacing w:val="30"/>
                <w:sz w:val="24"/>
              </w:rPr>
              <w:t xml:space="preserve"> </w:t>
            </w:r>
            <w:r>
              <w:rPr>
                <w:sz w:val="24"/>
              </w:rPr>
              <w:t>-</w:t>
            </w:r>
            <w:r>
              <w:rPr>
                <w:spacing w:val="24"/>
                <w:sz w:val="24"/>
              </w:rPr>
              <w:t xml:space="preserve"> </w:t>
            </w:r>
            <w:r>
              <w:rPr>
                <w:sz w:val="24"/>
              </w:rPr>
              <w:t>Procedure</w:t>
            </w:r>
            <w:r>
              <w:rPr>
                <w:spacing w:val="24"/>
                <w:sz w:val="24"/>
              </w:rPr>
              <w:t xml:space="preserve"> </w:t>
            </w:r>
            <w:r>
              <w:rPr>
                <w:spacing w:val="-10"/>
                <w:sz w:val="24"/>
              </w:rPr>
              <w:t>-</w:t>
            </w:r>
          </w:p>
          <w:p w14:paraId="798D20DE">
            <w:pPr>
              <w:pStyle w:val="12"/>
              <w:spacing w:before="41"/>
              <w:rPr>
                <w:sz w:val="24"/>
              </w:rPr>
            </w:pPr>
            <w:r>
              <w:rPr>
                <w:sz w:val="24"/>
              </w:rPr>
              <w:t>conditions</w:t>
            </w:r>
            <w:r>
              <w:rPr>
                <w:spacing w:val="-4"/>
                <w:sz w:val="24"/>
              </w:rPr>
              <w:t xml:space="preserve"> </w:t>
            </w:r>
            <w:r>
              <w:rPr>
                <w:sz w:val="24"/>
              </w:rPr>
              <w:t>for</w:t>
            </w:r>
            <w:r>
              <w:rPr>
                <w:spacing w:val="-2"/>
                <w:sz w:val="24"/>
              </w:rPr>
              <w:t xml:space="preserve"> </w:t>
            </w:r>
            <w:r>
              <w:rPr>
                <w:sz w:val="24"/>
              </w:rPr>
              <w:t>effective</w:t>
            </w:r>
            <w:r>
              <w:rPr>
                <w:spacing w:val="-2"/>
                <w:sz w:val="24"/>
              </w:rPr>
              <w:t xml:space="preserve"> </w:t>
            </w:r>
            <w:r>
              <w:rPr>
                <w:sz w:val="24"/>
              </w:rPr>
              <w:t>collective</w:t>
            </w:r>
            <w:r>
              <w:rPr>
                <w:spacing w:val="-3"/>
                <w:sz w:val="24"/>
              </w:rPr>
              <w:t xml:space="preserve"> </w:t>
            </w:r>
            <w:r>
              <w:rPr>
                <w:sz w:val="24"/>
              </w:rPr>
              <w:t>bargaining</w:t>
            </w:r>
            <w:r>
              <w:rPr>
                <w:spacing w:val="2"/>
                <w:sz w:val="24"/>
              </w:rPr>
              <w:t xml:space="preserve"> </w:t>
            </w:r>
            <w:r>
              <w:rPr>
                <w:sz w:val="24"/>
              </w:rPr>
              <w:t>- worker's</w:t>
            </w:r>
            <w:r>
              <w:rPr>
                <w:spacing w:val="-2"/>
                <w:sz w:val="24"/>
              </w:rPr>
              <w:t xml:space="preserve"> </w:t>
            </w:r>
            <w:r>
              <w:rPr>
                <w:sz w:val="24"/>
              </w:rPr>
              <w:t>Participation</w:t>
            </w:r>
            <w:r>
              <w:rPr>
                <w:spacing w:val="-1"/>
                <w:sz w:val="24"/>
              </w:rPr>
              <w:t xml:space="preserve"> </w:t>
            </w:r>
            <w:r>
              <w:rPr>
                <w:sz w:val="24"/>
              </w:rPr>
              <w:t>in</w:t>
            </w:r>
            <w:r>
              <w:rPr>
                <w:spacing w:val="-1"/>
                <w:sz w:val="24"/>
              </w:rPr>
              <w:t xml:space="preserve"> </w:t>
            </w:r>
            <w:r>
              <w:rPr>
                <w:spacing w:val="-2"/>
                <w:sz w:val="24"/>
              </w:rPr>
              <w:t>management.</w:t>
            </w:r>
          </w:p>
        </w:tc>
      </w:tr>
      <w:tr w14:paraId="0727B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446" w:type="dxa"/>
            <w:gridSpan w:val="2"/>
          </w:tcPr>
          <w:p w14:paraId="59FDEB74">
            <w:pPr>
              <w:pStyle w:val="12"/>
              <w:spacing w:line="276" w:lineRule="exact"/>
              <w:rPr>
                <w:b/>
                <w:sz w:val="24"/>
              </w:rPr>
            </w:pPr>
            <w:r>
              <w:rPr>
                <w:b/>
                <w:spacing w:val="-2"/>
                <w:sz w:val="24"/>
              </w:rPr>
              <w:t>Unit:3</w:t>
            </w:r>
          </w:p>
        </w:tc>
        <w:tc>
          <w:tcPr>
            <w:tcW w:w="6220" w:type="dxa"/>
            <w:gridSpan w:val="2"/>
          </w:tcPr>
          <w:p w14:paraId="7D3EB713">
            <w:pPr>
              <w:pStyle w:val="12"/>
              <w:tabs>
                <w:tab w:val="left" w:pos="1889"/>
                <w:tab w:val="left" w:pos="2776"/>
                <w:tab w:val="left" w:pos="3676"/>
                <w:tab w:val="left" w:pos="4566"/>
              </w:tabs>
              <w:spacing w:line="276" w:lineRule="exact"/>
              <w:ind w:left="106"/>
              <w:rPr>
                <w:b/>
                <w:sz w:val="24"/>
              </w:rPr>
            </w:pPr>
            <w:r>
              <w:rPr>
                <w:b/>
                <w:spacing w:val="-2"/>
                <w:sz w:val="24"/>
              </w:rPr>
              <w:t>FACTORIES</w:t>
            </w:r>
            <w:r>
              <w:rPr>
                <w:b/>
                <w:sz w:val="24"/>
              </w:rPr>
              <w:tab/>
            </w:r>
            <w:r>
              <w:rPr>
                <w:b/>
                <w:spacing w:val="-5"/>
                <w:sz w:val="24"/>
              </w:rPr>
              <w:t>ACT</w:t>
            </w:r>
            <w:r>
              <w:rPr>
                <w:b/>
                <w:sz w:val="24"/>
              </w:rPr>
              <w:tab/>
            </w:r>
            <w:r>
              <w:rPr>
                <w:b/>
                <w:spacing w:val="-5"/>
                <w:sz w:val="24"/>
              </w:rPr>
              <w:t>AND</w:t>
            </w:r>
            <w:r>
              <w:rPr>
                <w:b/>
                <w:sz w:val="24"/>
              </w:rPr>
              <w:tab/>
            </w:r>
            <w:r>
              <w:rPr>
                <w:b/>
                <w:spacing w:val="-5"/>
                <w:sz w:val="24"/>
              </w:rPr>
              <w:t>THE</w:t>
            </w:r>
            <w:r>
              <w:rPr>
                <w:b/>
                <w:sz w:val="24"/>
              </w:rPr>
              <w:tab/>
            </w:r>
            <w:r>
              <w:rPr>
                <w:b/>
                <w:spacing w:val="-2"/>
                <w:sz w:val="24"/>
              </w:rPr>
              <w:t>WORKMAN'S</w:t>
            </w:r>
          </w:p>
          <w:p w14:paraId="6A02505B">
            <w:pPr>
              <w:pStyle w:val="12"/>
              <w:spacing w:before="41"/>
              <w:ind w:left="106"/>
              <w:rPr>
                <w:b/>
                <w:sz w:val="24"/>
              </w:rPr>
            </w:pPr>
            <w:r>
              <w:rPr>
                <w:b/>
                <w:sz w:val="24"/>
              </w:rPr>
              <w:t>COMPENSATION</w:t>
            </w:r>
            <w:r>
              <w:rPr>
                <w:b/>
                <w:spacing w:val="-1"/>
                <w:sz w:val="24"/>
              </w:rPr>
              <w:t xml:space="preserve"> </w:t>
            </w:r>
            <w:r>
              <w:rPr>
                <w:b/>
                <w:spacing w:val="-5"/>
                <w:sz w:val="24"/>
              </w:rPr>
              <w:t>ACT</w:t>
            </w:r>
          </w:p>
        </w:tc>
        <w:tc>
          <w:tcPr>
            <w:tcW w:w="1908" w:type="dxa"/>
            <w:gridSpan w:val="4"/>
          </w:tcPr>
          <w:p w14:paraId="75D1A805">
            <w:pPr>
              <w:pStyle w:val="12"/>
              <w:ind w:left="0"/>
              <w:rPr>
                <w:sz w:val="24"/>
              </w:rPr>
            </w:pPr>
          </w:p>
        </w:tc>
      </w:tr>
      <w:tr w14:paraId="6CD41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4" w:type="dxa"/>
            <w:gridSpan w:val="8"/>
          </w:tcPr>
          <w:p w14:paraId="198DB7E2">
            <w:pPr>
              <w:pStyle w:val="12"/>
              <w:spacing w:line="275" w:lineRule="exact"/>
              <w:rPr>
                <w:sz w:val="24"/>
              </w:rPr>
            </w:pPr>
            <w:r>
              <w:rPr>
                <w:sz w:val="24"/>
              </w:rPr>
              <w:t>Factories</w:t>
            </w:r>
            <w:r>
              <w:rPr>
                <w:spacing w:val="-1"/>
                <w:sz w:val="24"/>
              </w:rPr>
              <w:t xml:space="preserve"> </w:t>
            </w:r>
            <w:r>
              <w:rPr>
                <w:sz w:val="24"/>
              </w:rPr>
              <w:t>Act</w:t>
            </w:r>
            <w:r>
              <w:rPr>
                <w:spacing w:val="-1"/>
                <w:sz w:val="24"/>
              </w:rPr>
              <w:t xml:space="preserve"> </w:t>
            </w:r>
            <w:r>
              <w:rPr>
                <w:sz w:val="24"/>
              </w:rPr>
              <w:t>1948</w:t>
            </w:r>
            <w:r>
              <w:rPr>
                <w:spacing w:val="-1"/>
                <w:sz w:val="24"/>
              </w:rPr>
              <w:t xml:space="preserve"> </w:t>
            </w:r>
            <w:r>
              <w:rPr>
                <w:sz w:val="24"/>
              </w:rPr>
              <w:t>-</w:t>
            </w:r>
            <w:r>
              <w:rPr>
                <w:spacing w:val="-2"/>
                <w:sz w:val="24"/>
              </w:rPr>
              <w:t xml:space="preserve"> </w:t>
            </w:r>
            <w:r>
              <w:rPr>
                <w:sz w:val="24"/>
              </w:rPr>
              <w:t>The</w:t>
            </w:r>
            <w:r>
              <w:rPr>
                <w:spacing w:val="1"/>
                <w:sz w:val="24"/>
              </w:rPr>
              <w:t xml:space="preserve"> </w:t>
            </w:r>
            <w:r>
              <w:rPr>
                <w:sz w:val="24"/>
              </w:rPr>
              <w:t>Workman's</w:t>
            </w:r>
            <w:r>
              <w:rPr>
                <w:spacing w:val="-1"/>
                <w:sz w:val="24"/>
              </w:rPr>
              <w:t xml:space="preserve"> </w:t>
            </w:r>
            <w:r>
              <w:rPr>
                <w:sz w:val="24"/>
              </w:rPr>
              <w:t>Compensation</w:t>
            </w:r>
            <w:r>
              <w:rPr>
                <w:spacing w:val="-1"/>
                <w:sz w:val="24"/>
              </w:rPr>
              <w:t xml:space="preserve"> </w:t>
            </w:r>
            <w:r>
              <w:rPr>
                <w:sz w:val="24"/>
              </w:rPr>
              <w:t>Act,</w:t>
            </w:r>
            <w:r>
              <w:rPr>
                <w:spacing w:val="-1"/>
                <w:sz w:val="24"/>
              </w:rPr>
              <w:t xml:space="preserve"> </w:t>
            </w:r>
            <w:r>
              <w:rPr>
                <w:spacing w:val="-2"/>
                <w:sz w:val="24"/>
              </w:rPr>
              <w:t>1923.</w:t>
            </w:r>
          </w:p>
        </w:tc>
      </w:tr>
      <w:tr w14:paraId="2255B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446" w:type="dxa"/>
            <w:gridSpan w:val="2"/>
          </w:tcPr>
          <w:p w14:paraId="1F496C0D">
            <w:pPr>
              <w:pStyle w:val="12"/>
              <w:spacing w:line="275" w:lineRule="exact"/>
              <w:rPr>
                <w:b/>
                <w:sz w:val="24"/>
              </w:rPr>
            </w:pPr>
            <w:r>
              <w:rPr>
                <w:b/>
                <w:spacing w:val="-2"/>
                <w:sz w:val="24"/>
              </w:rPr>
              <w:t>Unit:4</w:t>
            </w:r>
          </w:p>
        </w:tc>
        <w:tc>
          <w:tcPr>
            <w:tcW w:w="6220" w:type="dxa"/>
            <w:gridSpan w:val="2"/>
          </w:tcPr>
          <w:p w14:paraId="5EC2EA24">
            <w:pPr>
              <w:pStyle w:val="12"/>
              <w:spacing w:line="275" w:lineRule="exact"/>
              <w:ind w:left="106"/>
              <w:rPr>
                <w:b/>
                <w:sz w:val="24"/>
              </w:rPr>
            </w:pPr>
            <w:r>
              <w:rPr>
                <w:b/>
                <w:sz w:val="24"/>
              </w:rPr>
              <w:t>THE</w:t>
            </w:r>
            <w:r>
              <w:rPr>
                <w:b/>
                <w:spacing w:val="13"/>
                <w:sz w:val="24"/>
              </w:rPr>
              <w:t xml:space="preserve"> </w:t>
            </w:r>
            <w:r>
              <w:rPr>
                <w:b/>
                <w:sz w:val="24"/>
              </w:rPr>
              <w:t>INDUSTRIAL</w:t>
            </w:r>
            <w:r>
              <w:rPr>
                <w:b/>
                <w:spacing w:val="15"/>
                <w:sz w:val="24"/>
              </w:rPr>
              <w:t xml:space="preserve"> </w:t>
            </w:r>
            <w:r>
              <w:rPr>
                <w:b/>
                <w:sz w:val="24"/>
              </w:rPr>
              <w:t>DISPUTES</w:t>
            </w:r>
            <w:r>
              <w:rPr>
                <w:b/>
                <w:spacing w:val="15"/>
                <w:sz w:val="24"/>
              </w:rPr>
              <w:t xml:space="preserve"> </w:t>
            </w:r>
            <w:r>
              <w:rPr>
                <w:b/>
                <w:sz w:val="24"/>
              </w:rPr>
              <w:t>ACT</w:t>
            </w:r>
            <w:r>
              <w:rPr>
                <w:b/>
                <w:spacing w:val="16"/>
                <w:sz w:val="24"/>
              </w:rPr>
              <w:t xml:space="preserve"> </w:t>
            </w:r>
            <w:r>
              <w:rPr>
                <w:b/>
                <w:sz w:val="24"/>
              </w:rPr>
              <w:t>AND</w:t>
            </w:r>
            <w:r>
              <w:rPr>
                <w:b/>
                <w:spacing w:val="14"/>
                <w:sz w:val="24"/>
              </w:rPr>
              <w:t xml:space="preserve"> </w:t>
            </w:r>
            <w:r>
              <w:rPr>
                <w:b/>
                <w:sz w:val="24"/>
              </w:rPr>
              <w:t>THE</w:t>
            </w:r>
            <w:r>
              <w:rPr>
                <w:b/>
                <w:spacing w:val="16"/>
                <w:sz w:val="24"/>
              </w:rPr>
              <w:t xml:space="preserve"> </w:t>
            </w:r>
            <w:r>
              <w:rPr>
                <w:b/>
                <w:spacing w:val="-2"/>
                <w:sz w:val="24"/>
              </w:rPr>
              <w:t>TRADE</w:t>
            </w:r>
          </w:p>
          <w:p w14:paraId="769D427D">
            <w:pPr>
              <w:pStyle w:val="12"/>
              <w:spacing w:before="41"/>
              <w:ind w:left="106"/>
              <w:rPr>
                <w:b/>
                <w:sz w:val="24"/>
              </w:rPr>
            </w:pPr>
            <w:r>
              <w:rPr>
                <w:b/>
                <w:sz w:val="24"/>
              </w:rPr>
              <w:t>UNION</w:t>
            </w:r>
            <w:r>
              <w:rPr>
                <w:b/>
                <w:spacing w:val="-1"/>
                <w:sz w:val="24"/>
              </w:rPr>
              <w:t xml:space="preserve"> </w:t>
            </w:r>
            <w:r>
              <w:rPr>
                <w:b/>
                <w:spacing w:val="-5"/>
                <w:sz w:val="24"/>
              </w:rPr>
              <w:t>ACT</w:t>
            </w:r>
          </w:p>
        </w:tc>
        <w:tc>
          <w:tcPr>
            <w:tcW w:w="1908" w:type="dxa"/>
            <w:gridSpan w:val="4"/>
          </w:tcPr>
          <w:p w14:paraId="0A0CA655">
            <w:pPr>
              <w:pStyle w:val="12"/>
              <w:ind w:left="0"/>
              <w:rPr>
                <w:sz w:val="24"/>
              </w:rPr>
            </w:pPr>
          </w:p>
        </w:tc>
      </w:tr>
      <w:tr w14:paraId="502CF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4" w:type="dxa"/>
            <w:gridSpan w:val="8"/>
          </w:tcPr>
          <w:p w14:paraId="4CED8C51">
            <w:pPr>
              <w:pStyle w:val="12"/>
              <w:spacing w:line="275" w:lineRule="exact"/>
              <w:rPr>
                <w:sz w:val="24"/>
              </w:rPr>
            </w:pPr>
            <w:r>
              <w:rPr>
                <w:sz w:val="24"/>
              </w:rPr>
              <w:t>The</w:t>
            </w:r>
            <w:r>
              <w:rPr>
                <w:spacing w:val="-1"/>
                <w:sz w:val="24"/>
              </w:rPr>
              <w:t xml:space="preserve"> </w:t>
            </w:r>
            <w:r>
              <w:rPr>
                <w:sz w:val="24"/>
              </w:rPr>
              <w:t>Industrial</w:t>
            </w:r>
            <w:r>
              <w:rPr>
                <w:spacing w:val="-1"/>
                <w:sz w:val="24"/>
              </w:rPr>
              <w:t xml:space="preserve"> </w:t>
            </w:r>
            <w:r>
              <w:rPr>
                <w:sz w:val="24"/>
              </w:rPr>
              <w:t>Disputes Act</w:t>
            </w:r>
            <w:r>
              <w:rPr>
                <w:spacing w:val="-1"/>
                <w:sz w:val="24"/>
              </w:rPr>
              <w:t xml:space="preserve"> </w:t>
            </w:r>
            <w:r>
              <w:rPr>
                <w:sz w:val="24"/>
              </w:rPr>
              <w:t>1947</w:t>
            </w:r>
            <w:r>
              <w:rPr>
                <w:spacing w:val="1"/>
                <w:sz w:val="24"/>
              </w:rPr>
              <w:t xml:space="preserve"> </w:t>
            </w:r>
            <w:r>
              <w:rPr>
                <w:sz w:val="24"/>
              </w:rPr>
              <w:t>-</w:t>
            </w:r>
            <w:r>
              <w:rPr>
                <w:spacing w:val="-2"/>
                <w:sz w:val="24"/>
              </w:rPr>
              <w:t xml:space="preserve"> </w:t>
            </w:r>
            <w:r>
              <w:rPr>
                <w:sz w:val="24"/>
              </w:rPr>
              <w:t>The</w:t>
            </w:r>
            <w:r>
              <w:rPr>
                <w:spacing w:val="-3"/>
                <w:sz w:val="24"/>
              </w:rPr>
              <w:t xml:space="preserve"> </w:t>
            </w:r>
            <w:r>
              <w:rPr>
                <w:sz w:val="24"/>
              </w:rPr>
              <w:t>Trade Union</w:t>
            </w:r>
            <w:r>
              <w:rPr>
                <w:spacing w:val="-1"/>
                <w:sz w:val="24"/>
              </w:rPr>
              <w:t xml:space="preserve"> </w:t>
            </w:r>
            <w:r>
              <w:rPr>
                <w:sz w:val="24"/>
              </w:rPr>
              <w:t xml:space="preserve">Act, </w:t>
            </w:r>
            <w:r>
              <w:rPr>
                <w:spacing w:val="-2"/>
                <w:sz w:val="24"/>
              </w:rPr>
              <w:t>1926.</w:t>
            </w:r>
          </w:p>
        </w:tc>
      </w:tr>
      <w:tr w14:paraId="00E30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446" w:type="dxa"/>
            <w:gridSpan w:val="2"/>
          </w:tcPr>
          <w:p w14:paraId="67076FCD">
            <w:pPr>
              <w:pStyle w:val="12"/>
              <w:spacing w:line="275" w:lineRule="exact"/>
              <w:rPr>
                <w:b/>
                <w:sz w:val="24"/>
              </w:rPr>
            </w:pPr>
            <w:r>
              <w:rPr>
                <w:b/>
                <w:spacing w:val="-2"/>
                <w:sz w:val="24"/>
              </w:rPr>
              <w:t>Unit:5</w:t>
            </w:r>
          </w:p>
        </w:tc>
        <w:tc>
          <w:tcPr>
            <w:tcW w:w="6220" w:type="dxa"/>
            <w:gridSpan w:val="2"/>
          </w:tcPr>
          <w:p w14:paraId="2358E9CF">
            <w:pPr>
              <w:pStyle w:val="12"/>
              <w:tabs>
                <w:tab w:val="left" w:pos="871"/>
                <w:tab w:val="left" w:pos="2339"/>
                <w:tab w:val="left" w:pos="2927"/>
                <w:tab w:val="left" w:pos="4078"/>
                <w:tab w:val="left" w:pos="4839"/>
                <w:tab w:val="left" w:pos="5614"/>
              </w:tabs>
              <w:spacing w:line="275" w:lineRule="exact"/>
              <w:ind w:left="106"/>
              <w:rPr>
                <w:b/>
                <w:sz w:val="24"/>
              </w:rPr>
            </w:pPr>
            <w:r>
              <w:rPr>
                <w:b/>
                <w:spacing w:val="-5"/>
                <w:sz w:val="24"/>
              </w:rPr>
              <w:t>THE</w:t>
            </w:r>
            <w:r>
              <w:rPr>
                <w:b/>
                <w:sz w:val="24"/>
              </w:rPr>
              <w:tab/>
            </w:r>
            <w:r>
              <w:rPr>
                <w:b/>
                <w:spacing w:val="-2"/>
                <w:sz w:val="24"/>
              </w:rPr>
              <w:t>PAYMENT</w:t>
            </w:r>
            <w:r>
              <w:rPr>
                <w:b/>
                <w:sz w:val="24"/>
              </w:rPr>
              <w:tab/>
            </w:r>
            <w:r>
              <w:rPr>
                <w:b/>
                <w:spacing w:val="-5"/>
                <w:sz w:val="24"/>
              </w:rPr>
              <w:t>OF</w:t>
            </w:r>
            <w:r>
              <w:rPr>
                <w:b/>
                <w:sz w:val="24"/>
              </w:rPr>
              <w:tab/>
            </w:r>
            <w:r>
              <w:rPr>
                <w:b/>
                <w:spacing w:val="-2"/>
                <w:sz w:val="24"/>
              </w:rPr>
              <w:t>WAGES</w:t>
            </w:r>
            <w:r>
              <w:rPr>
                <w:b/>
                <w:sz w:val="24"/>
              </w:rPr>
              <w:tab/>
            </w:r>
            <w:r>
              <w:rPr>
                <w:b/>
                <w:spacing w:val="-5"/>
                <w:sz w:val="24"/>
              </w:rPr>
              <w:t>ACT</w:t>
            </w:r>
            <w:r>
              <w:rPr>
                <w:b/>
                <w:sz w:val="24"/>
              </w:rPr>
              <w:tab/>
            </w:r>
            <w:r>
              <w:rPr>
                <w:b/>
                <w:spacing w:val="-5"/>
                <w:sz w:val="24"/>
              </w:rPr>
              <w:t>AND</w:t>
            </w:r>
            <w:r>
              <w:rPr>
                <w:b/>
                <w:sz w:val="24"/>
              </w:rPr>
              <w:tab/>
            </w:r>
            <w:r>
              <w:rPr>
                <w:b/>
                <w:spacing w:val="-5"/>
                <w:sz w:val="24"/>
              </w:rPr>
              <w:t>THE</w:t>
            </w:r>
          </w:p>
          <w:p w14:paraId="250E77FA">
            <w:pPr>
              <w:pStyle w:val="12"/>
              <w:spacing w:before="41"/>
              <w:ind w:left="106"/>
              <w:rPr>
                <w:b/>
                <w:sz w:val="24"/>
              </w:rPr>
            </w:pPr>
            <w:r>
              <w:rPr>
                <w:b/>
                <w:sz w:val="24"/>
              </w:rPr>
              <w:t>EMPLOYEE'S</w:t>
            </w:r>
            <w:r>
              <w:rPr>
                <w:b/>
                <w:spacing w:val="-3"/>
                <w:sz w:val="24"/>
              </w:rPr>
              <w:t xml:space="preserve"> </w:t>
            </w:r>
            <w:r>
              <w:rPr>
                <w:b/>
                <w:sz w:val="24"/>
              </w:rPr>
              <w:t>STATE</w:t>
            </w:r>
            <w:r>
              <w:rPr>
                <w:b/>
                <w:spacing w:val="-3"/>
                <w:sz w:val="24"/>
              </w:rPr>
              <w:t xml:space="preserve"> </w:t>
            </w:r>
            <w:r>
              <w:rPr>
                <w:b/>
                <w:sz w:val="24"/>
              </w:rPr>
              <w:t>INSURANCE</w:t>
            </w:r>
            <w:r>
              <w:rPr>
                <w:b/>
                <w:spacing w:val="-1"/>
                <w:sz w:val="24"/>
              </w:rPr>
              <w:t xml:space="preserve"> </w:t>
            </w:r>
            <w:r>
              <w:rPr>
                <w:b/>
                <w:spacing w:val="-5"/>
                <w:sz w:val="24"/>
              </w:rPr>
              <w:t>ACT</w:t>
            </w:r>
          </w:p>
        </w:tc>
        <w:tc>
          <w:tcPr>
            <w:tcW w:w="1908" w:type="dxa"/>
            <w:gridSpan w:val="4"/>
          </w:tcPr>
          <w:p w14:paraId="371D7A21">
            <w:pPr>
              <w:pStyle w:val="12"/>
              <w:ind w:left="0"/>
              <w:rPr>
                <w:sz w:val="24"/>
              </w:rPr>
            </w:pPr>
          </w:p>
        </w:tc>
      </w:tr>
      <w:tr w14:paraId="0366A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4" w:type="dxa"/>
            <w:gridSpan w:val="8"/>
          </w:tcPr>
          <w:p w14:paraId="1FDD2F27">
            <w:pPr>
              <w:pStyle w:val="12"/>
              <w:spacing w:before="1"/>
              <w:rPr>
                <w:sz w:val="24"/>
              </w:rPr>
            </w:pPr>
            <w:r>
              <w:rPr>
                <w:sz w:val="24"/>
              </w:rPr>
              <w:t>The</w:t>
            </w:r>
            <w:r>
              <w:rPr>
                <w:spacing w:val="-3"/>
                <w:sz w:val="24"/>
              </w:rPr>
              <w:t xml:space="preserve"> </w:t>
            </w:r>
            <w:r>
              <w:rPr>
                <w:sz w:val="24"/>
              </w:rPr>
              <w:t>Payment</w:t>
            </w:r>
            <w:r>
              <w:rPr>
                <w:spacing w:val="-1"/>
                <w:sz w:val="24"/>
              </w:rPr>
              <w:t xml:space="preserve"> </w:t>
            </w:r>
            <w:r>
              <w:rPr>
                <w:sz w:val="24"/>
              </w:rPr>
              <w:t>of</w:t>
            </w:r>
            <w:r>
              <w:rPr>
                <w:spacing w:val="-2"/>
                <w:sz w:val="24"/>
              </w:rPr>
              <w:t xml:space="preserve"> </w:t>
            </w:r>
            <w:r>
              <w:rPr>
                <w:sz w:val="24"/>
              </w:rPr>
              <w:t>Wages</w:t>
            </w:r>
            <w:r>
              <w:rPr>
                <w:spacing w:val="1"/>
                <w:sz w:val="24"/>
              </w:rPr>
              <w:t xml:space="preserve"> </w:t>
            </w:r>
            <w:r>
              <w:rPr>
                <w:sz w:val="24"/>
              </w:rPr>
              <w:t>Act,1936 -</w:t>
            </w:r>
            <w:r>
              <w:rPr>
                <w:spacing w:val="-1"/>
                <w:sz w:val="24"/>
              </w:rPr>
              <w:t xml:space="preserve"> </w:t>
            </w:r>
            <w:r>
              <w:rPr>
                <w:sz w:val="24"/>
              </w:rPr>
              <w:t>The</w:t>
            </w:r>
            <w:r>
              <w:rPr>
                <w:spacing w:val="-3"/>
                <w:sz w:val="24"/>
              </w:rPr>
              <w:t xml:space="preserve"> </w:t>
            </w:r>
            <w:r>
              <w:rPr>
                <w:sz w:val="24"/>
              </w:rPr>
              <w:t>Employee's</w:t>
            </w:r>
            <w:r>
              <w:rPr>
                <w:spacing w:val="-1"/>
                <w:sz w:val="24"/>
              </w:rPr>
              <w:t xml:space="preserve"> </w:t>
            </w:r>
            <w:r>
              <w:rPr>
                <w:sz w:val="24"/>
              </w:rPr>
              <w:t>State Insurance</w:t>
            </w:r>
            <w:r>
              <w:rPr>
                <w:spacing w:val="-2"/>
                <w:sz w:val="24"/>
              </w:rPr>
              <w:t xml:space="preserve"> </w:t>
            </w:r>
            <w:r>
              <w:rPr>
                <w:sz w:val="24"/>
              </w:rPr>
              <w:t xml:space="preserve">Act, </w:t>
            </w:r>
            <w:r>
              <w:rPr>
                <w:spacing w:val="-4"/>
                <w:sz w:val="24"/>
              </w:rPr>
              <w:t>1948</w:t>
            </w:r>
          </w:p>
        </w:tc>
      </w:tr>
    </w:tbl>
    <w:p w14:paraId="153F81D4">
      <w:pPr>
        <w:pStyle w:val="12"/>
        <w:rPr>
          <w:sz w:val="24"/>
        </w:rPr>
        <w:sectPr>
          <w:pgSz w:w="12240" w:h="15840"/>
          <w:pgMar w:top="860" w:right="360" w:bottom="540" w:left="360" w:header="310" w:footer="354" w:gutter="0"/>
          <w:cols w:space="720" w:num="1"/>
        </w:sectPr>
      </w:pPr>
    </w:p>
    <w:p w14:paraId="40647081">
      <w:pPr>
        <w:pStyle w:val="7"/>
        <w:rPr>
          <w:sz w:val="20"/>
        </w:rPr>
      </w:pPr>
    </w:p>
    <w:p w14:paraId="683CD5D2">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3"/>
        <w:gridCol w:w="1024"/>
        <w:gridCol w:w="6234"/>
        <w:gridCol w:w="1896"/>
      </w:tblGrid>
      <w:tr w14:paraId="78530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47" w:type="dxa"/>
            <w:gridSpan w:val="2"/>
          </w:tcPr>
          <w:p w14:paraId="00E3D06E">
            <w:pPr>
              <w:pStyle w:val="12"/>
              <w:spacing w:line="275" w:lineRule="exact"/>
              <w:rPr>
                <w:b/>
                <w:sz w:val="24"/>
              </w:rPr>
            </w:pPr>
            <w:r>
              <w:rPr>
                <w:b/>
                <w:spacing w:val="-2"/>
                <w:sz w:val="24"/>
              </w:rPr>
              <w:t>Unit:6</w:t>
            </w:r>
          </w:p>
        </w:tc>
        <w:tc>
          <w:tcPr>
            <w:tcW w:w="6234" w:type="dxa"/>
          </w:tcPr>
          <w:p w14:paraId="3EBFB818">
            <w:pPr>
              <w:pStyle w:val="12"/>
              <w:spacing w:line="275" w:lineRule="exact"/>
              <w:ind w:left="105"/>
              <w:rPr>
                <w:b/>
                <w:sz w:val="24"/>
              </w:rPr>
            </w:pPr>
            <w:r>
              <w:rPr>
                <w:b/>
                <w:sz w:val="24"/>
              </w:rPr>
              <w:t>Contemporary</w:t>
            </w:r>
            <w:r>
              <w:rPr>
                <w:b/>
                <w:spacing w:val="-3"/>
                <w:sz w:val="24"/>
              </w:rPr>
              <w:t xml:space="preserve"> </w:t>
            </w:r>
            <w:r>
              <w:rPr>
                <w:b/>
                <w:spacing w:val="-2"/>
                <w:sz w:val="24"/>
              </w:rPr>
              <w:t>Issues</w:t>
            </w:r>
          </w:p>
        </w:tc>
        <w:tc>
          <w:tcPr>
            <w:tcW w:w="1896" w:type="dxa"/>
          </w:tcPr>
          <w:p w14:paraId="5C064A08">
            <w:pPr>
              <w:pStyle w:val="12"/>
              <w:ind w:left="0"/>
              <w:rPr>
                <w:sz w:val="24"/>
              </w:rPr>
            </w:pPr>
          </w:p>
        </w:tc>
      </w:tr>
      <w:tr w14:paraId="05688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7" w:type="dxa"/>
            <w:gridSpan w:val="4"/>
          </w:tcPr>
          <w:p w14:paraId="254C9122">
            <w:pPr>
              <w:pStyle w:val="12"/>
              <w:spacing w:before="1"/>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13BD4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7" w:type="dxa"/>
            <w:gridSpan w:val="4"/>
          </w:tcPr>
          <w:p w14:paraId="150FA1C2">
            <w:pPr>
              <w:pStyle w:val="12"/>
              <w:spacing w:line="275" w:lineRule="exact"/>
              <w:rPr>
                <w:b/>
                <w:sz w:val="24"/>
              </w:rPr>
            </w:pPr>
            <w:r>
              <w:rPr>
                <w:b/>
                <w:sz w:val="24"/>
              </w:rPr>
              <w:t>Text</w:t>
            </w:r>
            <w:r>
              <w:rPr>
                <w:b/>
                <w:spacing w:val="-1"/>
                <w:sz w:val="24"/>
              </w:rPr>
              <w:t xml:space="preserve"> </w:t>
            </w:r>
            <w:r>
              <w:rPr>
                <w:b/>
                <w:spacing w:val="-2"/>
                <w:sz w:val="24"/>
              </w:rPr>
              <w:t>Book(s)</w:t>
            </w:r>
          </w:p>
        </w:tc>
      </w:tr>
      <w:tr w14:paraId="53D9A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23" w:type="dxa"/>
          </w:tcPr>
          <w:p w14:paraId="60288C04">
            <w:pPr>
              <w:pStyle w:val="12"/>
              <w:spacing w:line="275" w:lineRule="exact"/>
              <w:ind w:left="0" w:right="75"/>
              <w:jc w:val="center"/>
              <w:rPr>
                <w:sz w:val="24"/>
              </w:rPr>
            </w:pPr>
            <w:r>
              <w:rPr>
                <w:spacing w:val="-10"/>
                <w:sz w:val="24"/>
              </w:rPr>
              <w:t>1</w:t>
            </w:r>
          </w:p>
        </w:tc>
        <w:tc>
          <w:tcPr>
            <w:tcW w:w="9154" w:type="dxa"/>
            <w:gridSpan w:val="3"/>
          </w:tcPr>
          <w:p w14:paraId="0E9060AE">
            <w:pPr>
              <w:pStyle w:val="12"/>
              <w:spacing w:line="275" w:lineRule="exact"/>
              <w:ind w:left="104"/>
              <w:rPr>
                <w:sz w:val="24"/>
              </w:rPr>
            </w:pPr>
            <w:r>
              <w:rPr>
                <w:sz w:val="24"/>
              </w:rPr>
              <w:t>P.C.Tripathi</w:t>
            </w:r>
            <w:r>
              <w:rPr>
                <w:spacing w:val="-1"/>
                <w:sz w:val="24"/>
              </w:rPr>
              <w:t xml:space="preserve"> </w:t>
            </w:r>
            <w:r>
              <w:rPr>
                <w:sz w:val="24"/>
              </w:rPr>
              <w:t>-</w:t>
            </w:r>
            <w:r>
              <w:rPr>
                <w:spacing w:val="-3"/>
                <w:sz w:val="24"/>
              </w:rPr>
              <w:t xml:space="preserve"> </w:t>
            </w:r>
            <w:r>
              <w:rPr>
                <w:sz w:val="24"/>
              </w:rPr>
              <w:t>Personnel</w:t>
            </w:r>
            <w:r>
              <w:rPr>
                <w:spacing w:val="-2"/>
                <w:sz w:val="24"/>
              </w:rPr>
              <w:t xml:space="preserve"> </w:t>
            </w:r>
            <w:r>
              <w:rPr>
                <w:sz w:val="24"/>
              </w:rPr>
              <w:t>Management</w:t>
            </w:r>
            <w:r>
              <w:rPr>
                <w:spacing w:val="-2"/>
                <w:sz w:val="24"/>
              </w:rPr>
              <w:t xml:space="preserve"> </w:t>
            </w:r>
            <w:r>
              <w:rPr>
                <w:sz w:val="24"/>
              </w:rPr>
              <w:t>&amp; Industrial</w:t>
            </w:r>
            <w:r>
              <w:rPr>
                <w:spacing w:val="-1"/>
                <w:sz w:val="24"/>
              </w:rPr>
              <w:t xml:space="preserve"> </w:t>
            </w:r>
            <w:r>
              <w:rPr>
                <w:spacing w:val="-2"/>
                <w:sz w:val="24"/>
              </w:rPr>
              <w:t>Relation</w:t>
            </w:r>
          </w:p>
        </w:tc>
      </w:tr>
      <w:tr w14:paraId="5FD71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23" w:type="dxa"/>
          </w:tcPr>
          <w:p w14:paraId="5F722465">
            <w:pPr>
              <w:pStyle w:val="12"/>
              <w:spacing w:line="275" w:lineRule="exact"/>
              <w:ind w:left="0" w:right="75"/>
              <w:jc w:val="center"/>
              <w:rPr>
                <w:sz w:val="24"/>
              </w:rPr>
            </w:pPr>
            <w:r>
              <w:rPr>
                <w:spacing w:val="-10"/>
                <w:sz w:val="24"/>
              </w:rPr>
              <w:t>2</w:t>
            </w:r>
          </w:p>
        </w:tc>
        <w:tc>
          <w:tcPr>
            <w:tcW w:w="9154" w:type="dxa"/>
            <w:gridSpan w:val="3"/>
          </w:tcPr>
          <w:p w14:paraId="38EB0F1C">
            <w:pPr>
              <w:pStyle w:val="12"/>
              <w:spacing w:line="275" w:lineRule="exact"/>
              <w:ind w:left="104"/>
              <w:rPr>
                <w:sz w:val="24"/>
              </w:rPr>
            </w:pPr>
            <w:r>
              <w:rPr>
                <w:sz w:val="24"/>
              </w:rPr>
              <w:t>B.Nandhakumar</w:t>
            </w:r>
            <w:r>
              <w:rPr>
                <w:spacing w:val="51"/>
                <w:sz w:val="24"/>
              </w:rPr>
              <w:t xml:space="preserve"> </w:t>
            </w:r>
            <w:r>
              <w:rPr>
                <w:sz w:val="24"/>
              </w:rPr>
              <w:t>-</w:t>
            </w:r>
            <w:r>
              <w:rPr>
                <w:spacing w:val="54"/>
                <w:sz w:val="24"/>
              </w:rPr>
              <w:t xml:space="preserve"> </w:t>
            </w:r>
            <w:r>
              <w:rPr>
                <w:sz w:val="24"/>
              </w:rPr>
              <w:t>Industrial</w:t>
            </w:r>
            <w:r>
              <w:rPr>
                <w:spacing w:val="51"/>
                <w:sz w:val="24"/>
              </w:rPr>
              <w:t xml:space="preserve"> </w:t>
            </w:r>
            <w:r>
              <w:rPr>
                <w:sz w:val="24"/>
              </w:rPr>
              <w:t>Relations</w:t>
            </w:r>
            <w:r>
              <w:rPr>
                <w:spacing w:val="52"/>
                <w:sz w:val="24"/>
              </w:rPr>
              <w:t xml:space="preserve"> </w:t>
            </w:r>
            <w:r>
              <w:rPr>
                <w:sz w:val="24"/>
              </w:rPr>
              <w:t>Labour</w:t>
            </w:r>
            <w:r>
              <w:rPr>
                <w:spacing w:val="55"/>
                <w:sz w:val="24"/>
              </w:rPr>
              <w:t xml:space="preserve"> </w:t>
            </w:r>
            <w:r>
              <w:rPr>
                <w:sz w:val="24"/>
              </w:rPr>
              <w:t>Welfare</w:t>
            </w:r>
            <w:r>
              <w:rPr>
                <w:spacing w:val="53"/>
                <w:sz w:val="24"/>
              </w:rPr>
              <w:t xml:space="preserve"> </w:t>
            </w:r>
            <w:r>
              <w:rPr>
                <w:sz w:val="24"/>
              </w:rPr>
              <w:t>and</w:t>
            </w:r>
            <w:r>
              <w:rPr>
                <w:spacing w:val="51"/>
                <w:sz w:val="24"/>
              </w:rPr>
              <w:t xml:space="preserve"> </w:t>
            </w:r>
            <w:r>
              <w:rPr>
                <w:sz w:val="24"/>
              </w:rPr>
              <w:t>Labour</w:t>
            </w:r>
            <w:r>
              <w:rPr>
                <w:spacing w:val="50"/>
                <w:sz w:val="24"/>
              </w:rPr>
              <w:t xml:space="preserve"> </w:t>
            </w:r>
            <w:r>
              <w:rPr>
                <w:sz w:val="24"/>
              </w:rPr>
              <w:t>Laws</w:t>
            </w:r>
            <w:r>
              <w:rPr>
                <w:spacing w:val="56"/>
                <w:sz w:val="24"/>
              </w:rPr>
              <w:t xml:space="preserve"> </w:t>
            </w:r>
            <w:r>
              <w:rPr>
                <w:sz w:val="24"/>
              </w:rPr>
              <w:t>–Vijay</w:t>
            </w:r>
            <w:r>
              <w:rPr>
                <w:spacing w:val="52"/>
                <w:sz w:val="24"/>
              </w:rPr>
              <w:t xml:space="preserve"> </w:t>
            </w:r>
            <w:r>
              <w:rPr>
                <w:spacing w:val="-2"/>
                <w:sz w:val="24"/>
              </w:rPr>
              <w:t>Nicole</w:t>
            </w:r>
          </w:p>
          <w:p w14:paraId="2CAF6589">
            <w:pPr>
              <w:pStyle w:val="12"/>
              <w:spacing w:before="41"/>
              <w:ind w:left="104"/>
              <w:rPr>
                <w:sz w:val="24"/>
              </w:rPr>
            </w:pPr>
            <w:r>
              <w:rPr>
                <w:spacing w:val="-2"/>
                <w:sz w:val="24"/>
              </w:rPr>
              <w:t>Imprints</w:t>
            </w:r>
          </w:p>
        </w:tc>
      </w:tr>
      <w:tr w14:paraId="13F72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23" w:type="dxa"/>
          </w:tcPr>
          <w:p w14:paraId="591CDA67">
            <w:pPr>
              <w:pStyle w:val="12"/>
              <w:spacing w:line="275" w:lineRule="exact"/>
              <w:ind w:left="0" w:right="75"/>
              <w:jc w:val="center"/>
              <w:rPr>
                <w:sz w:val="24"/>
              </w:rPr>
            </w:pPr>
            <w:r>
              <w:rPr>
                <w:spacing w:val="-10"/>
                <w:sz w:val="24"/>
              </w:rPr>
              <w:t>3</w:t>
            </w:r>
          </w:p>
        </w:tc>
        <w:tc>
          <w:tcPr>
            <w:tcW w:w="9154" w:type="dxa"/>
            <w:gridSpan w:val="3"/>
          </w:tcPr>
          <w:p w14:paraId="42F389B8">
            <w:pPr>
              <w:pStyle w:val="12"/>
              <w:spacing w:line="275" w:lineRule="exact"/>
              <w:ind w:left="104"/>
              <w:rPr>
                <w:sz w:val="24"/>
              </w:rPr>
            </w:pPr>
            <w:r>
              <w:rPr>
                <w:sz w:val="24"/>
              </w:rPr>
              <w:t>N.D</w:t>
            </w:r>
            <w:r>
              <w:rPr>
                <w:spacing w:val="-2"/>
                <w:sz w:val="24"/>
              </w:rPr>
              <w:t xml:space="preserve"> </w:t>
            </w:r>
            <w:r>
              <w:rPr>
                <w:sz w:val="24"/>
              </w:rPr>
              <w:t>Kapoor</w:t>
            </w:r>
            <w:r>
              <w:rPr>
                <w:spacing w:val="-2"/>
                <w:sz w:val="24"/>
              </w:rPr>
              <w:t xml:space="preserve"> </w:t>
            </w:r>
            <w:r>
              <w:rPr>
                <w:sz w:val="24"/>
              </w:rPr>
              <w:t>–</w:t>
            </w:r>
            <w:r>
              <w:rPr>
                <w:spacing w:val="1"/>
                <w:sz w:val="24"/>
              </w:rPr>
              <w:t xml:space="preserve"> </w:t>
            </w:r>
            <w:r>
              <w:rPr>
                <w:sz w:val="24"/>
              </w:rPr>
              <w:t>Industrial</w:t>
            </w:r>
            <w:r>
              <w:rPr>
                <w:spacing w:val="2"/>
                <w:sz w:val="24"/>
              </w:rPr>
              <w:t xml:space="preserve"> </w:t>
            </w:r>
            <w:r>
              <w:rPr>
                <w:spacing w:val="-4"/>
                <w:sz w:val="24"/>
              </w:rPr>
              <w:t>Law.</w:t>
            </w:r>
          </w:p>
        </w:tc>
      </w:tr>
      <w:tr w14:paraId="0928A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577" w:type="dxa"/>
            <w:gridSpan w:val="4"/>
          </w:tcPr>
          <w:p w14:paraId="0C53E298">
            <w:pPr>
              <w:pStyle w:val="12"/>
              <w:spacing w:line="275" w:lineRule="exact"/>
              <w:rPr>
                <w:b/>
                <w:sz w:val="24"/>
              </w:rPr>
            </w:pPr>
            <w:r>
              <w:rPr>
                <w:b/>
                <w:sz w:val="24"/>
              </w:rPr>
              <w:t>Reference</w:t>
            </w:r>
            <w:r>
              <w:rPr>
                <w:b/>
                <w:spacing w:val="-6"/>
                <w:sz w:val="24"/>
              </w:rPr>
              <w:t xml:space="preserve"> </w:t>
            </w:r>
            <w:r>
              <w:rPr>
                <w:b/>
                <w:spacing w:val="-2"/>
                <w:sz w:val="24"/>
              </w:rPr>
              <w:t>Books</w:t>
            </w:r>
          </w:p>
        </w:tc>
      </w:tr>
      <w:tr w14:paraId="44C6E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23" w:type="dxa"/>
          </w:tcPr>
          <w:p w14:paraId="7835DBCB">
            <w:pPr>
              <w:pStyle w:val="12"/>
              <w:spacing w:line="275" w:lineRule="exact"/>
              <w:ind w:left="0" w:right="75"/>
              <w:jc w:val="center"/>
              <w:rPr>
                <w:sz w:val="24"/>
              </w:rPr>
            </w:pPr>
            <w:r>
              <w:rPr>
                <w:spacing w:val="-10"/>
                <w:sz w:val="24"/>
              </w:rPr>
              <w:t>1</w:t>
            </w:r>
          </w:p>
        </w:tc>
        <w:tc>
          <w:tcPr>
            <w:tcW w:w="9154" w:type="dxa"/>
            <w:gridSpan w:val="3"/>
          </w:tcPr>
          <w:p w14:paraId="453DFA0D">
            <w:pPr>
              <w:pStyle w:val="12"/>
              <w:spacing w:line="275" w:lineRule="exact"/>
              <w:ind w:left="104"/>
              <w:rPr>
                <w:sz w:val="24"/>
              </w:rPr>
            </w:pPr>
            <w:r>
              <w:rPr>
                <w:sz w:val="24"/>
              </w:rPr>
              <w:t>R.Venkatapathy&amp;AssissiMenachery</w:t>
            </w:r>
            <w:r>
              <w:rPr>
                <w:spacing w:val="-3"/>
                <w:sz w:val="24"/>
              </w:rPr>
              <w:t xml:space="preserve"> </w:t>
            </w:r>
            <w:r>
              <w:rPr>
                <w:sz w:val="24"/>
              </w:rPr>
              <w:t>-</w:t>
            </w:r>
            <w:r>
              <w:rPr>
                <w:spacing w:val="-2"/>
                <w:sz w:val="24"/>
              </w:rPr>
              <w:t xml:space="preserve"> </w:t>
            </w:r>
            <w:r>
              <w:rPr>
                <w:sz w:val="24"/>
              </w:rPr>
              <w:t>Industrial</w:t>
            </w:r>
            <w:r>
              <w:rPr>
                <w:spacing w:val="-2"/>
                <w:sz w:val="24"/>
              </w:rPr>
              <w:t xml:space="preserve"> </w:t>
            </w:r>
            <w:r>
              <w:rPr>
                <w:sz w:val="24"/>
              </w:rPr>
              <w:t>Relations</w:t>
            </w:r>
            <w:r>
              <w:rPr>
                <w:spacing w:val="-3"/>
                <w:sz w:val="24"/>
              </w:rPr>
              <w:t xml:space="preserve"> </w:t>
            </w:r>
            <w:r>
              <w:rPr>
                <w:sz w:val="24"/>
              </w:rPr>
              <w:t>&amp;Labour</w:t>
            </w:r>
            <w:r>
              <w:rPr>
                <w:spacing w:val="-3"/>
                <w:sz w:val="24"/>
              </w:rPr>
              <w:t xml:space="preserve"> </w:t>
            </w:r>
            <w:r>
              <w:rPr>
                <w:spacing w:val="-2"/>
                <w:sz w:val="24"/>
              </w:rPr>
              <w:t>Legislation</w:t>
            </w:r>
          </w:p>
          <w:p w14:paraId="75AE8F93">
            <w:pPr>
              <w:pStyle w:val="12"/>
              <w:spacing w:before="43"/>
              <w:ind w:left="104"/>
              <w:rPr>
                <w:sz w:val="24"/>
              </w:rPr>
            </w:pPr>
            <w:r>
              <w:rPr>
                <w:sz w:val="24"/>
              </w:rPr>
              <w:t>-</w:t>
            </w:r>
            <w:r>
              <w:rPr>
                <w:spacing w:val="-1"/>
                <w:sz w:val="24"/>
              </w:rPr>
              <w:t xml:space="preserve"> </w:t>
            </w:r>
            <w:r>
              <w:rPr>
                <w:sz w:val="24"/>
              </w:rPr>
              <w:t xml:space="preserve">Aditya </w:t>
            </w:r>
            <w:r>
              <w:rPr>
                <w:spacing w:val="-2"/>
                <w:sz w:val="24"/>
              </w:rPr>
              <w:t>Publishers.</w:t>
            </w:r>
          </w:p>
        </w:tc>
      </w:tr>
      <w:tr w14:paraId="3E944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423" w:type="dxa"/>
          </w:tcPr>
          <w:p w14:paraId="1D6CA1F5">
            <w:pPr>
              <w:pStyle w:val="12"/>
              <w:spacing w:line="276" w:lineRule="exact"/>
              <w:ind w:left="0" w:right="75"/>
              <w:jc w:val="center"/>
              <w:rPr>
                <w:sz w:val="24"/>
              </w:rPr>
            </w:pPr>
            <w:r>
              <w:rPr>
                <w:spacing w:val="-10"/>
                <w:sz w:val="24"/>
              </w:rPr>
              <w:t>2</w:t>
            </w:r>
          </w:p>
        </w:tc>
        <w:tc>
          <w:tcPr>
            <w:tcW w:w="9154" w:type="dxa"/>
            <w:gridSpan w:val="3"/>
          </w:tcPr>
          <w:p w14:paraId="6B8DEB99">
            <w:pPr>
              <w:pStyle w:val="12"/>
              <w:spacing w:before="50"/>
              <w:ind w:left="104"/>
              <w:rPr>
                <w:sz w:val="24"/>
              </w:rPr>
            </w:pPr>
            <w:r>
              <w:rPr>
                <w:sz w:val="24"/>
              </w:rPr>
              <w:t>Srivastava</w:t>
            </w:r>
            <w:r>
              <w:rPr>
                <w:spacing w:val="-3"/>
                <w:sz w:val="24"/>
              </w:rPr>
              <w:t xml:space="preserve"> </w:t>
            </w:r>
            <w:r>
              <w:rPr>
                <w:sz w:val="24"/>
              </w:rPr>
              <w:t>- Industrial</w:t>
            </w:r>
            <w:r>
              <w:rPr>
                <w:spacing w:val="-1"/>
                <w:sz w:val="24"/>
              </w:rPr>
              <w:t xml:space="preserve"> </w:t>
            </w:r>
            <w:r>
              <w:rPr>
                <w:sz w:val="24"/>
              </w:rPr>
              <w:t>Relations</w:t>
            </w:r>
            <w:r>
              <w:rPr>
                <w:spacing w:val="-1"/>
                <w:sz w:val="24"/>
              </w:rPr>
              <w:t xml:space="preserve"> </w:t>
            </w:r>
            <w:r>
              <w:rPr>
                <w:sz w:val="24"/>
              </w:rPr>
              <w:t>and</w:t>
            </w:r>
            <w:r>
              <w:rPr>
                <w:spacing w:val="-1"/>
                <w:sz w:val="24"/>
              </w:rPr>
              <w:t xml:space="preserve"> </w:t>
            </w:r>
            <w:r>
              <w:rPr>
                <w:sz w:val="24"/>
              </w:rPr>
              <w:t>Labour</w:t>
            </w:r>
            <w:r>
              <w:rPr>
                <w:spacing w:val="-2"/>
                <w:sz w:val="24"/>
              </w:rPr>
              <w:t xml:space="preserve"> </w:t>
            </w:r>
            <w:r>
              <w:rPr>
                <w:sz w:val="24"/>
              </w:rPr>
              <w:t>Laws,</w:t>
            </w:r>
            <w:r>
              <w:rPr>
                <w:spacing w:val="-1"/>
                <w:sz w:val="24"/>
              </w:rPr>
              <w:t xml:space="preserve"> </w:t>
            </w:r>
            <w:r>
              <w:rPr>
                <w:sz w:val="24"/>
              </w:rPr>
              <w:t>vikas</w:t>
            </w:r>
            <w:r>
              <w:rPr>
                <w:spacing w:val="-1"/>
                <w:sz w:val="24"/>
              </w:rPr>
              <w:t xml:space="preserve"> </w:t>
            </w:r>
            <w:r>
              <w:rPr>
                <w:sz w:val="24"/>
              </w:rPr>
              <w:t>4th</w:t>
            </w:r>
            <w:r>
              <w:rPr>
                <w:spacing w:val="-1"/>
                <w:sz w:val="24"/>
              </w:rPr>
              <w:t xml:space="preserve"> </w:t>
            </w:r>
            <w:r>
              <w:rPr>
                <w:sz w:val="24"/>
              </w:rPr>
              <w:t>Edition,</w:t>
            </w:r>
            <w:r>
              <w:rPr>
                <w:spacing w:val="-1"/>
                <w:sz w:val="24"/>
              </w:rPr>
              <w:t xml:space="preserve"> </w:t>
            </w:r>
            <w:r>
              <w:rPr>
                <w:spacing w:val="-2"/>
                <w:sz w:val="24"/>
              </w:rPr>
              <w:t>2008.</w:t>
            </w:r>
          </w:p>
        </w:tc>
      </w:tr>
      <w:tr w14:paraId="47984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23" w:type="dxa"/>
          </w:tcPr>
          <w:p w14:paraId="590ADB82">
            <w:pPr>
              <w:pStyle w:val="12"/>
              <w:spacing w:line="275" w:lineRule="exact"/>
              <w:ind w:left="0" w:right="75"/>
              <w:jc w:val="center"/>
              <w:rPr>
                <w:sz w:val="24"/>
              </w:rPr>
            </w:pPr>
            <w:r>
              <w:rPr>
                <w:spacing w:val="-10"/>
                <w:sz w:val="24"/>
              </w:rPr>
              <w:t>3</w:t>
            </w:r>
          </w:p>
        </w:tc>
        <w:tc>
          <w:tcPr>
            <w:tcW w:w="9154" w:type="dxa"/>
            <w:gridSpan w:val="3"/>
          </w:tcPr>
          <w:p w14:paraId="1093F407">
            <w:pPr>
              <w:pStyle w:val="12"/>
              <w:spacing w:line="275" w:lineRule="exact"/>
              <w:ind w:left="104"/>
              <w:rPr>
                <w:sz w:val="24"/>
              </w:rPr>
            </w:pPr>
            <w:r>
              <w:rPr>
                <w:sz w:val="24"/>
              </w:rPr>
              <w:t>P.Subbarao</w:t>
            </w:r>
            <w:r>
              <w:rPr>
                <w:spacing w:val="54"/>
                <w:w w:val="150"/>
                <w:sz w:val="24"/>
              </w:rPr>
              <w:t xml:space="preserve"> </w:t>
            </w:r>
            <w:r>
              <w:rPr>
                <w:sz w:val="24"/>
              </w:rPr>
              <w:t>-</w:t>
            </w:r>
            <w:r>
              <w:rPr>
                <w:spacing w:val="53"/>
                <w:w w:val="150"/>
                <w:sz w:val="24"/>
              </w:rPr>
              <w:t xml:space="preserve"> </w:t>
            </w:r>
            <w:r>
              <w:rPr>
                <w:sz w:val="24"/>
              </w:rPr>
              <w:t>Essentials</w:t>
            </w:r>
            <w:r>
              <w:rPr>
                <w:spacing w:val="54"/>
                <w:w w:val="150"/>
                <w:sz w:val="24"/>
              </w:rPr>
              <w:t xml:space="preserve"> </w:t>
            </w:r>
            <w:r>
              <w:rPr>
                <w:sz w:val="24"/>
              </w:rPr>
              <w:t>of</w:t>
            </w:r>
            <w:r>
              <w:rPr>
                <w:spacing w:val="54"/>
                <w:w w:val="150"/>
                <w:sz w:val="24"/>
              </w:rPr>
              <w:t xml:space="preserve"> </w:t>
            </w:r>
            <w:r>
              <w:rPr>
                <w:sz w:val="24"/>
              </w:rPr>
              <w:t>Human</w:t>
            </w:r>
            <w:r>
              <w:rPr>
                <w:spacing w:val="54"/>
                <w:w w:val="150"/>
                <w:sz w:val="24"/>
              </w:rPr>
              <w:t xml:space="preserve"> </w:t>
            </w:r>
            <w:r>
              <w:rPr>
                <w:sz w:val="24"/>
              </w:rPr>
              <w:t>Resource</w:t>
            </w:r>
            <w:r>
              <w:rPr>
                <w:spacing w:val="53"/>
                <w:w w:val="150"/>
                <w:sz w:val="24"/>
              </w:rPr>
              <w:t xml:space="preserve"> </w:t>
            </w:r>
            <w:r>
              <w:rPr>
                <w:sz w:val="24"/>
              </w:rPr>
              <w:t>Management</w:t>
            </w:r>
            <w:r>
              <w:rPr>
                <w:spacing w:val="55"/>
                <w:w w:val="150"/>
                <w:sz w:val="24"/>
              </w:rPr>
              <w:t xml:space="preserve"> </w:t>
            </w:r>
            <w:r>
              <w:rPr>
                <w:sz w:val="24"/>
              </w:rPr>
              <w:t>and</w:t>
            </w:r>
            <w:r>
              <w:rPr>
                <w:spacing w:val="56"/>
                <w:w w:val="150"/>
                <w:sz w:val="24"/>
              </w:rPr>
              <w:t xml:space="preserve"> </w:t>
            </w:r>
            <w:r>
              <w:rPr>
                <w:sz w:val="24"/>
              </w:rPr>
              <w:t>Industrial</w:t>
            </w:r>
            <w:r>
              <w:rPr>
                <w:spacing w:val="54"/>
                <w:w w:val="150"/>
                <w:sz w:val="24"/>
              </w:rPr>
              <w:t xml:space="preserve"> </w:t>
            </w:r>
            <w:r>
              <w:rPr>
                <w:sz w:val="24"/>
              </w:rPr>
              <w:t>Relations</w:t>
            </w:r>
            <w:r>
              <w:rPr>
                <w:spacing w:val="61"/>
                <w:w w:val="150"/>
                <w:sz w:val="24"/>
              </w:rPr>
              <w:t xml:space="preserve"> </w:t>
            </w:r>
            <w:r>
              <w:rPr>
                <w:spacing w:val="-10"/>
                <w:sz w:val="24"/>
              </w:rPr>
              <w:t>–</w:t>
            </w:r>
          </w:p>
          <w:p w14:paraId="1705764E">
            <w:pPr>
              <w:pStyle w:val="12"/>
              <w:spacing w:before="43"/>
              <w:ind w:left="104"/>
              <w:rPr>
                <w:sz w:val="24"/>
              </w:rPr>
            </w:pPr>
            <w:r>
              <w:rPr>
                <w:sz w:val="24"/>
              </w:rPr>
              <w:t>Himalaya</w:t>
            </w:r>
            <w:r>
              <w:rPr>
                <w:spacing w:val="-2"/>
                <w:sz w:val="24"/>
              </w:rPr>
              <w:t xml:space="preserve"> Publishers</w:t>
            </w:r>
          </w:p>
        </w:tc>
      </w:tr>
      <w:tr w14:paraId="50478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7" w:type="dxa"/>
            <w:gridSpan w:val="4"/>
          </w:tcPr>
          <w:p w14:paraId="37BFB31F">
            <w:pPr>
              <w:pStyle w:val="12"/>
              <w:spacing w:line="275"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0EFE0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23" w:type="dxa"/>
          </w:tcPr>
          <w:p w14:paraId="63663FD0">
            <w:pPr>
              <w:pStyle w:val="12"/>
              <w:spacing w:before="1"/>
              <w:ind w:left="0" w:right="75"/>
              <w:jc w:val="center"/>
              <w:rPr>
                <w:sz w:val="24"/>
              </w:rPr>
            </w:pPr>
            <w:r>
              <w:rPr>
                <w:spacing w:val="-10"/>
                <w:sz w:val="24"/>
              </w:rPr>
              <w:t>1</w:t>
            </w:r>
          </w:p>
        </w:tc>
        <w:tc>
          <w:tcPr>
            <w:tcW w:w="9154" w:type="dxa"/>
            <w:gridSpan w:val="3"/>
          </w:tcPr>
          <w:p w14:paraId="64AAFECE">
            <w:pPr>
              <w:pStyle w:val="12"/>
              <w:spacing w:before="1"/>
              <w:ind w:left="114"/>
              <w:rPr>
                <w:sz w:val="24"/>
              </w:rPr>
            </w:pPr>
            <w:r>
              <w:fldChar w:fldCharType="begin"/>
            </w:r>
            <w:r>
              <w:instrText xml:space="preserve"> HYPERLINK "https://onlinecourses.swayam2.ac.in/nou20_mg02/preview" \h </w:instrText>
            </w:r>
            <w:r>
              <w:fldChar w:fldCharType="separate"/>
            </w:r>
            <w:r>
              <w:rPr>
                <w:color w:val="0462C1"/>
                <w:spacing w:val="-2"/>
                <w:sz w:val="24"/>
                <w:u w:val="single" w:color="0462C1"/>
              </w:rPr>
              <w:t>https://onlinecourses.swayam2.ac.in/nou20_mg02/preview</w:t>
            </w:r>
            <w:r>
              <w:rPr>
                <w:color w:val="0462C1"/>
                <w:spacing w:val="-2"/>
                <w:sz w:val="24"/>
                <w:u w:val="single" w:color="0462C1"/>
              </w:rPr>
              <w:fldChar w:fldCharType="end"/>
            </w:r>
          </w:p>
        </w:tc>
      </w:tr>
    </w:tbl>
    <w:p w14:paraId="41AFBE0E">
      <w:pPr>
        <w:pStyle w:val="4"/>
        <w:spacing w:before="6"/>
      </w:pPr>
      <w:r>
        <w:drawing>
          <wp:anchor distT="0" distB="0" distL="0" distR="0" simplePos="0" relativeHeight="251711488" behindDoc="1" locked="0" layoutInCell="1" allowOverlap="1">
            <wp:simplePos x="0" y="0"/>
            <wp:positionH relativeFrom="page">
              <wp:posOffset>2743200</wp:posOffset>
            </wp:positionH>
            <wp:positionV relativeFrom="paragraph">
              <wp:posOffset>3810</wp:posOffset>
            </wp:positionV>
            <wp:extent cx="2463800" cy="2051050"/>
            <wp:effectExtent l="0" t="0" r="0" b="0"/>
            <wp:wrapNone/>
            <wp:docPr id="197" name="Image 197"/>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15" cstate="print"/>
                    <a:stretch>
                      <a:fillRect/>
                    </a:stretch>
                  </pic:blipFill>
                  <pic:spPr>
                    <a:xfrm>
                      <a:off x="0" y="0"/>
                      <a:ext cx="2463800" cy="2051313"/>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p w14:paraId="0E1AEA3E">
      <w:pPr>
        <w:pStyle w:val="7"/>
        <w:spacing w:before="13"/>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1"/>
        <w:gridCol w:w="874"/>
        <w:gridCol w:w="875"/>
        <w:gridCol w:w="872"/>
        <w:gridCol w:w="870"/>
        <w:gridCol w:w="873"/>
        <w:gridCol w:w="873"/>
        <w:gridCol w:w="873"/>
        <w:gridCol w:w="871"/>
        <w:gridCol w:w="866"/>
        <w:gridCol w:w="864"/>
      </w:tblGrid>
      <w:tr w14:paraId="5EE06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81" w:type="dxa"/>
          </w:tcPr>
          <w:p w14:paraId="3999071E">
            <w:pPr>
              <w:pStyle w:val="12"/>
              <w:spacing w:line="275" w:lineRule="exact"/>
              <w:rPr>
                <w:b/>
                <w:sz w:val="24"/>
              </w:rPr>
            </w:pPr>
            <w:r>
              <w:rPr>
                <w:b/>
                <w:spacing w:val="-5"/>
                <w:sz w:val="24"/>
              </w:rPr>
              <w:t>COs</w:t>
            </w:r>
          </w:p>
        </w:tc>
        <w:tc>
          <w:tcPr>
            <w:tcW w:w="874" w:type="dxa"/>
          </w:tcPr>
          <w:p w14:paraId="3EB2E563">
            <w:pPr>
              <w:pStyle w:val="12"/>
              <w:spacing w:before="18"/>
              <w:ind w:left="208"/>
              <w:rPr>
                <w:b/>
                <w:sz w:val="24"/>
              </w:rPr>
            </w:pPr>
            <w:r>
              <w:rPr>
                <w:b/>
                <w:spacing w:val="-5"/>
                <w:sz w:val="24"/>
              </w:rPr>
              <w:t>PO1</w:t>
            </w:r>
          </w:p>
        </w:tc>
        <w:tc>
          <w:tcPr>
            <w:tcW w:w="875" w:type="dxa"/>
          </w:tcPr>
          <w:p w14:paraId="7016D87C">
            <w:pPr>
              <w:pStyle w:val="12"/>
              <w:spacing w:before="18"/>
              <w:ind w:left="207"/>
              <w:rPr>
                <w:b/>
                <w:sz w:val="24"/>
              </w:rPr>
            </w:pPr>
            <w:r>
              <w:rPr>
                <w:b/>
                <w:spacing w:val="-5"/>
                <w:sz w:val="24"/>
              </w:rPr>
              <w:t>PO2</w:t>
            </w:r>
          </w:p>
        </w:tc>
        <w:tc>
          <w:tcPr>
            <w:tcW w:w="872" w:type="dxa"/>
          </w:tcPr>
          <w:p w14:paraId="377BFEDD">
            <w:pPr>
              <w:pStyle w:val="12"/>
              <w:spacing w:before="18"/>
              <w:ind w:left="207"/>
              <w:rPr>
                <w:b/>
                <w:sz w:val="24"/>
              </w:rPr>
            </w:pPr>
            <w:r>
              <w:rPr>
                <w:b/>
                <w:spacing w:val="-5"/>
                <w:sz w:val="24"/>
              </w:rPr>
              <w:t>PO3</w:t>
            </w:r>
          </w:p>
        </w:tc>
        <w:tc>
          <w:tcPr>
            <w:tcW w:w="870" w:type="dxa"/>
          </w:tcPr>
          <w:p w14:paraId="2AED3AD4">
            <w:pPr>
              <w:pStyle w:val="12"/>
              <w:spacing w:before="18"/>
              <w:ind w:left="203"/>
              <w:rPr>
                <w:b/>
                <w:sz w:val="24"/>
              </w:rPr>
            </w:pPr>
            <w:r>
              <w:rPr>
                <w:b/>
                <w:spacing w:val="-5"/>
                <w:sz w:val="24"/>
              </w:rPr>
              <w:t>PO4</w:t>
            </w:r>
          </w:p>
        </w:tc>
        <w:tc>
          <w:tcPr>
            <w:tcW w:w="873" w:type="dxa"/>
          </w:tcPr>
          <w:p w14:paraId="69F6A8FC">
            <w:pPr>
              <w:pStyle w:val="12"/>
              <w:spacing w:before="18"/>
              <w:ind w:left="205"/>
              <w:rPr>
                <w:b/>
                <w:sz w:val="24"/>
              </w:rPr>
            </w:pPr>
            <w:r>
              <w:rPr>
                <w:b/>
                <w:spacing w:val="-5"/>
                <w:sz w:val="24"/>
              </w:rPr>
              <w:t>PO5</w:t>
            </w:r>
          </w:p>
        </w:tc>
        <w:tc>
          <w:tcPr>
            <w:tcW w:w="873" w:type="dxa"/>
          </w:tcPr>
          <w:p w14:paraId="36BDC0CF">
            <w:pPr>
              <w:pStyle w:val="12"/>
              <w:spacing w:before="18"/>
              <w:ind w:left="203"/>
              <w:rPr>
                <w:b/>
                <w:sz w:val="24"/>
              </w:rPr>
            </w:pPr>
            <w:r>
              <w:rPr>
                <w:b/>
                <w:spacing w:val="-5"/>
                <w:sz w:val="24"/>
              </w:rPr>
              <w:t>PO6</w:t>
            </w:r>
          </w:p>
        </w:tc>
        <w:tc>
          <w:tcPr>
            <w:tcW w:w="873" w:type="dxa"/>
          </w:tcPr>
          <w:p w14:paraId="289AA94E">
            <w:pPr>
              <w:pStyle w:val="12"/>
              <w:spacing w:before="18"/>
              <w:ind w:left="201"/>
              <w:rPr>
                <w:b/>
                <w:sz w:val="24"/>
              </w:rPr>
            </w:pPr>
            <w:r>
              <w:rPr>
                <w:b/>
                <w:spacing w:val="-5"/>
                <w:sz w:val="24"/>
              </w:rPr>
              <w:t>PO7</w:t>
            </w:r>
          </w:p>
        </w:tc>
        <w:tc>
          <w:tcPr>
            <w:tcW w:w="871" w:type="dxa"/>
          </w:tcPr>
          <w:p w14:paraId="505DE296">
            <w:pPr>
              <w:pStyle w:val="12"/>
              <w:spacing w:before="18"/>
              <w:ind w:left="198"/>
              <w:rPr>
                <w:b/>
                <w:sz w:val="24"/>
              </w:rPr>
            </w:pPr>
            <w:r>
              <w:rPr>
                <w:b/>
                <w:spacing w:val="-5"/>
                <w:sz w:val="24"/>
              </w:rPr>
              <w:t>PO8</w:t>
            </w:r>
          </w:p>
        </w:tc>
        <w:tc>
          <w:tcPr>
            <w:tcW w:w="866" w:type="dxa"/>
          </w:tcPr>
          <w:p w14:paraId="3CCA78BF">
            <w:pPr>
              <w:pStyle w:val="12"/>
              <w:spacing w:before="18"/>
              <w:ind w:left="193"/>
              <w:rPr>
                <w:b/>
                <w:sz w:val="24"/>
              </w:rPr>
            </w:pPr>
            <w:r>
              <w:rPr>
                <w:b/>
                <w:spacing w:val="-5"/>
                <w:sz w:val="24"/>
              </w:rPr>
              <w:t>PO9</w:t>
            </w:r>
          </w:p>
        </w:tc>
        <w:tc>
          <w:tcPr>
            <w:tcW w:w="864" w:type="dxa"/>
          </w:tcPr>
          <w:p w14:paraId="3E871293">
            <w:pPr>
              <w:pStyle w:val="12"/>
              <w:spacing w:before="18"/>
              <w:ind w:left="131"/>
              <w:rPr>
                <w:b/>
                <w:sz w:val="24"/>
              </w:rPr>
            </w:pPr>
            <w:r>
              <w:rPr>
                <w:b/>
                <w:spacing w:val="-4"/>
                <w:sz w:val="24"/>
              </w:rPr>
              <w:t>PO10</w:t>
            </w:r>
          </w:p>
        </w:tc>
      </w:tr>
      <w:tr w14:paraId="21A69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81" w:type="dxa"/>
          </w:tcPr>
          <w:p w14:paraId="62D25771">
            <w:pPr>
              <w:pStyle w:val="12"/>
              <w:spacing w:line="275" w:lineRule="exact"/>
              <w:rPr>
                <w:b/>
                <w:sz w:val="24"/>
              </w:rPr>
            </w:pPr>
            <w:r>
              <w:rPr>
                <w:b/>
                <w:spacing w:val="-5"/>
                <w:sz w:val="24"/>
              </w:rPr>
              <w:t>CO1</w:t>
            </w:r>
          </w:p>
        </w:tc>
        <w:tc>
          <w:tcPr>
            <w:tcW w:w="874" w:type="dxa"/>
          </w:tcPr>
          <w:p w14:paraId="3A718562">
            <w:pPr>
              <w:pStyle w:val="12"/>
              <w:spacing w:line="275" w:lineRule="exact"/>
              <w:rPr>
                <w:sz w:val="24"/>
              </w:rPr>
            </w:pPr>
            <w:r>
              <w:rPr>
                <w:spacing w:val="-10"/>
                <w:sz w:val="24"/>
              </w:rPr>
              <w:t>M</w:t>
            </w:r>
          </w:p>
        </w:tc>
        <w:tc>
          <w:tcPr>
            <w:tcW w:w="875" w:type="dxa"/>
          </w:tcPr>
          <w:p w14:paraId="3016D9B1">
            <w:pPr>
              <w:pStyle w:val="12"/>
              <w:spacing w:line="275" w:lineRule="exact"/>
              <w:rPr>
                <w:sz w:val="24"/>
              </w:rPr>
            </w:pPr>
            <w:r>
              <w:rPr>
                <w:spacing w:val="-10"/>
                <w:sz w:val="24"/>
              </w:rPr>
              <w:t>S</w:t>
            </w:r>
          </w:p>
        </w:tc>
        <w:tc>
          <w:tcPr>
            <w:tcW w:w="872" w:type="dxa"/>
          </w:tcPr>
          <w:p w14:paraId="77AA3403">
            <w:pPr>
              <w:pStyle w:val="12"/>
              <w:spacing w:line="275" w:lineRule="exact"/>
              <w:ind w:left="106"/>
              <w:rPr>
                <w:sz w:val="24"/>
              </w:rPr>
            </w:pPr>
            <w:r>
              <w:rPr>
                <w:spacing w:val="-10"/>
                <w:sz w:val="24"/>
              </w:rPr>
              <w:t>S</w:t>
            </w:r>
          </w:p>
        </w:tc>
        <w:tc>
          <w:tcPr>
            <w:tcW w:w="870" w:type="dxa"/>
          </w:tcPr>
          <w:p w14:paraId="579A59B0">
            <w:pPr>
              <w:pStyle w:val="12"/>
              <w:spacing w:line="275" w:lineRule="exact"/>
              <w:ind w:left="103"/>
              <w:rPr>
                <w:sz w:val="24"/>
              </w:rPr>
            </w:pPr>
            <w:r>
              <w:rPr>
                <w:spacing w:val="-10"/>
                <w:sz w:val="24"/>
              </w:rPr>
              <w:t>S</w:t>
            </w:r>
          </w:p>
        </w:tc>
        <w:tc>
          <w:tcPr>
            <w:tcW w:w="873" w:type="dxa"/>
          </w:tcPr>
          <w:p w14:paraId="576FA5DA">
            <w:pPr>
              <w:pStyle w:val="12"/>
              <w:spacing w:line="275" w:lineRule="exact"/>
              <w:ind w:left="104"/>
              <w:rPr>
                <w:sz w:val="24"/>
              </w:rPr>
            </w:pPr>
            <w:r>
              <w:rPr>
                <w:spacing w:val="-10"/>
                <w:sz w:val="24"/>
              </w:rPr>
              <w:t>S</w:t>
            </w:r>
          </w:p>
        </w:tc>
        <w:tc>
          <w:tcPr>
            <w:tcW w:w="873" w:type="dxa"/>
          </w:tcPr>
          <w:p w14:paraId="713A9221">
            <w:pPr>
              <w:pStyle w:val="12"/>
              <w:spacing w:line="275" w:lineRule="exact"/>
              <w:ind w:left="102"/>
              <w:rPr>
                <w:sz w:val="24"/>
              </w:rPr>
            </w:pPr>
            <w:r>
              <w:rPr>
                <w:spacing w:val="-10"/>
                <w:sz w:val="24"/>
              </w:rPr>
              <w:t>M</w:t>
            </w:r>
          </w:p>
        </w:tc>
        <w:tc>
          <w:tcPr>
            <w:tcW w:w="873" w:type="dxa"/>
          </w:tcPr>
          <w:p w14:paraId="6F04F871">
            <w:pPr>
              <w:pStyle w:val="12"/>
              <w:spacing w:line="275" w:lineRule="exact"/>
              <w:ind w:left="101"/>
              <w:rPr>
                <w:sz w:val="24"/>
              </w:rPr>
            </w:pPr>
            <w:r>
              <w:rPr>
                <w:spacing w:val="-10"/>
                <w:sz w:val="24"/>
              </w:rPr>
              <w:t>S</w:t>
            </w:r>
          </w:p>
        </w:tc>
        <w:tc>
          <w:tcPr>
            <w:tcW w:w="871" w:type="dxa"/>
          </w:tcPr>
          <w:p w14:paraId="2CBBFC04">
            <w:pPr>
              <w:pStyle w:val="12"/>
              <w:spacing w:line="275" w:lineRule="exact"/>
              <w:ind w:left="99"/>
              <w:rPr>
                <w:sz w:val="24"/>
              </w:rPr>
            </w:pPr>
            <w:r>
              <w:rPr>
                <w:spacing w:val="-10"/>
                <w:sz w:val="24"/>
              </w:rPr>
              <w:t>S</w:t>
            </w:r>
          </w:p>
        </w:tc>
        <w:tc>
          <w:tcPr>
            <w:tcW w:w="866" w:type="dxa"/>
          </w:tcPr>
          <w:p w14:paraId="42BFEDC2">
            <w:pPr>
              <w:pStyle w:val="12"/>
              <w:spacing w:line="275" w:lineRule="exact"/>
              <w:ind w:left="97"/>
              <w:rPr>
                <w:sz w:val="24"/>
              </w:rPr>
            </w:pPr>
            <w:r>
              <w:rPr>
                <w:spacing w:val="-10"/>
                <w:sz w:val="24"/>
              </w:rPr>
              <w:t>S</w:t>
            </w:r>
          </w:p>
        </w:tc>
        <w:tc>
          <w:tcPr>
            <w:tcW w:w="864" w:type="dxa"/>
          </w:tcPr>
          <w:p w14:paraId="5811102E">
            <w:pPr>
              <w:pStyle w:val="12"/>
              <w:spacing w:line="275" w:lineRule="exact"/>
              <w:ind w:left="95"/>
              <w:rPr>
                <w:sz w:val="24"/>
              </w:rPr>
            </w:pPr>
            <w:r>
              <w:rPr>
                <w:spacing w:val="-10"/>
                <w:sz w:val="24"/>
              </w:rPr>
              <w:t>S</w:t>
            </w:r>
          </w:p>
        </w:tc>
      </w:tr>
      <w:tr w14:paraId="58755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81" w:type="dxa"/>
          </w:tcPr>
          <w:p w14:paraId="0E6F809F">
            <w:pPr>
              <w:pStyle w:val="12"/>
              <w:spacing w:line="275" w:lineRule="exact"/>
              <w:rPr>
                <w:b/>
                <w:sz w:val="24"/>
              </w:rPr>
            </w:pPr>
            <w:r>
              <w:rPr>
                <w:b/>
                <w:spacing w:val="-5"/>
                <w:sz w:val="24"/>
              </w:rPr>
              <w:t>CO3</w:t>
            </w:r>
          </w:p>
        </w:tc>
        <w:tc>
          <w:tcPr>
            <w:tcW w:w="874" w:type="dxa"/>
          </w:tcPr>
          <w:p w14:paraId="66A60B95">
            <w:pPr>
              <w:pStyle w:val="12"/>
              <w:spacing w:line="275" w:lineRule="exact"/>
              <w:rPr>
                <w:sz w:val="24"/>
              </w:rPr>
            </w:pPr>
            <w:r>
              <w:rPr>
                <w:spacing w:val="-10"/>
                <w:sz w:val="24"/>
              </w:rPr>
              <w:t>S</w:t>
            </w:r>
          </w:p>
        </w:tc>
        <w:tc>
          <w:tcPr>
            <w:tcW w:w="875" w:type="dxa"/>
          </w:tcPr>
          <w:p w14:paraId="0B173956">
            <w:pPr>
              <w:pStyle w:val="12"/>
              <w:spacing w:line="275" w:lineRule="exact"/>
              <w:rPr>
                <w:sz w:val="24"/>
              </w:rPr>
            </w:pPr>
            <w:r>
              <w:rPr>
                <w:spacing w:val="-10"/>
                <w:sz w:val="24"/>
              </w:rPr>
              <w:t>M</w:t>
            </w:r>
          </w:p>
        </w:tc>
        <w:tc>
          <w:tcPr>
            <w:tcW w:w="872" w:type="dxa"/>
          </w:tcPr>
          <w:p w14:paraId="14FF426E">
            <w:pPr>
              <w:pStyle w:val="12"/>
              <w:spacing w:line="275" w:lineRule="exact"/>
              <w:ind w:left="106"/>
              <w:rPr>
                <w:sz w:val="24"/>
              </w:rPr>
            </w:pPr>
            <w:r>
              <w:rPr>
                <w:spacing w:val="-10"/>
                <w:sz w:val="24"/>
              </w:rPr>
              <w:t>S</w:t>
            </w:r>
          </w:p>
        </w:tc>
        <w:tc>
          <w:tcPr>
            <w:tcW w:w="870" w:type="dxa"/>
          </w:tcPr>
          <w:p w14:paraId="1FA4338E">
            <w:pPr>
              <w:pStyle w:val="12"/>
              <w:spacing w:line="275" w:lineRule="exact"/>
              <w:ind w:left="103"/>
              <w:rPr>
                <w:sz w:val="24"/>
              </w:rPr>
            </w:pPr>
            <w:r>
              <w:rPr>
                <w:spacing w:val="-10"/>
                <w:sz w:val="24"/>
              </w:rPr>
              <w:t>S</w:t>
            </w:r>
          </w:p>
        </w:tc>
        <w:tc>
          <w:tcPr>
            <w:tcW w:w="873" w:type="dxa"/>
          </w:tcPr>
          <w:p w14:paraId="795A8DE6">
            <w:pPr>
              <w:pStyle w:val="12"/>
              <w:spacing w:line="275" w:lineRule="exact"/>
              <w:ind w:left="104"/>
              <w:rPr>
                <w:sz w:val="24"/>
              </w:rPr>
            </w:pPr>
            <w:r>
              <w:rPr>
                <w:spacing w:val="-10"/>
                <w:sz w:val="24"/>
              </w:rPr>
              <w:t>S</w:t>
            </w:r>
          </w:p>
        </w:tc>
        <w:tc>
          <w:tcPr>
            <w:tcW w:w="873" w:type="dxa"/>
          </w:tcPr>
          <w:p w14:paraId="22029D0E">
            <w:pPr>
              <w:pStyle w:val="12"/>
              <w:spacing w:line="275" w:lineRule="exact"/>
              <w:ind w:left="102"/>
              <w:rPr>
                <w:sz w:val="24"/>
              </w:rPr>
            </w:pPr>
            <w:r>
              <w:rPr>
                <w:spacing w:val="-10"/>
                <w:sz w:val="24"/>
              </w:rPr>
              <w:t>S</w:t>
            </w:r>
          </w:p>
        </w:tc>
        <w:tc>
          <w:tcPr>
            <w:tcW w:w="873" w:type="dxa"/>
          </w:tcPr>
          <w:p w14:paraId="594FD629">
            <w:pPr>
              <w:pStyle w:val="12"/>
              <w:spacing w:line="275" w:lineRule="exact"/>
              <w:ind w:left="101"/>
              <w:rPr>
                <w:sz w:val="24"/>
              </w:rPr>
            </w:pPr>
            <w:r>
              <w:rPr>
                <w:spacing w:val="-10"/>
                <w:sz w:val="24"/>
              </w:rPr>
              <w:t>M</w:t>
            </w:r>
          </w:p>
        </w:tc>
        <w:tc>
          <w:tcPr>
            <w:tcW w:w="871" w:type="dxa"/>
          </w:tcPr>
          <w:p w14:paraId="66D7C5F3">
            <w:pPr>
              <w:pStyle w:val="12"/>
              <w:spacing w:line="275" w:lineRule="exact"/>
              <w:ind w:left="99"/>
              <w:rPr>
                <w:sz w:val="24"/>
              </w:rPr>
            </w:pPr>
            <w:r>
              <w:rPr>
                <w:spacing w:val="-10"/>
                <w:sz w:val="24"/>
              </w:rPr>
              <w:t>S</w:t>
            </w:r>
          </w:p>
        </w:tc>
        <w:tc>
          <w:tcPr>
            <w:tcW w:w="866" w:type="dxa"/>
          </w:tcPr>
          <w:p w14:paraId="7ED1DA0F">
            <w:pPr>
              <w:pStyle w:val="12"/>
              <w:spacing w:line="275" w:lineRule="exact"/>
              <w:ind w:left="97"/>
              <w:rPr>
                <w:sz w:val="24"/>
              </w:rPr>
            </w:pPr>
            <w:r>
              <w:rPr>
                <w:spacing w:val="-10"/>
                <w:sz w:val="24"/>
              </w:rPr>
              <w:t>S</w:t>
            </w:r>
          </w:p>
        </w:tc>
        <w:tc>
          <w:tcPr>
            <w:tcW w:w="864" w:type="dxa"/>
          </w:tcPr>
          <w:p w14:paraId="53A76909">
            <w:pPr>
              <w:pStyle w:val="12"/>
              <w:spacing w:line="275" w:lineRule="exact"/>
              <w:ind w:left="95"/>
              <w:rPr>
                <w:sz w:val="24"/>
              </w:rPr>
            </w:pPr>
            <w:r>
              <w:rPr>
                <w:spacing w:val="-10"/>
                <w:sz w:val="24"/>
              </w:rPr>
              <w:t>S</w:t>
            </w:r>
          </w:p>
        </w:tc>
      </w:tr>
      <w:tr w14:paraId="277F5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81" w:type="dxa"/>
          </w:tcPr>
          <w:p w14:paraId="282C8292">
            <w:pPr>
              <w:pStyle w:val="12"/>
              <w:spacing w:line="275" w:lineRule="exact"/>
              <w:rPr>
                <w:b/>
                <w:sz w:val="24"/>
              </w:rPr>
            </w:pPr>
            <w:r>
              <w:rPr>
                <w:b/>
                <w:spacing w:val="-5"/>
                <w:sz w:val="24"/>
              </w:rPr>
              <w:t>CO3</w:t>
            </w:r>
          </w:p>
        </w:tc>
        <w:tc>
          <w:tcPr>
            <w:tcW w:w="874" w:type="dxa"/>
          </w:tcPr>
          <w:p w14:paraId="4E99E48B">
            <w:pPr>
              <w:pStyle w:val="12"/>
              <w:spacing w:line="275" w:lineRule="exact"/>
              <w:rPr>
                <w:sz w:val="24"/>
              </w:rPr>
            </w:pPr>
            <w:r>
              <w:rPr>
                <w:spacing w:val="-10"/>
                <w:sz w:val="24"/>
              </w:rPr>
              <w:t>S</w:t>
            </w:r>
          </w:p>
        </w:tc>
        <w:tc>
          <w:tcPr>
            <w:tcW w:w="875" w:type="dxa"/>
          </w:tcPr>
          <w:p w14:paraId="00E1899B">
            <w:pPr>
              <w:pStyle w:val="12"/>
              <w:spacing w:line="275" w:lineRule="exact"/>
              <w:rPr>
                <w:sz w:val="24"/>
              </w:rPr>
            </w:pPr>
            <w:r>
              <w:rPr>
                <w:spacing w:val="-10"/>
                <w:sz w:val="24"/>
              </w:rPr>
              <w:t>S</w:t>
            </w:r>
          </w:p>
        </w:tc>
        <w:tc>
          <w:tcPr>
            <w:tcW w:w="872" w:type="dxa"/>
          </w:tcPr>
          <w:p w14:paraId="6768C25E">
            <w:pPr>
              <w:pStyle w:val="12"/>
              <w:spacing w:line="275" w:lineRule="exact"/>
              <w:ind w:left="106"/>
              <w:rPr>
                <w:sz w:val="24"/>
              </w:rPr>
            </w:pPr>
            <w:r>
              <w:rPr>
                <w:spacing w:val="-10"/>
                <w:sz w:val="24"/>
              </w:rPr>
              <w:t>S</w:t>
            </w:r>
          </w:p>
        </w:tc>
        <w:tc>
          <w:tcPr>
            <w:tcW w:w="870" w:type="dxa"/>
          </w:tcPr>
          <w:p w14:paraId="38F57FCB">
            <w:pPr>
              <w:pStyle w:val="12"/>
              <w:spacing w:line="275" w:lineRule="exact"/>
              <w:ind w:left="103"/>
              <w:rPr>
                <w:sz w:val="24"/>
              </w:rPr>
            </w:pPr>
            <w:r>
              <w:rPr>
                <w:spacing w:val="-10"/>
                <w:sz w:val="24"/>
              </w:rPr>
              <w:t>M</w:t>
            </w:r>
          </w:p>
        </w:tc>
        <w:tc>
          <w:tcPr>
            <w:tcW w:w="873" w:type="dxa"/>
          </w:tcPr>
          <w:p w14:paraId="3D34666A">
            <w:pPr>
              <w:pStyle w:val="12"/>
              <w:spacing w:line="275" w:lineRule="exact"/>
              <w:ind w:left="104"/>
              <w:rPr>
                <w:sz w:val="24"/>
              </w:rPr>
            </w:pPr>
            <w:r>
              <w:rPr>
                <w:spacing w:val="-10"/>
                <w:sz w:val="24"/>
              </w:rPr>
              <w:t>S</w:t>
            </w:r>
          </w:p>
        </w:tc>
        <w:tc>
          <w:tcPr>
            <w:tcW w:w="873" w:type="dxa"/>
          </w:tcPr>
          <w:p w14:paraId="1E49B7EB">
            <w:pPr>
              <w:pStyle w:val="12"/>
              <w:spacing w:line="275" w:lineRule="exact"/>
              <w:ind w:left="102"/>
              <w:rPr>
                <w:sz w:val="24"/>
              </w:rPr>
            </w:pPr>
            <w:r>
              <w:rPr>
                <w:spacing w:val="-10"/>
                <w:sz w:val="24"/>
              </w:rPr>
              <w:t>S</w:t>
            </w:r>
          </w:p>
        </w:tc>
        <w:tc>
          <w:tcPr>
            <w:tcW w:w="873" w:type="dxa"/>
          </w:tcPr>
          <w:p w14:paraId="0D2169D2">
            <w:pPr>
              <w:pStyle w:val="12"/>
              <w:spacing w:line="275" w:lineRule="exact"/>
              <w:ind w:left="101"/>
              <w:rPr>
                <w:sz w:val="24"/>
              </w:rPr>
            </w:pPr>
            <w:r>
              <w:rPr>
                <w:spacing w:val="-10"/>
                <w:sz w:val="24"/>
              </w:rPr>
              <w:t>S</w:t>
            </w:r>
          </w:p>
        </w:tc>
        <w:tc>
          <w:tcPr>
            <w:tcW w:w="871" w:type="dxa"/>
          </w:tcPr>
          <w:p w14:paraId="55E560A6">
            <w:pPr>
              <w:pStyle w:val="12"/>
              <w:spacing w:line="275" w:lineRule="exact"/>
              <w:ind w:left="99"/>
              <w:rPr>
                <w:sz w:val="24"/>
              </w:rPr>
            </w:pPr>
            <w:r>
              <w:rPr>
                <w:spacing w:val="-10"/>
                <w:sz w:val="24"/>
              </w:rPr>
              <w:t>S</w:t>
            </w:r>
          </w:p>
        </w:tc>
        <w:tc>
          <w:tcPr>
            <w:tcW w:w="866" w:type="dxa"/>
          </w:tcPr>
          <w:p w14:paraId="5BB9A575">
            <w:pPr>
              <w:pStyle w:val="12"/>
              <w:spacing w:line="275" w:lineRule="exact"/>
              <w:ind w:left="97"/>
              <w:rPr>
                <w:sz w:val="24"/>
              </w:rPr>
            </w:pPr>
            <w:r>
              <w:rPr>
                <w:spacing w:val="-10"/>
                <w:sz w:val="24"/>
              </w:rPr>
              <w:t>M</w:t>
            </w:r>
          </w:p>
        </w:tc>
        <w:tc>
          <w:tcPr>
            <w:tcW w:w="864" w:type="dxa"/>
          </w:tcPr>
          <w:p w14:paraId="7C0D5B95">
            <w:pPr>
              <w:pStyle w:val="12"/>
              <w:spacing w:line="275" w:lineRule="exact"/>
              <w:ind w:left="95"/>
              <w:rPr>
                <w:sz w:val="24"/>
              </w:rPr>
            </w:pPr>
            <w:r>
              <w:rPr>
                <w:spacing w:val="-10"/>
                <w:sz w:val="24"/>
              </w:rPr>
              <w:t>S</w:t>
            </w:r>
          </w:p>
        </w:tc>
      </w:tr>
      <w:tr w14:paraId="23DA4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81" w:type="dxa"/>
          </w:tcPr>
          <w:p w14:paraId="5BBC74F0">
            <w:pPr>
              <w:pStyle w:val="12"/>
              <w:spacing w:line="275" w:lineRule="exact"/>
              <w:rPr>
                <w:b/>
                <w:sz w:val="24"/>
              </w:rPr>
            </w:pPr>
            <w:r>
              <w:rPr>
                <w:b/>
                <w:spacing w:val="-5"/>
                <w:sz w:val="24"/>
              </w:rPr>
              <w:t>CO4</w:t>
            </w:r>
          </w:p>
        </w:tc>
        <w:tc>
          <w:tcPr>
            <w:tcW w:w="874" w:type="dxa"/>
          </w:tcPr>
          <w:p w14:paraId="67DF129F">
            <w:pPr>
              <w:pStyle w:val="12"/>
              <w:spacing w:line="275" w:lineRule="exact"/>
              <w:rPr>
                <w:sz w:val="24"/>
              </w:rPr>
            </w:pPr>
            <w:r>
              <w:rPr>
                <w:spacing w:val="-10"/>
                <w:sz w:val="24"/>
              </w:rPr>
              <w:t>S</w:t>
            </w:r>
          </w:p>
        </w:tc>
        <w:tc>
          <w:tcPr>
            <w:tcW w:w="875" w:type="dxa"/>
          </w:tcPr>
          <w:p w14:paraId="73DA4C21">
            <w:pPr>
              <w:pStyle w:val="12"/>
              <w:spacing w:line="275" w:lineRule="exact"/>
              <w:rPr>
                <w:sz w:val="24"/>
              </w:rPr>
            </w:pPr>
            <w:r>
              <w:rPr>
                <w:spacing w:val="-10"/>
                <w:sz w:val="24"/>
              </w:rPr>
              <w:t>S</w:t>
            </w:r>
          </w:p>
        </w:tc>
        <w:tc>
          <w:tcPr>
            <w:tcW w:w="872" w:type="dxa"/>
          </w:tcPr>
          <w:p w14:paraId="18A77D2F">
            <w:pPr>
              <w:pStyle w:val="12"/>
              <w:spacing w:line="275" w:lineRule="exact"/>
              <w:ind w:left="106"/>
              <w:rPr>
                <w:sz w:val="24"/>
              </w:rPr>
            </w:pPr>
            <w:r>
              <w:rPr>
                <w:spacing w:val="-10"/>
                <w:sz w:val="24"/>
              </w:rPr>
              <w:t>M</w:t>
            </w:r>
          </w:p>
        </w:tc>
        <w:tc>
          <w:tcPr>
            <w:tcW w:w="870" w:type="dxa"/>
          </w:tcPr>
          <w:p w14:paraId="6C7A3CD4">
            <w:pPr>
              <w:pStyle w:val="12"/>
              <w:spacing w:line="275" w:lineRule="exact"/>
              <w:ind w:left="103"/>
              <w:rPr>
                <w:sz w:val="24"/>
              </w:rPr>
            </w:pPr>
            <w:r>
              <w:rPr>
                <w:spacing w:val="-10"/>
                <w:sz w:val="24"/>
              </w:rPr>
              <w:t>S</w:t>
            </w:r>
          </w:p>
        </w:tc>
        <w:tc>
          <w:tcPr>
            <w:tcW w:w="873" w:type="dxa"/>
          </w:tcPr>
          <w:p w14:paraId="287C792B">
            <w:pPr>
              <w:pStyle w:val="12"/>
              <w:spacing w:line="275" w:lineRule="exact"/>
              <w:ind w:left="104"/>
              <w:rPr>
                <w:sz w:val="24"/>
              </w:rPr>
            </w:pPr>
            <w:r>
              <w:rPr>
                <w:spacing w:val="-10"/>
                <w:sz w:val="24"/>
              </w:rPr>
              <w:t>S</w:t>
            </w:r>
          </w:p>
        </w:tc>
        <w:tc>
          <w:tcPr>
            <w:tcW w:w="873" w:type="dxa"/>
          </w:tcPr>
          <w:p w14:paraId="4A412CAE">
            <w:pPr>
              <w:pStyle w:val="12"/>
              <w:spacing w:line="275" w:lineRule="exact"/>
              <w:ind w:left="102"/>
              <w:rPr>
                <w:sz w:val="24"/>
              </w:rPr>
            </w:pPr>
            <w:r>
              <w:rPr>
                <w:spacing w:val="-10"/>
                <w:sz w:val="24"/>
              </w:rPr>
              <w:t>S</w:t>
            </w:r>
          </w:p>
        </w:tc>
        <w:tc>
          <w:tcPr>
            <w:tcW w:w="873" w:type="dxa"/>
          </w:tcPr>
          <w:p w14:paraId="415BE2AE">
            <w:pPr>
              <w:pStyle w:val="12"/>
              <w:spacing w:line="275" w:lineRule="exact"/>
              <w:ind w:left="101"/>
              <w:rPr>
                <w:sz w:val="24"/>
              </w:rPr>
            </w:pPr>
            <w:r>
              <w:rPr>
                <w:spacing w:val="-10"/>
                <w:sz w:val="24"/>
              </w:rPr>
              <w:t>S</w:t>
            </w:r>
          </w:p>
        </w:tc>
        <w:tc>
          <w:tcPr>
            <w:tcW w:w="871" w:type="dxa"/>
          </w:tcPr>
          <w:p w14:paraId="7D141462">
            <w:pPr>
              <w:pStyle w:val="12"/>
              <w:spacing w:line="275" w:lineRule="exact"/>
              <w:ind w:left="99"/>
              <w:rPr>
                <w:sz w:val="24"/>
              </w:rPr>
            </w:pPr>
            <w:r>
              <w:rPr>
                <w:spacing w:val="-10"/>
                <w:sz w:val="24"/>
              </w:rPr>
              <w:t>M</w:t>
            </w:r>
          </w:p>
        </w:tc>
        <w:tc>
          <w:tcPr>
            <w:tcW w:w="866" w:type="dxa"/>
          </w:tcPr>
          <w:p w14:paraId="065EF861">
            <w:pPr>
              <w:pStyle w:val="12"/>
              <w:spacing w:line="275" w:lineRule="exact"/>
              <w:ind w:left="97"/>
              <w:rPr>
                <w:sz w:val="24"/>
              </w:rPr>
            </w:pPr>
            <w:r>
              <w:rPr>
                <w:spacing w:val="-10"/>
                <w:sz w:val="24"/>
              </w:rPr>
              <w:t>S</w:t>
            </w:r>
          </w:p>
        </w:tc>
        <w:tc>
          <w:tcPr>
            <w:tcW w:w="864" w:type="dxa"/>
          </w:tcPr>
          <w:p w14:paraId="046B4F9F">
            <w:pPr>
              <w:pStyle w:val="12"/>
              <w:spacing w:line="275" w:lineRule="exact"/>
              <w:ind w:left="95"/>
              <w:rPr>
                <w:sz w:val="24"/>
              </w:rPr>
            </w:pPr>
            <w:r>
              <w:rPr>
                <w:spacing w:val="-10"/>
                <w:sz w:val="24"/>
              </w:rPr>
              <w:t>S</w:t>
            </w:r>
          </w:p>
        </w:tc>
      </w:tr>
      <w:tr w14:paraId="39679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81" w:type="dxa"/>
          </w:tcPr>
          <w:p w14:paraId="087A0AFF">
            <w:pPr>
              <w:pStyle w:val="12"/>
              <w:spacing w:line="275" w:lineRule="exact"/>
              <w:rPr>
                <w:sz w:val="24"/>
              </w:rPr>
            </w:pPr>
            <w:r>
              <w:rPr>
                <w:spacing w:val="-5"/>
                <w:sz w:val="24"/>
              </w:rPr>
              <w:t>CO5</w:t>
            </w:r>
          </w:p>
        </w:tc>
        <w:tc>
          <w:tcPr>
            <w:tcW w:w="874" w:type="dxa"/>
          </w:tcPr>
          <w:p w14:paraId="4D048D63">
            <w:pPr>
              <w:pStyle w:val="12"/>
              <w:spacing w:line="275" w:lineRule="exact"/>
              <w:rPr>
                <w:sz w:val="24"/>
              </w:rPr>
            </w:pPr>
            <w:r>
              <w:rPr>
                <w:spacing w:val="-10"/>
                <w:sz w:val="24"/>
              </w:rPr>
              <w:t>S</w:t>
            </w:r>
          </w:p>
        </w:tc>
        <w:tc>
          <w:tcPr>
            <w:tcW w:w="875" w:type="dxa"/>
          </w:tcPr>
          <w:p w14:paraId="42B0E402">
            <w:pPr>
              <w:pStyle w:val="12"/>
              <w:spacing w:line="275" w:lineRule="exact"/>
              <w:rPr>
                <w:sz w:val="24"/>
              </w:rPr>
            </w:pPr>
            <w:r>
              <w:rPr>
                <w:spacing w:val="-10"/>
                <w:sz w:val="24"/>
              </w:rPr>
              <w:t>S</w:t>
            </w:r>
          </w:p>
        </w:tc>
        <w:tc>
          <w:tcPr>
            <w:tcW w:w="872" w:type="dxa"/>
          </w:tcPr>
          <w:p w14:paraId="172800CA">
            <w:pPr>
              <w:pStyle w:val="12"/>
              <w:spacing w:line="275" w:lineRule="exact"/>
              <w:ind w:left="106"/>
              <w:rPr>
                <w:sz w:val="24"/>
              </w:rPr>
            </w:pPr>
            <w:r>
              <w:rPr>
                <w:spacing w:val="-10"/>
                <w:sz w:val="24"/>
              </w:rPr>
              <w:t>S</w:t>
            </w:r>
          </w:p>
        </w:tc>
        <w:tc>
          <w:tcPr>
            <w:tcW w:w="870" w:type="dxa"/>
          </w:tcPr>
          <w:p w14:paraId="74B2F39C">
            <w:pPr>
              <w:pStyle w:val="12"/>
              <w:spacing w:line="275" w:lineRule="exact"/>
              <w:ind w:left="103"/>
              <w:rPr>
                <w:sz w:val="24"/>
              </w:rPr>
            </w:pPr>
            <w:r>
              <w:rPr>
                <w:spacing w:val="-10"/>
                <w:sz w:val="24"/>
              </w:rPr>
              <w:t>S</w:t>
            </w:r>
          </w:p>
        </w:tc>
        <w:tc>
          <w:tcPr>
            <w:tcW w:w="873" w:type="dxa"/>
          </w:tcPr>
          <w:p w14:paraId="1038AAA6">
            <w:pPr>
              <w:pStyle w:val="12"/>
              <w:spacing w:line="275" w:lineRule="exact"/>
              <w:ind w:left="104"/>
              <w:rPr>
                <w:sz w:val="24"/>
              </w:rPr>
            </w:pPr>
            <w:r>
              <w:rPr>
                <w:spacing w:val="-10"/>
                <w:sz w:val="24"/>
              </w:rPr>
              <w:t>M</w:t>
            </w:r>
          </w:p>
        </w:tc>
        <w:tc>
          <w:tcPr>
            <w:tcW w:w="873" w:type="dxa"/>
          </w:tcPr>
          <w:p w14:paraId="68F76942">
            <w:pPr>
              <w:pStyle w:val="12"/>
              <w:spacing w:line="275" w:lineRule="exact"/>
              <w:ind w:left="102"/>
              <w:rPr>
                <w:sz w:val="24"/>
              </w:rPr>
            </w:pPr>
            <w:r>
              <w:rPr>
                <w:spacing w:val="-10"/>
                <w:sz w:val="24"/>
              </w:rPr>
              <w:t>S</w:t>
            </w:r>
          </w:p>
        </w:tc>
        <w:tc>
          <w:tcPr>
            <w:tcW w:w="873" w:type="dxa"/>
          </w:tcPr>
          <w:p w14:paraId="768E09B3">
            <w:pPr>
              <w:pStyle w:val="12"/>
              <w:spacing w:line="275" w:lineRule="exact"/>
              <w:ind w:left="101"/>
              <w:rPr>
                <w:sz w:val="24"/>
              </w:rPr>
            </w:pPr>
            <w:r>
              <w:rPr>
                <w:spacing w:val="-10"/>
                <w:sz w:val="24"/>
              </w:rPr>
              <w:t>S</w:t>
            </w:r>
          </w:p>
        </w:tc>
        <w:tc>
          <w:tcPr>
            <w:tcW w:w="871" w:type="dxa"/>
          </w:tcPr>
          <w:p w14:paraId="42171A7A">
            <w:pPr>
              <w:pStyle w:val="12"/>
              <w:spacing w:line="275" w:lineRule="exact"/>
              <w:ind w:left="99"/>
              <w:rPr>
                <w:sz w:val="24"/>
              </w:rPr>
            </w:pPr>
            <w:r>
              <w:rPr>
                <w:spacing w:val="-10"/>
                <w:sz w:val="24"/>
              </w:rPr>
              <w:t>S</w:t>
            </w:r>
          </w:p>
        </w:tc>
        <w:tc>
          <w:tcPr>
            <w:tcW w:w="866" w:type="dxa"/>
          </w:tcPr>
          <w:p w14:paraId="0B5F9D4E">
            <w:pPr>
              <w:pStyle w:val="12"/>
              <w:spacing w:line="275" w:lineRule="exact"/>
              <w:ind w:left="97"/>
              <w:rPr>
                <w:sz w:val="24"/>
              </w:rPr>
            </w:pPr>
            <w:r>
              <w:rPr>
                <w:spacing w:val="-10"/>
                <w:sz w:val="24"/>
              </w:rPr>
              <w:t>S</w:t>
            </w:r>
          </w:p>
        </w:tc>
        <w:tc>
          <w:tcPr>
            <w:tcW w:w="864" w:type="dxa"/>
          </w:tcPr>
          <w:p w14:paraId="6E226AC9">
            <w:pPr>
              <w:pStyle w:val="12"/>
              <w:spacing w:line="275" w:lineRule="exact"/>
              <w:ind w:left="95"/>
              <w:rPr>
                <w:sz w:val="24"/>
              </w:rPr>
            </w:pPr>
            <w:r>
              <w:rPr>
                <w:spacing w:val="-10"/>
                <w:sz w:val="24"/>
              </w:rPr>
              <w:t>M</w:t>
            </w:r>
          </w:p>
        </w:tc>
      </w:tr>
    </w:tbl>
    <w:p w14:paraId="56F46136">
      <w:pPr>
        <w:pStyle w:val="7"/>
        <w:spacing w:before="2"/>
        <w:ind w:left="1080"/>
      </w:pPr>
      <w:r>
        <w:t>*S-Strong;</w:t>
      </w:r>
      <w:r>
        <w:rPr>
          <w:spacing w:val="-3"/>
        </w:rPr>
        <w:t xml:space="preserve"> </w:t>
      </w:r>
      <w:r>
        <w:t>M-Medium;</w:t>
      </w:r>
      <w:r>
        <w:rPr>
          <w:spacing w:val="-3"/>
        </w:rPr>
        <w:t xml:space="preserve"> </w:t>
      </w:r>
      <w:r>
        <w:t>L-</w:t>
      </w:r>
      <w:r>
        <w:rPr>
          <w:spacing w:val="-5"/>
        </w:rPr>
        <w:t>Low</w:t>
      </w:r>
    </w:p>
    <w:p w14:paraId="7842460E">
      <w:pPr>
        <w:pStyle w:val="7"/>
        <w:sectPr>
          <w:pgSz w:w="12240" w:h="15840"/>
          <w:pgMar w:top="860" w:right="360" w:bottom="540" w:left="360" w:header="310" w:footer="354" w:gutter="0"/>
          <w:cols w:space="720" w:num="1"/>
        </w:sectPr>
      </w:pPr>
    </w:p>
    <w:p w14:paraId="21868771">
      <w:pPr>
        <w:pStyle w:val="7"/>
        <w:rPr>
          <w:sz w:val="20"/>
        </w:rPr>
      </w:pPr>
    </w:p>
    <w:p w14:paraId="4106B35F">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3"/>
        <w:gridCol w:w="985"/>
        <w:gridCol w:w="1236"/>
        <w:gridCol w:w="4703"/>
        <w:gridCol w:w="101"/>
        <w:gridCol w:w="181"/>
        <w:gridCol w:w="503"/>
        <w:gridCol w:w="427"/>
        <w:gridCol w:w="122"/>
        <w:gridCol w:w="372"/>
        <w:gridCol w:w="416"/>
      </w:tblGrid>
      <w:tr w14:paraId="7B6E8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518" w:type="dxa"/>
            <w:gridSpan w:val="2"/>
          </w:tcPr>
          <w:p w14:paraId="391C1BA1">
            <w:pPr>
              <w:pStyle w:val="12"/>
              <w:spacing w:before="138"/>
              <w:rPr>
                <w:b/>
                <w:sz w:val="24"/>
              </w:rPr>
            </w:pPr>
            <w:r>
              <w:rPr>
                <w:b/>
                <w:sz w:val="24"/>
              </w:rPr>
              <w:t>Course</w:t>
            </w:r>
            <w:r>
              <w:rPr>
                <w:b/>
                <w:spacing w:val="-2"/>
                <w:sz w:val="24"/>
              </w:rPr>
              <w:t xml:space="preserve"> </w:t>
            </w:r>
            <w:r>
              <w:rPr>
                <w:b/>
                <w:spacing w:val="-4"/>
                <w:sz w:val="24"/>
              </w:rPr>
              <w:t>code</w:t>
            </w:r>
          </w:p>
        </w:tc>
        <w:tc>
          <w:tcPr>
            <w:tcW w:w="1236" w:type="dxa"/>
          </w:tcPr>
          <w:p w14:paraId="065CBA58">
            <w:pPr>
              <w:pStyle w:val="12"/>
              <w:ind w:left="0"/>
              <w:rPr>
                <w:sz w:val="24"/>
              </w:rPr>
            </w:pPr>
          </w:p>
        </w:tc>
        <w:tc>
          <w:tcPr>
            <w:tcW w:w="4804" w:type="dxa"/>
            <w:gridSpan w:val="2"/>
          </w:tcPr>
          <w:p w14:paraId="2E65870E">
            <w:pPr>
              <w:pStyle w:val="12"/>
              <w:spacing w:line="275" w:lineRule="exact"/>
              <w:ind w:left="4" w:right="243"/>
              <w:jc w:val="center"/>
              <w:rPr>
                <w:b/>
                <w:sz w:val="24"/>
              </w:rPr>
            </w:pPr>
            <w:r>
              <w:rPr>
                <w:b/>
                <w:sz w:val="24"/>
              </w:rPr>
              <w:t>SHIPPING AND</w:t>
            </w:r>
            <w:r>
              <w:rPr>
                <w:b/>
                <w:spacing w:val="-1"/>
                <w:sz w:val="24"/>
              </w:rPr>
              <w:t xml:space="preserve"> </w:t>
            </w:r>
            <w:r>
              <w:rPr>
                <w:b/>
                <w:sz w:val="24"/>
              </w:rPr>
              <w:t xml:space="preserve">PORT </w:t>
            </w:r>
            <w:r>
              <w:rPr>
                <w:b/>
                <w:spacing w:val="-2"/>
                <w:sz w:val="24"/>
              </w:rPr>
              <w:t>MANAGEMENT</w:t>
            </w:r>
          </w:p>
          <w:p w14:paraId="07FAE9B3">
            <w:pPr>
              <w:pStyle w:val="12"/>
              <w:spacing w:line="257" w:lineRule="exact"/>
              <w:ind w:left="0"/>
              <w:jc w:val="center"/>
              <w:rPr>
                <w:b/>
                <w:sz w:val="24"/>
              </w:rPr>
            </w:pPr>
            <w:r>
              <w:rPr>
                <w:b/>
                <w:sz w:val="24"/>
              </w:rPr>
              <w:t>For</w:t>
            </w:r>
            <w:r>
              <w:rPr>
                <w:b/>
                <w:spacing w:val="-2"/>
                <w:sz w:val="24"/>
              </w:rPr>
              <w:t xml:space="preserve"> </w:t>
            </w:r>
            <w:r>
              <w:rPr>
                <w:b/>
                <w:sz w:val="24"/>
              </w:rPr>
              <w:t xml:space="preserve">BBA </w:t>
            </w:r>
            <w:r>
              <w:rPr>
                <w:b/>
                <w:spacing w:val="-5"/>
                <w:sz w:val="24"/>
              </w:rPr>
              <w:t>IB</w:t>
            </w:r>
          </w:p>
        </w:tc>
        <w:tc>
          <w:tcPr>
            <w:tcW w:w="684" w:type="dxa"/>
            <w:gridSpan w:val="2"/>
          </w:tcPr>
          <w:p w14:paraId="3FE421B0">
            <w:pPr>
              <w:pStyle w:val="12"/>
              <w:spacing w:before="138"/>
              <w:ind w:left="104"/>
              <w:rPr>
                <w:b/>
                <w:sz w:val="24"/>
              </w:rPr>
            </w:pPr>
            <w:r>
              <w:rPr>
                <w:b/>
                <w:spacing w:val="-10"/>
                <w:sz w:val="24"/>
              </w:rPr>
              <w:t>L</w:t>
            </w:r>
          </w:p>
        </w:tc>
        <w:tc>
          <w:tcPr>
            <w:tcW w:w="549" w:type="dxa"/>
            <w:gridSpan w:val="2"/>
          </w:tcPr>
          <w:p w14:paraId="2DED367A">
            <w:pPr>
              <w:pStyle w:val="12"/>
              <w:spacing w:before="138"/>
              <w:ind w:left="104"/>
              <w:rPr>
                <w:b/>
                <w:sz w:val="24"/>
              </w:rPr>
            </w:pPr>
            <w:r>
              <w:rPr>
                <w:b/>
                <w:spacing w:val="-10"/>
                <w:sz w:val="24"/>
              </w:rPr>
              <w:t>T</w:t>
            </w:r>
          </w:p>
        </w:tc>
        <w:tc>
          <w:tcPr>
            <w:tcW w:w="372" w:type="dxa"/>
          </w:tcPr>
          <w:p w14:paraId="004FC27C">
            <w:pPr>
              <w:pStyle w:val="12"/>
              <w:spacing w:before="138"/>
              <w:ind w:left="64" w:right="65"/>
              <w:jc w:val="center"/>
              <w:rPr>
                <w:b/>
                <w:sz w:val="24"/>
              </w:rPr>
            </w:pPr>
            <w:r>
              <w:rPr>
                <w:b/>
                <w:spacing w:val="-10"/>
                <w:sz w:val="24"/>
              </w:rPr>
              <w:t>P</w:t>
            </w:r>
          </w:p>
        </w:tc>
        <w:tc>
          <w:tcPr>
            <w:tcW w:w="416" w:type="dxa"/>
          </w:tcPr>
          <w:p w14:paraId="0EE4D290">
            <w:pPr>
              <w:pStyle w:val="12"/>
              <w:spacing w:before="138"/>
              <w:rPr>
                <w:b/>
                <w:sz w:val="24"/>
              </w:rPr>
            </w:pPr>
            <w:r>
              <w:rPr>
                <w:b/>
                <w:spacing w:val="-10"/>
                <w:sz w:val="24"/>
              </w:rPr>
              <w:t>C</w:t>
            </w:r>
          </w:p>
        </w:tc>
      </w:tr>
      <w:tr w14:paraId="0B2CC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754" w:type="dxa"/>
            <w:gridSpan w:val="3"/>
          </w:tcPr>
          <w:p w14:paraId="59E4C90E">
            <w:pPr>
              <w:pStyle w:val="12"/>
              <w:spacing w:line="256" w:lineRule="exact"/>
              <w:rPr>
                <w:b/>
                <w:sz w:val="24"/>
              </w:rPr>
            </w:pPr>
            <w:r>
              <w:rPr>
                <w:b/>
                <w:sz w:val="24"/>
              </w:rPr>
              <w:t>Elective</w:t>
            </w:r>
            <w:r>
              <w:rPr>
                <w:b/>
                <w:spacing w:val="-2"/>
                <w:sz w:val="24"/>
              </w:rPr>
              <w:t xml:space="preserve"> </w:t>
            </w:r>
            <w:r>
              <w:rPr>
                <w:b/>
                <w:sz w:val="24"/>
              </w:rPr>
              <w:t>–</w:t>
            </w:r>
            <w:r>
              <w:rPr>
                <w:b/>
                <w:spacing w:val="-1"/>
                <w:sz w:val="24"/>
              </w:rPr>
              <w:t xml:space="preserve"> </w:t>
            </w:r>
            <w:r>
              <w:rPr>
                <w:b/>
                <w:sz w:val="24"/>
              </w:rPr>
              <w:t xml:space="preserve">II </w:t>
            </w:r>
            <w:r>
              <w:rPr>
                <w:b/>
                <w:spacing w:val="-5"/>
                <w:sz w:val="24"/>
              </w:rPr>
              <w:t>(C)</w:t>
            </w:r>
          </w:p>
        </w:tc>
        <w:tc>
          <w:tcPr>
            <w:tcW w:w="4804" w:type="dxa"/>
            <w:gridSpan w:val="2"/>
          </w:tcPr>
          <w:p w14:paraId="3901F2D5">
            <w:pPr>
              <w:pStyle w:val="12"/>
              <w:ind w:left="0"/>
              <w:rPr>
                <w:sz w:val="20"/>
              </w:rPr>
            </w:pPr>
          </w:p>
        </w:tc>
        <w:tc>
          <w:tcPr>
            <w:tcW w:w="684" w:type="dxa"/>
            <w:gridSpan w:val="2"/>
          </w:tcPr>
          <w:p w14:paraId="1ACD9991">
            <w:pPr>
              <w:pStyle w:val="12"/>
              <w:ind w:left="0"/>
              <w:rPr>
                <w:sz w:val="20"/>
              </w:rPr>
            </w:pPr>
          </w:p>
        </w:tc>
        <w:tc>
          <w:tcPr>
            <w:tcW w:w="549" w:type="dxa"/>
            <w:gridSpan w:val="2"/>
          </w:tcPr>
          <w:p w14:paraId="5C890E64">
            <w:pPr>
              <w:pStyle w:val="12"/>
              <w:spacing w:line="256" w:lineRule="exact"/>
              <w:ind w:left="104"/>
              <w:rPr>
                <w:b/>
                <w:sz w:val="24"/>
              </w:rPr>
            </w:pPr>
            <w:r>
              <w:rPr>
                <w:b/>
                <w:spacing w:val="-10"/>
                <w:sz w:val="24"/>
              </w:rPr>
              <w:t>-</w:t>
            </w:r>
          </w:p>
        </w:tc>
        <w:tc>
          <w:tcPr>
            <w:tcW w:w="372" w:type="dxa"/>
          </w:tcPr>
          <w:p w14:paraId="10F9ED72">
            <w:pPr>
              <w:pStyle w:val="12"/>
              <w:spacing w:line="256" w:lineRule="exact"/>
              <w:ind w:left="0" w:right="65"/>
              <w:jc w:val="center"/>
              <w:rPr>
                <w:b/>
                <w:sz w:val="24"/>
              </w:rPr>
            </w:pPr>
            <w:r>
              <w:rPr>
                <w:b/>
                <w:spacing w:val="-10"/>
                <w:sz w:val="24"/>
              </w:rPr>
              <w:t>-</w:t>
            </w:r>
          </w:p>
        </w:tc>
        <w:tc>
          <w:tcPr>
            <w:tcW w:w="416" w:type="dxa"/>
          </w:tcPr>
          <w:p w14:paraId="5F16DD18">
            <w:pPr>
              <w:pStyle w:val="12"/>
              <w:ind w:left="0"/>
              <w:rPr>
                <w:sz w:val="20"/>
              </w:rPr>
            </w:pPr>
          </w:p>
        </w:tc>
      </w:tr>
      <w:tr w14:paraId="52DC4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754" w:type="dxa"/>
            <w:gridSpan w:val="3"/>
          </w:tcPr>
          <w:p w14:paraId="4F12C3E3">
            <w:pPr>
              <w:pStyle w:val="12"/>
              <w:spacing w:before="138"/>
              <w:rPr>
                <w:b/>
                <w:sz w:val="24"/>
              </w:rPr>
            </w:pPr>
            <w:r>
              <w:rPr>
                <w:b/>
                <w:spacing w:val="-2"/>
                <w:sz w:val="24"/>
              </w:rPr>
              <w:t>Pre-requisite</w:t>
            </w:r>
          </w:p>
        </w:tc>
        <w:tc>
          <w:tcPr>
            <w:tcW w:w="4804" w:type="dxa"/>
            <w:gridSpan w:val="2"/>
          </w:tcPr>
          <w:p w14:paraId="1DF1B814">
            <w:pPr>
              <w:pStyle w:val="12"/>
              <w:spacing w:before="138"/>
              <w:ind w:left="4"/>
              <w:jc w:val="center"/>
              <w:rPr>
                <w:b/>
                <w:sz w:val="24"/>
              </w:rPr>
            </w:pPr>
            <w:r>
              <w:rPr>
                <w:b/>
                <w:spacing w:val="-5"/>
                <w:sz w:val="24"/>
              </w:rPr>
              <w:t>Nil</w:t>
            </w:r>
          </w:p>
        </w:tc>
        <w:tc>
          <w:tcPr>
            <w:tcW w:w="1111" w:type="dxa"/>
            <w:gridSpan w:val="3"/>
          </w:tcPr>
          <w:p w14:paraId="5D2F9E39">
            <w:pPr>
              <w:pStyle w:val="12"/>
              <w:spacing w:line="276" w:lineRule="exact"/>
              <w:ind w:left="104" w:right="126"/>
              <w:rPr>
                <w:b/>
                <w:sz w:val="24"/>
              </w:rPr>
            </w:pPr>
            <w:r>
              <w:rPr>
                <w:b/>
                <w:spacing w:val="-2"/>
                <w:sz w:val="24"/>
              </w:rPr>
              <w:t>Syllabus Version</w:t>
            </w:r>
          </w:p>
        </w:tc>
        <w:tc>
          <w:tcPr>
            <w:tcW w:w="910" w:type="dxa"/>
            <w:gridSpan w:val="3"/>
          </w:tcPr>
          <w:p w14:paraId="06D5CB13">
            <w:pPr>
              <w:pStyle w:val="12"/>
              <w:spacing w:before="138"/>
              <w:ind w:left="106"/>
              <w:rPr>
                <w:b/>
                <w:sz w:val="24"/>
              </w:rPr>
            </w:pPr>
            <w:r>
              <w:rPr>
                <w:b/>
                <w:spacing w:val="-2"/>
                <w:sz w:val="24"/>
              </w:rPr>
              <w:t>First</w:t>
            </w:r>
          </w:p>
        </w:tc>
      </w:tr>
      <w:tr w14:paraId="1711C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9" w:type="dxa"/>
            <w:gridSpan w:val="11"/>
          </w:tcPr>
          <w:p w14:paraId="689AD607">
            <w:pPr>
              <w:pStyle w:val="12"/>
              <w:spacing w:before="1" w:line="257" w:lineRule="exact"/>
              <w:rPr>
                <w:b/>
                <w:sz w:val="24"/>
              </w:rPr>
            </w:pPr>
            <w:r>
              <w:rPr>
                <w:b/>
                <w:sz w:val="24"/>
              </w:rPr>
              <w:t>Course</w:t>
            </w:r>
            <w:r>
              <w:rPr>
                <w:b/>
                <w:spacing w:val="-2"/>
                <w:sz w:val="24"/>
              </w:rPr>
              <w:t xml:space="preserve"> Objectives:</w:t>
            </w:r>
          </w:p>
        </w:tc>
      </w:tr>
      <w:tr w14:paraId="3392D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79" w:type="dxa"/>
            <w:gridSpan w:val="11"/>
          </w:tcPr>
          <w:p w14:paraId="1F42E294">
            <w:pPr>
              <w:pStyle w:val="12"/>
              <w:ind w:right="5295"/>
              <w:rPr>
                <w:sz w:val="24"/>
              </w:rPr>
            </w:pPr>
            <w:r>
              <w:rPr>
                <w:sz w:val="24"/>
              </w:rPr>
              <w:t>The</w:t>
            </w:r>
            <w:r>
              <w:rPr>
                <w:spacing w:val="-7"/>
                <w:sz w:val="24"/>
              </w:rPr>
              <w:t xml:space="preserve"> </w:t>
            </w:r>
            <w:r>
              <w:rPr>
                <w:sz w:val="24"/>
              </w:rPr>
              <w:t>main</w:t>
            </w:r>
            <w:r>
              <w:rPr>
                <w:spacing w:val="-6"/>
                <w:sz w:val="24"/>
              </w:rPr>
              <w:t xml:space="preserve"> </w:t>
            </w:r>
            <w:r>
              <w:rPr>
                <w:sz w:val="24"/>
              </w:rPr>
              <w:t>objectives</w:t>
            </w:r>
            <w:r>
              <w:rPr>
                <w:spacing w:val="-6"/>
                <w:sz w:val="24"/>
              </w:rPr>
              <w:t xml:space="preserve"> </w:t>
            </w:r>
            <w:r>
              <w:rPr>
                <w:sz w:val="24"/>
              </w:rPr>
              <w:t>of</w:t>
            </w:r>
            <w:r>
              <w:rPr>
                <w:spacing w:val="-6"/>
                <w:sz w:val="24"/>
              </w:rPr>
              <w:t xml:space="preserve"> </w:t>
            </w:r>
            <w:r>
              <w:rPr>
                <w:sz w:val="24"/>
              </w:rPr>
              <w:t>this</w:t>
            </w:r>
            <w:r>
              <w:rPr>
                <w:spacing w:val="-6"/>
                <w:sz w:val="24"/>
              </w:rPr>
              <w:t xml:space="preserve"> </w:t>
            </w:r>
            <w:r>
              <w:rPr>
                <w:sz w:val="24"/>
              </w:rPr>
              <w:t>course</w:t>
            </w:r>
            <w:r>
              <w:rPr>
                <w:spacing w:val="-7"/>
                <w:sz w:val="24"/>
              </w:rPr>
              <w:t xml:space="preserve"> </w:t>
            </w:r>
            <w:r>
              <w:rPr>
                <w:sz w:val="24"/>
              </w:rPr>
              <w:t>are</w:t>
            </w:r>
            <w:r>
              <w:rPr>
                <w:spacing w:val="-7"/>
                <w:sz w:val="24"/>
              </w:rPr>
              <w:t xml:space="preserve"> </w:t>
            </w:r>
            <w:r>
              <w:rPr>
                <w:sz w:val="24"/>
              </w:rPr>
              <w:t>to: To understand the concept of shipping.</w:t>
            </w:r>
          </w:p>
          <w:p w14:paraId="63FB1CF5">
            <w:pPr>
              <w:pStyle w:val="12"/>
              <w:spacing w:line="270" w:lineRule="atLeast"/>
              <w:ind w:right="3709"/>
              <w:rPr>
                <w:sz w:val="24"/>
              </w:rPr>
            </w:pPr>
            <w:r>
              <w:rPr>
                <w:sz w:val="24"/>
              </w:rPr>
              <w:t>To</w:t>
            </w:r>
            <w:r>
              <w:rPr>
                <w:spacing w:val="-5"/>
                <w:sz w:val="24"/>
              </w:rPr>
              <w:t xml:space="preserve"> </w:t>
            </w:r>
            <w:r>
              <w:rPr>
                <w:sz w:val="24"/>
              </w:rPr>
              <w:t>enable</w:t>
            </w:r>
            <w:r>
              <w:rPr>
                <w:spacing w:val="-4"/>
                <w:sz w:val="24"/>
              </w:rPr>
              <w:t xml:space="preserve"> </w:t>
            </w:r>
            <w:r>
              <w:rPr>
                <w:sz w:val="24"/>
              </w:rPr>
              <w:t>the</w:t>
            </w:r>
            <w:r>
              <w:rPr>
                <w:spacing w:val="-5"/>
                <w:sz w:val="24"/>
              </w:rPr>
              <w:t xml:space="preserve"> </w:t>
            </w:r>
            <w:r>
              <w:rPr>
                <w:sz w:val="24"/>
              </w:rPr>
              <w:t>students</w:t>
            </w:r>
            <w:r>
              <w:rPr>
                <w:spacing w:val="-4"/>
                <w:sz w:val="24"/>
              </w:rPr>
              <w:t xml:space="preserve"> </w:t>
            </w:r>
            <w:r>
              <w:rPr>
                <w:sz w:val="24"/>
              </w:rPr>
              <w:t>to</w:t>
            </w:r>
            <w:r>
              <w:rPr>
                <w:spacing w:val="-3"/>
                <w:sz w:val="24"/>
              </w:rPr>
              <w:t xml:space="preserve"> </w:t>
            </w:r>
            <w:r>
              <w:rPr>
                <w:sz w:val="24"/>
              </w:rPr>
              <w:t>acquire</w:t>
            </w:r>
            <w:r>
              <w:rPr>
                <w:spacing w:val="-6"/>
                <w:sz w:val="24"/>
              </w:rPr>
              <w:t xml:space="preserve"> </w:t>
            </w:r>
            <w:r>
              <w:rPr>
                <w:sz w:val="24"/>
              </w:rPr>
              <w:t>knowledge</w:t>
            </w:r>
            <w:r>
              <w:rPr>
                <w:spacing w:val="-5"/>
                <w:sz w:val="24"/>
              </w:rPr>
              <w:t xml:space="preserve"> </w:t>
            </w:r>
            <w:r>
              <w:rPr>
                <w:sz w:val="24"/>
              </w:rPr>
              <w:t>of</w:t>
            </w:r>
            <w:r>
              <w:rPr>
                <w:spacing w:val="-3"/>
                <w:sz w:val="24"/>
              </w:rPr>
              <w:t xml:space="preserve"> </w:t>
            </w:r>
            <w:r>
              <w:rPr>
                <w:sz w:val="24"/>
              </w:rPr>
              <w:t>port</w:t>
            </w:r>
            <w:r>
              <w:rPr>
                <w:spacing w:val="-4"/>
                <w:sz w:val="24"/>
              </w:rPr>
              <w:t xml:space="preserve"> </w:t>
            </w:r>
            <w:r>
              <w:rPr>
                <w:sz w:val="24"/>
              </w:rPr>
              <w:t>laws. To develop relevant communication skills.</w:t>
            </w:r>
          </w:p>
        </w:tc>
      </w:tr>
      <w:tr w14:paraId="269B8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11"/>
          </w:tcPr>
          <w:p w14:paraId="2268B95B">
            <w:pPr>
              <w:pStyle w:val="12"/>
              <w:ind w:left="0"/>
              <w:rPr>
                <w:sz w:val="20"/>
              </w:rPr>
            </w:pPr>
          </w:p>
        </w:tc>
      </w:tr>
      <w:tr w14:paraId="031DB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579" w:type="dxa"/>
            <w:gridSpan w:val="11"/>
          </w:tcPr>
          <w:p w14:paraId="38CBF25D">
            <w:pPr>
              <w:pStyle w:val="12"/>
              <w:spacing w:line="256" w:lineRule="exact"/>
              <w:rPr>
                <w:b/>
                <w:sz w:val="24"/>
              </w:rPr>
            </w:pPr>
            <w:r>
              <w:rPr>
                <w:b/>
                <w:sz w:val="24"/>
              </w:rPr>
              <w:t>Expected</w:t>
            </w:r>
            <w:r>
              <w:rPr>
                <w:b/>
                <w:spacing w:val="-3"/>
                <w:sz w:val="24"/>
              </w:rPr>
              <w:t xml:space="preserve"> </w:t>
            </w:r>
            <w:r>
              <w:rPr>
                <w:b/>
                <w:sz w:val="24"/>
              </w:rPr>
              <w:t>Course</w:t>
            </w:r>
            <w:r>
              <w:rPr>
                <w:b/>
                <w:spacing w:val="-2"/>
                <w:sz w:val="24"/>
              </w:rPr>
              <w:t xml:space="preserve"> Outcomes:</w:t>
            </w:r>
          </w:p>
        </w:tc>
      </w:tr>
      <w:tr w14:paraId="7F9CE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579" w:type="dxa"/>
            <w:gridSpan w:val="11"/>
          </w:tcPr>
          <w:p w14:paraId="2527B6CF">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7ACC7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3" w:type="dxa"/>
          </w:tcPr>
          <w:p w14:paraId="40B91E71">
            <w:pPr>
              <w:pStyle w:val="12"/>
              <w:spacing w:line="275" w:lineRule="exact"/>
              <w:rPr>
                <w:sz w:val="24"/>
              </w:rPr>
            </w:pPr>
            <w:r>
              <w:rPr>
                <w:spacing w:val="-10"/>
                <w:sz w:val="24"/>
              </w:rPr>
              <w:t>1</w:t>
            </w:r>
          </w:p>
        </w:tc>
        <w:tc>
          <w:tcPr>
            <w:tcW w:w="8258" w:type="dxa"/>
            <w:gridSpan w:val="8"/>
          </w:tcPr>
          <w:p w14:paraId="18D1B82F">
            <w:pPr>
              <w:pStyle w:val="12"/>
              <w:spacing w:line="275" w:lineRule="exact"/>
              <w:rPr>
                <w:sz w:val="24"/>
              </w:rPr>
            </w:pPr>
            <w:r>
              <w:rPr>
                <w:sz w:val="24"/>
              </w:rPr>
              <w:t>Thorough</w:t>
            </w:r>
            <w:r>
              <w:rPr>
                <w:spacing w:val="-3"/>
                <w:sz w:val="24"/>
              </w:rPr>
              <w:t xml:space="preserve"> </w:t>
            </w:r>
            <w:r>
              <w:rPr>
                <w:sz w:val="24"/>
              </w:rPr>
              <w:t>knowledge and understanding</w:t>
            </w:r>
            <w:r>
              <w:rPr>
                <w:spacing w:val="-1"/>
                <w:sz w:val="24"/>
              </w:rPr>
              <w:t xml:space="preserve"> </w:t>
            </w:r>
            <w:r>
              <w:rPr>
                <w:sz w:val="24"/>
              </w:rPr>
              <w:t>of</w:t>
            </w:r>
            <w:r>
              <w:rPr>
                <w:spacing w:val="-1"/>
                <w:sz w:val="24"/>
              </w:rPr>
              <w:t xml:space="preserve"> </w:t>
            </w:r>
            <w:r>
              <w:rPr>
                <w:sz w:val="24"/>
              </w:rPr>
              <w:t>shipping and</w:t>
            </w:r>
            <w:r>
              <w:rPr>
                <w:spacing w:val="-1"/>
                <w:sz w:val="24"/>
              </w:rPr>
              <w:t xml:space="preserve"> </w:t>
            </w:r>
            <w:r>
              <w:rPr>
                <w:sz w:val="24"/>
              </w:rPr>
              <w:t xml:space="preserve">port </w:t>
            </w:r>
            <w:r>
              <w:rPr>
                <w:spacing w:val="-2"/>
                <w:sz w:val="24"/>
              </w:rPr>
              <w:t>management.</w:t>
            </w:r>
          </w:p>
        </w:tc>
        <w:tc>
          <w:tcPr>
            <w:tcW w:w="788" w:type="dxa"/>
            <w:gridSpan w:val="2"/>
          </w:tcPr>
          <w:p w14:paraId="4093A277">
            <w:pPr>
              <w:pStyle w:val="12"/>
              <w:spacing w:before="20"/>
              <w:rPr>
                <w:sz w:val="24"/>
              </w:rPr>
            </w:pPr>
            <w:r>
              <w:rPr>
                <w:spacing w:val="-5"/>
                <w:sz w:val="24"/>
              </w:rPr>
              <w:t>K1</w:t>
            </w:r>
          </w:p>
        </w:tc>
      </w:tr>
      <w:tr w14:paraId="20E76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533" w:type="dxa"/>
          </w:tcPr>
          <w:p w14:paraId="11CA9F33">
            <w:pPr>
              <w:pStyle w:val="12"/>
              <w:spacing w:line="275" w:lineRule="exact"/>
              <w:rPr>
                <w:sz w:val="24"/>
              </w:rPr>
            </w:pPr>
            <w:r>
              <w:rPr>
                <w:spacing w:val="-10"/>
                <w:sz w:val="24"/>
              </w:rPr>
              <w:t>2</w:t>
            </w:r>
          </w:p>
        </w:tc>
        <w:tc>
          <w:tcPr>
            <w:tcW w:w="8258" w:type="dxa"/>
            <w:gridSpan w:val="8"/>
          </w:tcPr>
          <w:p w14:paraId="254A2499">
            <w:pPr>
              <w:pStyle w:val="12"/>
              <w:spacing w:line="276" w:lineRule="exact"/>
              <w:ind w:right="103"/>
              <w:jc w:val="both"/>
              <w:rPr>
                <w:sz w:val="24"/>
              </w:rPr>
            </w:pPr>
            <w:r>
              <w:rPr>
                <w:sz w:val="24"/>
              </w:rPr>
              <w:t>Thoroughly understand the role of ports in international trade and transport and how ports can benefit or detract from the economic development of countries and their seaborne trade.</w:t>
            </w:r>
          </w:p>
        </w:tc>
        <w:tc>
          <w:tcPr>
            <w:tcW w:w="788" w:type="dxa"/>
            <w:gridSpan w:val="2"/>
          </w:tcPr>
          <w:p w14:paraId="286AB67C">
            <w:pPr>
              <w:pStyle w:val="12"/>
              <w:spacing w:before="275"/>
              <w:rPr>
                <w:sz w:val="24"/>
              </w:rPr>
            </w:pPr>
            <w:r>
              <w:rPr>
                <w:spacing w:val="-5"/>
                <w:sz w:val="24"/>
              </w:rPr>
              <w:t>K2</w:t>
            </w:r>
          </w:p>
        </w:tc>
      </w:tr>
      <w:tr w14:paraId="63E58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3" w:type="dxa"/>
          </w:tcPr>
          <w:p w14:paraId="69B3A492">
            <w:pPr>
              <w:pStyle w:val="12"/>
              <w:spacing w:line="275" w:lineRule="exact"/>
              <w:rPr>
                <w:sz w:val="24"/>
              </w:rPr>
            </w:pPr>
            <w:r>
              <w:rPr>
                <w:spacing w:val="-10"/>
                <w:sz w:val="24"/>
              </w:rPr>
              <w:t>3</w:t>
            </w:r>
          </w:p>
        </w:tc>
        <w:tc>
          <w:tcPr>
            <w:tcW w:w="8258" w:type="dxa"/>
            <w:gridSpan w:val="8"/>
          </w:tcPr>
          <w:p w14:paraId="2BBD70BF">
            <w:pPr>
              <w:pStyle w:val="12"/>
              <w:spacing w:line="275" w:lineRule="exact"/>
              <w:rPr>
                <w:sz w:val="24"/>
              </w:rPr>
            </w:pPr>
            <w:r>
              <w:rPr>
                <w:sz w:val="24"/>
              </w:rPr>
              <w:t>Be</w:t>
            </w:r>
            <w:r>
              <w:rPr>
                <w:spacing w:val="-5"/>
                <w:sz w:val="24"/>
              </w:rPr>
              <w:t xml:space="preserve"> </w:t>
            </w:r>
            <w:r>
              <w:rPr>
                <w:sz w:val="24"/>
              </w:rPr>
              <w:t>aware</w:t>
            </w:r>
            <w:r>
              <w:rPr>
                <w:spacing w:val="-2"/>
                <w:sz w:val="24"/>
              </w:rPr>
              <w:t xml:space="preserve"> </w:t>
            </w:r>
            <w:r>
              <w:rPr>
                <w:sz w:val="24"/>
              </w:rPr>
              <w:t>of</w:t>
            </w:r>
            <w:r>
              <w:rPr>
                <w:spacing w:val="-1"/>
                <w:sz w:val="24"/>
              </w:rPr>
              <w:t xml:space="preserve"> </w:t>
            </w:r>
            <w:r>
              <w:rPr>
                <w:sz w:val="24"/>
              </w:rPr>
              <w:t>size</w:t>
            </w:r>
            <w:r>
              <w:rPr>
                <w:spacing w:val="-2"/>
                <w:sz w:val="24"/>
              </w:rPr>
              <w:t xml:space="preserve"> </w:t>
            </w:r>
            <w:r>
              <w:rPr>
                <w:sz w:val="24"/>
              </w:rPr>
              <w:t>ranges</w:t>
            </w:r>
            <w:r>
              <w:rPr>
                <w:spacing w:val="1"/>
                <w:sz w:val="24"/>
              </w:rPr>
              <w:t xml:space="preserve"> </w:t>
            </w:r>
            <w:r>
              <w:rPr>
                <w:sz w:val="24"/>
              </w:rPr>
              <w:t>of</w:t>
            </w:r>
            <w:r>
              <w:rPr>
                <w:spacing w:val="-1"/>
                <w:sz w:val="24"/>
              </w:rPr>
              <w:t xml:space="preserve"> </w:t>
            </w:r>
            <w:r>
              <w:rPr>
                <w:sz w:val="24"/>
              </w:rPr>
              <w:t>bulk</w:t>
            </w:r>
            <w:r>
              <w:rPr>
                <w:spacing w:val="-1"/>
                <w:sz w:val="24"/>
              </w:rPr>
              <w:t xml:space="preserve"> </w:t>
            </w:r>
            <w:r>
              <w:rPr>
                <w:sz w:val="24"/>
              </w:rPr>
              <w:t>carriers</w:t>
            </w:r>
            <w:r>
              <w:rPr>
                <w:spacing w:val="-1"/>
                <w:sz w:val="24"/>
              </w:rPr>
              <w:t xml:space="preserve"> </w:t>
            </w:r>
            <w:r>
              <w:rPr>
                <w:sz w:val="24"/>
              </w:rPr>
              <w:t>including</w:t>
            </w:r>
            <w:r>
              <w:rPr>
                <w:spacing w:val="1"/>
                <w:sz w:val="24"/>
              </w:rPr>
              <w:t xml:space="preserve"> </w:t>
            </w:r>
            <w:r>
              <w:rPr>
                <w:sz w:val="24"/>
              </w:rPr>
              <w:t>Capesize,</w:t>
            </w:r>
            <w:r>
              <w:rPr>
                <w:spacing w:val="-1"/>
                <w:sz w:val="24"/>
              </w:rPr>
              <w:t xml:space="preserve"> </w:t>
            </w:r>
            <w:r>
              <w:rPr>
                <w:sz w:val="24"/>
              </w:rPr>
              <w:t>Panamax,</w:t>
            </w:r>
            <w:r>
              <w:rPr>
                <w:spacing w:val="-1"/>
                <w:sz w:val="24"/>
              </w:rPr>
              <w:t xml:space="preserve"> </w:t>
            </w:r>
            <w:r>
              <w:rPr>
                <w:spacing w:val="-2"/>
                <w:sz w:val="24"/>
              </w:rPr>
              <w:t>handysize.</w:t>
            </w:r>
          </w:p>
        </w:tc>
        <w:tc>
          <w:tcPr>
            <w:tcW w:w="788" w:type="dxa"/>
            <w:gridSpan w:val="2"/>
          </w:tcPr>
          <w:p w14:paraId="1D9B24F5">
            <w:pPr>
              <w:pStyle w:val="12"/>
              <w:spacing w:before="22"/>
              <w:rPr>
                <w:sz w:val="24"/>
              </w:rPr>
            </w:pPr>
            <w:r>
              <w:rPr>
                <w:spacing w:val="-5"/>
                <w:sz w:val="24"/>
              </w:rPr>
              <w:t>K3</w:t>
            </w:r>
          </w:p>
        </w:tc>
      </w:tr>
      <w:tr w14:paraId="58F1B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533" w:type="dxa"/>
          </w:tcPr>
          <w:p w14:paraId="78B029A4">
            <w:pPr>
              <w:pStyle w:val="12"/>
              <w:spacing w:before="1"/>
              <w:rPr>
                <w:sz w:val="24"/>
              </w:rPr>
            </w:pPr>
            <w:r>
              <w:rPr>
                <w:spacing w:val="-10"/>
                <w:sz w:val="24"/>
              </w:rPr>
              <w:t>4</w:t>
            </w:r>
          </w:p>
        </w:tc>
        <w:tc>
          <w:tcPr>
            <w:tcW w:w="8258" w:type="dxa"/>
            <w:gridSpan w:val="8"/>
          </w:tcPr>
          <w:p w14:paraId="193A7E2E">
            <w:pPr>
              <w:pStyle w:val="12"/>
              <w:spacing w:line="270" w:lineRule="atLeast"/>
              <w:rPr>
                <w:sz w:val="24"/>
              </w:rPr>
            </w:pPr>
            <w:r>
              <w:rPr>
                <w:sz w:val="24"/>
              </w:rPr>
              <w:t>Understand</w:t>
            </w:r>
            <w:r>
              <w:rPr>
                <w:spacing w:val="38"/>
                <w:sz w:val="24"/>
              </w:rPr>
              <w:t xml:space="preserve"> </w:t>
            </w:r>
            <w:r>
              <w:rPr>
                <w:sz w:val="24"/>
              </w:rPr>
              <w:t>how</w:t>
            </w:r>
            <w:r>
              <w:rPr>
                <w:spacing w:val="38"/>
                <w:sz w:val="24"/>
              </w:rPr>
              <w:t xml:space="preserve"> </w:t>
            </w:r>
            <w:r>
              <w:rPr>
                <w:sz w:val="24"/>
              </w:rPr>
              <w:t>particular</w:t>
            </w:r>
            <w:r>
              <w:rPr>
                <w:spacing w:val="37"/>
                <w:sz w:val="24"/>
              </w:rPr>
              <w:t xml:space="preserve"> </w:t>
            </w:r>
            <w:r>
              <w:rPr>
                <w:sz w:val="24"/>
              </w:rPr>
              <w:t>ship</w:t>
            </w:r>
            <w:r>
              <w:rPr>
                <w:spacing w:val="39"/>
                <w:sz w:val="24"/>
              </w:rPr>
              <w:t xml:space="preserve"> </w:t>
            </w:r>
            <w:r>
              <w:rPr>
                <w:sz w:val="24"/>
              </w:rPr>
              <w:t>types</w:t>
            </w:r>
            <w:r>
              <w:rPr>
                <w:spacing w:val="38"/>
                <w:sz w:val="24"/>
              </w:rPr>
              <w:t xml:space="preserve"> </w:t>
            </w:r>
            <w:r>
              <w:rPr>
                <w:sz w:val="24"/>
              </w:rPr>
              <w:t>are</w:t>
            </w:r>
            <w:r>
              <w:rPr>
                <w:spacing w:val="37"/>
                <w:sz w:val="24"/>
              </w:rPr>
              <w:t xml:space="preserve"> </w:t>
            </w:r>
            <w:r>
              <w:rPr>
                <w:sz w:val="24"/>
              </w:rPr>
              <w:t>required</w:t>
            </w:r>
            <w:r>
              <w:rPr>
                <w:spacing w:val="38"/>
                <w:sz w:val="24"/>
              </w:rPr>
              <w:t xml:space="preserve"> </w:t>
            </w:r>
            <w:r>
              <w:rPr>
                <w:sz w:val="24"/>
              </w:rPr>
              <w:t>for</w:t>
            </w:r>
            <w:r>
              <w:rPr>
                <w:spacing w:val="37"/>
                <w:sz w:val="24"/>
              </w:rPr>
              <w:t xml:space="preserve"> </w:t>
            </w:r>
            <w:r>
              <w:rPr>
                <w:sz w:val="24"/>
              </w:rPr>
              <w:t>the</w:t>
            </w:r>
            <w:r>
              <w:rPr>
                <w:spacing w:val="38"/>
                <w:sz w:val="24"/>
              </w:rPr>
              <w:t xml:space="preserve"> </w:t>
            </w:r>
            <w:r>
              <w:rPr>
                <w:sz w:val="24"/>
              </w:rPr>
              <w:t>different</w:t>
            </w:r>
            <w:r>
              <w:rPr>
                <w:spacing w:val="39"/>
                <w:sz w:val="24"/>
              </w:rPr>
              <w:t xml:space="preserve"> </w:t>
            </w:r>
            <w:r>
              <w:rPr>
                <w:sz w:val="24"/>
              </w:rPr>
              <w:t>cargoes</w:t>
            </w:r>
            <w:r>
              <w:rPr>
                <w:spacing w:val="40"/>
                <w:sz w:val="24"/>
              </w:rPr>
              <w:t xml:space="preserve"> </w:t>
            </w:r>
            <w:r>
              <w:rPr>
                <w:sz w:val="24"/>
              </w:rPr>
              <w:t>and trade routes.</w:t>
            </w:r>
          </w:p>
        </w:tc>
        <w:tc>
          <w:tcPr>
            <w:tcW w:w="788" w:type="dxa"/>
            <w:gridSpan w:val="2"/>
          </w:tcPr>
          <w:p w14:paraId="74075917">
            <w:pPr>
              <w:pStyle w:val="12"/>
              <w:spacing w:before="138"/>
              <w:rPr>
                <w:sz w:val="24"/>
              </w:rPr>
            </w:pPr>
            <w:r>
              <w:rPr>
                <w:spacing w:val="-5"/>
                <w:sz w:val="24"/>
              </w:rPr>
              <w:t>K4</w:t>
            </w:r>
          </w:p>
        </w:tc>
      </w:tr>
      <w:tr w14:paraId="31684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33" w:type="dxa"/>
          </w:tcPr>
          <w:p w14:paraId="4B42D025">
            <w:pPr>
              <w:pStyle w:val="12"/>
              <w:spacing w:line="275" w:lineRule="exact"/>
              <w:rPr>
                <w:sz w:val="24"/>
              </w:rPr>
            </w:pPr>
            <w:r>
              <w:rPr>
                <w:spacing w:val="-10"/>
                <w:sz w:val="24"/>
              </w:rPr>
              <w:t>5</w:t>
            </w:r>
          </w:p>
        </w:tc>
        <w:tc>
          <w:tcPr>
            <w:tcW w:w="8258" w:type="dxa"/>
            <w:gridSpan w:val="8"/>
          </w:tcPr>
          <w:p w14:paraId="5D38047D">
            <w:pPr>
              <w:pStyle w:val="12"/>
              <w:spacing w:line="276" w:lineRule="exact"/>
              <w:rPr>
                <w:sz w:val="24"/>
              </w:rPr>
            </w:pPr>
            <w:r>
              <w:rPr>
                <w:sz w:val="24"/>
              </w:rPr>
              <w:t>Understand the enhanced role of ports in a through transport context – hub ports,</w:t>
            </w:r>
            <w:r>
              <w:rPr>
                <w:spacing w:val="80"/>
                <w:sz w:val="24"/>
              </w:rPr>
              <w:t xml:space="preserve"> </w:t>
            </w:r>
            <w:r>
              <w:rPr>
                <w:sz w:val="24"/>
              </w:rPr>
              <w:t>feeder/transhipment ports, intermodal interfaces.</w:t>
            </w:r>
          </w:p>
        </w:tc>
        <w:tc>
          <w:tcPr>
            <w:tcW w:w="788" w:type="dxa"/>
            <w:gridSpan w:val="2"/>
          </w:tcPr>
          <w:p w14:paraId="49112293">
            <w:pPr>
              <w:pStyle w:val="12"/>
              <w:spacing w:before="135"/>
              <w:rPr>
                <w:sz w:val="24"/>
              </w:rPr>
            </w:pPr>
            <w:r>
              <w:rPr>
                <w:spacing w:val="-5"/>
                <w:sz w:val="24"/>
              </w:rPr>
              <w:t>K6</w:t>
            </w:r>
          </w:p>
        </w:tc>
      </w:tr>
      <w:tr w14:paraId="0D3E4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79" w:type="dxa"/>
            <w:gridSpan w:val="11"/>
          </w:tcPr>
          <w:p w14:paraId="07C0DF2C">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14E2F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18" w:type="dxa"/>
            <w:gridSpan w:val="2"/>
          </w:tcPr>
          <w:p w14:paraId="2A51F6AC">
            <w:pPr>
              <w:pStyle w:val="12"/>
              <w:spacing w:line="256" w:lineRule="exact"/>
              <w:rPr>
                <w:b/>
                <w:sz w:val="24"/>
              </w:rPr>
            </w:pPr>
            <w:r>
              <w:rPr>
                <w:b/>
                <w:spacing w:val="-2"/>
                <w:sz w:val="24"/>
              </w:rPr>
              <w:t>Unit:1</w:t>
            </w:r>
          </w:p>
        </w:tc>
        <w:tc>
          <w:tcPr>
            <w:tcW w:w="6221" w:type="dxa"/>
            <w:gridSpan w:val="4"/>
          </w:tcPr>
          <w:p w14:paraId="2570DBA2">
            <w:pPr>
              <w:pStyle w:val="12"/>
              <w:spacing w:line="256" w:lineRule="exact"/>
              <w:ind w:left="106"/>
              <w:rPr>
                <w:b/>
                <w:sz w:val="24"/>
              </w:rPr>
            </w:pPr>
            <w:r>
              <w:rPr>
                <w:b/>
                <w:sz w:val="24"/>
              </w:rPr>
              <mc:AlternateContent>
                <mc:Choice Requires="wpg">
                  <w:drawing>
                    <wp:anchor distT="0" distB="0" distL="0" distR="0" simplePos="0" relativeHeight="251712512" behindDoc="1" locked="0" layoutInCell="1" allowOverlap="1">
                      <wp:simplePos x="0" y="0"/>
                      <wp:positionH relativeFrom="column">
                        <wp:posOffset>933450</wp:posOffset>
                      </wp:positionH>
                      <wp:positionV relativeFrom="paragraph">
                        <wp:posOffset>-1044575</wp:posOffset>
                      </wp:positionV>
                      <wp:extent cx="2463800" cy="2051685"/>
                      <wp:effectExtent l="0" t="0" r="0" b="0"/>
                      <wp:wrapNone/>
                      <wp:docPr id="198" name="Group 198"/>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99" name="Image 199"/>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3.5pt;margin-top:-82.25pt;height:161.55pt;width:194pt;z-index:-251603968;mso-width-relative:page;mso-height-relative:page;" coordsize="2463800,2051685" o:gfxdata="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">
                      <o:lock v:ext="edit" aspectratio="f"/>
                      <v:shape id="Image 199" o:spid="_x0000_s1026" o:spt="75" type="#_x0000_t75" style="position:absolute;left:0;top:0;height:2051313;width:2463800;" filled="f" o:preferrelative="t" stroked="f" coordsize="21600,21600" o:gfxdata="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wdLMd&#10;wAAAANwAAAAPAAAAAAAAAAEAIAAAACIAAABkcnMvZG93bnJldi54bWxQSwECFAAUAAAACACHTuJA&#10;My8FnjsAAAA5AAAAEAAAAAAAAAABACAAAAAPAQAAZHJzL3NoYXBleG1sLnhtbFBLBQYAAAAABgAG&#10;AFsBAAC5AwAAAAA=&#10;">
                        <v:fill on="f" focussize="0,0"/>
                        <v:stroke on="f"/>
                        <v:imagedata r:id="rId15" o:title=""/>
                        <o:lock v:ext="edit" aspectratio="f"/>
                      </v:shape>
                    </v:group>
                  </w:pict>
                </mc:Fallback>
              </mc:AlternateContent>
            </w:r>
            <w:r>
              <w:rPr>
                <w:b/>
                <w:sz w:val="24"/>
              </w:rPr>
              <w:t>SHIP</w:t>
            </w:r>
            <w:r>
              <w:rPr>
                <w:b/>
                <w:spacing w:val="-2"/>
                <w:sz w:val="24"/>
              </w:rPr>
              <w:t xml:space="preserve"> MANAGEMENT</w:t>
            </w:r>
          </w:p>
        </w:tc>
        <w:tc>
          <w:tcPr>
            <w:tcW w:w="1840" w:type="dxa"/>
            <w:gridSpan w:val="5"/>
          </w:tcPr>
          <w:p w14:paraId="75A6A3B3">
            <w:pPr>
              <w:pStyle w:val="12"/>
              <w:ind w:left="0"/>
              <w:rPr>
                <w:sz w:val="20"/>
              </w:rPr>
            </w:pPr>
          </w:p>
        </w:tc>
      </w:tr>
      <w:tr w14:paraId="66E79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9" w:type="dxa"/>
            <w:gridSpan w:val="11"/>
          </w:tcPr>
          <w:p w14:paraId="6376FD7D">
            <w:pPr>
              <w:pStyle w:val="12"/>
              <w:spacing w:line="276" w:lineRule="exact"/>
              <w:ind w:right="98"/>
              <w:jc w:val="both"/>
              <w:rPr>
                <w:sz w:val="24"/>
              </w:rPr>
            </w:pPr>
            <w:r>
              <w:rPr>
                <w:sz w:val="24"/>
              </w:rPr>
              <w:t>Introduction to shipping - General structure of shipping industry – Characteristics - Liner and Tramp operations - Types of chartering - International shipping routes - Technological development in ocean transport.</w:t>
            </w:r>
          </w:p>
        </w:tc>
      </w:tr>
      <w:tr w14:paraId="4954A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518" w:type="dxa"/>
            <w:gridSpan w:val="2"/>
          </w:tcPr>
          <w:p w14:paraId="5CC02DF1">
            <w:pPr>
              <w:pStyle w:val="12"/>
              <w:spacing w:before="1" w:line="257" w:lineRule="exact"/>
              <w:rPr>
                <w:b/>
                <w:sz w:val="24"/>
              </w:rPr>
            </w:pPr>
            <w:r>
              <w:rPr>
                <w:b/>
                <w:spacing w:val="-2"/>
                <w:sz w:val="24"/>
              </w:rPr>
              <w:t>Unit:2</w:t>
            </w:r>
          </w:p>
        </w:tc>
        <w:tc>
          <w:tcPr>
            <w:tcW w:w="6221" w:type="dxa"/>
            <w:gridSpan w:val="4"/>
          </w:tcPr>
          <w:p w14:paraId="53AF673E">
            <w:pPr>
              <w:pStyle w:val="12"/>
              <w:spacing w:before="1" w:line="257" w:lineRule="exact"/>
              <w:ind w:left="106"/>
              <w:rPr>
                <w:b/>
                <w:sz w:val="24"/>
              </w:rPr>
            </w:pPr>
            <w:r>
              <w:rPr>
                <w:b/>
                <w:sz w:val="24"/>
              </w:rPr>
              <w:t>INTERMEDIARIES</w:t>
            </w:r>
            <w:r>
              <w:rPr>
                <w:b/>
                <w:spacing w:val="-2"/>
                <w:sz w:val="24"/>
              </w:rPr>
              <w:t xml:space="preserve"> </w:t>
            </w:r>
            <w:r>
              <w:rPr>
                <w:b/>
                <w:sz w:val="24"/>
              </w:rPr>
              <w:t>OF</w:t>
            </w:r>
            <w:r>
              <w:rPr>
                <w:b/>
                <w:spacing w:val="-2"/>
                <w:sz w:val="24"/>
              </w:rPr>
              <w:t xml:space="preserve"> SHIPPING</w:t>
            </w:r>
          </w:p>
        </w:tc>
        <w:tc>
          <w:tcPr>
            <w:tcW w:w="1840" w:type="dxa"/>
            <w:gridSpan w:val="5"/>
          </w:tcPr>
          <w:p w14:paraId="0B18968F">
            <w:pPr>
              <w:pStyle w:val="12"/>
              <w:ind w:left="0"/>
              <w:rPr>
                <w:sz w:val="20"/>
              </w:rPr>
            </w:pPr>
          </w:p>
        </w:tc>
      </w:tr>
      <w:tr w14:paraId="7FEDC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9579" w:type="dxa"/>
            <w:gridSpan w:val="11"/>
          </w:tcPr>
          <w:p w14:paraId="4FBF7B65">
            <w:pPr>
              <w:pStyle w:val="12"/>
              <w:spacing w:line="276" w:lineRule="exact"/>
              <w:ind w:right="98"/>
              <w:jc w:val="both"/>
              <w:rPr>
                <w:sz w:val="24"/>
              </w:rPr>
            </w:pPr>
            <w:r>
              <w:rPr>
                <w:sz w:val="24"/>
              </w:rPr>
              <w:t xml:space="preserve">Role of shipping intermediaries – shipping agents – clearing and forwarding agents – freight forwarders – freight brokers – CHAs – surveyors – stevedores – liners – opened and closed conference system – shipping freight rate structure and practices – meaning of lCD – procedures – problems and prospects – CFS – containerization – Types of containers - Benefits and </w:t>
            </w:r>
            <w:r>
              <w:rPr>
                <w:spacing w:val="-2"/>
                <w:sz w:val="24"/>
              </w:rPr>
              <w:t>constraints.</w:t>
            </w:r>
          </w:p>
        </w:tc>
      </w:tr>
      <w:tr w14:paraId="7ED8E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18" w:type="dxa"/>
            <w:gridSpan w:val="2"/>
          </w:tcPr>
          <w:p w14:paraId="5F80880C">
            <w:pPr>
              <w:pStyle w:val="12"/>
              <w:spacing w:line="255" w:lineRule="exact"/>
              <w:rPr>
                <w:b/>
                <w:sz w:val="24"/>
              </w:rPr>
            </w:pPr>
            <w:r>
              <w:rPr>
                <w:b/>
                <w:spacing w:val="-2"/>
                <w:sz w:val="24"/>
              </w:rPr>
              <w:t>Unit:3</w:t>
            </w:r>
          </w:p>
        </w:tc>
        <w:tc>
          <w:tcPr>
            <w:tcW w:w="5939" w:type="dxa"/>
            <w:gridSpan w:val="2"/>
          </w:tcPr>
          <w:p w14:paraId="60F01132">
            <w:pPr>
              <w:pStyle w:val="12"/>
              <w:spacing w:line="255" w:lineRule="exact"/>
              <w:ind w:left="106"/>
              <w:rPr>
                <w:b/>
                <w:sz w:val="24"/>
              </w:rPr>
            </w:pPr>
            <w:r>
              <w:rPr>
                <w:b/>
                <w:sz w:val="24"/>
              </w:rPr>
              <w:t>INVESTMENT</w:t>
            </w:r>
            <w:r>
              <w:rPr>
                <w:b/>
                <w:spacing w:val="-2"/>
                <w:sz w:val="24"/>
              </w:rPr>
              <w:t xml:space="preserve"> ANALYSIS</w:t>
            </w:r>
          </w:p>
        </w:tc>
        <w:tc>
          <w:tcPr>
            <w:tcW w:w="2122" w:type="dxa"/>
            <w:gridSpan w:val="7"/>
          </w:tcPr>
          <w:p w14:paraId="74D08706">
            <w:pPr>
              <w:pStyle w:val="12"/>
              <w:ind w:left="0"/>
              <w:rPr>
                <w:sz w:val="20"/>
              </w:rPr>
            </w:pPr>
          </w:p>
        </w:tc>
      </w:tr>
      <w:tr w14:paraId="0B0AF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579" w:type="dxa"/>
            <w:gridSpan w:val="11"/>
          </w:tcPr>
          <w:p w14:paraId="61EAE2C8">
            <w:pPr>
              <w:pStyle w:val="12"/>
              <w:spacing w:line="276" w:lineRule="exact"/>
              <w:rPr>
                <w:sz w:val="24"/>
              </w:rPr>
            </w:pPr>
            <w:r>
              <w:rPr>
                <w:sz w:val="24"/>
              </w:rPr>
              <w:t>Investment</w:t>
            </w:r>
            <w:r>
              <w:rPr>
                <w:spacing w:val="40"/>
                <w:sz w:val="24"/>
              </w:rPr>
              <w:t xml:space="preserve"> </w:t>
            </w:r>
            <w:r>
              <w:rPr>
                <w:sz w:val="24"/>
              </w:rPr>
              <w:t>analysis</w:t>
            </w:r>
            <w:r>
              <w:rPr>
                <w:spacing w:val="40"/>
                <w:sz w:val="24"/>
              </w:rPr>
              <w:t xml:space="preserve"> </w:t>
            </w:r>
            <w:r>
              <w:rPr>
                <w:sz w:val="24"/>
              </w:rPr>
              <w:t>in</w:t>
            </w:r>
            <w:r>
              <w:rPr>
                <w:spacing w:val="40"/>
                <w:sz w:val="24"/>
              </w:rPr>
              <w:t xml:space="preserve"> </w:t>
            </w:r>
            <w:r>
              <w:rPr>
                <w:sz w:val="24"/>
              </w:rPr>
              <w:t>shipping</w:t>
            </w:r>
            <w:r>
              <w:rPr>
                <w:spacing w:val="60"/>
                <w:sz w:val="24"/>
              </w:rPr>
              <w:t xml:space="preserve"> </w:t>
            </w:r>
            <w:r>
              <w:rPr>
                <w:sz w:val="24"/>
              </w:rPr>
              <w:t>–</w:t>
            </w:r>
            <w:r>
              <w:rPr>
                <w:spacing w:val="40"/>
                <w:sz w:val="24"/>
              </w:rPr>
              <w:t xml:space="preserve"> </w:t>
            </w:r>
            <w:r>
              <w:rPr>
                <w:sz w:val="24"/>
              </w:rPr>
              <w:t>negotiating</w:t>
            </w:r>
            <w:r>
              <w:rPr>
                <w:spacing w:val="40"/>
                <w:sz w:val="24"/>
              </w:rPr>
              <w:t xml:space="preserve"> </w:t>
            </w:r>
            <w:r>
              <w:rPr>
                <w:sz w:val="24"/>
              </w:rPr>
              <w:t>the</w:t>
            </w:r>
            <w:r>
              <w:rPr>
                <w:spacing w:val="40"/>
                <w:sz w:val="24"/>
              </w:rPr>
              <w:t xml:space="preserve"> </w:t>
            </w:r>
            <w:r>
              <w:rPr>
                <w:sz w:val="24"/>
              </w:rPr>
              <w:t>sale</w:t>
            </w:r>
            <w:r>
              <w:rPr>
                <w:spacing w:val="40"/>
                <w:sz w:val="24"/>
              </w:rPr>
              <w:t xml:space="preserve"> </w:t>
            </w:r>
            <w:r>
              <w:rPr>
                <w:sz w:val="24"/>
              </w:rPr>
              <w:t>of</w:t>
            </w:r>
            <w:r>
              <w:rPr>
                <w:spacing w:val="40"/>
                <w:sz w:val="24"/>
              </w:rPr>
              <w:t xml:space="preserve"> </w:t>
            </w:r>
            <w:r>
              <w:rPr>
                <w:sz w:val="24"/>
              </w:rPr>
              <w:t>a</w:t>
            </w:r>
            <w:r>
              <w:rPr>
                <w:spacing w:val="40"/>
                <w:sz w:val="24"/>
              </w:rPr>
              <w:t xml:space="preserve"> </w:t>
            </w:r>
            <w:r>
              <w:rPr>
                <w:sz w:val="24"/>
              </w:rPr>
              <w:t>ship.</w:t>
            </w:r>
            <w:r>
              <w:rPr>
                <w:spacing w:val="40"/>
                <w:sz w:val="24"/>
              </w:rPr>
              <w:t xml:space="preserve"> </w:t>
            </w:r>
            <w:r>
              <w:rPr>
                <w:sz w:val="24"/>
              </w:rPr>
              <w:t>Bill</w:t>
            </w:r>
            <w:r>
              <w:rPr>
                <w:spacing w:val="40"/>
                <w:sz w:val="24"/>
              </w:rPr>
              <w:t xml:space="preserve"> </w:t>
            </w:r>
            <w:r>
              <w:rPr>
                <w:sz w:val="24"/>
              </w:rPr>
              <w:t>of</w:t>
            </w:r>
            <w:r>
              <w:rPr>
                <w:spacing w:val="40"/>
                <w:sz w:val="24"/>
              </w:rPr>
              <w:t xml:space="preserve"> </w:t>
            </w:r>
            <w:r>
              <w:rPr>
                <w:sz w:val="24"/>
              </w:rPr>
              <w:t>lading</w:t>
            </w:r>
            <w:r>
              <w:rPr>
                <w:spacing w:val="40"/>
                <w:sz w:val="24"/>
              </w:rPr>
              <w:t xml:space="preserve"> </w:t>
            </w:r>
            <w:r>
              <w:rPr>
                <w:sz w:val="24"/>
              </w:rPr>
              <w:t>disputes</w:t>
            </w:r>
            <w:r>
              <w:rPr>
                <w:spacing w:val="62"/>
                <w:sz w:val="24"/>
              </w:rPr>
              <w:t xml:space="preserve"> </w:t>
            </w:r>
            <w:r>
              <w:rPr>
                <w:sz w:val="24"/>
              </w:rPr>
              <w:t>–</w:t>
            </w:r>
            <w:r>
              <w:rPr>
                <w:spacing w:val="40"/>
                <w:sz w:val="24"/>
              </w:rPr>
              <w:t xml:space="preserve"> </w:t>
            </w:r>
            <w:r>
              <w:rPr>
                <w:sz w:val="24"/>
              </w:rPr>
              <w:t>strategies for ship repair – maintenance and materials management in shipping.</w:t>
            </w:r>
          </w:p>
        </w:tc>
      </w:tr>
      <w:tr w14:paraId="2B44B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18" w:type="dxa"/>
            <w:gridSpan w:val="2"/>
          </w:tcPr>
          <w:p w14:paraId="3DF44C3D">
            <w:pPr>
              <w:pStyle w:val="12"/>
              <w:spacing w:line="256" w:lineRule="exact"/>
              <w:rPr>
                <w:b/>
                <w:sz w:val="24"/>
              </w:rPr>
            </w:pPr>
            <w:r>
              <w:rPr>
                <w:b/>
                <w:spacing w:val="-2"/>
                <w:sz w:val="24"/>
              </w:rPr>
              <w:t>Unit:4</w:t>
            </w:r>
          </w:p>
        </w:tc>
        <w:tc>
          <w:tcPr>
            <w:tcW w:w="5939" w:type="dxa"/>
            <w:gridSpan w:val="2"/>
          </w:tcPr>
          <w:p w14:paraId="601D9B7F">
            <w:pPr>
              <w:pStyle w:val="12"/>
              <w:spacing w:line="256" w:lineRule="exact"/>
              <w:ind w:left="106"/>
              <w:rPr>
                <w:b/>
                <w:sz w:val="24"/>
              </w:rPr>
            </w:pPr>
            <w:r>
              <w:rPr>
                <w:b/>
                <w:sz w:val="24"/>
              </w:rPr>
              <w:t xml:space="preserve">PORT </w:t>
            </w:r>
            <w:r>
              <w:rPr>
                <w:b/>
                <w:spacing w:val="-4"/>
                <w:sz w:val="24"/>
              </w:rPr>
              <w:t>LAWS</w:t>
            </w:r>
          </w:p>
        </w:tc>
        <w:tc>
          <w:tcPr>
            <w:tcW w:w="2122" w:type="dxa"/>
            <w:gridSpan w:val="7"/>
          </w:tcPr>
          <w:p w14:paraId="6AE34115">
            <w:pPr>
              <w:pStyle w:val="12"/>
              <w:ind w:left="0"/>
              <w:rPr>
                <w:sz w:val="20"/>
              </w:rPr>
            </w:pPr>
          </w:p>
        </w:tc>
      </w:tr>
      <w:tr w14:paraId="4608B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9" w:type="dxa"/>
            <w:gridSpan w:val="11"/>
          </w:tcPr>
          <w:p w14:paraId="070781BC">
            <w:pPr>
              <w:pStyle w:val="12"/>
              <w:spacing w:line="276" w:lineRule="exact"/>
              <w:ind w:right="99"/>
              <w:jc w:val="both"/>
              <w:rPr>
                <w:sz w:val="24"/>
              </w:rPr>
            </w:pPr>
            <w:r>
              <w:rPr>
                <w:sz w:val="24"/>
              </w:rPr>
              <w:t>Ports and harbour – classification - major and minor ports in India – regulatory framework in Indian</w:t>
            </w:r>
            <w:r>
              <w:rPr>
                <w:spacing w:val="-2"/>
                <w:sz w:val="24"/>
              </w:rPr>
              <w:t xml:space="preserve"> </w:t>
            </w:r>
            <w:r>
              <w:rPr>
                <w:sz w:val="24"/>
              </w:rPr>
              <w:t>port</w:t>
            </w:r>
            <w:r>
              <w:rPr>
                <w:spacing w:val="-3"/>
                <w:sz w:val="24"/>
              </w:rPr>
              <w:t xml:space="preserve"> </w:t>
            </w:r>
            <w:r>
              <w:rPr>
                <w:sz w:val="24"/>
              </w:rPr>
              <w:t>sector</w:t>
            </w:r>
            <w:r>
              <w:rPr>
                <w:spacing w:val="-1"/>
                <w:sz w:val="24"/>
              </w:rPr>
              <w:t xml:space="preserve"> </w:t>
            </w:r>
            <w:r>
              <w:rPr>
                <w:sz w:val="24"/>
              </w:rPr>
              <w:t>–</w:t>
            </w:r>
            <w:r>
              <w:rPr>
                <w:spacing w:val="-3"/>
                <w:sz w:val="24"/>
              </w:rPr>
              <w:t xml:space="preserve"> </w:t>
            </w:r>
            <w:r>
              <w:rPr>
                <w:sz w:val="24"/>
              </w:rPr>
              <w:t>port</w:t>
            </w:r>
            <w:r>
              <w:rPr>
                <w:spacing w:val="-3"/>
                <w:sz w:val="24"/>
              </w:rPr>
              <w:t xml:space="preserve"> </w:t>
            </w:r>
            <w:r>
              <w:rPr>
                <w:sz w:val="24"/>
              </w:rPr>
              <w:t>laws</w:t>
            </w:r>
            <w:r>
              <w:rPr>
                <w:spacing w:val="-3"/>
                <w:sz w:val="24"/>
              </w:rPr>
              <w:t xml:space="preserve"> </w:t>
            </w:r>
            <w:r>
              <w:rPr>
                <w:sz w:val="24"/>
              </w:rPr>
              <w:t>in</w:t>
            </w:r>
            <w:r>
              <w:rPr>
                <w:spacing w:val="-1"/>
                <w:sz w:val="24"/>
              </w:rPr>
              <w:t xml:space="preserve"> </w:t>
            </w:r>
            <w:r>
              <w:rPr>
                <w:sz w:val="24"/>
              </w:rPr>
              <w:t>India</w:t>
            </w:r>
            <w:r>
              <w:rPr>
                <w:spacing w:val="-3"/>
                <w:sz w:val="24"/>
              </w:rPr>
              <w:t xml:space="preserve"> </w:t>
            </w:r>
            <w:r>
              <w:rPr>
                <w:sz w:val="24"/>
              </w:rPr>
              <w:t>–</w:t>
            </w:r>
            <w:r>
              <w:rPr>
                <w:spacing w:val="-3"/>
                <w:sz w:val="24"/>
              </w:rPr>
              <w:t xml:space="preserve"> </w:t>
            </w:r>
            <w:r>
              <w:rPr>
                <w:sz w:val="24"/>
              </w:rPr>
              <w:t>shipping</w:t>
            </w:r>
            <w:r>
              <w:rPr>
                <w:spacing w:val="-3"/>
                <w:sz w:val="24"/>
              </w:rPr>
              <w:t xml:space="preserve"> </w:t>
            </w:r>
            <w:r>
              <w:rPr>
                <w:sz w:val="24"/>
              </w:rPr>
              <w:t>laws</w:t>
            </w:r>
            <w:r>
              <w:rPr>
                <w:spacing w:val="-3"/>
                <w:sz w:val="24"/>
              </w:rPr>
              <w:t xml:space="preserve"> </w:t>
            </w:r>
            <w:r>
              <w:rPr>
                <w:sz w:val="24"/>
              </w:rPr>
              <w:t>–</w:t>
            </w:r>
            <w:r>
              <w:rPr>
                <w:spacing w:val="-3"/>
                <w:sz w:val="24"/>
              </w:rPr>
              <w:t xml:space="preserve"> </w:t>
            </w:r>
            <w:r>
              <w:rPr>
                <w:sz w:val="24"/>
              </w:rPr>
              <w:t>port</w:t>
            </w:r>
            <w:r>
              <w:rPr>
                <w:spacing w:val="-3"/>
                <w:sz w:val="24"/>
              </w:rPr>
              <w:t xml:space="preserve"> </w:t>
            </w:r>
            <w:r>
              <w:rPr>
                <w:sz w:val="24"/>
              </w:rPr>
              <w:t>labour</w:t>
            </w:r>
            <w:r>
              <w:rPr>
                <w:spacing w:val="-3"/>
                <w:sz w:val="24"/>
              </w:rPr>
              <w:t xml:space="preserve"> </w:t>
            </w:r>
            <w:r>
              <w:rPr>
                <w:sz w:val="24"/>
              </w:rPr>
              <w:t>laws</w:t>
            </w:r>
            <w:r>
              <w:rPr>
                <w:spacing w:val="-3"/>
                <w:sz w:val="24"/>
              </w:rPr>
              <w:t xml:space="preserve"> </w:t>
            </w:r>
            <w:r>
              <w:rPr>
                <w:sz w:val="24"/>
              </w:rPr>
              <w:t>–</w:t>
            </w:r>
            <w:r>
              <w:rPr>
                <w:spacing w:val="-1"/>
                <w:sz w:val="24"/>
              </w:rPr>
              <w:t xml:space="preserve"> </w:t>
            </w:r>
            <w:r>
              <w:rPr>
                <w:sz w:val="24"/>
              </w:rPr>
              <w:t>privatization</w:t>
            </w:r>
            <w:r>
              <w:rPr>
                <w:spacing w:val="-3"/>
                <w:sz w:val="24"/>
              </w:rPr>
              <w:t xml:space="preserve"> </w:t>
            </w:r>
            <w:r>
              <w:rPr>
                <w:sz w:val="24"/>
              </w:rPr>
              <w:t>in</w:t>
            </w:r>
            <w:r>
              <w:rPr>
                <w:spacing w:val="-1"/>
                <w:sz w:val="24"/>
              </w:rPr>
              <w:t xml:space="preserve"> </w:t>
            </w:r>
            <w:r>
              <w:rPr>
                <w:sz w:val="24"/>
              </w:rPr>
              <w:t>Indian port sector.</w:t>
            </w:r>
          </w:p>
        </w:tc>
      </w:tr>
      <w:tr w14:paraId="1440D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18" w:type="dxa"/>
            <w:gridSpan w:val="2"/>
          </w:tcPr>
          <w:p w14:paraId="581F2B06">
            <w:pPr>
              <w:pStyle w:val="12"/>
              <w:spacing w:line="255" w:lineRule="exact"/>
              <w:rPr>
                <w:b/>
                <w:sz w:val="24"/>
              </w:rPr>
            </w:pPr>
            <w:r>
              <w:rPr>
                <w:b/>
                <w:spacing w:val="-2"/>
                <w:sz w:val="24"/>
              </w:rPr>
              <w:t>Unit:5</w:t>
            </w:r>
          </w:p>
        </w:tc>
        <w:tc>
          <w:tcPr>
            <w:tcW w:w="5939" w:type="dxa"/>
            <w:gridSpan w:val="2"/>
          </w:tcPr>
          <w:p w14:paraId="3EC2658A">
            <w:pPr>
              <w:pStyle w:val="12"/>
              <w:spacing w:line="255" w:lineRule="exact"/>
              <w:ind w:left="106"/>
              <w:rPr>
                <w:b/>
                <w:sz w:val="24"/>
              </w:rPr>
            </w:pPr>
            <w:r>
              <w:rPr>
                <w:b/>
                <w:sz w:val="24"/>
              </w:rPr>
              <w:t>LIBERALISATION</w:t>
            </w:r>
            <w:r>
              <w:rPr>
                <w:b/>
                <w:spacing w:val="-2"/>
                <w:sz w:val="24"/>
              </w:rPr>
              <w:t xml:space="preserve"> </w:t>
            </w:r>
            <w:r>
              <w:rPr>
                <w:b/>
                <w:sz w:val="24"/>
              </w:rPr>
              <w:t>AND</w:t>
            </w:r>
            <w:r>
              <w:rPr>
                <w:b/>
                <w:spacing w:val="-2"/>
                <w:sz w:val="24"/>
              </w:rPr>
              <w:t xml:space="preserve"> GLOBALISATION</w:t>
            </w:r>
          </w:p>
        </w:tc>
        <w:tc>
          <w:tcPr>
            <w:tcW w:w="2122" w:type="dxa"/>
            <w:gridSpan w:val="7"/>
          </w:tcPr>
          <w:p w14:paraId="42BE293D">
            <w:pPr>
              <w:pStyle w:val="12"/>
              <w:ind w:left="0"/>
              <w:rPr>
                <w:sz w:val="20"/>
              </w:rPr>
            </w:pPr>
          </w:p>
        </w:tc>
      </w:tr>
      <w:tr w14:paraId="2D081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9579" w:type="dxa"/>
            <w:gridSpan w:val="11"/>
          </w:tcPr>
          <w:p w14:paraId="16434057">
            <w:pPr>
              <w:pStyle w:val="12"/>
              <w:spacing w:line="270" w:lineRule="atLeast"/>
              <w:ind w:right="100"/>
              <w:jc w:val="both"/>
              <w:rPr>
                <w:sz w:val="24"/>
              </w:rPr>
            </w:pPr>
            <w:r>
              <w:rPr>
                <w:sz w:val="24"/>
              </w:rPr>
              <w:t>India‘s maritime trade – development of port sector in India – emerging context for port reforms economic liberalization and port sector – ports and globalization. Information Technology and Indian port sector.</w:t>
            </w:r>
          </w:p>
        </w:tc>
      </w:tr>
      <w:tr w14:paraId="51C3D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18" w:type="dxa"/>
            <w:gridSpan w:val="2"/>
          </w:tcPr>
          <w:p w14:paraId="2A3C557F">
            <w:pPr>
              <w:pStyle w:val="12"/>
              <w:spacing w:line="256" w:lineRule="exact"/>
              <w:rPr>
                <w:b/>
                <w:sz w:val="24"/>
              </w:rPr>
            </w:pPr>
            <w:r>
              <w:rPr>
                <w:b/>
                <w:spacing w:val="-2"/>
                <w:sz w:val="24"/>
              </w:rPr>
              <w:t>Unit:6</w:t>
            </w:r>
          </w:p>
        </w:tc>
        <w:tc>
          <w:tcPr>
            <w:tcW w:w="5939" w:type="dxa"/>
            <w:gridSpan w:val="2"/>
          </w:tcPr>
          <w:p w14:paraId="67A8AD2B">
            <w:pPr>
              <w:pStyle w:val="12"/>
              <w:spacing w:line="256" w:lineRule="exact"/>
              <w:ind w:left="106"/>
              <w:rPr>
                <w:b/>
                <w:sz w:val="24"/>
              </w:rPr>
            </w:pPr>
            <w:r>
              <w:rPr>
                <w:b/>
                <w:sz w:val="24"/>
              </w:rPr>
              <w:t>Contemporary</w:t>
            </w:r>
            <w:r>
              <w:rPr>
                <w:b/>
                <w:spacing w:val="-3"/>
                <w:sz w:val="24"/>
              </w:rPr>
              <w:t xml:space="preserve"> </w:t>
            </w:r>
            <w:r>
              <w:rPr>
                <w:b/>
                <w:spacing w:val="-2"/>
                <w:sz w:val="24"/>
              </w:rPr>
              <w:t>Issues</w:t>
            </w:r>
          </w:p>
        </w:tc>
        <w:tc>
          <w:tcPr>
            <w:tcW w:w="2122" w:type="dxa"/>
            <w:gridSpan w:val="7"/>
          </w:tcPr>
          <w:p w14:paraId="4D084820">
            <w:pPr>
              <w:pStyle w:val="12"/>
              <w:ind w:left="0"/>
              <w:rPr>
                <w:sz w:val="20"/>
              </w:rPr>
            </w:pPr>
          </w:p>
        </w:tc>
      </w:tr>
    </w:tbl>
    <w:p w14:paraId="611B2F7A">
      <w:pPr>
        <w:pStyle w:val="12"/>
        <w:rPr>
          <w:sz w:val="20"/>
        </w:rPr>
        <w:sectPr>
          <w:pgSz w:w="12240" w:h="15840"/>
          <w:pgMar w:top="860" w:right="360" w:bottom="540" w:left="360" w:header="310" w:footer="354" w:gutter="0"/>
          <w:cols w:space="720" w:num="1"/>
        </w:sectPr>
      </w:pPr>
    </w:p>
    <w:p w14:paraId="6AF9426B">
      <w:pPr>
        <w:pStyle w:val="7"/>
        <w:rPr>
          <w:sz w:val="20"/>
        </w:rPr>
      </w:pPr>
    </w:p>
    <w:p w14:paraId="777600AC">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3"/>
        <w:gridCol w:w="9135"/>
      </w:tblGrid>
      <w:tr w14:paraId="2324A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2"/>
          </w:tcPr>
          <w:p w14:paraId="0504C5CB">
            <w:pPr>
              <w:pStyle w:val="12"/>
              <w:spacing w:line="256"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74414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2"/>
          </w:tcPr>
          <w:p w14:paraId="4F4A663E">
            <w:pPr>
              <w:pStyle w:val="12"/>
              <w:spacing w:line="256" w:lineRule="exact"/>
              <w:rPr>
                <w:b/>
                <w:sz w:val="24"/>
              </w:rPr>
            </w:pPr>
            <w:r>
              <w:rPr>
                <w:b/>
                <w:sz w:val="24"/>
              </w:rPr>
              <w:t>Text</w:t>
            </w:r>
            <w:r>
              <w:rPr>
                <w:b/>
                <w:spacing w:val="-1"/>
                <w:sz w:val="24"/>
              </w:rPr>
              <w:t xml:space="preserve"> </w:t>
            </w:r>
            <w:r>
              <w:rPr>
                <w:b/>
                <w:spacing w:val="-2"/>
                <w:sz w:val="24"/>
              </w:rPr>
              <w:t>Book(s)</w:t>
            </w:r>
          </w:p>
        </w:tc>
      </w:tr>
      <w:tr w14:paraId="0796B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43" w:type="dxa"/>
          </w:tcPr>
          <w:p w14:paraId="06ED8C2A">
            <w:pPr>
              <w:pStyle w:val="12"/>
              <w:spacing w:line="256" w:lineRule="exact"/>
              <w:ind w:left="0" w:right="95"/>
              <w:jc w:val="center"/>
              <w:rPr>
                <w:sz w:val="24"/>
              </w:rPr>
            </w:pPr>
            <w:r>
              <w:rPr>
                <w:spacing w:val="-10"/>
                <w:sz w:val="24"/>
              </w:rPr>
              <w:t>1</w:t>
            </w:r>
          </w:p>
        </w:tc>
        <w:tc>
          <w:tcPr>
            <w:tcW w:w="9135" w:type="dxa"/>
          </w:tcPr>
          <w:p w14:paraId="6226DA6F">
            <w:pPr>
              <w:pStyle w:val="12"/>
              <w:spacing w:line="256" w:lineRule="exact"/>
              <w:ind w:left="106"/>
              <w:rPr>
                <w:sz w:val="24"/>
              </w:rPr>
            </w:pPr>
            <w:r>
              <w:rPr>
                <w:sz w:val="24"/>
              </w:rPr>
              <w:t>Physical</w:t>
            </w:r>
            <w:r>
              <w:rPr>
                <w:spacing w:val="-1"/>
                <w:sz w:val="24"/>
              </w:rPr>
              <w:t xml:space="preserve"> </w:t>
            </w:r>
            <w:r>
              <w:rPr>
                <w:sz w:val="24"/>
              </w:rPr>
              <w:t>Distribution –</w:t>
            </w:r>
            <w:r>
              <w:rPr>
                <w:spacing w:val="-1"/>
                <w:sz w:val="24"/>
              </w:rPr>
              <w:t xml:space="preserve"> </w:t>
            </w:r>
            <w:r>
              <w:rPr>
                <w:sz w:val="24"/>
              </w:rPr>
              <w:t xml:space="preserve">K.K. </w:t>
            </w:r>
            <w:r>
              <w:rPr>
                <w:spacing w:val="-2"/>
                <w:sz w:val="24"/>
              </w:rPr>
              <w:t>Khanna</w:t>
            </w:r>
          </w:p>
        </w:tc>
      </w:tr>
      <w:tr w14:paraId="1F0B2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443" w:type="dxa"/>
          </w:tcPr>
          <w:p w14:paraId="3AFD6EEC">
            <w:pPr>
              <w:pStyle w:val="12"/>
              <w:spacing w:before="1"/>
              <w:ind w:left="0" w:right="95"/>
              <w:jc w:val="center"/>
              <w:rPr>
                <w:sz w:val="24"/>
              </w:rPr>
            </w:pPr>
            <w:r>
              <w:rPr>
                <w:spacing w:val="-10"/>
                <w:sz w:val="24"/>
              </w:rPr>
              <w:t>2</w:t>
            </w:r>
          </w:p>
        </w:tc>
        <w:tc>
          <w:tcPr>
            <w:tcW w:w="9135" w:type="dxa"/>
          </w:tcPr>
          <w:p w14:paraId="27952076">
            <w:pPr>
              <w:pStyle w:val="12"/>
              <w:tabs>
                <w:tab w:val="left" w:pos="1197"/>
                <w:tab w:val="left" w:pos="2672"/>
                <w:tab w:val="left" w:pos="3536"/>
                <w:tab w:val="left" w:pos="4105"/>
                <w:tab w:val="left" w:pos="5361"/>
                <w:tab w:val="left" w:pos="7377"/>
                <w:tab w:val="left" w:pos="8465"/>
              </w:tabs>
              <w:spacing w:line="270" w:lineRule="atLeast"/>
              <w:ind w:left="106" w:right="102"/>
              <w:rPr>
                <w:sz w:val="24"/>
              </w:rPr>
            </w:pPr>
            <w:r>
              <w:rPr>
                <w:spacing w:val="-2"/>
                <w:sz w:val="24"/>
              </w:rPr>
              <w:t>Shipping</w:t>
            </w:r>
            <w:r>
              <w:rPr>
                <w:sz w:val="24"/>
              </w:rPr>
              <w:tab/>
            </w:r>
            <w:r>
              <w:rPr>
                <w:spacing w:val="-2"/>
                <w:sz w:val="24"/>
              </w:rPr>
              <w:t>Management</w:t>
            </w:r>
            <w:r>
              <w:rPr>
                <w:sz w:val="24"/>
              </w:rPr>
              <w:tab/>
            </w:r>
            <w:r>
              <w:rPr>
                <w:spacing w:val="-2"/>
                <w:sz w:val="24"/>
              </w:rPr>
              <w:t>(Cases</w:t>
            </w:r>
            <w:r>
              <w:rPr>
                <w:sz w:val="24"/>
              </w:rPr>
              <w:tab/>
            </w:r>
            <w:r>
              <w:rPr>
                <w:spacing w:val="-4"/>
                <w:sz w:val="24"/>
              </w:rPr>
              <w:t>and</w:t>
            </w:r>
            <w:r>
              <w:rPr>
                <w:sz w:val="24"/>
              </w:rPr>
              <w:tab/>
            </w:r>
            <w:r>
              <w:rPr>
                <w:spacing w:val="-2"/>
                <w:sz w:val="24"/>
              </w:rPr>
              <w:t>Concepts),</w:t>
            </w:r>
            <w:r>
              <w:rPr>
                <w:sz w:val="24"/>
              </w:rPr>
              <w:tab/>
            </w:r>
            <w:r>
              <w:rPr>
                <w:spacing w:val="-2"/>
                <w:sz w:val="24"/>
              </w:rPr>
              <w:t>RaghuramAshopa,</w:t>
            </w:r>
            <w:r>
              <w:rPr>
                <w:sz w:val="24"/>
              </w:rPr>
              <w:tab/>
            </w:r>
            <w:r>
              <w:rPr>
                <w:spacing w:val="-2"/>
                <w:sz w:val="24"/>
              </w:rPr>
              <w:t>Batnagar</w:t>
            </w:r>
            <w:r>
              <w:rPr>
                <w:sz w:val="24"/>
              </w:rPr>
              <w:tab/>
            </w:r>
            <w:r>
              <w:rPr>
                <w:spacing w:val="-2"/>
                <w:sz w:val="24"/>
              </w:rPr>
              <w:t xml:space="preserve">Dixit, </w:t>
            </w:r>
            <w:r>
              <w:rPr>
                <w:sz w:val="24"/>
              </w:rPr>
              <w:t>RamaniRao, Sinha.</w:t>
            </w:r>
          </w:p>
        </w:tc>
      </w:tr>
      <w:tr w14:paraId="5AB02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578" w:type="dxa"/>
            <w:gridSpan w:val="2"/>
          </w:tcPr>
          <w:p w14:paraId="0A25796E">
            <w:pPr>
              <w:pStyle w:val="12"/>
              <w:spacing w:line="275" w:lineRule="exact"/>
              <w:rPr>
                <w:b/>
                <w:sz w:val="24"/>
              </w:rPr>
            </w:pPr>
            <w:r>
              <w:rPr>
                <w:b/>
                <w:sz w:val="24"/>
              </w:rPr>
              <w:t>Reference</w:t>
            </w:r>
            <w:r>
              <w:rPr>
                <w:b/>
                <w:spacing w:val="-6"/>
                <w:sz w:val="24"/>
              </w:rPr>
              <w:t xml:space="preserve"> </w:t>
            </w:r>
            <w:r>
              <w:rPr>
                <w:b/>
                <w:spacing w:val="-2"/>
                <w:sz w:val="24"/>
              </w:rPr>
              <w:t>Books</w:t>
            </w:r>
          </w:p>
        </w:tc>
      </w:tr>
      <w:tr w14:paraId="6C9B9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43" w:type="dxa"/>
          </w:tcPr>
          <w:p w14:paraId="32616F23">
            <w:pPr>
              <w:pStyle w:val="12"/>
              <w:spacing w:line="275" w:lineRule="exact"/>
              <w:ind w:left="0" w:right="95"/>
              <w:jc w:val="center"/>
              <w:rPr>
                <w:sz w:val="24"/>
              </w:rPr>
            </w:pPr>
            <w:r>
              <w:rPr>
                <w:spacing w:val="-10"/>
                <w:sz w:val="24"/>
              </w:rPr>
              <w:t>1</w:t>
            </w:r>
          </w:p>
        </w:tc>
        <w:tc>
          <w:tcPr>
            <w:tcW w:w="9135" w:type="dxa"/>
          </w:tcPr>
          <w:p w14:paraId="5EF15D77">
            <w:pPr>
              <w:pStyle w:val="12"/>
              <w:spacing w:line="276" w:lineRule="exact"/>
              <w:ind w:left="106"/>
              <w:rPr>
                <w:sz w:val="24"/>
              </w:rPr>
            </w:pPr>
            <w:r>
              <w:rPr>
                <w:sz w:val="24"/>
              </w:rPr>
              <w:t>ALAN E BRANCH &amp; MICHAEL ROBARTS (2014) Branch’s Elements of Shipping. 9th Edition, Routledge Publication.</w:t>
            </w:r>
          </w:p>
        </w:tc>
      </w:tr>
      <w:tr w14:paraId="7057F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43" w:type="dxa"/>
          </w:tcPr>
          <w:p w14:paraId="270611EC">
            <w:pPr>
              <w:pStyle w:val="12"/>
              <w:spacing w:line="275" w:lineRule="exact"/>
              <w:ind w:left="0" w:right="95"/>
              <w:jc w:val="center"/>
              <w:rPr>
                <w:sz w:val="24"/>
              </w:rPr>
            </w:pPr>
            <w:r>
              <w:rPr>
                <w:spacing w:val="-10"/>
                <w:sz w:val="24"/>
              </w:rPr>
              <w:t>2</w:t>
            </w:r>
          </w:p>
        </w:tc>
        <w:tc>
          <w:tcPr>
            <w:tcW w:w="9135" w:type="dxa"/>
          </w:tcPr>
          <w:p w14:paraId="2EEA5F54">
            <w:pPr>
              <w:pStyle w:val="12"/>
              <w:spacing w:line="276" w:lineRule="exact"/>
              <w:ind w:left="106"/>
              <w:rPr>
                <w:sz w:val="24"/>
              </w:rPr>
            </w:pPr>
            <w:r>
              <w:rPr>
                <w:sz w:val="24"/>
              </w:rPr>
              <w:t>HARIHARAN, K. V. (2002) A Text Book on Containerization and Multimodal Transport. Shroff Publishers and Distributors: New Delhi.</w:t>
            </w:r>
          </w:p>
        </w:tc>
      </w:tr>
      <w:tr w14:paraId="100F8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443" w:type="dxa"/>
          </w:tcPr>
          <w:p w14:paraId="798A16F1">
            <w:pPr>
              <w:pStyle w:val="12"/>
              <w:ind w:left="0" w:right="95"/>
              <w:jc w:val="center"/>
              <w:rPr>
                <w:sz w:val="24"/>
              </w:rPr>
            </w:pPr>
            <w:r>
              <w:rPr>
                <w:spacing w:val="-10"/>
                <w:sz w:val="24"/>
              </w:rPr>
              <w:t>3</w:t>
            </w:r>
          </w:p>
        </w:tc>
        <w:tc>
          <w:tcPr>
            <w:tcW w:w="9135" w:type="dxa"/>
          </w:tcPr>
          <w:p w14:paraId="419F1C5A">
            <w:pPr>
              <w:pStyle w:val="12"/>
              <w:spacing w:before="70"/>
              <w:ind w:left="106"/>
              <w:rPr>
                <w:sz w:val="24"/>
              </w:rPr>
            </w:pPr>
            <w:r>
              <w:rPr>
                <w:sz w:val="24"/>
              </w:rPr>
              <w:t>The</w:t>
            </w:r>
            <w:r>
              <w:rPr>
                <w:spacing w:val="-3"/>
                <w:sz w:val="24"/>
              </w:rPr>
              <w:t xml:space="preserve"> </w:t>
            </w:r>
            <w:r>
              <w:rPr>
                <w:sz w:val="24"/>
              </w:rPr>
              <w:t>state</w:t>
            </w:r>
            <w:r>
              <w:rPr>
                <w:spacing w:val="-2"/>
                <w:sz w:val="24"/>
              </w:rPr>
              <w:t xml:space="preserve"> </w:t>
            </w:r>
            <w:r>
              <w:rPr>
                <w:sz w:val="24"/>
              </w:rPr>
              <w:t>and</w:t>
            </w:r>
            <w:r>
              <w:rPr>
                <w:spacing w:val="-1"/>
                <w:sz w:val="24"/>
              </w:rPr>
              <w:t xml:space="preserve"> </w:t>
            </w:r>
            <w:r>
              <w:rPr>
                <w:sz w:val="24"/>
              </w:rPr>
              <w:t>market in</w:t>
            </w:r>
            <w:r>
              <w:rPr>
                <w:spacing w:val="1"/>
                <w:sz w:val="24"/>
              </w:rPr>
              <w:t xml:space="preserve"> </w:t>
            </w:r>
            <w:r>
              <w:rPr>
                <w:sz w:val="24"/>
              </w:rPr>
              <w:t>India‘s</w:t>
            </w:r>
            <w:r>
              <w:rPr>
                <w:spacing w:val="-2"/>
                <w:sz w:val="24"/>
              </w:rPr>
              <w:t xml:space="preserve"> </w:t>
            </w:r>
            <w:r>
              <w:rPr>
                <w:sz w:val="24"/>
              </w:rPr>
              <w:t xml:space="preserve">shipping, </w:t>
            </w:r>
            <w:r>
              <w:rPr>
                <w:spacing w:val="-2"/>
                <w:sz w:val="24"/>
              </w:rPr>
              <w:t>Nayar.</w:t>
            </w:r>
          </w:p>
        </w:tc>
      </w:tr>
      <w:tr w14:paraId="60B37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578" w:type="dxa"/>
            <w:gridSpan w:val="2"/>
          </w:tcPr>
          <w:p w14:paraId="3F740368">
            <w:pPr>
              <w:pStyle w:val="12"/>
              <w:spacing w:line="256"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333AD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43" w:type="dxa"/>
          </w:tcPr>
          <w:p w14:paraId="6057A96B">
            <w:pPr>
              <w:pStyle w:val="12"/>
              <w:spacing w:line="256" w:lineRule="exact"/>
              <w:ind w:left="0" w:right="95"/>
              <w:jc w:val="center"/>
              <w:rPr>
                <w:sz w:val="24"/>
              </w:rPr>
            </w:pPr>
            <w:r>
              <w:rPr>
                <w:spacing w:val="-10"/>
                <w:sz w:val="24"/>
              </w:rPr>
              <w:t>1</w:t>
            </w:r>
          </w:p>
        </w:tc>
        <w:tc>
          <w:tcPr>
            <w:tcW w:w="9135" w:type="dxa"/>
          </w:tcPr>
          <w:p w14:paraId="1E0B514E">
            <w:pPr>
              <w:pStyle w:val="12"/>
              <w:spacing w:line="256" w:lineRule="exact"/>
              <w:ind w:left="111"/>
              <w:rPr>
                <w:sz w:val="24"/>
              </w:rPr>
            </w:pPr>
            <w:r>
              <w:rPr>
                <w:spacing w:val="-2"/>
                <w:sz w:val="24"/>
              </w:rPr>
              <w:t>https:/nptel.ac.in</w:t>
            </w:r>
          </w:p>
        </w:tc>
      </w:tr>
      <w:tr w14:paraId="638FC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43" w:type="dxa"/>
          </w:tcPr>
          <w:p w14:paraId="72A02AC6">
            <w:pPr>
              <w:pStyle w:val="12"/>
              <w:spacing w:line="256" w:lineRule="exact"/>
              <w:ind w:left="0" w:right="95"/>
              <w:jc w:val="center"/>
              <w:rPr>
                <w:sz w:val="24"/>
              </w:rPr>
            </w:pPr>
            <w:r>
              <w:rPr>
                <w:spacing w:val="-10"/>
                <w:sz w:val="24"/>
              </w:rPr>
              <w:t>2</w:t>
            </w:r>
          </w:p>
        </w:tc>
        <w:tc>
          <w:tcPr>
            <w:tcW w:w="9135" w:type="dxa"/>
          </w:tcPr>
          <w:p w14:paraId="0595EC1D">
            <w:pPr>
              <w:pStyle w:val="12"/>
              <w:spacing w:line="256" w:lineRule="exact"/>
              <w:ind w:left="111"/>
              <w:rPr>
                <w:sz w:val="24"/>
              </w:rPr>
            </w:pPr>
            <w:r>
              <w:rPr>
                <w:spacing w:val="-2"/>
                <w:sz w:val="24"/>
              </w:rPr>
              <w:t>https:/</w:t>
            </w:r>
            <w:r>
              <w:fldChar w:fldCharType="begin"/>
            </w:r>
            <w:r>
              <w:instrText xml:space="preserve"> HYPERLINK "http://www.mooc.org/" \h </w:instrText>
            </w:r>
            <w:r>
              <w:fldChar w:fldCharType="separate"/>
            </w:r>
            <w:r>
              <w:rPr>
                <w:spacing w:val="-2"/>
                <w:sz w:val="24"/>
              </w:rPr>
              <w:t>www.mooc.org</w:t>
            </w:r>
            <w:r>
              <w:rPr>
                <w:spacing w:val="-2"/>
                <w:sz w:val="24"/>
              </w:rPr>
              <w:fldChar w:fldCharType="end"/>
            </w:r>
          </w:p>
        </w:tc>
      </w:tr>
      <w:tr w14:paraId="54D4A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43" w:type="dxa"/>
          </w:tcPr>
          <w:p w14:paraId="1D4C7486">
            <w:pPr>
              <w:pStyle w:val="12"/>
              <w:ind w:left="0"/>
              <w:rPr>
                <w:sz w:val="20"/>
              </w:rPr>
            </w:pPr>
          </w:p>
        </w:tc>
        <w:tc>
          <w:tcPr>
            <w:tcW w:w="9135" w:type="dxa"/>
          </w:tcPr>
          <w:p w14:paraId="191EFCCB">
            <w:pPr>
              <w:pStyle w:val="12"/>
              <w:ind w:left="0"/>
              <w:rPr>
                <w:sz w:val="20"/>
              </w:rPr>
            </w:pPr>
          </w:p>
        </w:tc>
      </w:tr>
    </w:tbl>
    <w:p w14:paraId="7E5D5401">
      <w:pPr>
        <w:pStyle w:val="4"/>
        <w:spacing w:before="5" w:after="42"/>
      </w:pPr>
      <w:r>
        <w:drawing>
          <wp:anchor distT="0" distB="0" distL="0" distR="0" simplePos="0" relativeHeight="251712512" behindDoc="1" locked="0" layoutInCell="1" allowOverlap="1">
            <wp:simplePos x="0" y="0"/>
            <wp:positionH relativeFrom="page">
              <wp:posOffset>2743200</wp:posOffset>
            </wp:positionH>
            <wp:positionV relativeFrom="paragraph">
              <wp:posOffset>344805</wp:posOffset>
            </wp:positionV>
            <wp:extent cx="2463800" cy="2051050"/>
            <wp:effectExtent l="0" t="0" r="0" b="0"/>
            <wp:wrapNone/>
            <wp:docPr id="200" name="Image 200"/>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15" cstate="print"/>
                    <a:stretch>
                      <a:fillRect/>
                    </a:stretch>
                  </pic:blipFill>
                  <pic:spPr>
                    <a:xfrm>
                      <a:off x="0" y="0"/>
                      <a:ext cx="2463800" cy="2051313"/>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8"/>
        <w:gridCol w:w="868"/>
        <w:gridCol w:w="869"/>
        <w:gridCol w:w="871"/>
        <w:gridCol w:w="869"/>
        <w:gridCol w:w="872"/>
        <w:gridCol w:w="869"/>
        <w:gridCol w:w="871"/>
        <w:gridCol w:w="869"/>
        <w:gridCol w:w="871"/>
        <w:gridCol w:w="869"/>
      </w:tblGrid>
      <w:tr w14:paraId="78F16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78" w:type="dxa"/>
          </w:tcPr>
          <w:p w14:paraId="5D6CA565">
            <w:pPr>
              <w:pStyle w:val="12"/>
              <w:spacing w:before="1"/>
              <w:rPr>
                <w:b/>
                <w:sz w:val="24"/>
              </w:rPr>
            </w:pPr>
            <w:r>
              <w:rPr>
                <w:b/>
                <w:spacing w:val="-5"/>
                <w:sz w:val="24"/>
              </w:rPr>
              <w:t>COs</w:t>
            </w:r>
          </w:p>
        </w:tc>
        <w:tc>
          <w:tcPr>
            <w:tcW w:w="868" w:type="dxa"/>
          </w:tcPr>
          <w:p w14:paraId="2C11F76C">
            <w:pPr>
              <w:pStyle w:val="12"/>
              <w:spacing w:before="20"/>
              <w:ind w:left="206"/>
              <w:rPr>
                <w:b/>
                <w:sz w:val="24"/>
              </w:rPr>
            </w:pPr>
            <w:r>
              <w:rPr>
                <w:b/>
                <w:spacing w:val="-5"/>
                <w:sz w:val="24"/>
              </w:rPr>
              <w:t>PO1</w:t>
            </w:r>
          </w:p>
        </w:tc>
        <w:tc>
          <w:tcPr>
            <w:tcW w:w="869" w:type="dxa"/>
          </w:tcPr>
          <w:p w14:paraId="484DBB02">
            <w:pPr>
              <w:pStyle w:val="12"/>
              <w:spacing w:before="20"/>
              <w:ind w:left="207"/>
              <w:rPr>
                <w:b/>
                <w:sz w:val="24"/>
              </w:rPr>
            </w:pPr>
            <w:r>
              <w:rPr>
                <w:b/>
                <w:spacing w:val="-5"/>
                <w:sz w:val="24"/>
              </w:rPr>
              <w:t>PO2</w:t>
            </w:r>
          </w:p>
        </w:tc>
        <w:tc>
          <w:tcPr>
            <w:tcW w:w="871" w:type="dxa"/>
          </w:tcPr>
          <w:p w14:paraId="690C0E38">
            <w:pPr>
              <w:pStyle w:val="12"/>
              <w:spacing w:before="20"/>
              <w:ind w:left="207"/>
              <w:rPr>
                <w:b/>
                <w:sz w:val="24"/>
              </w:rPr>
            </w:pPr>
            <w:r>
              <w:rPr>
                <w:b/>
                <w:spacing w:val="-5"/>
                <w:sz w:val="24"/>
              </w:rPr>
              <w:t>PO3</w:t>
            </w:r>
          </w:p>
        </w:tc>
        <w:tc>
          <w:tcPr>
            <w:tcW w:w="869" w:type="dxa"/>
          </w:tcPr>
          <w:p w14:paraId="0E8A7A06">
            <w:pPr>
              <w:pStyle w:val="12"/>
              <w:spacing w:before="20"/>
              <w:ind w:left="205"/>
              <w:rPr>
                <w:b/>
                <w:sz w:val="24"/>
              </w:rPr>
            </w:pPr>
            <w:r>
              <w:rPr>
                <w:b/>
                <w:spacing w:val="-5"/>
                <w:sz w:val="24"/>
              </w:rPr>
              <w:t>PO4</w:t>
            </w:r>
          </w:p>
        </w:tc>
        <w:tc>
          <w:tcPr>
            <w:tcW w:w="872" w:type="dxa"/>
          </w:tcPr>
          <w:p w14:paraId="7177FF6F">
            <w:pPr>
              <w:pStyle w:val="12"/>
              <w:spacing w:before="20"/>
              <w:ind w:left="207"/>
              <w:rPr>
                <w:b/>
                <w:sz w:val="24"/>
              </w:rPr>
            </w:pPr>
            <w:r>
              <w:rPr>
                <w:b/>
                <w:spacing w:val="-5"/>
                <w:sz w:val="24"/>
              </w:rPr>
              <w:t>PO5</w:t>
            </w:r>
          </w:p>
        </w:tc>
        <w:tc>
          <w:tcPr>
            <w:tcW w:w="869" w:type="dxa"/>
          </w:tcPr>
          <w:p w14:paraId="238F3B90">
            <w:pPr>
              <w:pStyle w:val="12"/>
              <w:spacing w:before="20"/>
              <w:ind w:left="204"/>
              <w:rPr>
                <w:b/>
                <w:sz w:val="24"/>
              </w:rPr>
            </w:pPr>
            <w:r>
              <w:rPr>
                <w:b/>
                <w:spacing w:val="-5"/>
                <w:sz w:val="24"/>
              </w:rPr>
              <w:t>PO6</w:t>
            </w:r>
          </w:p>
        </w:tc>
        <w:tc>
          <w:tcPr>
            <w:tcW w:w="871" w:type="dxa"/>
          </w:tcPr>
          <w:p w14:paraId="48ECCF11">
            <w:pPr>
              <w:pStyle w:val="12"/>
              <w:spacing w:before="20"/>
              <w:ind w:left="207"/>
              <w:rPr>
                <w:b/>
                <w:sz w:val="24"/>
              </w:rPr>
            </w:pPr>
            <w:r>
              <w:rPr>
                <w:b/>
                <w:spacing w:val="-5"/>
                <w:sz w:val="24"/>
              </w:rPr>
              <w:t>PO7</w:t>
            </w:r>
          </w:p>
        </w:tc>
        <w:tc>
          <w:tcPr>
            <w:tcW w:w="869" w:type="dxa"/>
          </w:tcPr>
          <w:p w14:paraId="3FD08B27">
            <w:pPr>
              <w:pStyle w:val="12"/>
              <w:spacing w:before="20"/>
              <w:ind w:left="205"/>
              <w:rPr>
                <w:b/>
                <w:sz w:val="24"/>
              </w:rPr>
            </w:pPr>
            <w:r>
              <w:rPr>
                <w:b/>
                <w:spacing w:val="-5"/>
                <w:sz w:val="24"/>
              </w:rPr>
              <w:t>PO8</w:t>
            </w:r>
          </w:p>
        </w:tc>
        <w:tc>
          <w:tcPr>
            <w:tcW w:w="871" w:type="dxa"/>
          </w:tcPr>
          <w:p w14:paraId="3E77380D">
            <w:pPr>
              <w:pStyle w:val="12"/>
              <w:spacing w:before="20"/>
              <w:ind w:left="207"/>
              <w:rPr>
                <w:b/>
                <w:sz w:val="24"/>
              </w:rPr>
            </w:pPr>
            <w:r>
              <w:rPr>
                <w:b/>
                <w:spacing w:val="-5"/>
                <w:sz w:val="24"/>
              </w:rPr>
              <w:t>PO9</w:t>
            </w:r>
          </w:p>
        </w:tc>
        <w:tc>
          <w:tcPr>
            <w:tcW w:w="869" w:type="dxa"/>
          </w:tcPr>
          <w:p w14:paraId="7EAE1F3D">
            <w:pPr>
              <w:pStyle w:val="12"/>
              <w:spacing w:before="20"/>
              <w:ind w:left="145"/>
              <w:rPr>
                <w:b/>
                <w:sz w:val="24"/>
              </w:rPr>
            </w:pPr>
            <w:r>
              <w:rPr>
                <w:b/>
                <w:spacing w:val="-4"/>
                <w:sz w:val="24"/>
              </w:rPr>
              <w:t>PO10</w:t>
            </w:r>
          </w:p>
        </w:tc>
      </w:tr>
      <w:tr w14:paraId="75F5E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8" w:type="dxa"/>
          </w:tcPr>
          <w:p w14:paraId="5F7633C6">
            <w:pPr>
              <w:pStyle w:val="12"/>
              <w:spacing w:line="275" w:lineRule="exact"/>
              <w:rPr>
                <w:b/>
                <w:sz w:val="24"/>
              </w:rPr>
            </w:pPr>
            <w:r>
              <w:rPr>
                <w:b/>
                <w:spacing w:val="-5"/>
                <w:sz w:val="24"/>
              </w:rPr>
              <w:t>CO1</w:t>
            </w:r>
          </w:p>
        </w:tc>
        <w:tc>
          <w:tcPr>
            <w:tcW w:w="868" w:type="dxa"/>
          </w:tcPr>
          <w:p w14:paraId="54AD13F6">
            <w:pPr>
              <w:pStyle w:val="12"/>
              <w:spacing w:line="275" w:lineRule="exact"/>
              <w:ind w:left="108"/>
              <w:rPr>
                <w:sz w:val="24"/>
              </w:rPr>
            </w:pPr>
            <w:r>
              <w:rPr>
                <w:spacing w:val="-10"/>
                <w:sz w:val="24"/>
              </w:rPr>
              <w:t>S</w:t>
            </w:r>
          </w:p>
        </w:tc>
        <w:tc>
          <w:tcPr>
            <w:tcW w:w="869" w:type="dxa"/>
          </w:tcPr>
          <w:p w14:paraId="0EE3A6D4">
            <w:pPr>
              <w:pStyle w:val="12"/>
              <w:spacing w:line="275" w:lineRule="exact"/>
              <w:ind w:left="108"/>
              <w:rPr>
                <w:sz w:val="24"/>
              </w:rPr>
            </w:pPr>
            <w:r>
              <w:rPr>
                <w:spacing w:val="-10"/>
                <w:sz w:val="24"/>
              </w:rPr>
              <w:t>S</w:t>
            </w:r>
          </w:p>
        </w:tc>
        <w:tc>
          <w:tcPr>
            <w:tcW w:w="871" w:type="dxa"/>
          </w:tcPr>
          <w:p w14:paraId="4E83BA0D">
            <w:pPr>
              <w:pStyle w:val="12"/>
              <w:spacing w:line="275" w:lineRule="exact"/>
              <w:ind w:left="109"/>
              <w:rPr>
                <w:sz w:val="24"/>
              </w:rPr>
            </w:pPr>
            <w:r>
              <w:rPr>
                <w:spacing w:val="-10"/>
                <w:sz w:val="24"/>
              </w:rPr>
              <w:t>S</w:t>
            </w:r>
          </w:p>
        </w:tc>
        <w:tc>
          <w:tcPr>
            <w:tcW w:w="869" w:type="dxa"/>
          </w:tcPr>
          <w:p w14:paraId="2E8576EA">
            <w:pPr>
              <w:pStyle w:val="12"/>
              <w:spacing w:line="275" w:lineRule="exact"/>
              <w:rPr>
                <w:sz w:val="24"/>
              </w:rPr>
            </w:pPr>
            <w:r>
              <w:rPr>
                <w:spacing w:val="-10"/>
                <w:sz w:val="24"/>
              </w:rPr>
              <w:t>S</w:t>
            </w:r>
          </w:p>
        </w:tc>
        <w:tc>
          <w:tcPr>
            <w:tcW w:w="872" w:type="dxa"/>
          </w:tcPr>
          <w:p w14:paraId="512FC1F4">
            <w:pPr>
              <w:pStyle w:val="12"/>
              <w:spacing w:line="275" w:lineRule="exact"/>
              <w:ind w:left="109"/>
              <w:rPr>
                <w:sz w:val="24"/>
              </w:rPr>
            </w:pPr>
            <w:r>
              <w:rPr>
                <w:spacing w:val="-10"/>
                <w:sz w:val="24"/>
              </w:rPr>
              <w:t>S</w:t>
            </w:r>
          </w:p>
        </w:tc>
        <w:tc>
          <w:tcPr>
            <w:tcW w:w="869" w:type="dxa"/>
          </w:tcPr>
          <w:p w14:paraId="30308A67">
            <w:pPr>
              <w:pStyle w:val="12"/>
              <w:spacing w:line="275" w:lineRule="exact"/>
              <w:ind w:left="106"/>
              <w:rPr>
                <w:sz w:val="24"/>
              </w:rPr>
            </w:pPr>
            <w:r>
              <w:rPr>
                <w:spacing w:val="-10"/>
                <w:sz w:val="24"/>
              </w:rPr>
              <w:t>S</w:t>
            </w:r>
          </w:p>
        </w:tc>
        <w:tc>
          <w:tcPr>
            <w:tcW w:w="871" w:type="dxa"/>
          </w:tcPr>
          <w:p w14:paraId="513A6650">
            <w:pPr>
              <w:pStyle w:val="12"/>
              <w:spacing w:line="275" w:lineRule="exact"/>
              <w:ind w:left="108"/>
              <w:rPr>
                <w:sz w:val="24"/>
              </w:rPr>
            </w:pPr>
            <w:r>
              <w:rPr>
                <w:spacing w:val="-10"/>
                <w:sz w:val="24"/>
              </w:rPr>
              <w:t>S</w:t>
            </w:r>
          </w:p>
        </w:tc>
        <w:tc>
          <w:tcPr>
            <w:tcW w:w="869" w:type="dxa"/>
          </w:tcPr>
          <w:p w14:paraId="4873DD2F">
            <w:pPr>
              <w:pStyle w:val="12"/>
              <w:spacing w:line="275" w:lineRule="exact"/>
              <w:rPr>
                <w:sz w:val="24"/>
              </w:rPr>
            </w:pPr>
            <w:r>
              <w:rPr>
                <w:spacing w:val="-10"/>
                <w:sz w:val="24"/>
              </w:rPr>
              <w:t>S</w:t>
            </w:r>
          </w:p>
        </w:tc>
        <w:tc>
          <w:tcPr>
            <w:tcW w:w="871" w:type="dxa"/>
          </w:tcPr>
          <w:p w14:paraId="1FF930EA">
            <w:pPr>
              <w:pStyle w:val="12"/>
              <w:spacing w:line="275" w:lineRule="exact"/>
              <w:ind w:left="109"/>
              <w:rPr>
                <w:sz w:val="24"/>
              </w:rPr>
            </w:pPr>
            <w:r>
              <w:rPr>
                <w:spacing w:val="-10"/>
                <w:sz w:val="24"/>
              </w:rPr>
              <w:t>S</w:t>
            </w:r>
          </w:p>
        </w:tc>
        <w:tc>
          <w:tcPr>
            <w:tcW w:w="869" w:type="dxa"/>
          </w:tcPr>
          <w:p w14:paraId="35D63682">
            <w:pPr>
              <w:pStyle w:val="12"/>
              <w:spacing w:line="275" w:lineRule="exact"/>
              <w:rPr>
                <w:sz w:val="24"/>
              </w:rPr>
            </w:pPr>
            <w:r>
              <w:rPr>
                <w:spacing w:val="-10"/>
                <w:sz w:val="24"/>
              </w:rPr>
              <w:t>S</w:t>
            </w:r>
          </w:p>
        </w:tc>
      </w:tr>
      <w:tr w14:paraId="57085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78" w:type="dxa"/>
          </w:tcPr>
          <w:p w14:paraId="75B47947">
            <w:pPr>
              <w:pStyle w:val="12"/>
              <w:spacing w:line="275" w:lineRule="exact"/>
              <w:rPr>
                <w:b/>
                <w:sz w:val="24"/>
              </w:rPr>
            </w:pPr>
            <w:r>
              <w:rPr>
                <w:b/>
                <w:spacing w:val="-5"/>
                <w:sz w:val="24"/>
              </w:rPr>
              <w:t>CO3</w:t>
            </w:r>
          </w:p>
        </w:tc>
        <w:tc>
          <w:tcPr>
            <w:tcW w:w="868" w:type="dxa"/>
          </w:tcPr>
          <w:p w14:paraId="279D9780">
            <w:pPr>
              <w:pStyle w:val="12"/>
              <w:spacing w:line="275" w:lineRule="exact"/>
              <w:ind w:left="108"/>
              <w:rPr>
                <w:sz w:val="24"/>
              </w:rPr>
            </w:pPr>
            <w:r>
              <w:rPr>
                <w:spacing w:val="-10"/>
                <w:sz w:val="24"/>
              </w:rPr>
              <w:t>S</w:t>
            </w:r>
          </w:p>
        </w:tc>
        <w:tc>
          <w:tcPr>
            <w:tcW w:w="869" w:type="dxa"/>
          </w:tcPr>
          <w:p w14:paraId="63C9C2F8">
            <w:pPr>
              <w:pStyle w:val="12"/>
              <w:spacing w:line="275" w:lineRule="exact"/>
              <w:ind w:left="108"/>
              <w:rPr>
                <w:sz w:val="24"/>
              </w:rPr>
            </w:pPr>
            <w:r>
              <w:rPr>
                <w:spacing w:val="-10"/>
                <w:sz w:val="24"/>
              </w:rPr>
              <w:t>M</w:t>
            </w:r>
          </w:p>
        </w:tc>
        <w:tc>
          <w:tcPr>
            <w:tcW w:w="871" w:type="dxa"/>
          </w:tcPr>
          <w:p w14:paraId="4E498A25">
            <w:pPr>
              <w:pStyle w:val="12"/>
              <w:spacing w:line="275" w:lineRule="exact"/>
              <w:ind w:left="109"/>
              <w:rPr>
                <w:sz w:val="24"/>
              </w:rPr>
            </w:pPr>
            <w:r>
              <w:rPr>
                <w:spacing w:val="-10"/>
                <w:sz w:val="24"/>
              </w:rPr>
              <w:t>S</w:t>
            </w:r>
          </w:p>
        </w:tc>
        <w:tc>
          <w:tcPr>
            <w:tcW w:w="869" w:type="dxa"/>
          </w:tcPr>
          <w:p w14:paraId="7645966A">
            <w:pPr>
              <w:pStyle w:val="12"/>
              <w:spacing w:line="275" w:lineRule="exact"/>
              <w:rPr>
                <w:sz w:val="24"/>
              </w:rPr>
            </w:pPr>
            <w:r>
              <w:rPr>
                <w:spacing w:val="-10"/>
                <w:sz w:val="24"/>
              </w:rPr>
              <w:t>S</w:t>
            </w:r>
          </w:p>
        </w:tc>
        <w:tc>
          <w:tcPr>
            <w:tcW w:w="872" w:type="dxa"/>
          </w:tcPr>
          <w:p w14:paraId="66A84CB4">
            <w:pPr>
              <w:pStyle w:val="12"/>
              <w:spacing w:line="275" w:lineRule="exact"/>
              <w:ind w:left="109"/>
              <w:rPr>
                <w:sz w:val="24"/>
              </w:rPr>
            </w:pPr>
            <w:r>
              <w:rPr>
                <w:spacing w:val="-10"/>
                <w:sz w:val="24"/>
              </w:rPr>
              <w:t>S</w:t>
            </w:r>
          </w:p>
        </w:tc>
        <w:tc>
          <w:tcPr>
            <w:tcW w:w="869" w:type="dxa"/>
          </w:tcPr>
          <w:p w14:paraId="61937A51">
            <w:pPr>
              <w:pStyle w:val="12"/>
              <w:spacing w:line="275" w:lineRule="exact"/>
              <w:ind w:left="106"/>
              <w:rPr>
                <w:sz w:val="24"/>
              </w:rPr>
            </w:pPr>
            <w:r>
              <w:rPr>
                <w:spacing w:val="-10"/>
                <w:sz w:val="24"/>
              </w:rPr>
              <w:t>S</w:t>
            </w:r>
          </w:p>
        </w:tc>
        <w:tc>
          <w:tcPr>
            <w:tcW w:w="871" w:type="dxa"/>
          </w:tcPr>
          <w:p w14:paraId="71C868F6">
            <w:pPr>
              <w:pStyle w:val="12"/>
              <w:spacing w:line="275" w:lineRule="exact"/>
              <w:ind w:left="108"/>
              <w:rPr>
                <w:sz w:val="24"/>
              </w:rPr>
            </w:pPr>
            <w:r>
              <w:rPr>
                <w:spacing w:val="-10"/>
                <w:sz w:val="24"/>
              </w:rPr>
              <w:t>M</w:t>
            </w:r>
          </w:p>
        </w:tc>
        <w:tc>
          <w:tcPr>
            <w:tcW w:w="869" w:type="dxa"/>
          </w:tcPr>
          <w:p w14:paraId="306FA904">
            <w:pPr>
              <w:pStyle w:val="12"/>
              <w:spacing w:line="275" w:lineRule="exact"/>
              <w:rPr>
                <w:sz w:val="24"/>
              </w:rPr>
            </w:pPr>
            <w:r>
              <w:rPr>
                <w:spacing w:val="-10"/>
                <w:sz w:val="24"/>
              </w:rPr>
              <w:t>S</w:t>
            </w:r>
          </w:p>
        </w:tc>
        <w:tc>
          <w:tcPr>
            <w:tcW w:w="871" w:type="dxa"/>
          </w:tcPr>
          <w:p w14:paraId="46B3DDD6">
            <w:pPr>
              <w:pStyle w:val="12"/>
              <w:spacing w:line="275" w:lineRule="exact"/>
              <w:ind w:left="109"/>
              <w:rPr>
                <w:sz w:val="24"/>
              </w:rPr>
            </w:pPr>
            <w:r>
              <w:rPr>
                <w:spacing w:val="-10"/>
                <w:sz w:val="24"/>
              </w:rPr>
              <w:t>S</w:t>
            </w:r>
          </w:p>
        </w:tc>
        <w:tc>
          <w:tcPr>
            <w:tcW w:w="869" w:type="dxa"/>
          </w:tcPr>
          <w:p w14:paraId="7D523D58">
            <w:pPr>
              <w:pStyle w:val="12"/>
              <w:spacing w:line="275" w:lineRule="exact"/>
              <w:rPr>
                <w:sz w:val="24"/>
              </w:rPr>
            </w:pPr>
            <w:r>
              <w:rPr>
                <w:spacing w:val="-10"/>
                <w:sz w:val="24"/>
              </w:rPr>
              <w:t>S</w:t>
            </w:r>
          </w:p>
        </w:tc>
      </w:tr>
      <w:tr w14:paraId="75E71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8" w:type="dxa"/>
          </w:tcPr>
          <w:p w14:paraId="768B3C24">
            <w:pPr>
              <w:pStyle w:val="12"/>
              <w:spacing w:line="275" w:lineRule="exact"/>
              <w:rPr>
                <w:b/>
                <w:sz w:val="24"/>
              </w:rPr>
            </w:pPr>
            <w:r>
              <w:rPr>
                <w:b/>
                <w:spacing w:val="-5"/>
                <w:sz w:val="24"/>
              </w:rPr>
              <w:t>CO3</w:t>
            </w:r>
          </w:p>
        </w:tc>
        <w:tc>
          <w:tcPr>
            <w:tcW w:w="868" w:type="dxa"/>
          </w:tcPr>
          <w:p w14:paraId="568F321B">
            <w:pPr>
              <w:pStyle w:val="12"/>
              <w:spacing w:line="275" w:lineRule="exact"/>
              <w:ind w:left="108"/>
              <w:rPr>
                <w:sz w:val="24"/>
              </w:rPr>
            </w:pPr>
            <w:r>
              <w:rPr>
                <w:spacing w:val="-10"/>
                <w:sz w:val="24"/>
              </w:rPr>
              <w:t>S</w:t>
            </w:r>
          </w:p>
        </w:tc>
        <w:tc>
          <w:tcPr>
            <w:tcW w:w="869" w:type="dxa"/>
          </w:tcPr>
          <w:p w14:paraId="4E82078E">
            <w:pPr>
              <w:pStyle w:val="12"/>
              <w:spacing w:line="275" w:lineRule="exact"/>
              <w:ind w:left="108"/>
              <w:rPr>
                <w:sz w:val="24"/>
              </w:rPr>
            </w:pPr>
            <w:r>
              <w:rPr>
                <w:spacing w:val="-10"/>
                <w:sz w:val="24"/>
              </w:rPr>
              <w:t>S</w:t>
            </w:r>
          </w:p>
        </w:tc>
        <w:tc>
          <w:tcPr>
            <w:tcW w:w="871" w:type="dxa"/>
          </w:tcPr>
          <w:p w14:paraId="6D68B2F1">
            <w:pPr>
              <w:pStyle w:val="12"/>
              <w:spacing w:line="275" w:lineRule="exact"/>
              <w:ind w:left="109"/>
              <w:rPr>
                <w:sz w:val="24"/>
              </w:rPr>
            </w:pPr>
            <w:r>
              <w:rPr>
                <w:spacing w:val="-10"/>
                <w:sz w:val="24"/>
              </w:rPr>
              <w:t>M</w:t>
            </w:r>
          </w:p>
        </w:tc>
        <w:tc>
          <w:tcPr>
            <w:tcW w:w="869" w:type="dxa"/>
          </w:tcPr>
          <w:p w14:paraId="64A5B804">
            <w:pPr>
              <w:pStyle w:val="12"/>
              <w:spacing w:line="275" w:lineRule="exact"/>
              <w:rPr>
                <w:sz w:val="24"/>
              </w:rPr>
            </w:pPr>
            <w:r>
              <w:rPr>
                <w:spacing w:val="-10"/>
                <w:sz w:val="24"/>
              </w:rPr>
              <w:t>S</w:t>
            </w:r>
          </w:p>
        </w:tc>
        <w:tc>
          <w:tcPr>
            <w:tcW w:w="872" w:type="dxa"/>
          </w:tcPr>
          <w:p w14:paraId="44916405">
            <w:pPr>
              <w:pStyle w:val="12"/>
              <w:spacing w:line="275" w:lineRule="exact"/>
              <w:ind w:left="109"/>
              <w:rPr>
                <w:sz w:val="24"/>
              </w:rPr>
            </w:pPr>
            <w:r>
              <w:rPr>
                <w:spacing w:val="-10"/>
                <w:sz w:val="24"/>
              </w:rPr>
              <w:t>S</w:t>
            </w:r>
          </w:p>
        </w:tc>
        <w:tc>
          <w:tcPr>
            <w:tcW w:w="869" w:type="dxa"/>
          </w:tcPr>
          <w:p w14:paraId="18B6E33E">
            <w:pPr>
              <w:pStyle w:val="12"/>
              <w:spacing w:line="275" w:lineRule="exact"/>
              <w:ind w:left="106"/>
              <w:rPr>
                <w:sz w:val="24"/>
              </w:rPr>
            </w:pPr>
            <w:r>
              <w:rPr>
                <w:spacing w:val="-10"/>
                <w:sz w:val="24"/>
              </w:rPr>
              <w:t>S</w:t>
            </w:r>
          </w:p>
        </w:tc>
        <w:tc>
          <w:tcPr>
            <w:tcW w:w="871" w:type="dxa"/>
          </w:tcPr>
          <w:p w14:paraId="3B3889AE">
            <w:pPr>
              <w:pStyle w:val="12"/>
              <w:spacing w:line="275" w:lineRule="exact"/>
              <w:ind w:left="108"/>
              <w:rPr>
                <w:sz w:val="24"/>
              </w:rPr>
            </w:pPr>
            <w:r>
              <w:rPr>
                <w:spacing w:val="-10"/>
                <w:sz w:val="24"/>
              </w:rPr>
              <w:t>S</w:t>
            </w:r>
          </w:p>
        </w:tc>
        <w:tc>
          <w:tcPr>
            <w:tcW w:w="869" w:type="dxa"/>
          </w:tcPr>
          <w:p w14:paraId="0306AEFB">
            <w:pPr>
              <w:pStyle w:val="12"/>
              <w:spacing w:line="275" w:lineRule="exact"/>
              <w:rPr>
                <w:sz w:val="24"/>
              </w:rPr>
            </w:pPr>
            <w:r>
              <w:rPr>
                <w:spacing w:val="-10"/>
                <w:sz w:val="24"/>
              </w:rPr>
              <w:t>M</w:t>
            </w:r>
          </w:p>
        </w:tc>
        <w:tc>
          <w:tcPr>
            <w:tcW w:w="871" w:type="dxa"/>
          </w:tcPr>
          <w:p w14:paraId="327393B3">
            <w:pPr>
              <w:pStyle w:val="12"/>
              <w:spacing w:line="275" w:lineRule="exact"/>
              <w:ind w:left="109"/>
              <w:rPr>
                <w:sz w:val="24"/>
              </w:rPr>
            </w:pPr>
            <w:r>
              <w:rPr>
                <w:spacing w:val="-10"/>
                <w:sz w:val="24"/>
              </w:rPr>
              <w:t>S</w:t>
            </w:r>
          </w:p>
        </w:tc>
        <w:tc>
          <w:tcPr>
            <w:tcW w:w="869" w:type="dxa"/>
          </w:tcPr>
          <w:p w14:paraId="16F5FC92">
            <w:pPr>
              <w:pStyle w:val="12"/>
              <w:spacing w:line="275" w:lineRule="exact"/>
              <w:rPr>
                <w:sz w:val="24"/>
              </w:rPr>
            </w:pPr>
            <w:r>
              <w:rPr>
                <w:spacing w:val="-10"/>
                <w:sz w:val="24"/>
              </w:rPr>
              <w:t>S</w:t>
            </w:r>
          </w:p>
        </w:tc>
      </w:tr>
      <w:tr w14:paraId="6E33A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8" w:type="dxa"/>
          </w:tcPr>
          <w:p w14:paraId="3E3EE07B">
            <w:pPr>
              <w:pStyle w:val="12"/>
              <w:spacing w:line="275" w:lineRule="exact"/>
              <w:rPr>
                <w:b/>
                <w:sz w:val="24"/>
              </w:rPr>
            </w:pPr>
            <w:r>
              <w:rPr>
                <w:b/>
                <w:spacing w:val="-5"/>
                <w:sz w:val="24"/>
              </w:rPr>
              <w:t>CO4</w:t>
            </w:r>
          </w:p>
        </w:tc>
        <w:tc>
          <w:tcPr>
            <w:tcW w:w="868" w:type="dxa"/>
          </w:tcPr>
          <w:p w14:paraId="0D369C63">
            <w:pPr>
              <w:pStyle w:val="12"/>
              <w:spacing w:line="275" w:lineRule="exact"/>
              <w:ind w:left="108"/>
              <w:rPr>
                <w:sz w:val="24"/>
              </w:rPr>
            </w:pPr>
            <w:r>
              <w:rPr>
                <w:spacing w:val="-10"/>
                <w:sz w:val="24"/>
              </w:rPr>
              <w:t>S</w:t>
            </w:r>
          </w:p>
        </w:tc>
        <w:tc>
          <w:tcPr>
            <w:tcW w:w="869" w:type="dxa"/>
          </w:tcPr>
          <w:p w14:paraId="031A434E">
            <w:pPr>
              <w:pStyle w:val="12"/>
              <w:spacing w:line="275" w:lineRule="exact"/>
              <w:ind w:left="108"/>
              <w:rPr>
                <w:sz w:val="24"/>
              </w:rPr>
            </w:pPr>
            <w:r>
              <w:rPr>
                <w:spacing w:val="-10"/>
                <w:sz w:val="24"/>
              </w:rPr>
              <w:t>S</w:t>
            </w:r>
          </w:p>
        </w:tc>
        <w:tc>
          <w:tcPr>
            <w:tcW w:w="871" w:type="dxa"/>
          </w:tcPr>
          <w:p w14:paraId="2194C9CD">
            <w:pPr>
              <w:pStyle w:val="12"/>
              <w:spacing w:line="275" w:lineRule="exact"/>
              <w:ind w:left="109"/>
              <w:rPr>
                <w:sz w:val="24"/>
              </w:rPr>
            </w:pPr>
            <w:r>
              <w:rPr>
                <w:spacing w:val="-10"/>
                <w:sz w:val="24"/>
              </w:rPr>
              <w:t>S</w:t>
            </w:r>
          </w:p>
        </w:tc>
        <w:tc>
          <w:tcPr>
            <w:tcW w:w="869" w:type="dxa"/>
          </w:tcPr>
          <w:p w14:paraId="640E755F">
            <w:pPr>
              <w:pStyle w:val="12"/>
              <w:spacing w:line="275" w:lineRule="exact"/>
              <w:rPr>
                <w:sz w:val="24"/>
              </w:rPr>
            </w:pPr>
            <w:r>
              <w:rPr>
                <w:spacing w:val="-10"/>
                <w:sz w:val="24"/>
              </w:rPr>
              <w:t>S</w:t>
            </w:r>
          </w:p>
        </w:tc>
        <w:tc>
          <w:tcPr>
            <w:tcW w:w="872" w:type="dxa"/>
          </w:tcPr>
          <w:p w14:paraId="19B99B53">
            <w:pPr>
              <w:pStyle w:val="12"/>
              <w:spacing w:line="275" w:lineRule="exact"/>
              <w:ind w:left="109"/>
              <w:rPr>
                <w:sz w:val="24"/>
              </w:rPr>
            </w:pPr>
            <w:r>
              <w:rPr>
                <w:spacing w:val="-10"/>
                <w:sz w:val="24"/>
              </w:rPr>
              <w:t>S</w:t>
            </w:r>
          </w:p>
        </w:tc>
        <w:tc>
          <w:tcPr>
            <w:tcW w:w="869" w:type="dxa"/>
          </w:tcPr>
          <w:p w14:paraId="00888284">
            <w:pPr>
              <w:pStyle w:val="12"/>
              <w:spacing w:line="275" w:lineRule="exact"/>
              <w:ind w:left="106"/>
              <w:rPr>
                <w:sz w:val="24"/>
              </w:rPr>
            </w:pPr>
            <w:r>
              <w:rPr>
                <w:spacing w:val="-10"/>
                <w:sz w:val="24"/>
              </w:rPr>
              <w:t>S</w:t>
            </w:r>
          </w:p>
        </w:tc>
        <w:tc>
          <w:tcPr>
            <w:tcW w:w="871" w:type="dxa"/>
          </w:tcPr>
          <w:p w14:paraId="1003C0BF">
            <w:pPr>
              <w:pStyle w:val="12"/>
              <w:spacing w:line="275" w:lineRule="exact"/>
              <w:ind w:left="108"/>
              <w:rPr>
                <w:sz w:val="24"/>
              </w:rPr>
            </w:pPr>
            <w:r>
              <w:rPr>
                <w:spacing w:val="-10"/>
                <w:sz w:val="24"/>
              </w:rPr>
              <w:t>S</w:t>
            </w:r>
          </w:p>
        </w:tc>
        <w:tc>
          <w:tcPr>
            <w:tcW w:w="869" w:type="dxa"/>
          </w:tcPr>
          <w:p w14:paraId="7B061B1A">
            <w:pPr>
              <w:pStyle w:val="12"/>
              <w:spacing w:line="275" w:lineRule="exact"/>
              <w:rPr>
                <w:sz w:val="24"/>
              </w:rPr>
            </w:pPr>
            <w:r>
              <w:rPr>
                <w:spacing w:val="-10"/>
                <w:sz w:val="24"/>
              </w:rPr>
              <w:t>S</w:t>
            </w:r>
          </w:p>
        </w:tc>
        <w:tc>
          <w:tcPr>
            <w:tcW w:w="871" w:type="dxa"/>
          </w:tcPr>
          <w:p w14:paraId="344AB73C">
            <w:pPr>
              <w:pStyle w:val="12"/>
              <w:spacing w:line="275" w:lineRule="exact"/>
              <w:ind w:left="109"/>
              <w:rPr>
                <w:sz w:val="24"/>
              </w:rPr>
            </w:pPr>
            <w:r>
              <w:rPr>
                <w:spacing w:val="-10"/>
                <w:sz w:val="24"/>
              </w:rPr>
              <w:t>S</w:t>
            </w:r>
          </w:p>
        </w:tc>
        <w:tc>
          <w:tcPr>
            <w:tcW w:w="869" w:type="dxa"/>
          </w:tcPr>
          <w:p w14:paraId="3164418E">
            <w:pPr>
              <w:pStyle w:val="12"/>
              <w:spacing w:line="275" w:lineRule="exact"/>
              <w:rPr>
                <w:sz w:val="24"/>
              </w:rPr>
            </w:pPr>
            <w:r>
              <w:rPr>
                <w:spacing w:val="-10"/>
                <w:sz w:val="24"/>
              </w:rPr>
              <w:t>S</w:t>
            </w:r>
          </w:p>
        </w:tc>
      </w:tr>
      <w:tr w14:paraId="66315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78" w:type="dxa"/>
          </w:tcPr>
          <w:p w14:paraId="4E8276C8">
            <w:pPr>
              <w:pStyle w:val="12"/>
              <w:spacing w:before="1"/>
              <w:rPr>
                <w:b/>
                <w:sz w:val="24"/>
              </w:rPr>
            </w:pPr>
            <w:r>
              <w:rPr>
                <w:b/>
                <w:spacing w:val="-5"/>
                <w:sz w:val="24"/>
              </w:rPr>
              <w:t>CO5</w:t>
            </w:r>
          </w:p>
        </w:tc>
        <w:tc>
          <w:tcPr>
            <w:tcW w:w="868" w:type="dxa"/>
          </w:tcPr>
          <w:p w14:paraId="7E13C2A0">
            <w:pPr>
              <w:pStyle w:val="12"/>
              <w:spacing w:before="1"/>
              <w:ind w:left="108"/>
              <w:rPr>
                <w:sz w:val="24"/>
              </w:rPr>
            </w:pPr>
            <w:r>
              <w:rPr>
                <w:spacing w:val="-10"/>
                <w:sz w:val="24"/>
              </w:rPr>
              <w:t>M</w:t>
            </w:r>
          </w:p>
        </w:tc>
        <w:tc>
          <w:tcPr>
            <w:tcW w:w="869" w:type="dxa"/>
          </w:tcPr>
          <w:p w14:paraId="571E6A83">
            <w:pPr>
              <w:pStyle w:val="12"/>
              <w:spacing w:before="1"/>
              <w:ind w:left="108"/>
              <w:rPr>
                <w:sz w:val="24"/>
              </w:rPr>
            </w:pPr>
            <w:r>
              <w:rPr>
                <w:spacing w:val="-10"/>
                <w:sz w:val="24"/>
              </w:rPr>
              <w:t>S</w:t>
            </w:r>
          </w:p>
        </w:tc>
        <w:tc>
          <w:tcPr>
            <w:tcW w:w="871" w:type="dxa"/>
          </w:tcPr>
          <w:p w14:paraId="44E8FD21">
            <w:pPr>
              <w:pStyle w:val="12"/>
              <w:spacing w:before="1"/>
              <w:ind w:left="109"/>
              <w:rPr>
                <w:sz w:val="24"/>
              </w:rPr>
            </w:pPr>
            <w:r>
              <w:rPr>
                <w:spacing w:val="-10"/>
                <w:sz w:val="24"/>
              </w:rPr>
              <w:t>S</w:t>
            </w:r>
          </w:p>
        </w:tc>
        <w:tc>
          <w:tcPr>
            <w:tcW w:w="869" w:type="dxa"/>
          </w:tcPr>
          <w:p w14:paraId="3943B727">
            <w:pPr>
              <w:pStyle w:val="12"/>
              <w:spacing w:before="1"/>
              <w:rPr>
                <w:sz w:val="24"/>
              </w:rPr>
            </w:pPr>
            <w:r>
              <w:rPr>
                <w:spacing w:val="-10"/>
                <w:sz w:val="24"/>
              </w:rPr>
              <w:t>S</w:t>
            </w:r>
          </w:p>
        </w:tc>
        <w:tc>
          <w:tcPr>
            <w:tcW w:w="872" w:type="dxa"/>
          </w:tcPr>
          <w:p w14:paraId="75D616AD">
            <w:pPr>
              <w:pStyle w:val="12"/>
              <w:spacing w:before="1"/>
              <w:ind w:left="109"/>
              <w:rPr>
                <w:sz w:val="24"/>
              </w:rPr>
            </w:pPr>
            <w:r>
              <w:rPr>
                <w:spacing w:val="-10"/>
                <w:sz w:val="24"/>
              </w:rPr>
              <w:t>S</w:t>
            </w:r>
          </w:p>
        </w:tc>
        <w:tc>
          <w:tcPr>
            <w:tcW w:w="869" w:type="dxa"/>
          </w:tcPr>
          <w:p w14:paraId="3130DDF0">
            <w:pPr>
              <w:pStyle w:val="12"/>
              <w:spacing w:before="1"/>
              <w:ind w:left="106"/>
              <w:rPr>
                <w:sz w:val="24"/>
              </w:rPr>
            </w:pPr>
            <w:r>
              <w:rPr>
                <w:spacing w:val="-10"/>
                <w:sz w:val="24"/>
              </w:rPr>
              <w:t>M</w:t>
            </w:r>
          </w:p>
        </w:tc>
        <w:tc>
          <w:tcPr>
            <w:tcW w:w="871" w:type="dxa"/>
          </w:tcPr>
          <w:p w14:paraId="3ABF1A07">
            <w:pPr>
              <w:pStyle w:val="12"/>
              <w:spacing w:before="1"/>
              <w:ind w:left="108"/>
              <w:rPr>
                <w:sz w:val="24"/>
              </w:rPr>
            </w:pPr>
            <w:r>
              <w:rPr>
                <w:spacing w:val="-10"/>
                <w:sz w:val="24"/>
              </w:rPr>
              <w:t>S</w:t>
            </w:r>
          </w:p>
        </w:tc>
        <w:tc>
          <w:tcPr>
            <w:tcW w:w="869" w:type="dxa"/>
          </w:tcPr>
          <w:p w14:paraId="50565037">
            <w:pPr>
              <w:pStyle w:val="12"/>
              <w:spacing w:before="1"/>
              <w:rPr>
                <w:sz w:val="24"/>
              </w:rPr>
            </w:pPr>
            <w:r>
              <w:rPr>
                <w:spacing w:val="-10"/>
                <w:sz w:val="24"/>
              </w:rPr>
              <w:t>S</w:t>
            </w:r>
          </w:p>
        </w:tc>
        <w:tc>
          <w:tcPr>
            <w:tcW w:w="871" w:type="dxa"/>
          </w:tcPr>
          <w:p w14:paraId="1A50275F">
            <w:pPr>
              <w:pStyle w:val="12"/>
              <w:spacing w:before="1"/>
              <w:ind w:left="109"/>
              <w:rPr>
                <w:sz w:val="24"/>
              </w:rPr>
            </w:pPr>
            <w:r>
              <w:rPr>
                <w:spacing w:val="-10"/>
                <w:sz w:val="24"/>
              </w:rPr>
              <w:t>S</w:t>
            </w:r>
          </w:p>
        </w:tc>
        <w:tc>
          <w:tcPr>
            <w:tcW w:w="869" w:type="dxa"/>
          </w:tcPr>
          <w:p w14:paraId="100335BD">
            <w:pPr>
              <w:pStyle w:val="12"/>
              <w:spacing w:before="1"/>
              <w:rPr>
                <w:sz w:val="24"/>
              </w:rPr>
            </w:pPr>
            <w:r>
              <w:rPr>
                <w:spacing w:val="-10"/>
                <w:sz w:val="24"/>
              </w:rPr>
              <w:t>S</w:t>
            </w:r>
          </w:p>
        </w:tc>
      </w:tr>
    </w:tbl>
    <w:p w14:paraId="0F26317D">
      <w:pPr>
        <w:pStyle w:val="7"/>
        <w:spacing w:before="1"/>
        <w:ind w:left="1080"/>
      </w:pPr>
      <w:r>
        <w:t>*S-Strong;</w:t>
      </w:r>
      <w:r>
        <w:rPr>
          <w:spacing w:val="-3"/>
        </w:rPr>
        <w:t xml:space="preserve"> </w:t>
      </w:r>
      <w:r>
        <w:t>M-Medium;</w:t>
      </w:r>
      <w:r>
        <w:rPr>
          <w:spacing w:val="-3"/>
        </w:rPr>
        <w:t xml:space="preserve"> </w:t>
      </w:r>
      <w:r>
        <w:t>L-</w:t>
      </w:r>
      <w:r>
        <w:rPr>
          <w:spacing w:val="-5"/>
        </w:rPr>
        <w:t>Low</w:t>
      </w:r>
    </w:p>
    <w:p w14:paraId="474542EE">
      <w:pPr>
        <w:pStyle w:val="7"/>
        <w:sectPr>
          <w:pgSz w:w="12240" w:h="15840"/>
          <w:pgMar w:top="860" w:right="360" w:bottom="540" w:left="360" w:header="310" w:footer="354" w:gutter="0"/>
          <w:cols w:space="720" w:num="1"/>
        </w:sectPr>
      </w:pPr>
    </w:p>
    <w:p w14:paraId="472578FB">
      <w:pPr>
        <w:pStyle w:val="7"/>
        <w:rPr>
          <w:sz w:val="20"/>
        </w:rPr>
      </w:pPr>
    </w:p>
    <w:p w14:paraId="039F0AD5">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8"/>
        <w:gridCol w:w="968"/>
        <w:gridCol w:w="496"/>
        <w:gridCol w:w="284"/>
        <w:gridCol w:w="5382"/>
        <w:gridCol w:w="564"/>
        <w:gridCol w:w="562"/>
        <w:gridCol w:w="375"/>
        <w:gridCol w:w="421"/>
      </w:tblGrid>
      <w:tr w14:paraId="0886E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496" w:type="dxa"/>
            <w:gridSpan w:val="2"/>
          </w:tcPr>
          <w:p w14:paraId="076F3219">
            <w:pPr>
              <w:pStyle w:val="12"/>
              <w:spacing w:before="138"/>
              <w:rPr>
                <w:b/>
                <w:sz w:val="24"/>
              </w:rPr>
            </w:pPr>
            <w:r>
              <w:rPr>
                <w:b/>
                <w:sz w:val="24"/>
              </w:rPr>
              <w:t>Course</w:t>
            </w:r>
            <w:r>
              <w:rPr>
                <w:b/>
                <w:spacing w:val="-2"/>
                <w:sz w:val="24"/>
              </w:rPr>
              <w:t xml:space="preserve"> </w:t>
            </w:r>
            <w:r>
              <w:rPr>
                <w:b/>
                <w:spacing w:val="-4"/>
                <w:sz w:val="24"/>
              </w:rPr>
              <w:t>code</w:t>
            </w:r>
          </w:p>
        </w:tc>
        <w:tc>
          <w:tcPr>
            <w:tcW w:w="780" w:type="dxa"/>
            <w:gridSpan w:val="2"/>
          </w:tcPr>
          <w:p w14:paraId="4FE19CB5">
            <w:pPr>
              <w:pStyle w:val="12"/>
              <w:ind w:left="0"/>
              <w:rPr>
                <w:sz w:val="24"/>
              </w:rPr>
            </w:pPr>
          </w:p>
        </w:tc>
        <w:tc>
          <w:tcPr>
            <w:tcW w:w="5382" w:type="dxa"/>
          </w:tcPr>
          <w:p w14:paraId="1D45AB5D">
            <w:pPr>
              <w:pStyle w:val="12"/>
              <w:spacing w:line="276" w:lineRule="exact"/>
              <w:ind w:left="1921" w:right="1289" w:hanging="629"/>
              <w:rPr>
                <w:b/>
                <w:sz w:val="24"/>
              </w:rPr>
            </w:pPr>
            <w:r>
              <w:rPr>
                <w:b/>
                <w:sz w:val="24"/>
              </w:rPr>
              <w:t>FOREIGN</w:t>
            </w:r>
            <w:r>
              <w:rPr>
                <w:b/>
                <w:spacing w:val="-15"/>
                <w:sz w:val="24"/>
              </w:rPr>
              <w:t xml:space="preserve"> </w:t>
            </w:r>
            <w:r>
              <w:rPr>
                <w:b/>
                <w:sz w:val="24"/>
              </w:rPr>
              <w:t>TRADE</w:t>
            </w:r>
            <w:r>
              <w:rPr>
                <w:b/>
                <w:spacing w:val="-15"/>
                <w:sz w:val="24"/>
              </w:rPr>
              <w:t xml:space="preserve"> </w:t>
            </w:r>
            <w:r>
              <w:rPr>
                <w:b/>
                <w:sz w:val="24"/>
              </w:rPr>
              <w:t>LAWS FOR BBA (IB)</w:t>
            </w:r>
          </w:p>
        </w:tc>
        <w:tc>
          <w:tcPr>
            <w:tcW w:w="564" w:type="dxa"/>
          </w:tcPr>
          <w:p w14:paraId="14CBDFEF">
            <w:pPr>
              <w:pStyle w:val="12"/>
              <w:spacing w:before="138"/>
              <w:rPr>
                <w:b/>
                <w:sz w:val="24"/>
              </w:rPr>
            </w:pPr>
            <w:r>
              <w:rPr>
                <w:b/>
                <w:spacing w:val="-10"/>
                <w:sz w:val="24"/>
              </w:rPr>
              <w:t>L</w:t>
            </w:r>
          </w:p>
        </w:tc>
        <w:tc>
          <w:tcPr>
            <w:tcW w:w="562" w:type="dxa"/>
          </w:tcPr>
          <w:p w14:paraId="6C5AA2CC">
            <w:pPr>
              <w:pStyle w:val="12"/>
              <w:spacing w:before="138"/>
              <w:ind w:left="80" w:right="255"/>
              <w:jc w:val="center"/>
              <w:rPr>
                <w:b/>
                <w:sz w:val="24"/>
              </w:rPr>
            </w:pPr>
            <w:r>
              <w:rPr>
                <w:b/>
                <w:spacing w:val="-10"/>
                <w:sz w:val="24"/>
              </w:rPr>
              <w:t>T</w:t>
            </w:r>
          </w:p>
        </w:tc>
        <w:tc>
          <w:tcPr>
            <w:tcW w:w="375" w:type="dxa"/>
          </w:tcPr>
          <w:p w14:paraId="6C24572E">
            <w:pPr>
              <w:pStyle w:val="12"/>
              <w:spacing w:before="138"/>
              <w:ind w:left="67" w:right="69"/>
              <w:jc w:val="center"/>
              <w:rPr>
                <w:b/>
                <w:sz w:val="24"/>
              </w:rPr>
            </w:pPr>
            <w:r>
              <w:rPr>
                <w:b/>
                <w:spacing w:val="-10"/>
                <w:sz w:val="24"/>
              </w:rPr>
              <w:t>P</w:t>
            </w:r>
          </w:p>
        </w:tc>
        <w:tc>
          <w:tcPr>
            <w:tcW w:w="421" w:type="dxa"/>
          </w:tcPr>
          <w:p w14:paraId="49316F47">
            <w:pPr>
              <w:pStyle w:val="12"/>
              <w:spacing w:before="138"/>
              <w:ind w:left="106"/>
              <w:rPr>
                <w:b/>
                <w:sz w:val="24"/>
              </w:rPr>
            </w:pPr>
            <w:r>
              <w:rPr>
                <w:b/>
                <w:spacing w:val="-10"/>
                <w:sz w:val="24"/>
              </w:rPr>
              <w:t>C</w:t>
            </w:r>
          </w:p>
        </w:tc>
      </w:tr>
      <w:tr w14:paraId="213A7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92" w:type="dxa"/>
            <w:gridSpan w:val="3"/>
          </w:tcPr>
          <w:p w14:paraId="39AAC9BF">
            <w:pPr>
              <w:pStyle w:val="12"/>
              <w:spacing w:line="256" w:lineRule="exact"/>
              <w:rPr>
                <w:b/>
                <w:sz w:val="24"/>
              </w:rPr>
            </w:pPr>
            <w:r>
              <w:rPr>
                <w:b/>
                <w:sz w:val="24"/>
              </w:rPr>
              <w:t>Elective</w:t>
            </w:r>
            <w:r>
              <w:rPr>
                <w:b/>
                <w:spacing w:val="-2"/>
                <w:sz w:val="24"/>
              </w:rPr>
              <w:t xml:space="preserve"> </w:t>
            </w:r>
            <w:r>
              <w:rPr>
                <w:b/>
                <w:sz w:val="24"/>
              </w:rPr>
              <w:t>–</w:t>
            </w:r>
            <w:r>
              <w:rPr>
                <w:b/>
                <w:spacing w:val="-1"/>
                <w:sz w:val="24"/>
              </w:rPr>
              <w:t xml:space="preserve"> </w:t>
            </w:r>
            <w:r>
              <w:rPr>
                <w:b/>
                <w:sz w:val="24"/>
              </w:rPr>
              <w:t xml:space="preserve">II </w:t>
            </w:r>
            <w:r>
              <w:rPr>
                <w:b/>
                <w:spacing w:val="-5"/>
                <w:sz w:val="24"/>
              </w:rPr>
              <w:t>(D)</w:t>
            </w:r>
          </w:p>
        </w:tc>
        <w:tc>
          <w:tcPr>
            <w:tcW w:w="5666" w:type="dxa"/>
            <w:gridSpan w:val="2"/>
          </w:tcPr>
          <w:p w14:paraId="680A680B">
            <w:pPr>
              <w:pStyle w:val="12"/>
              <w:ind w:left="0"/>
              <w:rPr>
                <w:sz w:val="20"/>
              </w:rPr>
            </w:pPr>
          </w:p>
        </w:tc>
        <w:tc>
          <w:tcPr>
            <w:tcW w:w="564" w:type="dxa"/>
          </w:tcPr>
          <w:p w14:paraId="72466F05">
            <w:pPr>
              <w:pStyle w:val="12"/>
              <w:ind w:left="0"/>
              <w:rPr>
                <w:sz w:val="20"/>
              </w:rPr>
            </w:pPr>
          </w:p>
        </w:tc>
        <w:tc>
          <w:tcPr>
            <w:tcW w:w="562" w:type="dxa"/>
          </w:tcPr>
          <w:p w14:paraId="131E0AC8">
            <w:pPr>
              <w:pStyle w:val="12"/>
              <w:spacing w:line="256" w:lineRule="exact"/>
              <w:ind w:left="0" w:right="255"/>
              <w:jc w:val="center"/>
              <w:rPr>
                <w:b/>
                <w:sz w:val="24"/>
              </w:rPr>
            </w:pPr>
            <w:r>
              <w:rPr>
                <w:b/>
                <w:spacing w:val="-10"/>
                <w:sz w:val="24"/>
              </w:rPr>
              <w:t>-</w:t>
            </w:r>
          </w:p>
        </w:tc>
        <w:tc>
          <w:tcPr>
            <w:tcW w:w="375" w:type="dxa"/>
          </w:tcPr>
          <w:p w14:paraId="029046CB">
            <w:pPr>
              <w:pStyle w:val="12"/>
              <w:spacing w:line="256" w:lineRule="exact"/>
              <w:ind w:left="0" w:right="69"/>
              <w:jc w:val="center"/>
              <w:rPr>
                <w:b/>
                <w:sz w:val="24"/>
              </w:rPr>
            </w:pPr>
            <w:r>
              <w:rPr>
                <w:b/>
                <w:spacing w:val="-10"/>
                <w:sz w:val="24"/>
              </w:rPr>
              <w:t>-</w:t>
            </w:r>
          </w:p>
        </w:tc>
        <w:tc>
          <w:tcPr>
            <w:tcW w:w="421" w:type="dxa"/>
          </w:tcPr>
          <w:p w14:paraId="73F88CB2">
            <w:pPr>
              <w:pStyle w:val="12"/>
              <w:ind w:left="0"/>
              <w:rPr>
                <w:sz w:val="20"/>
              </w:rPr>
            </w:pPr>
          </w:p>
        </w:tc>
      </w:tr>
      <w:tr w14:paraId="51C52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992" w:type="dxa"/>
            <w:gridSpan w:val="3"/>
          </w:tcPr>
          <w:p w14:paraId="5AD8B565">
            <w:pPr>
              <w:pStyle w:val="12"/>
              <w:spacing w:before="138"/>
              <w:rPr>
                <w:b/>
                <w:sz w:val="24"/>
              </w:rPr>
            </w:pPr>
            <w:r>
              <w:rPr>
                <w:b/>
                <w:spacing w:val="-2"/>
                <w:sz w:val="24"/>
              </w:rPr>
              <w:t>Pre-requisite</w:t>
            </w:r>
          </w:p>
        </w:tc>
        <w:tc>
          <w:tcPr>
            <w:tcW w:w="5666" w:type="dxa"/>
            <w:gridSpan w:val="2"/>
          </w:tcPr>
          <w:p w14:paraId="46B3CC97">
            <w:pPr>
              <w:pStyle w:val="12"/>
              <w:spacing w:before="138"/>
              <w:ind w:left="8"/>
              <w:jc w:val="center"/>
              <w:rPr>
                <w:b/>
                <w:sz w:val="24"/>
              </w:rPr>
            </w:pPr>
            <w:r>
              <w:rPr>
                <w:b/>
                <w:sz w:val="24"/>
              </w:rPr>
              <w:t xml:space="preserve">Business </w:t>
            </w:r>
            <w:r>
              <w:rPr>
                <w:b/>
                <w:spacing w:val="-5"/>
                <w:sz w:val="24"/>
              </w:rPr>
              <w:t>Law</w:t>
            </w:r>
          </w:p>
        </w:tc>
        <w:tc>
          <w:tcPr>
            <w:tcW w:w="1126" w:type="dxa"/>
            <w:gridSpan w:val="2"/>
          </w:tcPr>
          <w:p w14:paraId="7ABCA215">
            <w:pPr>
              <w:pStyle w:val="12"/>
              <w:spacing w:line="276" w:lineRule="exact"/>
              <w:ind w:right="127"/>
              <w:rPr>
                <w:b/>
                <w:sz w:val="24"/>
              </w:rPr>
            </w:pPr>
            <w:r>
              <w:rPr>
                <w:b/>
                <w:spacing w:val="-2"/>
                <w:sz w:val="24"/>
              </w:rPr>
              <w:t>Syllabus Revision</w:t>
            </w:r>
          </w:p>
        </w:tc>
        <w:tc>
          <w:tcPr>
            <w:tcW w:w="796" w:type="dxa"/>
            <w:gridSpan w:val="2"/>
          </w:tcPr>
          <w:p w14:paraId="31A2E8AE">
            <w:pPr>
              <w:pStyle w:val="12"/>
              <w:spacing w:before="138"/>
              <w:ind w:left="106"/>
              <w:rPr>
                <w:b/>
                <w:sz w:val="24"/>
              </w:rPr>
            </w:pPr>
            <w:r>
              <w:rPr>
                <w:b/>
                <w:spacing w:val="-2"/>
                <w:sz w:val="24"/>
              </w:rPr>
              <w:t>First</w:t>
            </w:r>
          </w:p>
        </w:tc>
      </w:tr>
      <w:tr w14:paraId="6039A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80" w:type="dxa"/>
            <w:gridSpan w:val="9"/>
          </w:tcPr>
          <w:p w14:paraId="13A29BA4">
            <w:pPr>
              <w:pStyle w:val="12"/>
              <w:spacing w:before="1" w:line="257" w:lineRule="exact"/>
              <w:rPr>
                <w:b/>
                <w:sz w:val="24"/>
              </w:rPr>
            </w:pPr>
            <w:r>
              <w:rPr>
                <w:b/>
                <w:sz w:val="24"/>
              </w:rPr>
              <w:t>Course</w:t>
            </w:r>
            <w:r>
              <w:rPr>
                <w:b/>
                <w:spacing w:val="-2"/>
                <w:sz w:val="24"/>
              </w:rPr>
              <w:t xml:space="preserve"> Objectives:</w:t>
            </w:r>
          </w:p>
        </w:tc>
      </w:tr>
      <w:tr w14:paraId="65EEB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580" w:type="dxa"/>
            <w:gridSpan w:val="9"/>
          </w:tcPr>
          <w:p w14:paraId="1EEA89FB">
            <w:pPr>
              <w:pStyle w:val="12"/>
              <w:spacing w:line="275" w:lineRule="exact"/>
              <w:rPr>
                <w:b/>
                <w:sz w:val="24"/>
              </w:rPr>
            </w:pPr>
            <w:r>
              <w:rPr>
                <w:b/>
                <w:sz w:val="24"/>
              </w:rPr>
              <w:t>The</w:t>
            </w:r>
            <w:r>
              <w:rPr>
                <w:b/>
                <w:spacing w:val="-2"/>
                <w:sz w:val="24"/>
              </w:rPr>
              <w:t xml:space="preserve"> </w:t>
            </w:r>
            <w:r>
              <w:rPr>
                <w:b/>
                <w:sz w:val="24"/>
              </w:rPr>
              <w:t>main</w:t>
            </w:r>
            <w:r>
              <w:rPr>
                <w:b/>
                <w:spacing w:val="-1"/>
                <w:sz w:val="24"/>
              </w:rPr>
              <w:t xml:space="preserve"> </w:t>
            </w:r>
            <w:r>
              <w:rPr>
                <w:b/>
                <w:sz w:val="24"/>
              </w:rPr>
              <w:t>objectives</w:t>
            </w:r>
            <w:r>
              <w:rPr>
                <w:b/>
                <w:spacing w:val="-1"/>
                <w:sz w:val="24"/>
              </w:rPr>
              <w:t xml:space="preserve"> </w:t>
            </w:r>
            <w:r>
              <w:rPr>
                <w:b/>
                <w:sz w:val="24"/>
              </w:rPr>
              <w:t>of</w:t>
            </w:r>
            <w:r>
              <w:rPr>
                <w:b/>
                <w:spacing w:val="-1"/>
                <w:sz w:val="24"/>
              </w:rPr>
              <w:t xml:space="preserve"> </w:t>
            </w:r>
            <w:r>
              <w:rPr>
                <w:b/>
                <w:sz w:val="24"/>
              </w:rPr>
              <w:t>this</w:t>
            </w:r>
            <w:r>
              <w:rPr>
                <w:b/>
                <w:spacing w:val="-2"/>
                <w:sz w:val="24"/>
              </w:rPr>
              <w:t xml:space="preserve"> </w:t>
            </w:r>
            <w:r>
              <w:rPr>
                <w:b/>
                <w:sz w:val="24"/>
              </w:rPr>
              <w:t>course</w:t>
            </w:r>
            <w:r>
              <w:rPr>
                <w:b/>
                <w:spacing w:val="-1"/>
                <w:sz w:val="24"/>
              </w:rPr>
              <w:t xml:space="preserve"> </w:t>
            </w:r>
            <w:r>
              <w:rPr>
                <w:b/>
                <w:spacing w:val="-4"/>
                <w:sz w:val="24"/>
              </w:rPr>
              <w:t>are:</w:t>
            </w:r>
          </w:p>
          <w:p w14:paraId="26BC25D9">
            <w:pPr>
              <w:pStyle w:val="12"/>
              <w:rPr>
                <w:sz w:val="24"/>
              </w:rPr>
            </w:pPr>
            <w:r>
              <w:rPr>
                <w:sz w:val="24"/>
              </w:rPr>
              <w:t>To</w:t>
            </w:r>
            <w:r>
              <w:rPr>
                <w:spacing w:val="-2"/>
                <w:sz w:val="24"/>
              </w:rPr>
              <w:t xml:space="preserve"> </w:t>
            </w:r>
            <w:r>
              <w:rPr>
                <w:sz w:val="24"/>
              </w:rPr>
              <w:t>familiarize</w:t>
            </w:r>
            <w:r>
              <w:rPr>
                <w:spacing w:val="-2"/>
                <w:sz w:val="24"/>
              </w:rPr>
              <w:t xml:space="preserve"> </w:t>
            </w:r>
            <w:r>
              <w:rPr>
                <w:sz w:val="24"/>
              </w:rPr>
              <w:t>students</w:t>
            </w:r>
            <w:r>
              <w:rPr>
                <w:spacing w:val="-1"/>
                <w:sz w:val="24"/>
              </w:rPr>
              <w:t xml:space="preserve"> </w:t>
            </w:r>
            <w:r>
              <w:rPr>
                <w:sz w:val="24"/>
              </w:rPr>
              <w:t>with</w:t>
            </w:r>
            <w:r>
              <w:rPr>
                <w:spacing w:val="-2"/>
                <w:sz w:val="24"/>
              </w:rPr>
              <w:t xml:space="preserve"> </w:t>
            </w:r>
            <w:r>
              <w:rPr>
                <w:sz w:val="24"/>
              </w:rPr>
              <w:t>the</w:t>
            </w:r>
            <w:r>
              <w:rPr>
                <w:spacing w:val="-1"/>
                <w:sz w:val="24"/>
              </w:rPr>
              <w:t xml:space="preserve"> </w:t>
            </w:r>
            <w:r>
              <w:rPr>
                <w:sz w:val="24"/>
              </w:rPr>
              <w:t>process</w:t>
            </w:r>
            <w:r>
              <w:rPr>
                <w:spacing w:val="-1"/>
                <w:sz w:val="24"/>
              </w:rPr>
              <w:t xml:space="preserve"> </w:t>
            </w:r>
            <w:r>
              <w:rPr>
                <w:sz w:val="24"/>
              </w:rPr>
              <w:t>of</w:t>
            </w:r>
            <w:r>
              <w:rPr>
                <w:spacing w:val="3"/>
                <w:sz w:val="24"/>
              </w:rPr>
              <w:t xml:space="preserve"> </w:t>
            </w:r>
            <w:r>
              <w:rPr>
                <w:sz w:val="24"/>
              </w:rPr>
              <w:t>International</w:t>
            </w:r>
            <w:r>
              <w:rPr>
                <w:spacing w:val="-2"/>
                <w:sz w:val="24"/>
              </w:rPr>
              <w:t xml:space="preserve"> </w:t>
            </w:r>
            <w:r>
              <w:rPr>
                <w:sz w:val="24"/>
              </w:rPr>
              <w:t>and</w:t>
            </w:r>
            <w:r>
              <w:rPr>
                <w:spacing w:val="-1"/>
                <w:sz w:val="24"/>
              </w:rPr>
              <w:t xml:space="preserve"> </w:t>
            </w:r>
            <w:r>
              <w:rPr>
                <w:sz w:val="24"/>
              </w:rPr>
              <w:t>National</w:t>
            </w:r>
            <w:r>
              <w:rPr>
                <w:spacing w:val="-1"/>
                <w:sz w:val="24"/>
              </w:rPr>
              <w:t xml:space="preserve"> </w:t>
            </w:r>
            <w:r>
              <w:rPr>
                <w:sz w:val="24"/>
              </w:rPr>
              <w:t xml:space="preserve">Trade </w:t>
            </w:r>
            <w:r>
              <w:rPr>
                <w:spacing w:val="-2"/>
                <w:sz w:val="24"/>
              </w:rPr>
              <w:t>Laws.</w:t>
            </w:r>
          </w:p>
          <w:p w14:paraId="1B04AA22">
            <w:pPr>
              <w:pStyle w:val="12"/>
              <w:ind w:right="990"/>
              <w:rPr>
                <w:sz w:val="24"/>
              </w:rPr>
            </w:pPr>
            <w:r>
              <w:rPr>
                <w:sz w:val="24"/>
              </w:rPr>
              <w:t>To</w:t>
            </w:r>
            <w:r>
              <w:rPr>
                <w:spacing w:val="-4"/>
                <w:sz w:val="24"/>
              </w:rPr>
              <w:t xml:space="preserve"> </w:t>
            </w:r>
            <w:r>
              <w:rPr>
                <w:sz w:val="24"/>
              </w:rPr>
              <w:t>form</w:t>
            </w:r>
            <w:r>
              <w:rPr>
                <w:spacing w:val="-4"/>
                <w:sz w:val="24"/>
              </w:rPr>
              <w:t xml:space="preserve"> </w:t>
            </w:r>
            <w:r>
              <w:rPr>
                <w:sz w:val="24"/>
              </w:rPr>
              <w:t>a</w:t>
            </w:r>
            <w:r>
              <w:rPr>
                <w:spacing w:val="-6"/>
                <w:sz w:val="24"/>
              </w:rPr>
              <w:t xml:space="preserve"> </w:t>
            </w:r>
            <w:r>
              <w:rPr>
                <w:sz w:val="24"/>
              </w:rPr>
              <w:t>base</w:t>
            </w:r>
            <w:r>
              <w:rPr>
                <w:spacing w:val="-5"/>
                <w:sz w:val="24"/>
              </w:rPr>
              <w:t xml:space="preserve"> </w:t>
            </w:r>
            <w:r>
              <w:rPr>
                <w:sz w:val="24"/>
              </w:rPr>
              <w:t>of</w:t>
            </w:r>
            <w:r>
              <w:rPr>
                <w:spacing w:val="-4"/>
                <w:sz w:val="24"/>
              </w:rPr>
              <w:t xml:space="preserve"> </w:t>
            </w:r>
            <w:r>
              <w:rPr>
                <w:sz w:val="24"/>
              </w:rPr>
              <w:t>policy</w:t>
            </w:r>
            <w:r>
              <w:rPr>
                <w:spacing w:val="-2"/>
                <w:sz w:val="24"/>
              </w:rPr>
              <w:t xml:space="preserve"> </w:t>
            </w:r>
            <w:r>
              <w:rPr>
                <w:sz w:val="24"/>
              </w:rPr>
              <w:t>framework</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Law</w:t>
            </w:r>
            <w:r>
              <w:rPr>
                <w:spacing w:val="-4"/>
                <w:sz w:val="24"/>
              </w:rPr>
              <w:t xml:space="preserve"> </w:t>
            </w:r>
            <w:r>
              <w:rPr>
                <w:sz w:val="24"/>
              </w:rPr>
              <w:t>of</w:t>
            </w:r>
            <w:r>
              <w:rPr>
                <w:spacing w:val="-6"/>
                <w:sz w:val="24"/>
              </w:rPr>
              <w:t xml:space="preserve"> </w:t>
            </w:r>
            <w:r>
              <w:rPr>
                <w:sz w:val="24"/>
              </w:rPr>
              <w:t>Contract</w:t>
            </w:r>
            <w:r>
              <w:rPr>
                <w:spacing w:val="-4"/>
                <w:sz w:val="24"/>
              </w:rPr>
              <w:t xml:space="preserve"> </w:t>
            </w:r>
            <w:r>
              <w:rPr>
                <w:sz w:val="24"/>
              </w:rPr>
              <w:t>in</w:t>
            </w:r>
            <w:r>
              <w:rPr>
                <w:spacing w:val="-2"/>
                <w:sz w:val="24"/>
              </w:rPr>
              <w:t xml:space="preserve"> </w:t>
            </w:r>
            <w:r>
              <w:rPr>
                <w:sz w:val="24"/>
              </w:rPr>
              <w:t>International</w:t>
            </w:r>
            <w:r>
              <w:rPr>
                <w:spacing w:val="-4"/>
                <w:sz w:val="24"/>
              </w:rPr>
              <w:t xml:space="preserve"> </w:t>
            </w:r>
            <w:r>
              <w:rPr>
                <w:sz w:val="24"/>
              </w:rPr>
              <w:t>Trade. To know the elements of Export and Import contract.</w:t>
            </w:r>
          </w:p>
          <w:p w14:paraId="1CFFABF3">
            <w:pPr>
              <w:pStyle w:val="12"/>
              <w:rPr>
                <w:sz w:val="24"/>
              </w:rPr>
            </w:pPr>
            <w:r>
              <w:rPr>
                <w:sz w:val="24"/>
              </w:rPr>
              <w:t>To</w:t>
            </w:r>
            <w:r>
              <w:rPr>
                <w:spacing w:val="-1"/>
                <w:sz w:val="24"/>
              </w:rPr>
              <w:t xml:space="preserve"> </w:t>
            </w:r>
            <w:r>
              <w:rPr>
                <w:sz w:val="24"/>
              </w:rPr>
              <w:t>acquire</w:t>
            </w:r>
            <w:r>
              <w:rPr>
                <w:spacing w:val="-3"/>
                <w:sz w:val="24"/>
              </w:rPr>
              <w:t xml:space="preserve"> </w:t>
            </w:r>
            <w:r>
              <w:rPr>
                <w:sz w:val="24"/>
              </w:rPr>
              <w:t>knowledge</w:t>
            </w:r>
            <w:r>
              <w:rPr>
                <w:spacing w:val="-1"/>
                <w:sz w:val="24"/>
              </w:rPr>
              <w:t xml:space="preserve"> </w:t>
            </w:r>
            <w:r>
              <w:rPr>
                <w:sz w:val="24"/>
              </w:rPr>
              <w:t>on</w:t>
            </w:r>
            <w:r>
              <w:rPr>
                <w:spacing w:val="1"/>
                <w:sz w:val="24"/>
              </w:rPr>
              <w:t xml:space="preserve"> </w:t>
            </w:r>
            <w:r>
              <w:rPr>
                <w:sz w:val="24"/>
              </w:rPr>
              <w:t>the Law</w:t>
            </w:r>
            <w:r>
              <w:rPr>
                <w:spacing w:val="-1"/>
                <w:sz w:val="24"/>
              </w:rPr>
              <w:t xml:space="preserve"> </w:t>
            </w:r>
            <w:r>
              <w:rPr>
                <w:sz w:val="24"/>
              </w:rPr>
              <w:t>of</w:t>
            </w:r>
            <w:r>
              <w:rPr>
                <w:spacing w:val="-2"/>
                <w:sz w:val="24"/>
              </w:rPr>
              <w:t xml:space="preserve"> Protection.</w:t>
            </w:r>
          </w:p>
          <w:p w14:paraId="17745BB4">
            <w:pPr>
              <w:pStyle w:val="12"/>
              <w:spacing w:line="257" w:lineRule="exact"/>
              <w:rPr>
                <w:sz w:val="24"/>
              </w:rPr>
            </w:pPr>
            <w:r>
              <w:rPr>
                <w:sz w:val="24"/>
              </w:rPr>
              <w:t>It</w:t>
            </w:r>
            <w:r>
              <w:rPr>
                <w:spacing w:val="-1"/>
                <w:sz w:val="24"/>
              </w:rPr>
              <w:t xml:space="preserve"> </w:t>
            </w:r>
            <w:r>
              <w:rPr>
                <w:sz w:val="24"/>
              </w:rPr>
              <w:t>also</w:t>
            </w:r>
            <w:r>
              <w:rPr>
                <w:spacing w:val="-1"/>
                <w:sz w:val="24"/>
              </w:rPr>
              <w:t xml:space="preserve"> </w:t>
            </w:r>
            <w:r>
              <w:rPr>
                <w:sz w:val="24"/>
              </w:rPr>
              <w:t>helps</w:t>
            </w:r>
            <w:r>
              <w:rPr>
                <w:spacing w:val="-1"/>
                <w:sz w:val="24"/>
              </w:rPr>
              <w:t xml:space="preserve"> </w:t>
            </w:r>
            <w:r>
              <w:rPr>
                <w:sz w:val="24"/>
              </w:rPr>
              <w:t>in</w:t>
            </w:r>
            <w:r>
              <w:rPr>
                <w:spacing w:val="-1"/>
                <w:sz w:val="24"/>
              </w:rPr>
              <w:t xml:space="preserve"> </w:t>
            </w:r>
            <w:r>
              <w:rPr>
                <w:sz w:val="24"/>
              </w:rPr>
              <w:t>understanding</w:t>
            </w:r>
            <w:r>
              <w:rPr>
                <w:spacing w:val="-1"/>
                <w:sz w:val="24"/>
              </w:rPr>
              <w:t xml:space="preserve"> </w:t>
            </w:r>
            <w:r>
              <w:rPr>
                <w:sz w:val="24"/>
              </w:rPr>
              <w:t>Marine</w:t>
            </w:r>
            <w:r>
              <w:rPr>
                <w:spacing w:val="-1"/>
                <w:sz w:val="24"/>
              </w:rPr>
              <w:t xml:space="preserve"> </w:t>
            </w:r>
            <w:r>
              <w:rPr>
                <w:sz w:val="24"/>
              </w:rPr>
              <w:t>Insurance Act</w:t>
            </w:r>
            <w:r>
              <w:rPr>
                <w:spacing w:val="-1"/>
                <w:sz w:val="24"/>
              </w:rPr>
              <w:t xml:space="preserve"> </w:t>
            </w:r>
            <w:r>
              <w:rPr>
                <w:sz w:val="24"/>
              </w:rPr>
              <w:t>and</w:t>
            </w:r>
            <w:r>
              <w:rPr>
                <w:spacing w:val="-1"/>
                <w:sz w:val="24"/>
              </w:rPr>
              <w:t xml:space="preserve"> </w:t>
            </w:r>
            <w:r>
              <w:rPr>
                <w:sz w:val="24"/>
              </w:rPr>
              <w:t xml:space="preserve">its </w:t>
            </w:r>
            <w:r>
              <w:rPr>
                <w:spacing w:val="-2"/>
                <w:sz w:val="24"/>
              </w:rPr>
              <w:t>policies.</w:t>
            </w:r>
          </w:p>
        </w:tc>
      </w:tr>
      <w:tr w14:paraId="0C199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80" w:type="dxa"/>
            <w:gridSpan w:val="9"/>
          </w:tcPr>
          <w:p w14:paraId="118A9242">
            <w:pPr>
              <w:pStyle w:val="12"/>
              <w:ind w:left="0"/>
              <w:rPr>
                <w:sz w:val="20"/>
              </w:rPr>
            </w:pPr>
          </w:p>
        </w:tc>
      </w:tr>
      <w:tr w14:paraId="09BDE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80" w:type="dxa"/>
            <w:gridSpan w:val="9"/>
          </w:tcPr>
          <w:p w14:paraId="4CC702A9">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0702B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580" w:type="dxa"/>
            <w:gridSpan w:val="9"/>
          </w:tcPr>
          <w:p w14:paraId="5448C6E2">
            <w:pPr>
              <w:pStyle w:val="12"/>
              <w:spacing w:line="275" w:lineRule="exact"/>
              <w:rPr>
                <w:b/>
                <w:sz w:val="24"/>
              </w:rPr>
            </w:pPr>
            <w:r>
              <w:rPr>
                <w:b/>
                <w:sz w:val="24"/>
              </w:rPr>
              <w:t>On</w:t>
            </w:r>
            <w:r>
              <w:rPr>
                <w:b/>
                <w:spacing w:val="-1"/>
                <w:sz w:val="24"/>
              </w:rPr>
              <w:t xml:space="preserve"> </w:t>
            </w:r>
            <w:r>
              <w:rPr>
                <w:b/>
                <w:sz w:val="24"/>
              </w:rPr>
              <w:t>the</w:t>
            </w:r>
            <w:r>
              <w:rPr>
                <w:b/>
                <w:spacing w:val="-1"/>
                <w:sz w:val="24"/>
              </w:rPr>
              <w:t xml:space="preserve"> </w:t>
            </w:r>
            <w:r>
              <w:rPr>
                <w:b/>
                <w:sz w:val="24"/>
              </w:rPr>
              <w:t>successful</w:t>
            </w:r>
            <w:r>
              <w:rPr>
                <w:b/>
                <w:spacing w:val="-1"/>
                <w:sz w:val="24"/>
              </w:rPr>
              <w:t xml:space="preserve"> </w:t>
            </w:r>
            <w:r>
              <w:rPr>
                <w:b/>
                <w:sz w:val="24"/>
              </w:rPr>
              <w:t>completion of</w:t>
            </w:r>
            <w:r>
              <w:rPr>
                <w:b/>
                <w:spacing w:val="-1"/>
                <w:sz w:val="24"/>
              </w:rPr>
              <w:t xml:space="preserve"> </w:t>
            </w:r>
            <w:r>
              <w:rPr>
                <w:b/>
                <w:sz w:val="24"/>
              </w:rPr>
              <w:t>the</w:t>
            </w:r>
            <w:r>
              <w:rPr>
                <w:b/>
                <w:spacing w:val="-2"/>
                <w:sz w:val="24"/>
              </w:rPr>
              <w:t xml:space="preserve"> </w:t>
            </w:r>
            <w:r>
              <w:rPr>
                <w:b/>
                <w:sz w:val="24"/>
              </w:rPr>
              <w:t>course,</w:t>
            </w:r>
            <w:r>
              <w:rPr>
                <w:b/>
                <w:spacing w:val="-1"/>
                <w:sz w:val="24"/>
              </w:rPr>
              <w:t xml:space="preserve"> </w:t>
            </w:r>
            <w:r>
              <w:rPr>
                <w:b/>
                <w:sz w:val="24"/>
              </w:rPr>
              <w:t>student</w:t>
            </w:r>
            <w:r>
              <w:rPr>
                <w:b/>
                <w:spacing w:val="-1"/>
                <w:sz w:val="24"/>
              </w:rPr>
              <w:t xml:space="preserve"> </w:t>
            </w:r>
            <w:r>
              <w:rPr>
                <w:b/>
                <w:sz w:val="24"/>
              </w:rPr>
              <w:t>will</w:t>
            </w:r>
            <w:r>
              <w:rPr>
                <w:b/>
                <w:spacing w:val="-1"/>
                <w:sz w:val="24"/>
              </w:rPr>
              <w:t xml:space="preserve"> </w:t>
            </w:r>
            <w:r>
              <w:rPr>
                <w:b/>
                <w:sz w:val="24"/>
              </w:rPr>
              <w:t>be</w:t>
            </w:r>
            <w:r>
              <w:rPr>
                <w:b/>
                <w:spacing w:val="-2"/>
                <w:sz w:val="24"/>
              </w:rPr>
              <w:t xml:space="preserve"> </w:t>
            </w:r>
            <w:r>
              <w:rPr>
                <w:b/>
                <w:sz w:val="24"/>
              </w:rPr>
              <w:t>able</w:t>
            </w:r>
            <w:r>
              <w:rPr>
                <w:b/>
                <w:spacing w:val="-1"/>
                <w:sz w:val="24"/>
              </w:rPr>
              <w:t xml:space="preserve"> </w:t>
            </w:r>
            <w:r>
              <w:rPr>
                <w:b/>
                <w:spacing w:val="-5"/>
                <w:sz w:val="24"/>
              </w:rPr>
              <w:t>to:</w:t>
            </w:r>
          </w:p>
        </w:tc>
      </w:tr>
      <w:tr w14:paraId="35A34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28" w:type="dxa"/>
          </w:tcPr>
          <w:p w14:paraId="0D5F8C4F">
            <w:pPr>
              <w:pStyle w:val="12"/>
              <w:spacing w:line="275" w:lineRule="exact"/>
              <w:rPr>
                <w:sz w:val="24"/>
              </w:rPr>
            </w:pPr>
            <w:r>
              <w:rPr>
                <w:spacing w:val="-10"/>
                <w:sz w:val="24"/>
              </w:rPr>
              <w:t>1</w:t>
            </w:r>
          </w:p>
        </w:tc>
        <w:tc>
          <w:tcPr>
            <w:tcW w:w="8256" w:type="dxa"/>
            <w:gridSpan w:val="6"/>
          </w:tcPr>
          <w:p w14:paraId="25967743">
            <w:pPr>
              <w:pStyle w:val="12"/>
              <w:spacing w:line="275" w:lineRule="exact"/>
              <w:rPr>
                <w:sz w:val="24"/>
              </w:rPr>
            </w:pPr>
            <w:r>
              <w:rPr>
                <w:sz w:val="24"/>
              </w:rPr>
              <w:t>Learn</w:t>
            </w:r>
            <w:r>
              <w:rPr>
                <w:spacing w:val="-4"/>
                <w:sz w:val="24"/>
              </w:rPr>
              <w:t xml:space="preserve"> </w:t>
            </w:r>
            <w:r>
              <w:rPr>
                <w:sz w:val="24"/>
              </w:rPr>
              <w:t>the</w:t>
            </w:r>
            <w:r>
              <w:rPr>
                <w:spacing w:val="-2"/>
                <w:sz w:val="24"/>
              </w:rPr>
              <w:t xml:space="preserve"> </w:t>
            </w:r>
            <w:r>
              <w:rPr>
                <w:sz w:val="24"/>
              </w:rPr>
              <w:t>fundamentals</w:t>
            </w:r>
            <w:r>
              <w:rPr>
                <w:spacing w:val="-2"/>
                <w:sz w:val="24"/>
              </w:rPr>
              <w:t xml:space="preserve"> </w:t>
            </w:r>
            <w:r>
              <w:rPr>
                <w:sz w:val="24"/>
              </w:rPr>
              <w:t>of</w:t>
            </w:r>
            <w:r>
              <w:rPr>
                <w:spacing w:val="-1"/>
                <w:sz w:val="24"/>
              </w:rPr>
              <w:t xml:space="preserve"> </w:t>
            </w:r>
            <w:r>
              <w:rPr>
                <w:sz w:val="24"/>
              </w:rPr>
              <w:t>International</w:t>
            </w:r>
            <w:r>
              <w:rPr>
                <w:spacing w:val="-1"/>
                <w:sz w:val="24"/>
              </w:rPr>
              <w:t xml:space="preserve"> </w:t>
            </w:r>
            <w:r>
              <w:rPr>
                <w:sz w:val="24"/>
              </w:rPr>
              <w:t>and</w:t>
            </w:r>
            <w:r>
              <w:rPr>
                <w:spacing w:val="-2"/>
                <w:sz w:val="24"/>
              </w:rPr>
              <w:t xml:space="preserve"> </w:t>
            </w:r>
            <w:r>
              <w:rPr>
                <w:sz w:val="24"/>
              </w:rPr>
              <w:t>National</w:t>
            </w:r>
            <w:r>
              <w:rPr>
                <w:spacing w:val="-2"/>
                <w:sz w:val="24"/>
              </w:rPr>
              <w:t xml:space="preserve"> </w:t>
            </w:r>
            <w:r>
              <w:rPr>
                <w:sz w:val="24"/>
              </w:rPr>
              <w:t>Trade</w:t>
            </w:r>
            <w:r>
              <w:rPr>
                <w:spacing w:val="-2"/>
                <w:sz w:val="24"/>
              </w:rPr>
              <w:t xml:space="preserve"> Laws.</w:t>
            </w:r>
          </w:p>
        </w:tc>
        <w:tc>
          <w:tcPr>
            <w:tcW w:w="796" w:type="dxa"/>
            <w:gridSpan w:val="2"/>
          </w:tcPr>
          <w:p w14:paraId="186A0089">
            <w:pPr>
              <w:pStyle w:val="12"/>
              <w:spacing w:line="275" w:lineRule="exact"/>
              <w:ind w:left="106"/>
              <w:rPr>
                <w:b/>
                <w:sz w:val="24"/>
              </w:rPr>
            </w:pPr>
            <w:r>
              <w:rPr>
                <w:b/>
                <w:spacing w:val="-5"/>
                <w:sz w:val="24"/>
              </w:rPr>
              <w:t>K2</w:t>
            </w:r>
          </w:p>
        </w:tc>
      </w:tr>
      <w:tr w14:paraId="1A63B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28" w:type="dxa"/>
          </w:tcPr>
          <w:p w14:paraId="54FED0B5">
            <w:pPr>
              <w:pStyle w:val="12"/>
              <w:spacing w:line="275" w:lineRule="exact"/>
              <w:rPr>
                <w:sz w:val="24"/>
              </w:rPr>
            </w:pPr>
            <w:r>
              <w:rPr>
                <w:spacing w:val="-10"/>
                <w:sz w:val="24"/>
              </w:rPr>
              <w:t>2</w:t>
            </w:r>
          </w:p>
        </w:tc>
        <w:tc>
          <w:tcPr>
            <w:tcW w:w="8256" w:type="dxa"/>
            <w:gridSpan w:val="6"/>
          </w:tcPr>
          <w:p w14:paraId="4E99A491">
            <w:pPr>
              <w:pStyle w:val="12"/>
              <w:spacing w:line="275" w:lineRule="exact"/>
              <w:rPr>
                <w:sz w:val="24"/>
              </w:rPr>
            </w:pPr>
            <w:r>
              <w:rPr>
                <w:sz w:val="24"/>
              </w:rPr>
              <w:t>Understand</w:t>
            </w:r>
            <w:r>
              <w:rPr>
                <w:spacing w:val="-1"/>
                <w:sz w:val="24"/>
              </w:rPr>
              <w:t xml:space="preserve"> </w:t>
            </w:r>
            <w:r>
              <w:rPr>
                <w:sz w:val="24"/>
              </w:rPr>
              <w:t>the</w:t>
            </w:r>
            <w:r>
              <w:rPr>
                <w:spacing w:val="-1"/>
                <w:sz w:val="24"/>
              </w:rPr>
              <w:t xml:space="preserve"> </w:t>
            </w:r>
            <w:r>
              <w:rPr>
                <w:sz w:val="24"/>
              </w:rPr>
              <w:t>Law of</w:t>
            </w:r>
            <w:r>
              <w:rPr>
                <w:spacing w:val="-2"/>
                <w:sz w:val="24"/>
              </w:rPr>
              <w:t xml:space="preserve"> </w:t>
            </w:r>
            <w:r>
              <w:rPr>
                <w:sz w:val="24"/>
              </w:rPr>
              <w:t>Contract and</w:t>
            </w:r>
            <w:r>
              <w:rPr>
                <w:spacing w:val="-1"/>
                <w:sz w:val="24"/>
              </w:rPr>
              <w:t xml:space="preserve"> </w:t>
            </w:r>
            <w:r>
              <w:rPr>
                <w:sz w:val="24"/>
              </w:rPr>
              <w:t xml:space="preserve">its </w:t>
            </w:r>
            <w:r>
              <w:rPr>
                <w:spacing w:val="-2"/>
                <w:sz w:val="24"/>
              </w:rPr>
              <w:t>Elements</w:t>
            </w:r>
          </w:p>
        </w:tc>
        <w:tc>
          <w:tcPr>
            <w:tcW w:w="796" w:type="dxa"/>
            <w:gridSpan w:val="2"/>
          </w:tcPr>
          <w:p w14:paraId="774B2F55">
            <w:pPr>
              <w:pStyle w:val="12"/>
              <w:spacing w:line="275" w:lineRule="exact"/>
              <w:ind w:left="106"/>
              <w:rPr>
                <w:b/>
                <w:sz w:val="24"/>
              </w:rPr>
            </w:pPr>
            <w:r>
              <w:rPr>
                <w:b/>
                <w:spacing w:val="-5"/>
                <w:sz w:val="24"/>
              </w:rPr>
              <w:t>K2</w:t>
            </w:r>
          </w:p>
        </w:tc>
      </w:tr>
      <w:tr w14:paraId="4D0F7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28" w:type="dxa"/>
          </w:tcPr>
          <w:p w14:paraId="7E4474A3">
            <w:pPr>
              <w:pStyle w:val="12"/>
              <w:spacing w:line="275" w:lineRule="exact"/>
              <w:rPr>
                <w:sz w:val="24"/>
              </w:rPr>
            </w:pPr>
            <w:r>
              <w:rPr>
                <w:spacing w:val="-10"/>
                <w:sz w:val="24"/>
              </w:rPr>
              <w:t>3</w:t>
            </w:r>
          </w:p>
        </w:tc>
        <w:tc>
          <w:tcPr>
            <w:tcW w:w="8256" w:type="dxa"/>
            <w:gridSpan w:val="6"/>
          </w:tcPr>
          <w:p w14:paraId="233B8881">
            <w:pPr>
              <w:pStyle w:val="12"/>
              <w:spacing w:line="275" w:lineRule="exact"/>
              <w:rPr>
                <w:sz w:val="24"/>
              </w:rPr>
            </w:pPr>
            <w:r>
              <w:rPr>
                <w:sz w:val="24"/>
              </w:rPr>
              <w:t>Learn</w:t>
            </w:r>
            <w:r>
              <w:rPr>
                <w:spacing w:val="-1"/>
                <w:sz w:val="24"/>
              </w:rPr>
              <w:t xml:space="preserve"> </w:t>
            </w:r>
            <w:r>
              <w:rPr>
                <w:sz w:val="24"/>
              </w:rPr>
              <w:t>the</w:t>
            </w:r>
            <w:r>
              <w:rPr>
                <w:spacing w:val="-2"/>
                <w:sz w:val="24"/>
              </w:rPr>
              <w:t xml:space="preserve"> </w:t>
            </w:r>
            <w:r>
              <w:rPr>
                <w:sz w:val="24"/>
              </w:rPr>
              <w:t>Elements</w:t>
            </w:r>
            <w:r>
              <w:rPr>
                <w:spacing w:val="-1"/>
                <w:sz w:val="24"/>
              </w:rPr>
              <w:t xml:space="preserve"> </w:t>
            </w:r>
            <w:r>
              <w:rPr>
                <w:sz w:val="24"/>
              </w:rPr>
              <w:t>of Export</w:t>
            </w:r>
            <w:r>
              <w:rPr>
                <w:spacing w:val="-1"/>
                <w:sz w:val="24"/>
              </w:rPr>
              <w:t xml:space="preserve"> </w:t>
            </w:r>
            <w:r>
              <w:rPr>
                <w:sz w:val="24"/>
              </w:rPr>
              <w:t xml:space="preserve">Import </w:t>
            </w:r>
            <w:r>
              <w:rPr>
                <w:spacing w:val="-2"/>
                <w:sz w:val="24"/>
              </w:rPr>
              <w:t>Contract</w:t>
            </w:r>
          </w:p>
        </w:tc>
        <w:tc>
          <w:tcPr>
            <w:tcW w:w="796" w:type="dxa"/>
            <w:gridSpan w:val="2"/>
          </w:tcPr>
          <w:p w14:paraId="3DF076EF">
            <w:pPr>
              <w:pStyle w:val="12"/>
              <w:spacing w:line="275" w:lineRule="exact"/>
              <w:ind w:left="106"/>
              <w:rPr>
                <w:b/>
                <w:sz w:val="24"/>
              </w:rPr>
            </w:pPr>
            <w:r>
              <w:rPr>
                <w:b/>
                <w:spacing w:val="-5"/>
                <w:sz w:val="24"/>
              </w:rPr>
              <w:t>K2</w:t>
            </w:r>
          </w:p>
        </w:tc>
      </w:tr>
      <w:tr w14:paraId="1CBCD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28" w:type="dxa"/>
          </w:tcPr>
          <w:p w14:paraId="66AA628F">
            <w:pPr>
              <w:pStyle w:val="12"/>
              <w:spacing w:line="275" w:lineRule="exact"/>
              <w:rPr>
                <w:sz w:val="24"/>
              </w:rPr>
            </w:pPr>
            <w:r>
              <w:rPr>
                <w:spacing w:val="-10"/>
                <w:sz w:val="24"/>
              </w:rPr>
              <w:t>4</w:t>
            </w:r>
          </w:p>
        </w:tc>
        <w:tc>
          <w:tcPr>
            <w:tcW w:w="8256" w:type="dxa"/>
            <w:gridSpan w:val="6"/>
          </w:tcPr>
          <w:p w14:paraId="3193F725">
            <w:pPr>
              <w:pStyle w:val="12"/>
              <w:spacing w:line="275" w:lineRule="exact"/>
              <w:rPr>
                <w:sz w:val="24"/>
              </w:rPr>
            </w:pPr>
            <w:r>
              <w:rPr>
                <w:sz w:val="24"/>
              </w:rPr>
              <w:t>Understand</w:t>
            </w:r>
            <w:r>
              <w:rPr>
                <w:spacing w:val="-1"/>
                <w:sz w:val="24"/>
              </w:rPr>
              <w:t xml:space="preserve"> </w:t>
            </w:r>
            <w:r>
              <w:rPr>
                <w:sz w:val="24"/>
              </w:rPr>
              <w:t>the</w:t>
            </w:r>
            <w:r>
              <w:rPr>
                <w:spacing w:val="-1"/>
                <w:sz w:val="24"/>
              </w:rPr>
              <w:t xml:space="preserve"> </w:t>
            </w:r>
            <w:r>
              <w:rPr>
                <w:sz w:val="24"/>
              </w:rPr>
              <w:t>Technology</w:t>
            </w:r>
            <w:r>
              <w:rPr>
                <w:spacing w:val="-1"/>
                <w:sz w:val="24"/>
              </w:rPr>
              <w:t xml:space="preserve"> </w:t>
            </w:r>
            <w:r>
              <w:rPr>
                <w:sz w:val="24"/>
              </w:rPr>
              <w:t>policies</w:t>
            </w:r>
            <w:r>
              <w:rPr>
                <w:spacing w:val="-1"/>
                <w:sz w:val="24"/>
              </w:rPr>
              <w:t xml:space="preserve"> </w:t>
            </w:r>
            <w:r>
              <w:rPr>
                <w:sz w:val="24"/>
              </w:rPr>
              <w:t>and</w:t>
            </w:r>
            <w:r>
              <w:rPr>
                <w:spacing w:val="-1"/>
                <w:sz w:val="24"/>
              </w:rPr>
              <w:t xml:space="preserve"> </w:t>
            </w:r>
            <w:r>
              <w:rPr>
                <w:spacing w:val="-2"/>
                <w:sz w:val="24"/>
              </w:rPr>
              <w:t>environment</w:t>
            </w:r>
          </w:p>
        </w:tc>
        <w:tc>
          <w:tcPr>
            <w:tcW w:w="796" w:type="dxa"/>
            <w:gridSpan w:val="2"/>
          </w:tcPr>
          <w:p w14:paraId="147D0F33">
            <w:pPr>
              <w:pStyle w:val="12"/>
              <w:spacing w:line="275" w:lineRule="exact"/>
              <w:ind w:left="106"/>
              <w:rPr>
                <w:b/>
                <w:sz w:val="24"/>
              </w:rPr>
            </w:pPr>
            <w:r>
              <w:rPr>
                <w:b/>
                <w:spacing w:val="-5"/>
                <w:sz w:val="24"/>
              </w:rPr>
              <w:t>K2</w:t>
            </w:r>
          </w:p>
        </w:tc>
      </w:tr>
      <w:tr w14:paraId="76C42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28" w:type="dxa"/>
          </w:tcPr>
          <w:p w14:paraId="13E9BE56">
            <w:pPr>
              <w:pStyle w:val="12"/>
              <w:spacing w:line="275" w:lineRule="exact"/>
              <w:rPr>
                <w:sz w:val="24"/>
              </w:rPr>
            </w:pPr>
            <w:r>
              <w:rPr>
                <w:spacing w:val="-10"/>
                <w:sz w:val="24"/>
              </w:rPr>
              <w:t>5</w:t>
            </w:r>
          </w:p>
        </w:tc>
        <w:tc>
          <w:tcPr>
            <w:tcW w:w="8256" w:type="dxa"/>
            <w:gridSpan w:val="6"/>
          </w:tcPr>
          <w:p w14:paraId="0937AEC8">
            <w:pPr>
              <w:pStyle w:val="12"/>
              <w:spacing w:line="275" w:lineRule="exact"/>
              <w:rPr>
                <w:sz w:val="24"/>
              </w:rPr>
            </w:pPr>
            <w:r>
              <w:rPr>
                <w:sz w:val="24"/>
              </w:rPr>
              <w:t>Know</w:t>
            </w:r>
            <w:r>
              <w:rPr>
                <w:spacing w:val="-2"/>
                <w:sz w:val="24"/>
              </w:rPr>
              <w:t xml:space="preserve"> </w:t>
            </w:r>
            <w:r>
              <w:rPr>
                <w:sz w:val="24"/>
              </w:rPr>
              <w:t>Marine</w:t>
            </w:r>
            <w:r>
              <w:rPr>
                <w:spacing w:val="-1"/>
                <w:sz w:val="24"/>
              </w:rPr>
              <w:t xml:space="preserve"> </w:t>
            </w:r>
            <w:r>
              <w:rPr>
                <w:sz w:val="24"/>
              </w:rPr>
              <w:t>Insurance Act</w:t>
            </w:r>
            <w:r>
              <w:rPr>
                <w:spacing w:val="-1"/>
                <w:sz w:val="24"/>
              </w:rPr>
              <w:t xml:space="preserve"> </w:t>
            </w:r>
            <w:r>
              <w:rPr>
                <w:sz w:val="24"/>
              </w:rPr>
              <w:t>and</w:t>
            </w:r>
            <w:r>
              <w:rPr>
                <w:spacing w:val="-1"/>
                <w:sz w:val="24"/>
              </w:rPr>
              <w:t xml:space="preserve"> </w:t>
            </w:r>
            <w:r>
              <w:rPr>
                <w:sz w:val="24"/>
              </w:rPr>
              <w:t xml:space="preserve">its </w:t>
            </w:r>
            <w:r>
              <w:rPr>
                <w:spacing w:val="-2"/>
                <w:sz w:val="24"/>
              </w:rPr>
              <w:t>policies.</w:t>
            </w:r>
          </w:p>
        </w:tc>
        <w:tc>
          <w:tcPr>
            <w:tcW w:w="796" w:type="dxa"/>
            <w:gridSpan w:val="2"/>
          </w:tcPr>
          <w:p w14:paraId="3838D159">
            <w:pPr>
              <w:pStyle w:val="12"/>
              <w:spacing w:line="275" w:lineRule="exact"/>
              <w:ind w:left="106"/>
              <w:rPr>
                <w:b/>
                <w:sz w:val="24"/>
              </w:rPr>
            </w:pPr>
            <w:r>
              <w:rPr>
                <w:b/>
                <w:spacing w:val="-5"/>
                <w:sz w:val="24"/>
              </w:rPr>
              <w:t>K4</w:t>
            </w:r>
          </w:p>
        </w:tc>
      </w:tr>
      <w:tr w14:paraId="77340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80" w:type="dxa"/>
            <w:gridSpan w:val="9"/>
          </w:tcPr>
          <w:p w14:paraId="5D328C0F">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45EAE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96" w:type="dxa"/>
            <w:gridSpan w:val="2"/>
          </w:tcPr>
          <w:p w14:paraId="224707AC">
            <w:pPr>
              <w:pStyle w:val="12"/>
              <w:spacing w:line="256" w:lineRule="exact"/>
              <w:rPr>
                <w:b/>
                <w:sz w:val="24"/>
              </w:rPr>
            </w:pPr>
            <w:r>
              <w:rPr>
                <w:b/>
                <w:spacing w:val="-2"/>
                <w:sz w:val="24"/>
              </w:rPr>
              <w:t>Unit:1</w:t>
            </w:r>
          </w:p>
        </w:tc>
        <w:tc>
          <w:tcPr>
            <w:tcW w:w="8084" w:type="dxa"/>
            <w:gridSpan w:val="7"/>
          </w:tcPr>
          <w:p w14:paraId="19FE2555">
            <w:pPr>
              <w:pStyle w:val="12"/>
              <w:spacing w:line="256" w:lineRule="exact"/>
              <w:ind w:left="109"/>
              <w:rPr>
                <w:b/>
                <w:sz w:val="24"/>
              </w:rPr>
            </w:pPr>
            <w:r>
              <w:rPr>
                <w:b/>
                <w:sz w:val="24"/>
              </w:rPr>
              <mc:AlternateContent>
                <mc:Choice Requires="wpg">
                  <w:drawing>
                    <wp:anchor distT="0" distB="0" distL="0" distR="0" simplePos="0" relativeHeight="251713536" behindDoc="1" locked="0" layoutInCell="1" allowOverlap="1">
                      <wp:simplePos x="0" y="0"/>
                      <wp:positionH relativeFrom="column">
                        <wp:posOffset>946785</wp:posOffset>
                      </wp:positionH>
                      <wp:positionV relativeFrom="paragraph">
                        <wp:posOffset>-782320</wp:posOffset>
                      </wp:positionV>
                      <wp:extent cx="2463800" cy="2051685"/>
                      <wp:effectExtent l="0" t="0" r="0" b="0"/>
                      <wp:wrapNone/>
                      <wp:docPr id="201" name="Group 201"/>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202" name="Image 202"/>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4.55pt;margin-top:-61.6pt;height:161.55pt;width:194pt;z-index:-251602944;mso-width-relative:page;mso-height-relative:page;" coordsize="2463800,2051685" o:gfxdata="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">
                      <o:lock v:ext="edit" aspectratio="f"/>
                      <v:shape id="Image 202" o:spid="_x0000_s1026" o:spt="75" type="#_x0000_t75" style="position:absolute;left:0;top:0;height:2051313;width:2463800;" filled="f" o:preferrelative="t" stroked="f" coordsize="21600,21600" o:gfxdata="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f/Vl74A&#10;AADcAAAADwAAAAAAAAABACAAAAAiAAAAZHJzL2Rvd25yZXYueG1sUEsBAhQAFAAAAAgAh07iQDMv&#10;BZ47AAAAOQAAABAAAAAAAAAAAQAgAAAADQEAAGRycy9zaGFwZXhtbC54bWxQSwUGAAAAAAYABgBb&#10;AQAAtwMAAAAA&#10;">
                        <v:fill on="f" focussize="0,0"/>
                        <v:stroke on="f"/>
                        <v:imagedata r:id="rId15" o:title=""/>
                        <o:lock v:ext="edit" aspectratio="f"/>
                      </v:shape>
                    </v:group>
                  </w:pict>
                </mc:Fallback>
              </mc:AlternateContent>
            </w:r>
            <w:r>
              <w:rPr>
                <w:b/>
                <w:sz w:val="24"/>
              </w:rPr>
              <w:t>INTERNATIONAL</w:t>
            </w:r>
            <w:r>
              <w:rPr>
                <w:b/>
                <w:spacing w:val="-2"/>
                <w:sz w:val="24"/>
              </w:rPr>
              <w:t xml:space="preserve"> </w:t>
            </w:r>
            <w:r>
              <w:rPr>
                <w:b/>
                <w:sz w:val="24"/>
              </w:rPr>
              <w:t>AND</w:t>
            </w:r>
            <w:r>
              <w:rPr>
                <w:b/>
                <w:spacing w:val="-2"/>
                <w:sz w:val="24"/>
              </w:rPr>
              <w:t xml:space="preserve"> </w:t>
            </w:r>
            <w:r>
              <w:rPr>
                <w:b/>
                <w:sz w:val="24"/>
              </w:rPr>
              <w:t>NATIONAL</w:t>
            </w:r>
            <w:r>
              <w:rPr>
                <w:b/>
                <w:spacing w:val="-1"/>
                <w:sz w:val="24"/>
              </w:rPr>
              <w:t xml:space="preserve"> </w:t>
            </w:r>
            <w:r>
              <w:rPr>
                <w:b/>
                <w:spacing w:val="-5"/>
                <w:sz w:val="24"/>
              </w:rPr>
              <w:t>LAW</w:t>
            </w:r>
          </w:p>
        </w:tc>
      </w:tr>
      <w:tr w14:paraId="7B8CD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80" w:type="dxa"/>
            <w:gridSpan w:val="9"/>
          </w:tcPr>
          <w:p w14:paraId="604CC0C9">
            <w:pPr>
              <w:pStyle w:val="12"/>
              <w:spacing w:line="276" w:lineRule="exact"/>
              <w:ind w:right="98"/>
              <w:jc w:val="both"/>
              <w:rPr>
                <w:sz w:val="24"/>
              </w:rPr>
            </w:pPr>
            <w:r>
              <w:rPr>
                <w:sz w:val="24"/>
              </w:rPr>
              <w:t>The nature of International Law and the International Legal System Role – Enforcement – Effectiveness – Juridical Basis – Future – International Law and National Law – International Private and Public Laws – Legal Framework of India‘s Foreign Trade – Foreign Trade (Development &amp; regulation) Act 1992.</w:t>
            </w:r>
          </w:p>
        </w:tc>
      </w:tr>
      <w:tr w14:paraId="687E8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96" w:type="dxa"/>
            <w:gridSpan w:val="2"/>
          </w:tcPr>
          <w:p w14:paraId="65E0C4F0">
            <w:pPr>
              <w:pStyle w:val="12"/>
              <w:spacing w:line="256" w:lineRule="exact"/>
              <w:rPr>
                <w:b/>
                <w:sz w:val="24"/>
              </w:rPr>
            </w:pPr>
            <w:r>
              <w:rPr>
                <w:b/>
                <w:spacing w:val="-2"/>
                <w:sz w:val="24"/>
              </w:rPr>
              <w:t>Unit:2</w:t>
            </w:r>
          </w:p>
        </w:tc>
        <w:tc>
          <w:tcPr>
            <w:tcW w:w="8084" w:type="dxa"/>
            <w:gridSpan w:val="7"/>
          </w:tcPr>
          <w:p w14:paraId="7AF01C67">
            <w:pPr>
              <w:pStyle w:val="12"/>
              <w:spacing w:line="256" w:lineRule="exact"/>
              <w:ind w:left="109"/>
              <w:rPr>
                <w:b/>
                <w:sz w:val="24"/>
              </w:rPr>
            </w:pPr>
            <w:r>
              <w:rPr>
                <w:b/>
                <w:sz w:val="24"/>
              </w:rPr>
              <w:t xml:space="preserve">LAW OF </w:t>
            </w:r>
            <w:r>
              <w:rPr>
                <w:b/>
                <w:spacing w:val="-2"/>
                <w:sz w:val="24"/>
              </w:rPr>
              <w:t>CONTRACT</w:t>
            </w:r>
          </w:p>
        </w:tc>
      </w:tr>
      <w:tr w14:paraId="3E974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80" w:type="dxa"/>
            <w:gridSpan w:val="9"/>
          </w:tcPr>
          <w:p w14:paraId="5908B868">
            <w:pPr>
              <w:pStyle w:val="12"/>
              <w:spacing w:line="276" w:lineRule="exact"/>
              <w:ind w:right="99"/>
              <w:jc w:val="both"/>
              <w:rPr>
                <w:sz w:val="24"/>
              </w:rPr>
            </w:pPr>
            <w:r>
              <w:rPr>
                <w:sz w:val="24"/>
              </w:rPr>
              <w:t>Law of Contract – Elements – Classifications – Offer and Acceptance – Rules as to Offer and Acceptance – Communication of Offer, Acceptance and Revocation – Consideration – Rules as to</w:t>
            </w:r>
            <w:r>
              <w:rPr>
                <w:spacing w:val="-1"/>
                <w:sz w:val="24"/>
              </w:rPr>
              <w:t xml:space="preserve"> </w:t>
            </w:r>
            <w:r>
              <w:rPr>
                <w:sz w:val="24"/>
              </w:rPr>
              <w:t>Consideration</w:t>
            </w:r>
            <w:r>
              <w:rPr>
                <w:spacing w:val="-1"/>
                <w:sz w:val="24"/>
              </w:rPr>
              <w:t xml:space="preserve"> </w:t>
            </w:r>
            <w:r>
              <w:rPr>
                <w:sz w:val="24"/>
              </w:rPr>
              <w:t>–</w:t>
            </w:r>
            <w:r>
              <w:rPr>
                <w:spacing w:val="-1"/>
                <w:sz w:val="24"/>
              </w:rPr>
              <w:t xml:space="preserve"> </w:t>
            </w:r>
            <w:r>
              <w:rPr>
                <w:sz w:val="24"/>
              </w:rPr>
              <w:t>Capacity</w:t>
            </w:r>
            <w:r>
              <w:rPr>
                <w:spacing w:val="-1"/>
                <w:sz w:val="24"/>
              </w:rPr>
              <w:t xml:space="preserve"> </w:t>
            </w:r>
            <w:r>
              <w:rPr>
                <w:sz w:val="24"/>
              </w:rPr>
              <w:t>to</w:t>
            </w:r>
            <w:r>
              <w:rPr>
                <w:spacing w:val="-1"/>
                <w:sz w:val="24"/>
              </w:rPr>
              <w:t xml:space="preserve"> </w:t>
            </w:r>
            <w:r>
              <w:rPr>
                <w:sz w:val="24"/>
              </w:rPr>
              <w:t>Contract –</w:t>
            </w:r>
            <w:r>
              <w:rPr>
                <w:spacing w:val="-1"/>
                <w:sz w:val="24"/>
              </w:rPr>
              <w:t xml:space="preserve"> </w:t>
            </w:r>
            <w:r>
              <w:rPr>
                <w:sz w:val="24"/>
              </w:rPr>
              <w:t>Free</w:t>
            </w:r>
            <w:r>
              <w:rPr>
                <w:spacing w:val="-2"/>
                <w:sz w:val="24"/>
              </w:rPr>
              <w:t xml:space="preserve"> </w:t>
            </w:r>
            <w:r>
              <w:rPr>
                <w:sz w:val="24"/>
              </w:rPr>
              <w:t>Consent –</w:t>
            </w:r>
            <w:r>
              <w:rPr>
                <w:spacing w:val="-1"/>
                <w:sz w:val="24"/>
              </w:rPr>
              <w:t xml:space="preserve"> </w:t>
            </w:r>
            <w:r>
              <w:rPr>
                <w:sz w:val="24"/>
              </w:rPr>
              <w:t>Legality</w:t>
            </w:r>
            <w:r>
              <w:rPr>
                <w:spacing w:val="-1"/>
                <w:sz w:val="24"/>
              </w:rPr>
              <w:t xml:space="preserve"> </w:t>
            </w:r>
            <w:r>
              <w:rPr>
                <w:sz w:val="24"/>
              </w:rPr>
              <w:t>of</w:t>
            </w:r>
            <w:r>
              <w:rPr>
                <w:spacing w:val="-1"/>
                <w:sz w:val="24"/>
              </w:rPr>
              <w:t xml:space="preserve"> </w:t>
            </w:r>
            <w:r>
              <w:rPr>
                <w:sz w:val="24"/>
              </w:rPr>
              <w:t>Object –</w:t>
            </w:r>
            <w:r>
              <w:rPr>
                <w:spacing w:val="-1"/>
                <w:sz w:val="24"/>
              </w:rPr>
              <w:t xml:space="preserve"> </w:t>
            </w:r>
            <w:r>
              <w:rPr>
                <w:sz w:val="24"/>
              </w:rPr>
              <w:t>Void</w:t>
            </w:r>
            <w:r>
              <w:rPr>
                <w:spacing w:val="-1"/>
                <w:sz w:val="24"/>
              </w:rPr>
              <w:t xml:space="preserve"> </w:t>
            </w:r>
            <w:r>
              <w:rPr>
                <w:sz w:val="24"/>
              </w:rPr>
              <w:t>Agreements.</w:t>
            </w:r>
          </w:p>
        </w:tc>
      </w:tr>
      <w:tr w14:paraId="70881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96" w:type="dxa"/>
            <w:gridSpan w:val="2"/>
          </w:tcPr>
          <w:p w14:paraId="4D418952">
            <w:pPr>
              <w:pStyle w:val="12"/>
              <w:spacing w:line="255" w:lineRule="exact"/>
              <w:rPr>
                <w:b/>
                <w:sz w:val="24"/>
              </w:rPr>
            </w:pPr>
            <w:r>
              <w:rPr>
                <w:b/>
                <w:spacing w:val="-2"/>
                <w:sz w:val="24"/>
              </w:rPr>
              <w:t>Unit:3</w:t>
            </w:r>
          </w:p>
        </w:tc>
        <w:tc>
          <w:tcPr>
            <w:tcW w:w="8084" w:type="dxa"/>
            <w:gridSpan w:val="7"/>
          </w:tcPr>
          <w:p w14:paraId="663DEBB3">
            <w:pPr>
              <w:pStyle w:val="12"/>
              <w:spacing w:line="255" w:lineRule="exact"/>
              <w:ind w:left="109"/>
              <w:rPr>
                <w:b/>
                <w:sz w:val="24"/>
              </w:rPr>
            </w:pPr>
            <w:r>
              <w:rPr>
                <w:b/>
                <w:sz w:val="24"/>
              </w:rPr>
              <w:t>ELEMENTS</w:t>
            </w:r>
            <w:r>
              <w:rPr>
                <w:b/>
                <w:spacing w:val="-2"/>
                <w:sz w:val="24"/>
              </w:rPr>
              <w:t xml:space="preserve"> </w:t>
            </w:r>
            <w:r>
              <w:rPr>
                <w:b/>
                <w:sz w:val="24"/>
              </w:rPr>
              <w:t>OF</w:t>
            </w:r>
            <w:r>
              <w:rPr>
                <w:b/>
                <w:spacing w:val="-4"/>
                <w:sz w:val="24"/>
              </w:rPr>
              <w:t xml:space="preserve"> </w:t>
            </w:r>
            <w:r>
              <w:rPr>
                <w:b/>
                <w:sz w:val="24"/>
              </w:rPr>
              <w:t>EXPORT</w:t>
            </w:r>
            <w:r>
              <w:rPr>
                <w:b/>
                <w:spacing w:val="-1"/>
                <w:sz w:val="24"/>
              </w:rPr>
              <w:t xml:space="preserve"> </w:t>
            </w:r>
            <w:r>
              <w:rPr>
                <w:b/>
                <w:sz w:val="24"/>
              </w:rPr>
              <w:t>IMPORT</w:t>
            </w:r>
            <w:r>
              <w:rPr>
                <w:b/>
                <w:spacing w:val="-1"/>
                <w:sz w:val="24"/>
              </w:rPr>
              <w:t xml:space="preserve"> </w:t>
            </w:r>
            <w:r>
              <w:rPr>
                <w:b/>
                <w:spacing w:val="-2"/>
                <w:sz w:val="24"/>
              </w:rPr>
              <w:t>CONTRACT</w:t>
            </w:r>
          </w:p>
        </w:tc>
      </w:tr>
      <w:tr w14:paraId="0DE03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580" w:type="dxa"/>
            <w:gridSpan w:val="9"/>
          </w:tcPr>
          <w:p w14:paraId="2F9505CD">
            <w:pPr>
              <w:pStyle w:val="12"/>
              <w:spacing w:before="1"/>
              <w:ind w:right="99"/>
              <w:jc w:val="both"/>
              <w:rPr>
                <w:sz w:val="24"/>
              </w:rPr>
            </w:pPr>
            <w:r>
              <w:rPr>
                <w:sz w:val="24"/>
              </w:rPr>
              <w:t>Elements of Export Import Contract – Documents required in relation to Export - Import</w:t>
            </w:r>
            <w:r>
              <w:rPr>
                <w:spacing w:val="40"/>
                <w:sz w:val="24"/>
              </w:rPr>
              <w:t xml:space="preserve"> </w:t>
            </w:r>
            <w:r>
              <w:rPr>
                <w:sz w:val="24"/>
              </w:rPr>
              <w:t>Contract – Uniform Law of International Trade – International Conventions – Carriage of Goods by</w:t>
            </w:r>
            <w:r>
              <w:rPr>
                <w:spacing w:val="25"/>
                <w:sz w:val="24"/>
              </w:rPr>
              <w:t xml:space="preserve"> </w:t>
            </w:r>
            <w:r>
              <w:rPr>
                <w:sz w:val="24"/>
              </w:rPr>
              <w:t>Sea,</w:t>
            </w:r>
            <w:r>
              <w:rPr>
                <w:spacing w:val="27"/>
                <w:sz w:val="24"/>
              </w:rPr>
              <w:t xml:space="preserve"> </w:t>
            </w:r>
            <w:r>
              <w:rPr>
                <w:sz w:val="24"/>
              </w:rPr>
              <w:t>Air</w:t>
            </w:r>
            <w:r>
              <w:rPr>
                <w:spacing w:val="30"/>
                <w:sz w:val="24"/>
              </w:rPr>
              <w:t xml:space="preserve"> </w:t>
            </w:r>
            <w:r>
              <w:rPr>
                <w:sz w:val="24"/>
              </w:rPr>
              <w:t>and</w:t>
            </w:r>
            <w:r>
              <w:rPr>
                <w:spacing w:val="27"/>
                <w:sz w:val="24"/>
              </w:rPr>
              <w:t xml:space="preserve"> </w:t>
            </w:r>
            <w:r>
              <w:rPr>
                <w:sz w:val="24"/>
              </w:rPr>
              <w:t>Over</w:t>
            </w:r>
            <w:r>
              <w:rPr>
                <w:spacing w:val="27"/>
                <w:sz w:val="24"/>
              </w:rPr>
              <w:t xml:space="preserve"> </w:t>
            </w:r>
            <w:r>
              <w:rPr>
                <w:sz w:val="24"/>
              </w:rPr>
              <w:t>Road</w:t>
            </w:r>
            <w:r>
              <w:rPr>
                <w:spacing w:val="30"/>
                <w:sz w:val="24"/>
              </w:rPr>
              <w:t xml:space="preserve"> </w:t>
            </w:r>
            <w:r>
              <w:rPr>
                <w:sz w:val="24"/>
              </w:rPr>
              <w:t>-</w:t>
            </w:r>
            <w:r>
              <w:rPr>
                <w:spacing w:val="28"/>
                <w:sz w:val="24"/>
              </w:rPr>
              <w:t xml:space="preserve"> </w:t>
            </w:r>
            <w:r>
              <w:rPr>
                <w:sz w:val="24"/>
              </w:rPr>
              <w:t>Contract</w:t>
            </w:r>
            <w:r>
              <w:rPr>
                <w:spacing w:val="28"/>
                <w:sz w:val="24"/>
              </w:rPr>
              <w:t xml:space="preserve"> </w:t>
            </w:r>
            <w:r>
              <w:rPr>
                <w:sz w:val="24"/>
              </w:rPr>
              <w:t>of</w:t>
            </w:r>
            <w:r>
              <w:rPr>
                <w:spacing w:val="27"/>
                <w:sz w:val="24"/>
              </w:rPr>
              <w:t xml:space="preserve"> </w:t>
            </w:r>
            <w:r>
              <w:rPr>
                <w:sz w:val="24"/>
              </w:rPr>
              <w:t>Affreightment</w:t>
            </w:r>
            <w:r>
              <w:rPr>
                <w:spacing w:val="30"/>
                <w:sz w:val="24"/>
              </w:rPr>
              <w:t xml:space="preserve"> </w:t>
            </w:r>
            <w:r>
              <w:rPr>
                <w:sz w:val="24"/>
              </w:rPr>
              <w:t>–</w:t>
            </w:r>
            <w:r>
              <w:rPr>
                <w:spacing w:val="28"/>
                <w:sz w:val="24"/>
              </w:rPr>
              <w:t xml:space="preserve"> </w:t>
            </w:r>
            <w:r>
              <w:rPr>
                <w:sz w:val="24"/>
              </w:rPr>
              <w:t>Sale</w:t>
            </w:r>
            <w:r>
              <w:rPr>
                <w:spacing w:val="27"/>
                <w:sz w:val="24"/>
              </w:rPr>
              <w:t xml:space="preserve"> </w:t>
            </w:r>
            <w:r>
              <w:rPr>
                <w:sz w:val="24"/>
              </w:rPr>
              <w:t>of</w:t>
            </w:r>
            <w:r>
              <w:rPr>
                <w:spacing w:val="27"/>
                <w:sz w:val="24"/>
              </w:rPr>
              <w:t xml:space="preserve"> </w:t>
            </w:r>
            <w:r>
              <w:rPr>
                <w:sz w:val="24"/>
              </w:rPr>
              <w:t>Goods</w:t>
            </w:r>
            <w:r>
              <w:rPr>
                <w:spacing w:val="27"/>
                <w:sz w:val="24"/>
              </w:rPr>
              <w:t xml:space="preserve"> </w:t>
            </w:r>
            <w:r>
              <w:rPr>
                <w:sz w:val="24"/>
              </w:rPr>
              <w:t>Act</w:t>
            </w:r>
            <w:r>
              <w:rPr>
                <w:spacing w:val="31"/>
                <w:sz w:val="24"/>
              </w:rPr>
              <w:t xml:space="preserve"> </w:t>
            </w:r>
            <w:r>
              <w:rPr>
                <w:sz w:val="24"/>
              </w:rPr>
              <w:t>–</w:t>
            </w:r>
            <w:r>
              <w:rPr>
                <w:spacing w:val="27"/>
                <w:sz w:val="24"/>
              </w:rPr>
              <w:t xml:space="preserve"> </w:t>
            </w:r>
            <w:r>
              <w:rPr>
                <w:sz w:val="24"/>
              </w:rPr>
              <w:t>Conditions</w:t>
            </w:r>
            <w:r>
              <w:rPr>
                <w:spacing w:val="29"/>
                <w:sz w:val="24"/>
              </w:rPr>
              <w:t xml:space="preserve"> </w:t>
            </w:r>
            <w:r>
              <w:rPr>
                <w:spacing w:val="-10"/>
                <w:sz w:val="24"/>
              </w:rPr>
              <w:t>&amp;</w:t>
            </w:r>
          </w:p>
          <w:p w14:paraId="030C6736">
            <w:pPr>
              <w:pStyle w:val="12"/>
              <w:spacing w:line="255" w:lineRule="exact"/>
              <w:jc w:val="both"/>
              <w:rPr>
                <w:sz w:val="24"/>
              </w:rPr>
            </w:pPr>
            <w:r>
              <w:rPr>
                <w:sz w:val="24"/>
              </w:rPr>
              <w:t>Warranties</w:t>
            </w:r>
            <w:r>
              <w:rPr>
                <w:spacing w:val="-4"/>
                <w:sz w:val="24"/>
              </w:rPr>
              <w:t xml:space="preserve"> </w:t>
            </w:r>
            <w:r>
              <w:rPr>
                <w:sz w:val="24"/>
              </w:rPr>
              <w:t>–</w:t>
            </w:r>
            <w:r>
              <w:rPr>
                <w:spacing w:val="-1"/>
                <w:sz w:val="24"/>
              </w:rPr>
              <w:t xml:space="preserve"> </w:t>
            </w:r>
            <w:r>
              <w:rPr>
                <w:sz w:val="24"/>
              </w:rPr>
              <w:t>Transfer</w:t>
            </w:r>
            <w:r>
              <w:rPr>
                <w:spacing w:val="-1"/>
                <w:sz w:val="24"/>
              </w:rPr>
              <w:t xml:space="preserve"> </w:t>
            </w:r>
            <w:r>
              <w:rPr>
                <w:sz w:val="24"/>
              </w:rPr>
              <w:t>of</w:t>
            </w:r>
            <w:r>
              <w:rPr>
                <w:spacing w:val="-1"/>
                <w:sz w:val="24"/>
              </w:rPr>
              <w:t xml:space="preserve"> </w:t>
            </w:r>
            <w:r>
              <w:rPr>
                <w:sz w:val="24"/>
              </w:rPr>
              <w:t>Property –</w:t>
            </w:r>
            <w:r>
              <w:rPr>
                <w:spacing w:val="-1"/>
                <w:sz w:val="24"/>
              </w:rPr>
              <w:t xml:space="preserve"> </w:t>
            </w:r>
            <w:r>
              <w:rPr>
                <w:sz w:val="24"/>
              </w:rPr>
              <w:t>Performance of</w:t>
            </w:r>
            <w:r>
              <w:rPr>
                <w:spacing w:val="-2"/>
                <w:sz w:val="24"/>
              </w:rPr>
              <w:t xml:space="preserve"> </w:t>
            </w:r>
            <w:r>
              <w:rPr>
                <w:sz w:val="24"/>
              </w:rPr>
              <w:t>Contract –</w:t>
            </w:r>
            <w:r>
              <w:rPr>
                <w:spacing w:val="-1"/>
                <w:sz w:val="24"/>
              </w:rPr>
              <w:t xml:space="preserve"> </w:t>
            </w:r>
            <w:r>
              <w:rPr>
                <w:sz w:val="24"/>
              </w:rPr>
              <w:t>Right</w:t>
            </w:r>
            <w:r>
              <w:rPr>
                <w:spacing w:val="-2"/>
                <w:sz w:val="24"/>
              </w:rPr>
              <w:t xml:space="preserve"> </w:t>
            </w:r>
            <w:r>
              <w:rPr>
                <w:sz w:val="24"/>
              </w:rPr>
              <w:t>of</w:t>
            </w:r>
            <w:r>
              <w:rPr>
                <w:spacing w:val="-1"/>
                <w:sz w:val="24"/>
              </w:rPr>
              <w:t xml:space="preserve"> </w:t>
            </w:r>
            <w:r>
              <w:rPr>
                <w:sz w:val="24"/>
              </w:rPr>
              <w:t>an</w:t>
            </w:r>
            <w:r>
              <w:rPr>
                <w:spacing w:val="1"/>
                <w:sz w:val="24"/>
              </w:rPr>
              <w:t xml:space="preserve"> </w:t>
            </w:r>
            <w:r>
              <w:rPr>
                <w:sz w:val="24"/>
              </w:rPr>
              <w:t>Unpaid</w:t>
            </w:r>
            <w:r>
              <w:rPr>
                <w:spacing w:val="-1"/>
                <w:sz w:val="24"/>
              </w:rPr>
              <w:t xml:space="preserve"> </w:t>
            </w:r>
            <w:r>
              <w:rPr>
                <w:spacing w:val="-2"/>
                <w:sz w:val="24"/>
              </w:rPr>
              <w:t>Seller.</w:t>
            </w:r>
          </w:p>
        </w:tc>
      </w:tr>
      <w:tr w14:paraId="0784C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496" w:type="dxa"/>
            <w:gridSpan w:val="2"/>
          </w:tcPr>
          <w:p w14:paraId="6EDE1900">
            <w:pPr>
              <w:pStyle w:val="12"/>
              <w:spacing w:before="1" w:line="257" w:lineRule="exact"/>
              <w:rPr>
                <w:b/>
                <w:sz w:val="24"/>
              </w:rPr>
            </w:pPr>
            <w:r>
              <w:rPr>
                <w:b/>
                <w:spacing w:val="-2"/>
                <w:sz w:val="24"/>
              </w:rPr>
              <w:t>Unit:4</w:t>
            </w:r>
          </w:p>
        </w:tc>
        <w:tc>
          <w:tcPr>
            <w:tcW w:w="8084" w:type="dxa"/>
            <w:gridSpan w:val="7"/>
          </w:tcPr>
          <w:p w14:paraId="59720DB5">
            <w:pPr>
              <w:pStyle w:val="12"/>
              <w:spacing w:before="1" w:line="257" w:lineRule="exact"/>
              <w:ind w:left="109"/>
              <w:rPr>
                <w:b/>
                <w:sz w:val="24"/>
              </w:rPr>
            </w:pPr>
            <w:r>
              <w:rPr>
                <w:b/>
                <w:sz w:val="24"/>
              </w:rPr>
              <w:t xml:space="preserve">TECHNOLOGY </w:t>
            </w:r>
            <w:r>
              <w:rPr>
                <w:b/>
                <w:spacing w:val="-2"/>
                <w:sz w:val="24"/>
              </w:rPr>
              <w:t>POLICY</w:t>
            </w:r>
          </w:p>
        </w:tc>
      </w:tr>
      <w:tr w14:paraId="444B5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80" w:type="dxa"/>
            <w:gridSpan w:val="9"/>
          </w:tcPr>
          <w:p w14:paraId="0C5C1983">
            <w:pPr>
              <w:pStyle w:val="12"/>
              <w:spacing w:line="276" w:lineRule="exact"/>
              <w:ind w:right="102"/>
              <w:jc w:val="both"/>
              <w:rPr>
                <w:sz w:val="24"/>
              </w:rPr>
            </w:pPr>
            <w:r>
              <w:rPr>
                <w:sz w:val="24"/>
              </w:rPr>
              <w:t>Technology Import Contracts – Technology Policy and Environment – Selection and Transfer Issues</w:t>
            </w:r>
            <w:r>
              <w:rPr>
                <w:spacing w:val="-1"/>
                <w:sz w:val="24"/>
              </w:rPr>
              <w:t xml:space="preserve"> </w:t>
            </w:r>
            <w:r>
              <w:rPr>
                <w:sz w:val="24"/>
              </w:rPr>
              <w:t>–</w:t>
            </w:r>
            <w:r>
              <w:rPr>
                <w:spacing w:val="-1"/>
                <w:sz w:val="24"/>
              </w:rPr>
              <w:t xml:space="preserve"> </w:t>
            </w:r>
            <w:r>
              <w:rPr>
                <w:sz w:val="24"/>
              </w:rPr>
              <w:t>Law for</w:t>
            </w:r>
            <w:r>
              <w:rPr>
                <w:spacing w:val="-3"/>
                <w:sz w:val="24"/>
              </w:rPr>
              <w:t xml:space="preserve"> </w:t>
            </w:r>
            <w:r>
              <w:rPr>
                <w:sz w:val="24"/>
              </w:rPr>
              <w:t>Protection</w:t>
            </w:r>
            <w:r>
              <w:rPr>
                <w:spacing w:val="-1"/>
                <w:sz w:val="24"/>
              </w:rPr>
              <w:t xml:space="preserve"> </w:t>
            </w:r>
            <w:r>
              <w:rPr>
                <w:sz w:val="24"/>
              </w:rPr>
              <w:t>of Intellectual</w:t>
            </w:r>
            <w:r>
              <w:rPr>
                <w:spacing w:val="-1"/>
                <w:sz w:val="24"/>
              </w:rPr>
              <w:t xml:space="preserve"> </w:t>
            </w:r>
            <w:r>
              <w:rPr>
                <w:sz w:val="24"/>
              </w:rPr>
              <w:t>Property</w:t>
            </w:r>
            <w:r>
              <w:rPr>
                <w:spacing w:val="-1"/>
                <w:sz w:val="24"/>
              </w:rPr>
              <w:t xml:space="preserve"> </w:t>
            </w:r>
            <w:r>
              <w:rPr>
                <w:sz w:val="24"/>
              </w:rPr>
              <w:t>Rights,</w:t>
            </w:r>
            <w:r>
              <w:rPr>
                <w:spacing w:val="-1"/>
                <w:sz w:val="24"/>
              </w:rPr>
              <w:t xml:space="preserve"> </w:t>
            </w:r>
            <w:r>
              <w:rPr>
                <w:sz w:val="24"/>
              </w:rPr>
              <w:t>Copy</w:t>
            </w:r>
            <w:r>
              <w:rPr>
                <w:spacing w:val="-1"/>
                <w:sz w:val="24"/>
              </w:rPr>
              <w:t xml:space="preserve"> </w:t>
            </w:r>
            <w:r>
              <w:rPr>
                <w:sz w:val="24"/>
              </w:rPr>
              <w:t>Right,</w:t>
            </w:r>
            <w:r>
              <w:rPr>
                <w:spacing w:val="-3"/>
                <w:sz w:val="24"/>
              </w:rPr>
              <w:t xml:space="preserve"> </w:t>
            </w:r>
            <w:r>
              <w:rPr>
                <w:sz w:val="24"/>
              </w:rPr>
              <w:t>Patents,</w:t>
            </w:r>
            <w:r>
              <w:rPr>
                <w:spacing w:val="-1"/>
                <w:sz w:val="24"/>
              </w:rPr>
              <w:t xml:space="preserve"> </w:t>
            </w:r>
            <w:r>
              <w:rPr>
                <w:sz w:val="24"/>
              </w:rPr>
              <w:t>Trademarks</w:t>
            </w:r>
            <w:r>
              <w:rPr>
                <w:spacing w:val="-2"/>
                <w:sz w:val="24"/>
              </w:rPr>
              <w:t xml:space="preserve"> </w:t>
            </w:r>
            <w:r>
              <w:rPr>
                <w:sz w:val="24"/>
              </w:rPr>
              <w:t>etc. FEMA - Objectives, Transactions.</w:t>
            </w:r>
          </w:p>
        </w:tc>
      </w:tr>
      <w:tr w14:paraId="41808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96" w:type="dxa"/>
            <w:gridSpan w:val="2"/>
          </w:tcPr>
          <w:p w14:paraId="19F7B975">
            <w:pPr>
              <w:pStyle w:val="12"/>
              <w:spacing w:line="255" w:lineRule="exact"/>
              <w:rPr>
                <w:b/>
                <w:sz w:val="24"/>
              </w:rPr>
            </w:pPr>
            <w:r>
              <w:rPr>
                <w:b/>
                <w:spacing w:val="-2"/>
                <w:sz w:val="24"/>
              </w:rPr>
              <w:t>Unit:5</w:t>
            </w:r>
          </w:p>
        </w:tc>
        <w:tc>
          <w:tcPr>
            <w:tcW w:w="8084" w:type="dxa"/>
            <w:gridSpan w:val="7"/>
          </w:tcPr>
          <w:p w14:paraId="4F927ADF">
            <w:pPr>
              <w:pStyle w:val="12"/>
              <w:spacing w:line="255" w:lineRule="exact"/>
              <w:ind w:left="109"/>
              <w:rPr>
                <w:b/>
                <w:sz w:val="24"/>
              </w:rPr>
            </w:pPr>
            <w:r>
              <w:rPr>
                <w:b/>
                <w:sz w:val="24"/>
              </w:rPr>
              <w:t>MARINE</w:t>
            </w:r>
            <w:r>
              <w:rPr>
                <w:b/>
                <w:spacing w:val="-2"/>
                <w:sz w:val="24"/>
              </w:rPr>
              <w:t xml:space="preserve"> INSURANCE</w:t>
            </w:r>
          </w:p>
        </w:tc>
      </w:tr>
      <w:tr w14:paraId="6287E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80" w:type="dxa"/>
            <w:gridSpan w:val="9"/>
          </w:tcPr>
          <w:p w14:paraId="7BCC2A83">
            <w:pPr>
              <w:pStyle w:val="12"/>
              <w:spacing w:line="276" w:lineRule="exact"/>
              <w:ind w:right="101"/>
              <w:jc w:val="both"/>
              <w:rPr>
                <w:sz w:val="24"/>
              </w:rPr>
            </w:pPr>
            <w:r>
              <w:rPr>
                <w:sz w:val="24"/>
              </w:rPr>
              <w:t>Marine Insurance – Meaning, Need for Marine Insurance –The Marine Insurance Act 1969 – Marine</w:t>
            </w:r>
            <w:r>
              <w:rPr>
                <w:spacing w:val="-1"/>
                <w:sz w:val="24"/>
              </w:rPr>
              <w:t xml:space="preserve"> </w:t>
            </w:r>
            <w:r>
              <w:rPr>
                <w:sz w:val="24"/>
              </w:rPr>
              <w:t>Insurance</w:t>
            </w:r>
            <w:r>
              <w:rPr>
                <w:spacing w:val="-3"/>
                <w:sz w:val="24"/>
              </w:rPr>
              <w:t xml:space="preserve"> </w:t>
            </w:r>
            <w:r>
              <w:rPr>
                <w:sz w:val="24"/>
              </w:rPr>
              <w:t>Policies –</w:t>
            </w:r>
            <w:r>
              <w:rPr>
                <w:spacing w:val="-2"/>
                <w:sz w:val="24"/>
              </w:rPr>
              <w:t xml:space="preserve"> </w:t>
            </w:r>
            <w:r>
              <w:rPr>
                <w:sz w:val="24"/>
              </w:rPr>
              <w:t>Insurance</w:t>
            </w:r>
            <w:r>
              <w:rPr>
                <w:spacing w:val="-3"/>
                <w:sz w:val="24"/>
              </w:rPr>
              <w:t xml:space="preserve"> </w:t>
            </w:r>
            <w:r>
              <w:rPr>
                <w:sz w:val="24"/>
              </w:rPr>
              <w:t>Documents –</w:t>
            </w:r>
            <w:r>
              <w:rPr>
                <w:spacing w:val="-2"/>
                <w:sz w:val="24"/>
              </w:rPr>
              <w:t xml:space="preserve"> </w:t>
            </w:r>
            <w:r>
              <w:rPr>
                <w:sz w:val="24"/>
              </w:rPr>
              <w:t>Export</w:t>
            </w:r>
            <w:r>
              <w:rPr>
                <w:spacing w:val="-2"/>
                <w:sz w:val="24"/>
              </w:rPr>
              <w:t xml:space="preserve"> </w:t>
            </w:r>
            <w:r>
              <w:rPr>
                <w:sz w:val="24"/>
              </w:rPr>
              <w:t>(Quality</w:t>
            </w:r>
            <w:r>
              <w:rPr>
                <w:spacing w:val="-2"/>
                <w:sz w:val="24"/>
              </w:rPr>
              <w:t xml:space="preserve"> </w:t>
            </w:r>
            <w:r>
              <w:rPr>
                <w:sz w:val="24"/>
              </w:rPr>
              <w:t>Control</w:t>
            </w:r>
            <w:r>
              <w:rPr>
                <w:spacing w:val="-2"/>
                <w:sz w:val="24"/>
              </w:rPr>
              <w:t xml:space="preserve"> </w:t>
            </w:r>
            <w:r>
              <w:rPr>
                <w:sz w:val="24"/>
              </w:rPr>
              <w:t>and Inspection)</w:t>
            </w:r>
            <w:r>
              <w:rPr>
                <w:spacing w:val="-3"/>
                <w:sz w:val="24"/>
              </w:rPr>
              <w:t xml:space="preserve"> </w:t>
            </w:r>
            <w:r>
              <w:rPr>
                <w:sz w:val="24"/>
              </w:rPr>
              <w:t>Act 1963 – Institutional Setup for Quality Control and Inspection.</w:t>
            </w:r>
          </w:p>
        </w:tc>
      </w:tr>
      <w:tr w14:paraId="6D3B6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80" w:type="dxa"/>
            <w:gridSpan w:val="9"/>
          </w:tcPr>
          <w:p w14:paraId="12269554">
            <w:pPr>
              <w:pStyle w:val="12"/>
              <w:spacing w:line="255" w:lineRule="exact"/>
              <w:rPr>
                <w:b/>
                <w:sz w:val="24"/>
              </w:rPr>
            </w:pPr>
            <w:r>
              <w:rPr>
                <w:b/>
                <w:sz w:val="24"/>
              </w:rPr>
              <w:t>Unit:</w:t>
            </w:r>
            <w:r>
              <w:rPr>
                <w:b/>
                <w:spacing w:val="-3"/>
                <w:sz w:val="24"/>
              </w:rPr>
              <w:t xml:space="preserve"> </w:t>
            </w:r>
            <w:r>
              <w:rPr>
                <w:b/>
                <w:sz w:val="24"/>
              </w:rPr>
              <w:t>6</w:t>
            </w:r>
            <w:r>
              <w:rPr>
                <w:b/>
                <w:spacing w:val="58"/>
                <w:sz w:val="24"/>
              </w:rPr>
              <w:t xml:space="preserve"> </w:t>
            </w:r>
            <w:r>
              <w:rPr>
                <w:b/>
                <w:sz w:val="24"/>
              </w:rPr>
              <w:t xml:space="preserve">Contemporary </w:t>
            </w:r>
            <w:r>
              <w:rPr>
                <w:b/>
                <w:spacing w:val="-2"/>
                <w:sz w:val="24"/>
              </w:rPr>
              <w:t>Issues</w:t>
            </w:r>
          </w:p>
        </w:tc>
      </w:tr>
    </w:tbl>
    <w:p w14:paraId="1A061526">
      <w:pPr>
        <w:pStyle w:val="12"/>
        <w:spacing w:line="255" w:lineRule="exact"/>
        <w:rPr>
          <w:b/>
          <w:sz w:val="24"/>
        </w:rPr>
        <w:sectPr>
          <w:pgSz w:w="12240" w:h="15840"/>
          <w:pgMar w:top="860" w:right="360" w:bottom="540" w:left="360" w:header="310" w:footer="354" w:gutter="0"/>
          <w:cols w:space="720" w:num="1"/>
        </w:sectPr>
      </w:pPr>
    </w:p>
    <w:p w14:paraId="766610EB">
      <w:pPr>
        <w:pStyle w:val="7"/>
        <w:rPr>
          <w:sz w:val="20"/>
        </w:rPr>
      </w:pPr>
    </w:p>
    <w:p w14:paraId="44A3F777">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2"/>
        <w:gridCol w:w="9146"/>
      </w:tblGrid>
      <w:tr w14:paraId="3CC01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2"/>
          </w:tcPr>
          <w:p w14:paraId="61595FE1">
            <w:pPr>
              <w:pStyle w:val="12"/>
              <w:spacing w:line="256"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1C15C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2"/>
          </w:tcPr>
          <w:p w14:paraId="305DDDE1">
            <w:pPr>
              <w:pStyle w:val="12"/>
              <w:spacing w:line="256" w:lineRule="exact"/>
              <w:rPr>
                <w:b/>
                <w:sz w:val="24"/>
              </w:rPr>
            </w:pPr>
            <w:r>
              <w:rPr>
                <w:b/>
                <w:sz w:val="24"/>
              </w:rPr>
              <w:t>Text</w:t>
            </w:r>
            <w:r>
              <w:rPr>
                <w:b/>
                <w:spacing w:val="-1"/>
                <w:sz w:val="24"/>
              </w:rPr>
              <w:t xml:space="preserve"> </w:t>
            </w:r>
            <w:r>
              <w:rPr>
                <w:b/>
                <w:spacing w:val="-2"/>
                <w:sz w:val="24"/>
              </w:rPr>
              <w:t>Book(s)</w:t>
            </w:r>
          </w:p>
        </w:tc>
      </w:tr>
      <w:tr w14:paraId="6410E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2" w:type="dxa"/>
          </w:tcPr>
          <w:p w14:paraId="09CEBB37">
            <w:pPr>
              <w:pStyle w:val="12"/>
              <w:spacing w:line="256" w:lineRule="exact"/>
              <w:ind w:left="0" w:right="84"/>
              <w:jc w:val="center"/>
              <w:rPr>
                <w:sz w:val="24"/>
              </w:rPr>
            </w:pPr>
            <w:r>
              <w:rPr>
                <w:spacing w:val="-10"/>
                <w:sz w:val="24"/>
              </w:rPr>
              <w:t>1</w:t>
            </w:r>
          </w:p>
        </w:tc>
        <w:tc>
          <w:tcPr>
            <w:tcW w:w="9146" w:type="dxa"/>
          </w:tcPr>
          <w:p w14:paraId="5AF0D464">
            <w:pPr>
              <w:pStyle w:val="12"/>
              <w:spacing w:line="256" w:lineRule="exact"/>
              <w:rPr>
                <w:sz w:val="24"/>
              </w:rPr>
            </w:pPr>
            <w:r>
              <w:rPr>
                <w:sz w:val="24"/>
              </w:rPr>
              <w:t>Elements</w:t>
            </w:r>
            <w:r>
              <w:rPr>
                <w:spacing w:val="-1"/>
                <w:sz w:val="24"/>
              </w:rPr>
              <w:t xml:space="preserve"> </w:t>
            </w:r>
            <w:r>
              <w:rPr>
                <w:sz w:val="24"/>
              </w:rPr>
              <w:t>of</w:t>
            </w:r>
            <w:r>
              <w:rPr>
                <w:spacing w:val="-1"/>
                <w:sz w:val="24"/>
              </w:rPr>
              <w:t xml:space="preserve"> </w:t>
            </w:r>
            <w:r>
              <w:rPr>
                <w:sz w:val="24"/>
              </w:rPr>
              <w:t>Mercantile</w:t>
            </w:r>
            <w:r>
              <w:rPr>
                <w:spacing w:val="-1"/>
                <w:sz w:val="24"/>
              </w:rPr>
              <w:t xml:space="preserve"> </w:t>
            </w:r>
            <w:r>
              <w:rPr>
                <w:sz w:val="24"/>
              </w:rPr>
              <w:t>Law, N.</w:t>
            </w:r>
            <w:r>
              <w:rPr>
                <w:spacing w:val="-1"/>
                <w:sz w:val="24"/>
              </w:rPr>
              <w:t xml:space="preserve"> </w:t>
            </w:r>
            <w:r>
              <w:rPr>
                <w:sz w:val="24"/>
              </w:rPr>
              <w:t>D.</w:t>
            </w:r>
            <w:r>
              <w:rPr>
                <w:spacing w:val="-1"/>
                <w:sz w:val="24"/>
              </w:rPr>
              <w:t xml:space="preserve"> </w:t>
            </w:r>
            <w:r>
              <w:rPr>
                <w:sz w:val="24"/>
              </w:rPr>
              <w:t>Kapoor.,</w:t>
            </w:r>
            <w:r>
              <w:rPr>
                <w:spacing w:val="-1"/>
                <w:sz w:val="24"/>
              </w:rPr>
              <w:t xml:space="preserve"> </w:t>
            </w:r>
            <w:r>
              <w:rPr>
                <w:sz w:val="24"/>
              </w:rPr>
              <w:t>Sultan</w:t>
            </w:r>
            <w:r>
              <w:rPr>
                <w:spacing w:val="-1"/>
                <w:sz w:val="24"/>
              </w:rPr>
              <w:t xml:space="preserve"> </w:t>
            </w:r>
            <w:r>
              <w:rPr>
                <w:sz w:val="24"/>
              </w:rPr>
              <w:t>Chand</w:t>
            </w:r>
            <w:r>
              <w:rPr>
                <w:spacing w:val="-1"/>
                <w:sz w:val="24"/>
              </w:rPr>
              <w:t xml:space="preserve"> </w:t>
            </w:r>
            <w:r>
              <w:rPr>
                <w:sz w:val="24"/>
              </w:rPr>
              <w:t>&amp;</w:t>
            </w:r>
            <w:r>
              <w:rPr>
                <w:spacing w:val="-1"/>
                <w:sz w:val="24"/>
              </w:rPr>
              <w:t xml:space="preserve"> </w:t>
            </w:r>
            <w:r>
              <w:rPr>
                <w:spacing w:val="-2"/>
                <w:sz w:val="24"/>
              </w:rPr>
              <w:t>Sons.</w:t>
            </w:r>
          </w:p>
        </w:tc>
      </w:tr>
      <w:tr w14:paraId="5F432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32" w:type="dxa"/>
          </w:tcPr>
          <w:p w14:paraId="78AD9156">
            <w:pPr>
              <w:pStyle w:val="12"/>
              <w:spacing w:before="1" w:line="257" w:lineRule="exact"/>
              <w:ind w:left="0" w:right="84"/>
              <w:jc w:val="center"/>
              <w:rPr>
                <w:sz w:val="24"/>
              </w:rPr>
            </w:pPr>
            <w:r>
              <w:rPr>
                <w:spacing w:val="-10"/>
                <w:sz w:val="24"/>
              </w:rPr>
              <w:t>2</w:t>
            </w:r>
          </w:p>
        </w:tc>
        <w:tc>
          <w:tcPr>
            <w:tcW w:w="9146" w:type="dxa"/>
          </w:tcPr>
          <w:p w14:paraId="35AD953E">
            <w:pPr>
              <w:pStyle w:val="12"/>
              <w:spacing w:before="1" w:line="257" w:lineRule="exact"/>
              <w:rPr>
                <w:sz w:val="24"/>
              </w:rPr>
            </w:pPr>
            <w:r>
              <w:rPr>
                <w:sz w:val="24"/>
              </w:rPr>
              <w:t>Mercantile</w:t>
            </w:r>
            <w:r>
              <w:rPr>
                <w:spacing w:val="-3"/>
                <w:sz w:val="24"/>
              </w:rPr>
              <w:t xml:space="preserve"> </w:t>
            </w:r>
            <w:r>
              <w:rPr>
                <w:sz w:val="24"/>
              </w:rPr>
              <w:t>Law,</w:t>
            </w:r>
            <w:r>
              <w:rPr>
                <w:spacing w:val="-1"/>
                <w:sz w:val="24"/>
              </w:rPr>
              <w:t xml:space="preserve"> </w:t>
            </w:r>
            <w:r>
              <w:rPr>
                <w:sz w:val="24"/>
              </w:rPr>
              <w:t>M.C. Kuchal&amp;VivekKuchhal,</w:t>
            </w:r>
            <w:r>
              <w:rPr>
                <w:spacing w:val="-1"/>
                <w:sz w:val="24"/>
              </w:rPr>
              <w:t xml:space="preserve"> </w:t>
            </w:r>
            <w:r>
              <w:rPr>
                <w:sz w:val="24"/>
              </w:rPr>
              <w:t>Vikas</w:t>
            </w:r>
            <w:r>
              <w:rPr>
                <w:spacing w:val="-1"/>
                <w:sz w:val="24"/>
              </w:rPr>
              <w:t xml:space="preserve"> </w:t>
            </w:r>
            <w:r>
              <w:rPr>
                <w:spacing w:val="-2"/>
                <w:sz w:val="24"/>
              </w:rPr>
              <w:t>Publishing.</w:t>
            </w:r>
          </w:p>
        </w:tc>
      </w:tr>
      <w:tr w14:paraId="22BA9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578" w:type="dxa"/>
            <w:gridSpan w:val="2"/>
          </w:tcPr>
          <w:p w14:paraId="2F6A7942">
            <w:pPr>
              <w:pStyle w:val="12"/>
              <w:spacing w:line="275" w:lineRule="exact"/>
              <w:rPr>
                <w:b/>
                <w:sz w:val="24"/>
              </w:rPr>
            </w:pPr>
            <w:r>
              <w:rPr>
                <w:b/>
                <w:sz w:val="24"/>
              </w:rPr>
              <w:t>Reference</w:t>
            </w:r>
            <w:r>
              <w:rPr>
                <w:b/>
                <w:spacing w:val="-6"/>
                <w:sz w:val="24"/>
              </w:rPr>
              <w:t xml:space="preserve"> </w:t>
            </w:r>
            <w:r>
              <w:rPr>
                <w:b/>
                <w:spacing w:val="-2"/>
                <w:sz w:val="24"/>
              </w:rPr>
              <w:t>Books</w:t>
            </w:r>
          </w:p>
        </w:tc>
      </w:tr>
      <w:tr w14:paraId="5FF31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2" w:type="dxa"/>
          </w:tcPr>
          <w:p w14:paraId="6AE74196">
            <w:pPr>
              <w:pStyle w:val="12"/>
              <w:spacing w:line="256" w:lineRule="exact"/>
              <w:ind w:left="0" w:right="84"/>
              <w:jc w:val="center"/>
              <w:rPr>
                <w:sz w:val="24"/>
              </w:rPr>
            </w:pPr>
            <w:r>
              <w:rPr>
                <w:spacing w:val="-10"/>
                <w:sz w:val="24"/>
              </w:rPr>
              <w:t>1</w:t>
            </w:r>
          </w:p>
        </w:tc>
        <w:tc>
          <w:tcPr>
            <w:tcW w:w="9146" w:type="dxa"/>
          </w:tcPr>
          <w:p w14:paraId="44CBF7ED">
            <w:pPr>
              <w:pStyle w:val="12"/>
              <w:spacing w:line="256" w:lineRule="exact"/>
              <w:rPr>
                <w:sz w:val="24"/>
              </w:rPr>
            </w:pPr>
            <w:r>
              <w:rPr>
                <w:sz w:val="24"/>
              </w:rPr>
              <w:t>International</w:t>
            </w:r>
            <w:r>
              <w:rPr>
                <w:spacing w:val="-2"/>
                <w:sz w:val="24"/>
              </w:rPr>
              <w:t xml:space="preserve"> </w:t>
            </w:r>
            <w:r>
              <w:rPr>
                <w:sz w:val="24"/>
              </w:rPr>
              <w:t>Marketing, Analysis</w:t>
            </w:r>
            <w:r>
              <w:rPr>
                <w:spacing w:val="-1"/>
                <w:sz w:val="24"/>
              </w:rPr>
              <w:t xml:space="preserve"> </w:t>
            </w:r>
            <w:r>
              <w:rPr>
                <w:sz w:val="24"/>
              </w:rPr>
              <w:t>and</w:t>
            </w:r>
            <w:r>
              <w:rPr>
                <w:spacing w:val="-2"/>
                <w:sz w:val="24"/>
              </w:rPr>
              <w:t xml:space="preserve"> </w:t>
            </w:r>
            <w:r>
              <w:rPr>
                <w:sz w:val="24"/>
              </w:rPr>
              <w:t>Strategy,</w:t>
            </w:r>
            <w:r>
              <w:rPr>
                <w:spacing w:val="-1"/>
                <w:sz w:val="24"/>
              </w:rPr>
              <w:t xml:space="preserve"> </w:t>
            </w:r>
            <w:r>
              <w:rPr>
                <w:sz w:val="24"/>
              </w:rPr>
              <w:t>SakOnkvisit</w:t>
            </w:r>
            <w:r>
              <w:rPr>
                <w:spacing w:val="-2"/>
                <w:sz w:val="24"/>
              </w:rPr>
              <w:t xml:space="preserve"> </w:t>
            </w:r>
            <w:r>
              <w:rPr>
                <w:sz w:val="24"/>
              </w:rPr>
              <w:t>and</w:t>
            </w:r>
            <w:r>
              <w:rPr>
                <w:spacing w:val="-1"/>
                <w:sz w:val="24"/>
              </w:rPr>
              <w:t xml:space="preserve"> </w:t>
            </w:r>
            <w:r>
              <w:rPr>
                <w:sz w:val="24"/>
              </w:rPr>
              <w:t>John</w:t>
            </w:r>
            <w:r>
              <w:rPr>
                <w:spacing w:val="-2"/>
                <w:sz w:val="24"/>
              </w:rPr>
              <w:t xml:space="preserve"> </w:t>
            </w:r>
            <w:r>
              <w:rPr>
                <w:sz w:val="24"/>
              </w:rPr>
              <w:t>J.</w:t>
            </w:r>
            <w:r>
              <w:rPr>
                <w:spacing w:val="-1"/>
                <w:sz w:val="24"/>
              </w:rPr>
              <w:t xml:space="preserve"> </w:t>
            </w:r>
            <w:r>
              <w:rPr>
                <w:spacing w:val="-2"/>
                <w:sz w:val="24"/>
              </w:rPr>
              <w:t>Shaw.</w:t>
            </w:r>
          </w:p>
        </w:tc>
      </w:tr>
      <w:tr w14:paraId="70A3E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432" w:type="dxa"/>
          </w:tcPr>
          <w:p w14:paraId="0AC30FDD">
            <w:pPr>
              <w:pStyle w:val="12"/>
              <w:spacing w:line="275" w:lineRule="exact"/>
              <w:ind w:left="0" w:right="84"/>
              <w:jc w:val="center"/>
              <w:rPr>
                <w:sz w:val="24"/>
              </w:rPr>
            </w:pPr>
            <w:r>
              <w:rPr>
                <w:spacing w:val="-10"/>
                <w:sz w:val="24"/>
              </w:rPr>
              <w:t>2</w:t>
            </w:r>
          </w:p>
        </w:tc>
        <w:tc>
          <w:tcPr>
            <w:tcW w:w="9146" w:type="dxa"/>
          </w:tcPr>
          <w:p w14:paraId="784455FE">
            <w:pPr>
              <w:pStyle w:val="12"/>
              <w:spacing w:line="275" w:lineRule="exact"/>
              <w:rPr>
                <w:sz w:val="24"/>
              </w:rPr>
            </w:pPr>
            <w:r>
              <w:rPr>
                <w:sz w:val="24"/>
              </w:rPr>
              <w:t>New</w:t>
            </w:r>
            <w:r>
              <w:rPr>
                <w:spacing w:val="-2"/>
                <w:sz w:val="24"/>
              </w:rPr>
              <w:t xml:space="preserve"> </w:t>
            </w:r>
            <w:r>
              <w:rPr>
                <w:sz w:val="24"/>
              </w:rPr>
              <w:t>Exim</w:t>
            </w:r>
            <w:r>
              <w:rPr>
                <w:spacing w:val="-1"/>
                <w:sz w:val="24"/>
              </w:rPr>
              <w:t xml:space="preserve"> </w:t>
            </w:r>
            <w:r>
              <w:rPr>
                <w:sz w:val="24"/>
              </w:rPr>
              <w:t>Policy,</w:t>
            </w:r>
            <w:r>
              <w:rPr>
                <w:spacing w:val="-2"/>
                <w:sz w:val="24"/>
              </w:rPr>
              <w:t xml:space="preserve"> </w:t>
            </w:r>
            <w:r>
              <w:rPr>
                <w:sz w:val="24"/>
              </w:rPr>
              <w:t>Nabhi</w:t>
            </w:r>
            <w:r>
              <w:rPr>
                <w:spacing w:val="-1"/>
                <w:sz w:val="24"/>
              </w:rPr>
              <w:t xml:space="preserve"> </w:t>
            </w:r>
            <w:r>
              <w:rPr>
                <w:spacing w:val="-2"/>
                <w:sz w:val="24"/>
              </w:rPr>
              <w:t>Publications.</w:t>
            </w:r>
          </w:p>
        </w:tc>
      </w:tr>
      <w:tr w14:paraId="4C83F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2"/>
          </w:tcPr>
          <w:p w14:paraId="59F2A3D5">
            <w:pPr>
              <w:pStyle w:val="12"/>
              <w:spacing w:line="256" w:lineRule="exact"/>
              <w:rPr>
                <w:b/>
                <w:sz w:val="24"/>
              </w:rPr>
            </w:pPr>
            <w:r>
              <w:rPr>
                <w:b/>
                <w:sz w:val="24"/>
              </w:rPr>
              <w:t xml:space="preserve">Online </w:t>
            </w:r>
            <w:r>
              <w:rPr>
                <w:b/>
                <w:spacing w:val="-2"/>
                <w:sz w:val="24"/>
              </w:rPr>
              <w:t>Content</w:t>
            </w:r>
          </w:p>
        </w:tc>
      </w:tr>
      <w:tr w14:paraId="10BF5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2"/>
          </w:tcPr>
          <w:p w14:paraId="7E1F45A2">
            <w:pPr>
              <w:pStyle w:val="12"/>
              <w:spacing w:line="256" w:lineRule="exact"/>
              <w:rPr>
                <w:sz w:val="24"/>
              </w:rPr>
            </w:pPr>
            <w:r>
              <w:fldChar w:fldCharType="begin"/>
            </w:r>
            <w:r>
              <w:instrText xml:space="preserve"> HYPERLINK "https://onlinecourses.swayam2.ac.in/cec20_mg12/preview" \h </w:instrText>
            </w:r>
            <w:r>
              <w:fldChar w:fldCharType="separate"/>
            </w:r>
            <w:r>
              <w:rPr>
                <w:color w:val="0462C1"/>
                <w:spacing w:val="-2"/>
                <w:sz w:val="24"/>
                <w:u w:val="single" w:color="0462C1"/>
              </w:rPr>
              <w:t>https://onlinecourses.swayam2.ac.in/cec20_mg12/preview</w:t>
            </w:r>
            <w:r>
              <w:rPr>
                <w:color w:val="0462C1"/>
                <w:spacing w:val="-2"/>
                <w:sz w:val="24"/>
                <w:u w:val="single" w:color="0462C1"/>
              </w:rPr>
              <w:fldChar w:fldCharType="end"/>
            </w:r>
          </w:p>
        </w:tc>
      </w:tr>
      <w:tr w14:paraId="5BFB1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2"/>
          </w:tcPr>
          <w:p w14:paraId="179C2318">
            <w:pPr>
              <w:pStyle w:val="12"/>
              <w:spacing w:line="256" w:lineRule="exact"/>
              <w:rPr>
                <w:sz w:val="24"/>
              </w:rPr>
            </w:pPr>
            <w:r>
              <w:rPr>
                <w:sz w:val="24"/>
              </w:rPr>
              <w:t>Course</w:t>
            </w:r>
            <w:r>
              <w:rPr>
                <w:spacing w:val="-3"/>
                <w:sz w:val="24"/>
              </w:rPr>
              <w:t xml:space="preserve"> </w:t>
            </w:r>
            <w:r>
              <w:rPr>
                <w:sz w:val="24"/>
              </w:rPr>
              <w:t>Designed</w:t>
            </w:r>
            <w:r>
              <w:rPr>
                <w:spacing w:val="-1"/>
                <w:sz w:val="24"/>
              </w:rPr>
              <w:t xml:space="preserve"> </w:t>
            </w:r>
            <w:r>
              <w:rPr>
                <w:sz w:val="24"/>
              </w:rPr>
              <w:t>By:</w:t>
            </w:r>
            <w:r>
              <w:rPr>
                <w:spacing w:val="-1"/>
                <w:sz w:val="24"/>
              </w:rPr>
              <w:t xml:space="preserve"> </w:t>
            </w:r>
            <w:r>
              <w:rPr>
                <w:sz w:val="24"/>
              </w:rPr>
              <w:t>Dr.</w:t>
            </w:r>
            <w:r>
              <w:rPr>
                <w:spacing w:val="1"/>
                <w:sz w:val="24"/>
              </w:rPr>
              <w:t xml:space="preserve"> </w:t>
            </w:r>
            <w:r>
              <w:rPr>
                <w:sz w:val="24"/>
              </w:rPr>
              <w:t xml:space="preserve">V. </w:t>
            </w:r>
            <w:r>
              <w:rPr>
                <w:spacing w:val="-2"/>
                <w:sz w:val="24"/>
              </w:rPr>
              <w:t>Savitha</w:t>
            </w:r>
          </w:p>
        </w:tc>
      </w:tr>
    </w:tbl>
    <w:p w14:paraId="49ECAD5C">
      <w:pPr>
        <w:pStyle w:val="7"/>
        <w:spacing w:before="49"/>
      </w:pPr>
    </w:p>
    <w:p w14:paraId="17C37598">
      <w:pPr>
        <w:pStyle w:val="4"/>
        <w:spacing w:after="42"/>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8"/>
        <w:gridCol w:w="868"/>
        <w:gridCol w:w="869"/>
        <w:gridCol w:w="871"/>
        <w:gridCol w:w="869"/>
        <w:gridCol w:w="872"/>
        <w:gridCol w:w="869"/>
        <w:gridCol w:w="871"/>
        <w:gridCol w:w="869"/>
        <w:gridCol w:w="871"/>
        <w:gridCol w:w="869"/>
      </w:tblGrid>
      <w:tr w14:paraId="07C75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78" w:type="dxa"/>
          </w:tcPr>
          <w:p w14:paraId="40831386">
            <w:pPr>
              <w:pStyle w:val="12"/>
              <w:spacing w:before="1"/>
              <w:rPr>
                <w:b/>
                <w:sz w:val="24"/>
              </w:rPr>
            </w:pPr>
            <w:r>
              <w:rPr>
                <w:b/>
                <w:spacing w:val="-5"/>
                <w:sz w:val="24"/>
              </w:rPr>
              <w:t>COs</w:t>
            </w:r>
          </w:p>
        </w:tc>
        <w:tc>
          <w:tcPr>
            <w:tcW w:w="868" w:type="dxa"/>
          </w:tcPr>
          <w:p w14:paraId="7F90C435">
            <w:pPr>
              <w:pStyle w:val="12"/>
              <w:spacing w:before="20"/>
              <w:ind w:left="206"/>
              <w:rPr>
                <w:b/>
                <w:sz w:val="24"/>
              </w:rPr>
            </w:pPr>
            <w:r>
              <w:rPr>
                <w:b/>
                <w:spacing w:val="-5"/>
                <w:sz w:val="24"/>
              </w:rPr>
              <w:t>PO1</w:t>
            </w:r>
          </w:p>
        </w:tc>
        <w:tc>
          <w:tcPr>
            <w:tcW w:w="869" w:type="dxa"/>
          </w:tcPr>
          <w:p w14:paraId="6FC41EDC">
            <w:pPr>
              <w:pStyle w:val="12"/>
              <w:spacing w:before="20"/>
              <w:ind w:left="207"/>
              <w:rPr>
                <w:b/>
                <w:sz w:val="24"/>
              </w:rPr>
            </w:pPr>
            <w:r>
              <w:rPr>
                <w:b/>
                <w:spacing w:val="-5"/>
                <w:sz w:val="24"/>
              </w:rPr>
              <w:t>PO2</w:t>
            </w:r>
          </w:p>
        </w:tc>
        <w:tc>
          <w:tcPr>
            <w:tcW w:w="871" w:type="dxa"/>
          </w:tcPr>
          <w:p w14:paraId="51E0D6A1">
            <w:pPr>
              <w:pStyle w:val="12"/>
              <w:spacing w:before="20"/>
              <w:ind w:left="207"/>
              <w:rPr>
                <w:b/>
                <w:sz w:val="24"/>
              </w:rPr>
            </w:pPr>
            <w:r>
              <w:rPr>
                <w:b/>
                <w:spacing w:val="-5"/>
                <w:sz w:val="24"/>
              </w:rPr>
              <w:t>PO3</w:t>
            </w:r>
          </w:p>
        </w:tc>
        <w:tc>
          <w:tcPr>
            <w:tcW w:w="869" w:type="dxa"/>
          </w:tcPr>
          <w:p w14:paraId="3996D04E">
            <w:pPr>
              <w:pStyle w:val="12"/>
              <w:spacing w:before="20"/>
              <w:ind w:left="205"/>
              <w:rPr>
                <w:b/>
                <w:sz w:val="24"/>
              </w:rPr>
            </w:pPr>
            <w:r>
              <w:rPr>
                <w:b/>
                <w:spacing w:val="-5"/>
                <w:sz w:val="24"/>
              </w:rPr>
              <w:t>PO4</w:t>
            </w:r>
          </w:p>
        </w:tc>
        <w:tc>
          <w:tcPr>
            <w:tcW w:w="872" w:type="dxa"/>
          </w:tcPr>
          <w:p w14:paraId="69C216CD">
            <w:pPr>
              <w:pStyle w:val="12"/>
              <w:spacing w:before="20"/>
              <w:ind w:left="207"/>
              <w:rPr>
                <w:b/>
                <w:sz w:val="24"/>
              </w:rPr>
            </w:pPr>
            <w:r>
              <w:rPr>
                <w:b/>
                <w:spacing w:val="-5"/>
                <w:sz w:val="24"/>
              </w:rPr>
              <w:t>PO5</w:t>
            </w:r>
          </w:p>
        </w:tc>
        <w:tc>
          <w:tcPr>
            <w:tcW w:w="869" w:type="dxa"/>
          </w:tcPr>
          <w:p w14:paraId="55F1A7D7">
            <w:pPr>
              <w:pStyle w:val="12"/>
              <w:spacing w:before="20"/>
              <w:ind w:left="204"/>
              <w:rPr>
                <w:b/>
                <w:sz w:val="24"/>
              </w:rPr>
            </w:pPr>
            <w:r>
              <w:rPr>
                <w:b/>
                <w:spacing w:val="-5"/>
                <w:sz w:val="24"/>
              </w:rPr>
              <w:t>PO6</w:t>
            </w:r>
          </w:p>
        </w:tc>
        <w:tc>
          <w:tcPr>
            <w:tcW w:w="871" w:type="dxa"/>
          </w:tcPr>
          <w:p w14:paraId="32C0B621">
            <w:pPr>
              <w:pStyle w:val="12"/>
              <w:spacing w:before="20"/>
              <w:ind w:left="207"/>
              <w:rPr>
                <w:b/>
                <w:sz w:val="24"/>
              </w:rPr>
            </w:pPr>
            <w:r>
              <w:rPr>
                <w:b/>
                <w:spacing w:val="-5"/>
                <w:sz w:val="24"/>
              </w:rPr>
              <w:t>PO7</w:t>
            </w:r>
          </w:p>
        </w:tc>
        <w:tc>
          <w:tcPr>
            <w:tcW w:w="869" w:type="dxa"/>
          </w:tcPr>
          <w:p w14:paraId="2617CD5B">
            <w:pPr>
              <w:pStyle w:val="12"/>
              <w:spacing w:before="20"/>
              <w:ind w:left="205"/>
              <w:rPr>
                <w:b/>
                <w:sz w:val="24"/>
              </w:rPr>
            </w:pPr>
            <w:r>
              <w:rPr>
                <w:b/>
                <w:spacing w:val="-5"/>
                <w:sz w:val="24"/>
              </w:rPr>
              <w:t>PO8</w:t>
            </w:r>
          </w:p>
        </w:tc>
        <w:tc>
          <w:tcPr>
            <w:tcW w:w="871" w:type="dxa"/>
          </w:tcPr>
          <w:p w14:paraId="7A2DECD4">
            <w:pPr>
              <w:pStyle w:val="12"/>
              <w:spacing w:before="20"/>
              <w:ind w:left="207"/>
              <w:rPr>
                <w:b/>
                <w:sz w:val="24"/>
              </w:rPr>
            </w:pPr>
            <w:r>
              <w:rPr>
                <w:b/>
                <w:spacing w:val="-5"/>
                <w:sz w:val="24"/>
              </w:rPr>
              <w:t>PO9</w:t>
            </w:r>
          </w:p>
        </w:tc>
        <w:tc>
          <w:tcPr>
            <w:tcW w:w="869" w:type="dxa"/>
          </w:tcPr>
          <w:p w14:paraId="4EE379E0">
            <w:pPr>
              <w:pStyle w:val="12"/>
              <w:spacing w:before="20"/>
              <w:ind w:left="145"/>
              <w:rPr>
                <w:b/>
                <w:sz w:val="24"/>
              </w:rPr>
            </w:pPr>
            <w:r>
              <w:rPr>
                <w:b/>
                <w:spacing w:val="-4"/>
                <w:sz w:val="24"/>
              </w:rPr>
              <w:t>PO10</w:t>
            </w:r>
          </w:p>
        </w:tc>
      </w:tr>
      <w:tr w14:paraId="73DE2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8" w:type="dxa"/>
          </w:tcPr>
          <w:p w14:paraId="06B1B06F">
            <w:pPr>
              <w:pStyle w:val="12"/>
              <w:spacing w:line="275" w:lineRule="exact"/>
              <w:rPr>
                <w:b/>
                <w:sz w:val="24"/>
              </w:rPr>
            </w:pPr>
            <w:r>
              <w:rPr>
                <w:b/>
                <w:spacing w:val="-5"/>
                <w:sz w:val="24"/>
              </w:rPr>
              <w:t>CO1</w:t>
            </w:r>
          </w:p>
        </w:tc>
        <w:tc>
          <w:tcPr>
            <w:tcW w:w="868" w:type="dxa"/>
          </w:tcPr>
          <w:p w14:paraId="69CA37B6">
            <w:pPr>
              <w:pStyle w:val="12"/>
              <w:spacing w:line="275" w:lineRule="exact"/>
              <w:ind w:left="108"/>
              <w:rPr>
                <w:sz w:val="24"/>
              </w:rPr>
            </w:pPr>
            <w:r>
              <w:rPr>
                <w:spacing w:val="-10"/>
                <w:sz w:val="24"/>
              </w:rPr>
              <w:t>S</w:t>
            </w:r>
          </w:p>
        </w:tc>
        <w:tc>
          <w:tcPr>
            <w:tcW w:w="869" w:type="dxa"/>
          </w:tcPr>
          <w:p w14:paraId="0DC83376">
            <w:pPr>
              <w:pStyle w:val="12"/>
              <w:spacing w:line="275" w:lineRule="exact"/>
              <w:ind w:left="108"/>
              <w:rPr>
                <w:sz w:val="24"/>
              </w:rPr>
            </w:pPr>
            <w:r>
              <w:rPr>
                <w:spacing w:val="-10"/>
                <w:sz w:val="24"/>
              </w:rPr>
              <w:t>S</w:t>
            </w:r>
          </w:p>
        </w:tc>
        <w:tc>
          <w:tcPr>
            <w:tcW w:w="871" w:type="dxa"/>
          </w:tcPr>
          <w:p w14:paraId="546AF063">
            <w:pPr>
              <w:pStyle w:val="12"/>
              <w:spacing w:line="275" w:lineRule="exact"/>
              <w:ind w:left="109"/>
              <w:rPr>
                <w:sz w:val="24"/>
              </w:rPr>
            </w:pPr>
            <w:r>
              <w:rPr>
                <w:spacing w:val="-10"/>
                <w:sz w:val="24"/>
              </w:rPr>
              <w:t>S</w:t>
            </w:r>
          </w:p>
        </w:tc>
        <w:tc>
          <w:tcPr>
            <w:tcW w:w="869" w:type="dxa"/>
          </w:tcPr>
          <w:p w14:paraId="2594DA7C">
            <w:pPr>
              <w:pStyle w:val="12"/>
              <w:spacing w:line="275" w:lineRule="exact"/>
              <w:rPr>
                <w:sz w:val="24"/>
              </w:rPr>
            </w:pPr>
            <w:r>
              <w:rPr>
                <w:spacing w:val="-10"/>
                <w:sz w:val="24"/>
              </w:rPr>
              <w:t>S</w:t>
            </w:r>
          </w:p>
        </w:tc>
        <w:tc>
          <w:tcPr>
            <w:tcW w:w="872" w:type="dxa"/>
          </w:tcPr>
          <w:p w14:paraId="5A8E9CB0">
            <w:pPr>
              <w:pStyle w:val="12"/>
              <w:spacing w:line="275" w:lineRule="exact"/>
              <w:ind w:left="109"/>
              <w:rPr>
                <w:sz w:val="24"/>
              </w:rPr>
            </w:pPr>
            <w:r>
              <w:rPr>
                <w:spacing w:val="-10"/>
                <w:sz w:val="24"/>
              </w:rPr>
              <w:t>S</w:t>
            </w:r>
          </w:p>
        </w:tc>
        <w:tc>
          <w:tcPr>
            <w:tcW w:w="869" w:type="dxa"/>
          </w:tcPr>
          <w:p w14:paraId="2C1DFD61">
            <w:pPr>
              <w:pStyle w:val="12"/>
              <w:spacing w:line="275" w:lineRule="exact"/>
              <w:ind w:left="106"/>
              <w:rPr>
                <w:sz w:val="24"/>
              </w:rPr>
            </w:pPr>
            <w:r>
              <w:rPr>
                <w:spacing w:val="-10"/>
                <w:sz w:val="24"/>
              </w:rPr>
              <w:t>S</w:t>
            </w:r>
          </w:p>
        </w:tc>
        <w:tc>
          <w:tcPr>
            <w:tcW w:w="871" w:type="dxa"/>
          </w:tcPr>
          <w:p w14:paraId="158E4C3B">
            <w:pPr>
              <w:pStyle w:val="12"/>
              <w:spacing w:line="275" w:lineRule="exact"/>
              <w:ind w:left="108"/>
              <w:rPr>
                <w:sz w:val="24"/>
              </w:rPr>
            </w:pPr>
            <w:r>
              <w:rPr>
                <w:spacing w:val="-10"/>
                <w:sz w:val="24"/>
              </w:rPr>
              <w:t>S</w:t>
            </w:r>
          </w:p>
        </w:tc>
        <w:tc>
          <w:tcPr>
            <w:tcW w:w="869" w:type="dxa"/>
          </w:tcPr>
          <w:p w14:paraId="0F0F2CAF">
            <w:pPr>
              <w:pStyle w:val="12"/>
              <w:spacing w:line="275" w:lineRule="exact"/>
              <w:rPr>
                <w:sz w:val="24"/>
              </w:rPr>
            </w:pPr>
            <w:r>
              <w:rPr>
                <w:spacing w:val="-10"/>
                <w:sz w:val="24"/>
              </w:rPr>
              <w:t>S</w:t>
            </w:r>
          </w:p>
        </w:tc>
        <w:tc>
          <w:tcPr>
            <w:tcW w:w="871" w:type="dxa"/>
          </w:tcPr>
          <w:p w14:paraId="5431E05B">
            <w:pPr>
              <w:pStyle w:val="12"/>
              <w:spacing w:line="275" w:lineRule="exact"/>
              <w:ind w:left="109"/>
              <w:rPr>
                <w:sz w:val="24"/>
              </w:rPr>
            </w:pPr>
            <w:r>
              <w:rPr>
                <w:spacing w:val="-10"/>
                <w:sz w:val="24"/>
              </w:rPr>
              <w:t>S</w:t>
            </w:r>
          </w:p>
        </w:tc>
        <w:tc>
          <w:tcPr>
            <w:tcW w:w="869" w:type="dxa"/>
          </w:tcPr>
          <w:p w14:paraId="1878F866">
            <w:pPr>
              <w:pStyle w:val="12"/>
              <w:spacing w:line="275" w:lineRule="exact"/>
              <w:rPr>
                <w:sz w:val="24"/>
              </w:rPr>
            </w:pPr>
            <w:r>
              <w:rPr>
                <w:spacing w:val="-10"/>
                <w:sz w:val="24"/>
              </w:rPr>
              <w:t>S</w:t>
            </w:r>
          </w:p>
        </w:tc>
      </w:tr>
      <w:tr w14:paraId="345CF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78" w:type="dxa"/>
          </w:tcPr>
          <w:p w14:paraId="2C5B9956">
            <w:pPr>
              <w:pStyle w:val="12"/>
              <w:spacing w:line="275" w:lineRule="exact"/>
              <w:rPr>
                <w:b/>
                <w:sz w:val="24"/>
              </w:rPr>
            </w:pPr>
            <w:r>
              <w:rPr>
                <w:b/>
                <w:spacing w:val="-5"/>
                <w:sz w:val="24"/>
              </w:rPr>
              <w:t>CO3</w:t>
            </w:r>
          </w:p>
        </w:tc>
        <w:tc>
          <w:tcPr>
            <w:tcW w:w="868" w:type="dxa"/>
          </w:tcPr>
          <w:p w14:paraId="51163682">
            <w:pPr>
              <w:pStyle w:val="12"/>
              <w:spacing w:line="275" w:lineRule="exact"/>
              <w:ind w:left="108"/>
              <w:rPr>
                <w:sz w:val="24"/>
              </w:rPr>
            </w:pPr>
            <w:r>
              <w:rPr>
                <w:spacing w:val="-10"/>
                <w:sz w:val="24"/>
              </w:rPr>
              <w:t>S</w:t>
            </w:r>
          </w:p>
        </w:tc>
        <w:tc>
          <w:tcPr>
            <w:tcW w:w="869" w:type="dxa"/>
          </w:tcPr>
          <w:p w14:paraId="5C35F0E4">
            <w:pPr>
              <w:pStyle w:val="12"/>
              <w:spacing w:line="275" w:lineRule="exact"/>
              <w:ind w:left="108"/>
              <w:rPr>
                <w:sz w:val="24"/>
              </w:rPr>
            </w:pPr>
            <w:r>
              <w:rPr>
                <w:spacing w:val="-10"/>
                <w:sz w:val="24"/>
              </w:rPr>
              <w:t>M</w:t>
            </w:r>
          </w:p>
        </w:tc>
        <w:tc>
          <w:tcPr>
            <w:tcW w:w="871" w:type="dxa"/>
          </w:tcPr>
          <w:p w14:paraId="1C67489A">
            <w:pPr>
              <w:pStyle w:val="12"/>
              <w:spacing w:line="275" w:lineRule="exact"/>
              <w:ind w:left="109"/>
              <w:rPr>
                <w:sz w:val="24"/>
              </w:rPr>
            </w:pPr>
            <w:r>
              <w:rPr>
                <w:spacing w:val="-10"/>
                <w:sz w:val="24"/>
              </w:rPr>
              <w:t>S</w:t>
            </w:r>
          </w:p>
        </w:tc>
        <w:tc>
          <w:tcPr>
            <w:tcW w:w="869" w:type="dxa"/>
          </w:tcPr>
          <w:p w14:paraId="4158F364">
            <w:pPr>
              <w:pStyle w:val="12"/>
              <w:spacing w:line="275" w:lineRule="exact"/>
              <w:rPr>
                <w:sz w:val="24"/>
              </w:rPr>
            </w:pPr>
            <w:r>
              <w:rPr>
                <w:spacing w:val="-10"/>
                <w:sz w:val="24"/>
              </w:rPr>
              <w:t>S</w:t>
            </w:r>
          </w:p>
        </w:tc>
        <w:tc>
          <w:tcPr>
            <w:tcW w:w="872" w:type="dxa"/>
          </w:tcPr>
          <w:p w14:paraId="0C7E2D0E">
            <w:pPr>
              <w:pStyle w:val="12"/>
              <w:spacing w:line="275" w:lineRule="exact"/>
              <w:ind w:left="109"/>
              <w:rPr>
                <w:sz w:val="24"/>
              </w:rPr>
            </w:pPr>
            <w:r>
              <w:rPr>
                <w:spacing w:val="-10"/>
                <w:sz w:val="24"/>
              </w:rPr>
              <w:t>S</w:t>
            </w:r>
          </w:p>
        </w:tc>
        <w:tc>
          <w:tcPr>
            <w:tcW w:w="869" w:type="dxa"/>
          </w:tcPr>
          <w:p w14:paraId="5F9330E0">
            <w:pPr>
              <w:pStyle w:val="12"/>
              <w:spacing w:line="275" w:lineRule="exact"/>
              <w:ind w:left="106"/>
              <w:rPr>
                <w:sz w:val="24"/>
              </w:rPr>
            </w:pPr>
            <w:r>
              <w:rPr>
                <w:spacing w:val="-10"/>
                <w:sz w:val="24"/>
              </w:rPr>
              <w:t>S</w:t>
            </w:r>
          </w:p>
        </w:tc>
        <w:tc>
          <w:tcPr>
            <w:tcW w:w="871" w:type="dxa"/>
          </w:tcPr>
          <w:p w14:paraId="2CC6E375">
            <w:pPr>
              <w:pStyle w:val="12"/>
              <w:spacing w:line="275" w:lineRule="exact"/>
              <w:ind w:left="108"/>
              <w:rPr>
                <w:sz w:val="24"/>
              </w:rPr>
            </w:pPr>
            <w:r>
              <w:rPr>
                <w:spacing w:val="-10"/>
                <w:sz w:val="24"/>
              </w:rPr>
              <w:t>M</w:t>
            </w:r>
          </w:p>
        </w:tc>
        <w:tc>
          <w:tcPr>
            <w:tcW w:w="869" w:type="dxa"/>
          </w:tcPr>
          <w:p w14:paraId="6510D06D">
            <w:pPr>
              <w:pStyle w:val="12"/>
              <w:spacing w:line="275" w:lineRule="exact"/>
              <w:rPr>
                <w:sz w:val="24"/>
              </w:rPr>
            </w:pPr>
            <w:r>
              <w:rPr>
                <w:spacing w:val="-10"/>
                <w:sz w:val="24"/>
              </w:rPr>
              <w:t>S</w:t>
            </w:r>
          </w:p>
        </w:tc>
        <w:tc>
          <w:tcPr>
            <w:tcW w:w="871" w:type="dxa"/>
          </w:tcPr>
          <w:p w14:paraId="5118C608">
            <w:pPr>
              <w:pStyle w:val="12"/>
              <w:spacing w:line="275" w:lineRule="exact"/>
              <w:ind w:left="109"/>
              <w:rPr>
                <w:sz w:val="24"/>
              </w:rPr>
            </w:pPr>
            <w:r>
              <w:rPr>
                <w:spacing w:val="-10"/>
                <w:sz w:val="24"/>
              </w:rPr>
              <w:t>S</w:t>
            </w:r>
          </w:p>
        </w:tc>
        <w:tc>
          <w:tcPr>
            <w:tcW w:w="869" w:type="dxa"/>
          </w:tcPr>
          <w:p w14:paraId="3E71F1FB">
            <w:pPr>
              <w:pStyle w:val="12"/>
              <w:spacing w:line="275" w:lineRule="exact"/>
              <w:rPr>
                <w:sz w:val="24"/>
              </w:rPr>
            </w:pPr>
            <w:r>
              <w:rPr>
                <w:spacing w:val="-10"/>
                <w:sz w:val="24"/>
              </w:rPr>
              <w:t>S</w:t>
            </w:r>
          </w:p>
        </w:tc>
      </w:tr>
      <w:tr w14:paraId="5F91A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8" w:type="dxa"/>
          </w:tcPr>
          <w:p w14:paraId="6CC40AA1">
            <w:pPr>
              <w:pStyle w:val="12"/>
              <w:spacing w:line="275" w:lineRule="exact"/>
              <w:rPr>
                <w:b/>
                <w:sz w:val="24"/>
              </w:rPr>
            </w:pPr>
            <w:r>
              <w:rPr>
                <w:b/>
                <w:spacing w:val="-5"/>
                <w:sz w:val="24"/>
              </w:rPr>
              <w:t>CO3</w:t>
            </w:r>
          </w:p>
        </w:tc>
        <w:tc>
          <w:tcPr>
            <w:tcW w:w="868" w:type="dxa"/>
          </w:tcPr>
          <w:p w14:paraId="37D8B19C">
            <w:pPr>
              <w:pStyle w:val="12"/>
              <w:spacing w:line="275" w:lineRule="exact"/>
              <w:ind w:left="108"/>
              <w:rPr>
                <w:sz w:val="24"/>
              </w:rPr>
            </w:pPr>
            <w:r>
              <w:rPr>
                <w:spacing w:val="-10"/>
                <w:sz w:val="24"/>
              </w:rPr>
              <w:t>S</w:t>
            </w:r>
          </w:p>
        </w:tc>
        <w:tc>
          <w:tcPr>
            <w:tcW w:w="869" w:type="dxa"/>
          </w:tcPr>
          <w:p w14:paraId="0F226F8A">
            <w:pPr>
              <w:pStyle w:val="12"/>
              <w:spacing w:line="275" w:lineRule="exact"/>
              <w:ind w:left="108"/>
              <w:rPr>
                <w:sz w:val="24"/>
              </w:rPr>
            </w:pPr>
            <w:r>
              <w:rPr>
                <w:spacing w:val="-10"/>
                <w:sz w:val="24"/>
              </w:rPr>
              <w:t>S</w:t>
            </w:r>
          </w:p>
        </w:tc>
        <w:tc>
          <w:tcPr>
            <w:tcW w:w="871" w:type="dxa"/>
          </w:tcPr>
          <w:p w14:paraId="371DA7A6">
            <w:pPr>
              <w:pStyle w:val="12"/>
              <w:spacing w:line="275" w:lineRule="exact"/>
              <w:ind w:left="109"/>
              <w:rPr>
                <w:sz w:val="24"/>
              </w:rPr>
            </w:pPr>
            <w:r>
              <w:rPr>
                <w:spacing w:val="-10"/>
                <w:sz w:val="24"/>
              </w:rPr>
              <w:t>M</w:t>
            </w:r>
          </w:p>
        </w:tc>
        <w:tc>
          <w:tcPr>
            <w:tcW w:w="869" w:type="dxa"/>
          </w:tcPr>
          <w:p w14:paraId="07B54CB9">
            <w:pPr>
              <w:pStyle w:val="12"/>
              <w:spacing w:line="275" w:lineRule="exact"/>
              <w:rPr>
                <w:sz w:val="24"/>
              </w:rPr>
            </w:pPr>
            <w:r>
              <w:rPr>
                <w:spacing w:val="-10"/>
                <w:sz w:val="24"/>
              </w:rPr>
              <w:t>S</w:t>
            </w:r>
          </w:p>
        </w:tc>
        <w:tc>
          <w:tcPr>
            <w:tcW w:w="872" w:type="dxa"/>
          </w:tcPr>
          <w:p w14:paraId="514CF846">
            <w:pPr>
              <w:pStyle w:val="12"/>
              <w:spacing w:line="275" w:lineRule="exact"/>
              <w:ind w:left="109"/>
              <w:rPr>
                <w:sz w:val="24"/>
              </w:rPr>
            </w:pPr>
            <w:r>
              <w:rPr>
                <w:spacing w:val="-10"/>
                <w:sz w:val="24"/>
              </w:rPr>
              <w:t>S</w:t>
            </w:r>
          </w:p>
        </w:tc>
        <w:tc>
          <w:tcPr>
            <w:tcW w:w="869" w:type="dxa"/>
          </w:tcPr>
          <w:p w14:paraId="10DD6F92">
            <w:pPr>
              <w:pStyle w:val="12"/>
              <w:spacing w:line="275" w:lineRule="exact"/>
              <w:ind w:left="106"/>
              <w:rPr>
                <w:sz w:val="24"/>
              </w:rPr>
            </w:pPr>
            <w:r>
              <w:rPr>
                <w:spacing w:val="-10"/>
                <w:sz w:val="24"/>
              </w:rPr>
              <w:t>S</w:t>
            </w:r>
          </w:p>
        </w:tc>
        <w:tc>
          <w:tcPr>
            <w:tcW w:w="871" w:type="dxa"/>
          </w:tcPr>
          <w:p w14:paraId="1A0DFB39">
            <w:pPr>
              <w:pStyle w:val="12"/>
              <w:spacing w:line="275" w:lineRule="exact"/>
              <w:ind w:left="108"/>
              <w:rPr>
                <w:sz w:val="24"/>
              </w:rPr>
            </w:pPr>
            <w:r>
              <w:rPr>
                <w:spacing w:val="-10"/>
                <w:sz w:val="24"/>
              </w:rPr>
              <w:t>S</w:t>
            </w:r>
          </w:p>
        </w:tc>
        <w:tc>
          <w:tcPr>
            <w:tcW w:w="869" w:type="dxa"/>
          </w:tcPr>
          <w:p w14:paraId="256B829D">
            <w:pPr>
              <w:pStyle w:val="12"/>
              <w:spacing w:line="275" w:lineRule="exact"/>
              <w:rPr>
                <w:sz w:val="24"/>
              </w:rPr>
            </w:pPr>
            <w:r>
              <w:rPr>
                <w:spacing w:val="-10"/>
                <w:sz w:val="24"/>
              </w:rPr>
              <w:t>M</w:t>
            </w:r>
          </w:p>
        </w:tc>
        <w:tc>
          <w:tcPr>
            <w:tcW w:w="871" w:type="dxa"/>
          </w:tcPr>
          <w:p w14:paraId="287E90C3">
            <w:pPr>
              <w:pStyle w:val="12"/>
              <w:spacing w:line="275" w:lineRule="exact"/>
              <w:ind w:left="109"/>
              <w:rPr>
                <w:sz w:val="24"/>
              </w:rPr>
            </w:pPr>
            <w:r>
              <w:rPr>
                <w:spacing w:val="-10"/>
                <w:sz w:val="24"/>
              </w:rPr>
              <w:t>S</w:t>
            </w:r>
          </w:p>
        </w:tc>
        <w:tc>
          <w:tcPr>
            <w:tcW w:w="869" w:type="dxa"/>
          </w:tcPr>
          <w:p w14:paraId="1A844682">
            <w:pPr>
              <w:pStyle w:val="12"/>
              <w:spacing w:line="275" w:lineRule="exact"/>
              <w:rPr>
                <w:sz w:val="24"/>
              </w:rPr>
            </w:pPr>
            <w:r>
              <w:rPr>
                <w:spacing w:val="-10"/>
                <w:sz w:val="24"/>
              </w:rPr>
              <w:t>S</w:t>
            </w:r>
          </w:p>
        </w:tc>
      </w:tr>
      <w:tr w14:paraId="16AFF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78" w:type="dxa"/>
          </w:tcPr>
          <w:p w14:paraId="7306F699">
            <w:pPr>
              <w:pStyle w:val="12"/>
              <w:spacing w:line="275" w:lineRule="exact"/>
              <w:rPr>
                <w:b/>
                <w:sz w:val="24"/>
              </w:rPr>
            </w:pPr>
            <w:r>
              <w:rPr>
                <w:b/>
                <w:spacing w:val="-5"/>
                <w:sz w:val="24"/>
              </w:rPr>
              <w:t>CO4</w:t>
            </w:r>
          </w:p>
        </w:tc>
        <w:tc>
          <w:tcPr>
            <w:tcW w:w="868" w:type="dxa"/>
          </w:tcPr>
          <w:p w14:paraId="6D2F4CC2">
            <w:pPr>
              <w:pStyle w:val="12"/>
              <w:spacing w:line="275" w:lineRule="exact"/>
              <w:ind w:left="108"/>
              <w:rPr>
                <w:sz w:val="24"/>
              </w:rPr>
            </w:pPr>
            <w:r>
              <w:rPr>
                <w:spacing w:val="-10"/>
                <w:sz w:val="24"/>
              </w:rPr>
              <w:t>S</w:t>
            </w:r>
          </w:p>
        </w:tc>
        <w:tc>
          <w:tcPr>
            <w:tcW w:w="869" w:type="dxa"/>
          </w:tcPr>
          <w:p w14:paraId="4AA08E03">
            <w:pPr>
              <w:pStyle w:val="12"/>
              <w:spacing w:line="275" w:lineRule="exact"/>
              <w:ind w:left="108"/>
              <w:rPr>
                <w:sz w:val="24"/>
              </w:rPr>
            </w:pPr>
            <w:r>
              <w:rPr>
                <w:spacing w:val="-10"/>
                <w:sz w:val="24"/>
              </w:rPr>
              <w:t>S</w:t>
            </w:r>
          </w:p>
        </w:tc>
        <w:tc>
          <w:tcPr>
            <w:tcW w:w="871" w:type="dxa"/>
          </w:tcPr>
          <w:p w14:paraId="0C74D359">
            <w:pPr>
              <w:pStyle w:val="12"/>
              <w:spacing w:line="275" w:lineRule="exact"/>
              <w:ind w:left="109"/>
              <w:rPr>
                <w:sz w:val="24"/>
              </w:rPr>
            </w:pPr>
            <w:r>
              <w:rPr>
                <w:spacing w:val="-10"/>
                <w:sz w:val="24"/>
              </w:rPr>
              <w:t>S</w:t>
            </w:r>
          </w:p>
        </w:tc>
        <w:tc>
          <w:tcPr>
            <w:tcW w:w="869" w:type="dxa"/>
          </w:tcPr>
          <w:p w14:paraId="78DCB108">
            <w:pPr>
              <w:pStyle w:val="12"/>
              <w:spacing w:line="275" w:lineRule="exact"/>
              <w:rPr>
                <w:sz w:val="24"/>
              </w:rPr>
            </w:pPr>
            <w:r>
              <w:rPr>
                <w:spacing w:val="-10"/>
                <w:sz w:val="24"/>
              </w:rPr>
              <w:t>S</w:t>
            </w:r>
          </w:p>
        </w:tc>
        <w:tc>
          <w:tcPr>
            <w:tcW w:w="872" w:type="dxa"/>
          </w:tcPr>
          <w:p w14:paraId="4580667C">
            <w:pPr>
              <w:pStyle w:val="12"/>
              <w:spacing w:line="275" w:lineRule="exact"/>
              <w:ind w:left="109"/>
              <w:rPr>
                <w:sz w:val="24"/>
              </w:rPr>
            </w:pPr>
            <w:r>
              <w:rPr>
                <w:spacing w:val="-10"/>
                <w:sz w:val="24"/>
              </w:rPr>
              <w:t>S</w:t>
            </w:r>
          </w:p>
        </w:tc>
        <w:tc>
          <w:tcPr>
            <w:tcW w:w="869" w:type="dxa"/>
          </w:tcPr>
          <w:p w14:paraId="69E87025">
            <w:pPr>
              <w:pStyle w:val="12"/>
              <w:spacing w:line="275" w:lineRule="exact"/>
              <w:ind w:left="106"/>
              <w:rPr>
                <w:sz w:val="24"/>
              </w:rPr>
            </w:pPr>
            <w:r>
              <w:rPr>
                <w:spacing w:val="-10"/>
                <w:sz w:val="24"/>
              </w:rPr>
              <w:t>S</w:t>
            </w:r>
          </w:p>
        </w:tc>
        <w:tc>
          <w:tcPr>
            <w:tcW w:w="871" w:type="dxa"/>
          </w:tcPr>
          <w:p w14:paraId="15233820">
            <w:pPr>
              <w:pStyle w:val="12"/>
              <w:spacing w:line="275" w:lineRule="exact"/>
              <w:ind w:left="108"/>
              <w:rPr>
                <w:sz w:val="24"/>
              </w:rPr>
            </w:pPr>
            <w:r>
              <w:rPr>
                <w:spacing w:val="-10"/>
                <w:sz w:val="24"/>
              </w:rPr>
              <w:t>S</w:t>
            </w:r>
          </w:p>
        </w:tc>
        <w:tc>
          <w:tcPr>
            <w:tcW w:w="869" w:type="dxa"/>
          </w:tcPr>
          <w:p w14:paraId="032CE0B2">
            <w:pPr>
              <w:pStyle w:val="12"/>
              <w:spacing w:line="275" w:lineRule="exact"/>
              <w:rPr>
                <w:sz w:val="24"/>
              </w:rPr>
            </w:pPr>
            <w:r>
              <w:rPr>
                <w:spacing w:val="-10"/>
                <w:sz w:val="24"/>
              </w:rPr>
              <w:t>S</w:t>
            </w:r>
          </w:p>
        </w:tc>
        <w:tc>
          <w:tcPr>
            <w:tcW w:w="871" w:type="dxa"/>
          </w:tcPr>
          <w:p w14:paraId="6BB4C190">
            <w:pPr>
              <w:pStyle w:val="12"/>
              <w:spacing w:line="275" w:lineRule="exact"/>
              <w:ind w:left="109"/>
              <w:rPr>
                <w:sz w:val="24"/>
              </w:rPr>
            </w:pPr>
            <w:r>
              <w:rPr>
                <w:spacing w:val="-10"/>
                <w:sz w:val="24"/>
              </w:rPr>
              <w:t>S</w:t>
            </w:r>
          </w:p>
        </w:tc>
        <w:tc>
          <w:tcPr>
            <w:tcW w:w="869" w:type="dxa"/>
          </w:tcPr>
          <w:p w14:paraId="1072944C">
            <w:pPr>
              <w:pStyle w:val="12"/>
              <w:spacing w:line="275" w:lineRule="exact"/>
              <w:rPr>
                <w:sz w:val="24"/>
              </w:rPr>
            </w:pPr>
            <w:r>
              <w:rPr>
                <w:spacing w:val="-10"/>
                <w:sz w:val="24"/>
              </w:rPr>
              <w:t>S</w:t>
            </w:r>
          </w:p>
        </w:tc>
      </w:tr>
      <w:tr w14:paraId="6AC88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8" w:type="dxa"/>
          </w:tcPr>
          <w:p w14:paraId="76998873">
            <w:pPr>
              <w:pStyle w:val="12"/>
              <w:spacing w:line="275" w:lineRule="exact"/>
              <w:rPr>
                <w:b/>
                <w:sz w:val="24"/>
              </w:rPr>
            </w:pPr>
            <w:r>
              <w:rPr>
                <w:b/>
                <w:spacing w:val="-5"/>
                <w:sz w:val="24"/>
              </w:rPr>
              <w:t>CO5</w:t>
            </w:r>
          </w:p>
        </w:tc>
        <w:tc>
          <w:tcPr>
            <w:tcW w:w="868" w:type="dxa"/>
          </w:tcPr>
          <w:p w14:paraId="7B14A088">
            <w:pPr>
              <w:pStyle w:val="12"/>
              <w:spacing w:line="275" w:lineRule="exact"/>
              <w:ind w:left="108"/>
              <w:rPr>
                <w:sz w:val="24"/>
              </w:rPr>
            </w:pPr>
            <w:r>
              <w:rPr>
                <w:spacing w:val="-10"/>
                <w:sz w:val="24"/>
              </w:rPr>
              <w:t>M</w:t>
            </w:r>
          </w:p>
        </w:tc>
        <w:tc>
          <w:tcPr>
            <w:tcW w:w="869" w:type="dxa"/>
          </w:tcPr>
          <w:p w14:paraId="615F6BE1">
            <w:pPr>
              <w:pStyle w:val="12"/>
              <w:spacing w:line="275" w:lineRule="exact"/>
              <w:ind w:left="108"/>
              <w:rPr>
                <w:sz w:val="24"/>
              </w:rPr>
            </w:pPr>
            <w:r>
              <w:rPr>
                <w:spacing w:val="-10"/>
                <w:sz w:val="24"/>
              </w:rPr>
              <w:t>S</w:t>
            </w:r>
          </w:p>
        </w:tc>
        <w:tc>
          <w:tcPr>
            <w:tcW w:w="871" w:type="dxa"/>
          </w:tcPr>
          <w:p w14:paraId="24BA74ED">
            <w:pPr>
              <w:pStyle w:val="12"/>
              <w:spacing w:line="275" w:lineRule="exact"/>
              <w:ind w:left="109"/>
              <w:rPr>
                <w:sz w:val="24"/>
              </w:rPr>
            </w:pPr>
            <w:r>
              <w:rPr>
                <w:spacing w:val="-10"/>
                <w:sz w:val="24"/>
              </w:rPr>
              <w:t>S</w:t>
            </w:r>
          </w:p>
        </w:tc>
        <w:tc>
          <w:tcPr>
            <w:tcW w:w="869" w:type="dxa"/>
          </w:tcPr>
          <w:p w14:paraId="202467F0">
            <w:pPr>
              <w:pStyle w:val="12"/>
              <w:spacing w:line="275" w:lineRule="exact"/>
              <w:rPr>
                <w:sz w:val="24"/>
              </w:rPr>
            </w:pPr>
            <w:r>
              <w:rPr>
                <w:spacing w:val="-10"/>
                <w:sz w:val="24"/>
              </w:rPr>
              <w:t>S</w:t>
            </w:r>
          </w:p>
        </w:tc>
        <w:tc>
          <w:tcPr>
            <w:tcW w:w="872" w:type="dxa"/>
          </w:tcPr>
          <w:p w14:paraId="2FB432BD">
            <w:pPr>
              <w:pStyle w:val="12"/>
              <w:spacing w:line="275" w:lineRule="exact"/>
              <w:ind w:left="109"/>
              <w:rPr>
                <w:sz w:val="24"/>
              </w:rPr>
            </w:pPr>
            <w:r>
              <w:rPr>
                <w:spacing w:val="-10"/>
                <w:sz w:val="24"/>
              </w:rPr>
              <w:t>S</w:t>
            </w:r>
          </w:p>
        </w:tc>
        <w:tc>
          <w:tcPr>
            <w:tcW w:w="869" w:type="dxa"/>
          </w:tcPr>
          <w:p w14:paraId="2F0B3A41">
            <w:pPr>
              <w:pStyle w:val="12"/>
              <w:spacing w:line="275" w:lineRule="exact"/>
              <w:ind w:left="106"/>
              <w:rPr>
                <w:sz w:val="24"/>
              </w:rPr>
            </w:pPr>
            <w:r>
              <w:rPr>
                <w:spacing w:val="-10"/>
                <w:sz w:val="24"/>
              </w:rPr>
              <w:t>M</w:t>
            </w:r>
          </w:p>
        </w:tc>
        <w:tc>
          <w:tcPr>
            <w:tcW w:w="871" w:type="dxa"/>
          </w:tcPr>
          <w:p w14:paraId="5CC68EED">
            <w:pPr>
              <w:pStyle w:val="12"/>
              <w:spacing w:line="275" w:lineRule="exact"/>
              <w:ind w:left="108"/>
              <w:rPr>
                <w:sz w:val="24"/>
              </w:rPr>
            </w:pPr>
            <w:r>
              <w:rPr>
                <w:spacing w:val="-10"/>
                <w:sz w:val="24"/>
              </w:rPr>
              <w:t>S</w:t>
            </w:r>
          </w:p>
        </w:tc>
        <w:tc>
          <w:tcPr>
            <w:tcW w:w="869" w:type="dxa"/>
          </w:tcPr>
          <w:p w14:paraId="48660698">
            <w:pPr>
              <w:pStyle w:val="12"/>
              <w:spacing w:line="275" w:lineRule="exact"/>
              <w:rPr>
                <w:sz w:val="24"/>
              </w:rPr>
            </w:pPr>
            <w:r>
              <w:rPr>
                <w:spacing w:val="-10"/>
                <w:sz w:val="24"/>
              </w:rPr>
              <w:t>S</w:t>
            </w:r>
          </w:p>
        </w:tc>
        <w:tc>
          <w:tcPr>
            <w:tcW w:w="871" w:type="dxa"/>
          </w:tcPr>
          <w:p w14:paraId="0D17CFA9">
            <w:pPr>
              <w:pStyle w:val="12"/>
              <w:spacing w:line="275" w:lineRule="exact"/>
              <w:ind w:left="109"/>
              <w:rPr>
                <w:sz w:val="24"/>
              </w:rPr>
            </w:pPr>
            <w:r>
              <w:rPr>
                <w:spacing w:val="-10"/>
                <w:sz w:val="24"/>
              </w:rPr>
              <w:t>S</w:t>
            </w:r>
          </w:p>
        </w:tc>
        <w:tc>
          <w:tcPr>
            <w:tcW w:w="869" w:type="dxa"/>
          </w:tcPr>
          <w:p w14:paraId="65864316">
            <w:pPr>
              <w:pStyle w:val="12"/>
              <w:spacing w:line="275" w:lineRule="exact"/>
              <w:rPr>
                <w:sz w:val="24"/>
              </w:rPr>
            </w:pPr>
            <w:r>
              <w:rPr>
                <w:spacing w:val="-10"/>
                <w:sz w:val="24"/>
              </w:rPr>
              <w:t>S</w:t>
            </w:r>
          </w:p>
        </w:tc>
      </w:tr>
    </w:tbl>
    <w:p w14:paraId="29278084">
      <w:pPr>
        <w:pStyle w:val="7"/>
        <w:spacing w:before="2"/>
        <w:ind w:left="1080"/>
      </w:pPr>
      <w:r>
        <w:drawing>
          <wp:anchor distT="0" distB="0" distL="0" distR="0" simplePos="0" relativeHeight="251713536" behindDoc="1" locked="0" layoutInCell="1" allowOverlap="1">
            <wp:simplePos x="0" y="0"/>
            <wp:positionH relativeFrom="page">
              <wp:posOffset>2743200</wp:posOffset>
            </wp:positionH>
            <wp:positionV relativeFrom="paragraph">
              <wp:posOffset>-424815</wp:posOffset>
            </wp:positionV>
            <wp:extent cx="2463800" cy="2051050"/>
            <wp:effectExtent l="0" t="0" r="0" b="0"/>
            <wp:wrapNone/>
            <wp:docPr id="203" name="Image 203"/>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15" cstate="print"/>
                    <a:stretch>
                      <a:fillRect/>
                    </a:stretch>
                  </pic:blipFill>
                  <pic:spPr>
                    <a:xfrm>
                      <a:off x="0" y="0"/>
                      <a:ext cx="2463800" cy="2051313"/>
                    </a:xfrm>
                    <a:prstGeom prst="rect">
                      <a:avLst/>
                    </a:prstGeom>
                  </pic:spPr>
                </pic:pic>
              </a:graphicData>
            </a:graphic>
          </wp:anchor>
        </w:drawing>
      </w:r>
      <w:r>
        <w:t>*S-Strong;</w:t>
      </w:r>
      <w:r>
        <w:rPr>
          <w:spacing w:val="-3"/>
        </w:rPr>
        <w:t xml:space="preserve"> </w:t>
      </w:r>
      <w:r>
        <w:t>M-Medium;</w:t>
      </w:r>
      <w:r>
        <w:rPr>
          <w:spacing w:val="-3"/>
        </w:rPr>
        <w:t xml:space="preserve"> </w:t>
      </w:r>
      <w:r>
        <w:t>L-</w:t>
      </w:r>
      <w:r>
        <w:rPr>
          <w:spacing w:val="-5"/>
        </w:rPr>
        <w:t>Low</w:t>
      </w:r>
    </w:p>
    <w:p w14:paraId="6B7A1DE5">
      <w:pPr>
        <w:pStyle w:val="7"/>
        <w:sectPr>
          <w:pgSz w:w="12240" w:h="15840"/>
          <w:pgMar w:top="860" w:right="360" w:bottom="540" w:left="360" w:header="310" w:footer="354" w:gutter="0"/>
          <w:cols w:space="720" w:num="1"/>
        </w:sectPr>
      </w:pPr>
    </w:p>
    <w:p w14:paraId="46D9C125">
      <w:pPr>
        <w:pStyle w:val="7"/>
        <w:rPr>
          <w:sz w:val="20"/>
        </w:rPr>
      </w:pPr>
    </w:p>
    <w:p w14:paraId="2AD37219">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4"/>
        <w:gridCol w:w="938"/>
        <w:gridCol w:w="1051"/>
        <w:gridCol w:w="4877"/>
        <w:gridCol w:w="261"/>
        <w:gridCol w:w="585"/>
        <w:gridCol w:w="465"/>
        <w:gridCol w:w="122"/>
        <w:gridCol w:w="376"/>
        <w:gridCol w:w="403"/>
      </w:tblGrid>
      <w:tr w14:paraId="42632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1432" w:type="dxa"/>
            <w:gridSpan w:val="2"/>
          </w:tcPr>
          <w:p w14:paraId="0CCCF1C4">
            <w:pPr>
              <w:pStyle w:val="12"/>
              <w:spacing w:before="47" w:line="278" w:lineRule="auto"/>
              <w:ind w:right="573"/>
              <w:rPr>
                <w:b/>
                <w:sz w:val="24"/>
              </w:rPr>
            </w:pPr>
            <w:r>
              <w:rPr>
                <w:b/>
                <w:spacing w:val="-2"/>
                <w:sz w:val="24"/>
              </w:rPr>
              <w:t xml:space="preserve">Course </w:t>
            </w:r>
            <w:r>
              <w:rPr>
                <w:b/>
                <w:spacing w:val="-4"/>
                <w:sz w:val="24"/>
              </w:rPr>
              <w:t>code</w:t>
            </w:r>
          </w:p>
        </w:tc>
        <w:tc>
          <w:tcPr>
            <w:tcW w:w="1051" w:type="dxa"/>
          </w:tcPr>
          <w:p w14:paraId="2D63A706">
            <w:pPr>
              <w:pStyle w:val="12"/>
              <w:ind w:left="0"/>
              <w:rPr>
                <w:sz w:val="24"/>
              </w:rPr>
            </w:pPr>
          </w:p>
        </w:tc>
        <w:tc>
          <w:tcPr>
            <w:tcW w:w="5138" w:type="dxa"/>
            <w:gridSpan w:val="2"/>
          </w:tcPr>
          <w:p w14:paraId="630B5B35">
            <w:pPr>
              <w:pStyle w:val="12"/>
              <w:spacing w:line="275" w:lineRule="exact"/>
              <w:ind w:left="1210"/>
              <w:rPr>
                <w:b/>
                <w:sz w:val="24"/>
              </w:rPr>
            </w:pPr>
            <w:r>
              <w:rPr>
                <w:b/>
                <w:sz w:val="24"/>
              </w:rPr>
              <w:t xml:space="preserve">BIG DATA </w:t>
            </w:r>
            <w:r>
              <w:rPr>
                <w:b/>
                <w:spacing w:val="-2"/>
                <w:sz w:val="24"/>
              </w:rPr>
              <w:t>ANALYTICS</w:t>
            </w:r>
          </w:p>
          <w:p w14:paraId="45B6EBC7">
            <w:pPr>
              <w:pStyle w:val="12"/>
              <w:spacing w:before="139"/>
              <w:ind w:left="109"/>
              <w:rPr>
                <w:b/>
                <w:i/>
                <w:sz w:val="24"/>
              </w:rPr>
            </w:pPr>
            <w:r>
              <w:rPr>
                <w:b/>
                <w:i/>
                <w:sz w:val="24"/>
              </w:rPr>
              <w:t>FOR</w:t>
            </w:r>
            <w:r>
              <w:rPr>
                <w:b/>
                <w:i/>
                <w:spacing w:val="-1"/>
                <w:sz w:val="24"/>
              </w:rPr>
              <w:t xml:space="preserve"> </w:t>
            </w:r>
            <w:r>
              <w:rPr>
                <w:b/>
                <w:i/>
                <w:sz w:val="24"/>
              </w:rPr>
              <w:t>BBA</w:t>
            </w:r>
            <w:r>
              <w:rPr>
                <w:b/>
                <w:i/>
                <w:spacing w:val="-1"/>
                <w:sz w:val="24"/>
              </w:rPr>
              <w:t xml:space="preserve"> </w:t>
            </w:r>
            <w:r>
              <w:rPr>
                <w:b/>
                <w:i/>
                <w:sz w:val="24"/>
              </w:rPr>
              <w:t>,BBA</w:t>
            </w:r>
            <w:r>
              <w:rPr>
                <w:b/>
                <w:i/>
                <w:spacing w:val="1"/>
                <w:sz w:val="24"/>
              </w:rPr>
              <w:t xml:space="preserve"> </w:t>
            </w:r>
            <w:r>
              <w:rPr>
                <w:b/>
                <w:i/>
                <w:sz w:val="24"/>
              </w:rPr>
              <w:t>CA</w:t>
            </w:r>
            <w:r>
              <w:rPr>
                <w:b/>
                <w:i/>
                <w:spacing w:val="-1"/>
                <w:sz w:val="24"/>
              </w:rPr>
              <w:t xml:space="preserve"> </w:t>
            </w:r>
            <w:r>
              <w:rPr>
                <w:b/>
                <w:i/>
                <w:sz w:val="24"/>
              </w:rPr>
              <w:t>,BBA</w:t>
            </w:r>
            <w:r>
              <w:rPr>
                <w:b/>
                <w:i/>
                <w:spacing w:val="-1"/>
                <w:sz w:val="24"/>
              </w:rPr>
              <w:t xml:space="preserve"> </w:t>
            </w:r>
            <w:r>
              <w:rPr>
                <w:b/>
                <w:i/>
                <w:sz w:val="24"/>
              </w:rPr>
              <w:t>IB</w:t>
            </w:r>
            <w:r>
              <w:rPr>
                <w:b/>
                <w:i/>
                <w:spacing w:val="-1"/>
                <w:sz w:val="24"/>
              </w:rPr>
              <w:t xml:space="preserve"> </w:t>
            </w:r>
            <w:r>
              <w:rPr>
                <w:b/>
                <w:i/>
                <w:sz w:val="24"/>
              </w:rPr>
              <w:t>AND</w:t>
            </w:r>
            <w:r>
              <w:rPr>
                <w:b/>
                <w:i/>
                <w:spacing w:val="-2"/>
                <w:sz w:val="24"/>
              </w:rPr>
              <w:t xml:space="preserve"> </w:t>
            </w:r>
            <w:r>
              <w:rPr>
                <w:b/>
                <w:i/>
                <w:sz w:val="24"/>
              </w:rPr>
              <w:t>BBA</w:t>
            </w:r>
            <w:r>
              <w:rPr>
                <w:b/>
                <w:i/>
                <w:spacing w:val="-2"/>
                <w:sz w:val="24"/>
              </w:rPr>
              <w:t xml:space="preserve"> </w:t>
            </w:r>
            <w:r>
              <w:rPr>
                <w:b/>
                <w:i/>
                <w:spacing w:val="-5"/>
                <w:sz w:val="24"/>
              </w:rPr>
              <w:t>RM</w:t>
            </w:r>
          </w:p>
        </w:tc>
        <w:tc>
          <w:tcPr>
            <w:tcW w:w="585" w:type="dxa"/>
          </w:tcPr>
          <w:p w14:paraId="157FFDDF">
            <w:pPr>
              <w:pStyle w:val="12"/>
              <w:spacing w:before="205"/>
              <w:ind w:left="45"/>
              <w:rPr>
                <w:b/>
                <w:sz w:val="24"/>
              </w:rPr>
            </w:pPr>
            <w:r>
              <w:rPr>
                <w:b/>
                <w:spacing w:val="-10"/>
                <w:sz w:val="24"/>
              </w:rPr>
              <w:t>L</w:t>
            </w:r>
          </w:p>
        </w:tc>
        <w:tc>
          <w:tcPr>
            <w:tcW w:w="587" w:type="dxa"/>
            <w:gridSpan w:val="2"/>
          </w:tcPr>
          <w:p w14:paraId="6A3B1FE9">
            <w:pPr>
              <w:pStyle w:val="12"/>
              <w:spacing w:before="205"/>
              <w:ind w:left="111"/>
              <w:rPr>
                <w:b/>
                <w:sz w:val="24"/>
              </w:rPr>
            </w:pPr>
            <w:r>
              <w:rPr>
                <w:b/>
                <w:spacing w:val="-10"/>
                <w:sz w:val="24"/>
              </w:rPr>
              <w:t>T</w:t>
            </w:r>
          </w:p>
        </w:tc>
        <w:tc>
          <w:tcPr>
            <w:tcW w:w="376" w:type="dxa"/>
          </w:tcPr>
          <w:p w14:paraId="79442DEB">
            <w:pPr>
              <w:pStyle w:val="12"/>
              <w:spacing w:before="205"/>
              <w:ind w:left="66" w:right="61"/>
              <w:jc w:val="center"/>
              <w:rPr>
                <w:b/>
                <w:sz w:val="24"/>
              </w:rPr>
            </w:pPr>
            <w:r>
              <w:rPr>
                <w:b/>
                <w:spacing w:val="-10"/>
                <w:sz w:val="24"/>
              </w:rPr>
              <w:t>P</w:t>
            </w:r>
          </w:p>
        </w:tc>
        <w:tc>
          <w:tcPr>
            <w:tcW w:w="403" w:type="dxa"/>
          </w:tcPr>
          <w:p w14:paraId="47A28F60">
            <w:pPr>
              <w:pStyle w:val="12"/>
              <w:spacing w:before="205"/>
              <w:ind w:left="113"/>
              <w:rPr>
                <w:b/>
                <w:sz w:val="24"/>
              </w:rPr>
            </w:pPr>
            <w:r>
              <w:rPr>
                <w:b/>
                <w:spacing w:val="-10"/>
                <w:sz w:val="24"/>
              </w:rPr>
              <w:t>C</w:t>
            </w:r>
          </w:p>
        </w:tc>
      </w:tr>
      <w:tr w14:paraId="0140E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483" w:type="dxa"/>
            <w:gridSpan w:val="3"/>
          </w:tcPr>
          <w:p w14:paraId="717DD8E9">
            <w:pPr>
              <w:pStyle w:val="12"/>
              <w:spacing w:before="20"/>
              <w:rPr>
                <w:b/>
                <w:sz w:val="24"/>
              </w:rPr>
            </w:pPr>
            <w:r>
              <w:rPr>
                <w:b/>
                <w:sz w:val="24"/>
              </w:rPr>
              <w:t>Elective-</w:t>
            </w:r>
            <w:r>
              <w:rPr>
                <w:b/>
                <w:spacing w:val="-3"/>
                <w:sz w:val="24"/>
              </w:rPr>
              <w:t xml:space="preserve"> </w:t>
            </w:r>
            <w:r>
              <w:rPr>
                <w:b/>
                <w:sz w:val="24"/>
              </w:rPr>
              <w:t>II</w:t>
            </w:r>
            <w:r>
              <w:rPr>
                <w:b/>
                <w:spacing w:val="-1"/>
                <w:sz w:val="24"/>
              </w:rPr>
              <w:t xml:space="preserve"> </w:t>
            </w:r>
            <w:r>
              <w:rPr>
                <w:b/>
                <w:spacing w:val="-5"/>
                <w:sz w:val="24"/>
              </w:rPr>
              <w:t>(E)</w:t>
            </w:r>
          </w:p>
        </w:tc>
        <w:tc>
          <w:tcPr>
            <w:tcW w:w="5138" w:type="dxa"/>
            <w:gridSpan w:val="2"/>
          </w:tcPr>
          <w:p w14:paraId="03F74D1F">
            <w:pPr>
              <w:pStyle w:val="12"/>
              <w:ind w:left="0"/>
              <w:rPr>
                <w:sz w:val="24"/>
              </w:rPr>
            </w:pPr>
          </w:p>
        </w:tc>
        <w:tc>
          <w:tcPr>
            <w:tcW w:w="585" w:type="dxa"/>
          </w:tcPr>
          <w:p w14:paraId="41565615">
            <w:pPr>
              <w:pStyle w:val="12"/>
              <w:ind w:left="0"/>
              <w:rPr>
                <w:sz w:val="24"/>
              </w:rPr>
            </w:pPr>
          </w:p>
        </w:tc>
        <w:tc>
          <w:tcPr>
            <w:tcW w:w="587" w:type="dxa"/>
            <w:gridSpan w:val="2"/>
          </w:tcPr>
          <w:p w14:paraId="283149D5">
            <w:pPr>
              <w:pStyle w:val="12"/>
              <w:spacing w:line="275" w:lineRule="exact"/>
              <w:ind w:left="111"/>
              <w:rPr>
                <w:b/>
                <w:sz w:val="24"/>
              </w:rPr>
            </w:pPr>
            <w:r>
              <w:rPr>
                <w:b/>
                <w:spacing w:val="-10"/>
                <w:sz w:val="24"/>
              </w:rPr>
              <w:t>-</w:t>
            </w:r>
          </w:p>
        </w:tc>
        <w:tc>
          <w:tcPr>
            <w:tcW w:w="376" w:type="dxa"/>
          </w:tcPr>
          <w:p w14:paraId="05EA40EE">
            <w:pPr>
              <w:pStyle w:val="12"/>
              <w:spacing w:line="275" w:lineRule="exact"/>
              <w:ind w:left="5" w:right="64"/>
              <w:jc w:val="center"/>
              <w:rPr>
                <w:b/>
                <w:sz w:val="24"/>
              </w:rPr>
            </w:pPr>
            <w:r>
              <w:rPr>
                <w:b/>
                <w:spacing w:val="-10"/>
                <w:sz w:val="24"/>
              </w:rPr>
              <w:t>-</w:t>
            </w:r>
          </w:p>
        </w:tc>
        <w:tc>
          <w:tcPr>
            <w:tcW w:w="403" w:type="dxa"/>
          </w:tcPr>
          <w:p w14:paraId="06C9A80E">
            <w:pPr>
              <w:pStyle w:val="12"/>
              <w:ind w:left="0"/>
              <w:rPr>
                <w:sz w:val="24"/>
              </w:rPr>
            </w:pPr>
          </w:p>
        </w:tc>
      </w:tr>
      <w:tr w14:paraId="57C1C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483" w:type="dxa"/>
            <w:gridSpan w:val="3"/>
          </w:tcPr>
          <w:p w14:paraId="30ED958D">
            <w:pPr>
              <w:pStyle w:val="12"/>
              <w:spacing w:before="159"/>
              <w:rPr>
                <w:b/>
                <w:sz w:val="24"/>
              </w:rPr>
            </w:pPr>
            <w:r>
              <w:rPr>
                <w:b/>
                <w:spacing w:val="-2"/>
                <w:sz w:val="24"/>
              </w:rPr>
              <w:t>Pre-requisite</w:t>
            </w:r>
          </w:p>
        </w:tc>
        <w:tc>
          <w:tcPr>
            <w:tcW w:w="5138" w:type="dxa"/>
            <w:gridSpan w:val="2"/>
          </w:tcPr>
          <w:p w14:paraId="258F1CAA">
            <w:pPr>
              <w:pStyle w:val="12"/>
              <w:spacing w:before="159"/>
              <w:ind w:left="109"/>
              <w:rPr>
                <w:b/>
                <w:sz w:val="24"/>
              </w:rPr>
            </w:pPr>
            <w:r>
              <w:rPr>
                <w:b/>
                <w:sz w:val="24"/>
              </w:rPr>
              <w:t>Quantitative</w:t>
            </w:r>
            <w:r>
              <w:rPr>
                <w:b/>
                <w:spacing w:val="-3"/>
                <w:sz w:val="24"/>
              </w:rPr>
              <w:t xml:space="preserve"> </w:t>
            </w:r>
            <w:r>
              <w:rPr>
                <w:b/>
                <w:sz w:val="24"/>
              </w:rPr>
              <w:t>techniques</w:t>
            </w:r>
            <w:r>
              <w:rPr>
                <w:b/>
                <w:spacing w:val="-2"/>
                <w:sz w:val="24"/>
              </w:rPr>
              <w:t xml:space="preserve"> </w:t>
            </w:r>
            <w:r>
              <w:rPr>
                <w:b/>
                <w:sz w:val="24"/>
              </w:rPr>
              <w:t>for</w:t>
            </w:r>
            <w:r>
              <w:rPr>
                <w:b/>
                <w:spacing w:val="-2"/>
                <w:sz w:val="24"/>
              </w:rPr>
              <w:t xml:space="preserve"> Management</w:t>
            </w:r>
          </w:p>
        </w:tc>
        <w:tc>
          <w:tcPr>
            <w:tcW w:w="1050" w:type="dxa"/>
            <w:gridSpan w:val="2"/>
          </w:tcPr>
          <w:p w14:paraId="7E4B6DF3">
            <w:pPr>
              <w:pStyle w:val="12"/>
              <w:spacing w:line="275" w:lineRule="exact"/>
              <w:ind w:left="45"/>
              <w:rPr>
                <w:b/>
                <w:sz w:val="24"/>
              </w:rPr>
            </w:pPr>
            <w:r>
              <w:rPr>
                <w:b/>
                <w:spacing w:val="-2"/>
                <w:sz w:val="24"/>
              </w:rPr>
              <w:t>Syllabus</w:t>
            </w:r>
          </w:p>
          <w:p w14:paraId="2EC5F0B6">
            <w:pPr>
              <w:pStyle w:val="12"/>
              <w:spacing w:before="43"/>
              <w:ind w:left="45"/>
              <w:rPr>
                <w:b/>
                <w:sz w:val="24"/>
              </w:rPr>
            </w:pPr>
            <w:r>
              <w:rPr>
                <w:b/>
                <w:spacing w:val="-2"/>
                <w:sz w:val="24"/>
              </w:rPr>
              <w:t>Version</w:t>
            </w:r>
          </w:p>
        </w:tc>
        <w:tc>
          <w:tcPr>
            <w:tcW w:w="901" w:type="dxa"/>
            <w:gridSpan w:val="3"/>
          </w:tcPr>
          <w:p w14:paraId="7AB047DC">
            <w:pPr>
              <w:pStyle w:val="12"/>
              <w:spacing w:before="159"/>
              <w:ind w:left="111"/>
              <w:rPr>
                <w:b/>
                <w:sz w:val="24"/>
              </w:rPr>
            </w:pPr>
            <w:r>
              <w:rPr>
                <w:b/>
                <w:spacing w:val="-2"/>
                <w:sz w:val="24"/>
              </w:rPr>
              <w:t>First</w:t>
            </w:r>
          </w:p>
        </w:tc>
      </w:tr>
      <w:tr w14:paraId="78D91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2" w:type="dxa"/>
            <w:gridSpan w:val="10"/>
          </w:tcPr>
          <w:p w14:paraId="40618932">
            <w:pPr>
              <w:pStyle w:val="12"/>
              <w:spacing w:line="275" w:lineRule="exact"/>
              <w:rPr>
                <w:b/>
                <w:sz w:val="24"/>
              </w:rPr>
            </w:pPr>
            <w:r>
              <w:rPr>
                <w:b/>
                <w:sz w:val="24"/>
              </w:rPr>
              <w:t>Course</w:t>
            </w:r>
            <w:r>
              <w:rPr>
                <w:b/>
                <w:spacing w:val="-2"/>
                <w:sz w:val="24"/>
              </w:rPr>
              <w:t xml:space="preserve"> Objectives:</w:t>
            </w:r>
          </w:p>
        </w:tc>
      </w:tr>
      <w:tr w14:paraId="4ECE6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9572" w:type="dxa"/>
            <w:gridSpan w:val="10"/>
          </w:tcPr>
          <w:p w14:paraId="3C4320A6">
            <w:pPr>
              <w:pStyle w:val="12"/>
              <w:spacing w:before="1"/>
              <w:ind w:right="92"/>
              <w:jc w:val="both"/>
              <w:rPr>
                <w:sz w:val="24"/>
              </w:rPr>
            </w:pPr>
            <w:r>
              <w:rPr>
                <w:sz w:val="24"/>
              </w:rPr>
              <w:t>The</w:t>
            </w:r>
            <w:r>
              <w:rPr>
                <w:spacing w:val="40"/>
                <w:sz w:val="24"/>
              </w:rPr>
              <w:t xml:space="preserve"> </w:t>
            </w:r>
            <w:r>
              <w:rPr>
                <w:sz w:val="24"/>
              </w:rPr>
              <w:t>main</w:t>
            </w:r>
            <w:r>
              <w:rPr>
                <w:spacing w:val="40"/>
                <w:sz w:val="24"/>
              </w:rPr>
              <w:t xml:space="preserve"> </w:t>
            </w:r>
            <w:r>
              <w:rPr>
                <w:sz w:val="24"/>
              </w:rPr>
              <w:t>goal</w:t>
            </w:r>
            <w:r>
              <w:rPr>
                <w:spacing w:val="40"/>
                <w:sz w:val="24"/>
              </w:rPr>
              <w:t xml:space="preserve"> </w:t>
            </w:r>
            <w:r>
              <w:rPr>
                <w:sz w:val="24"/>
              </w:rPr>
              <w:t>of</w:t>
            </w:r>
            <w:r>
              <w:rPr>
                <w:spacing w:val="40"/>
                <w:sz w:val="24"/>
              </w:rPr>
              <w:t xml:space="preserve"> </w:t>
            </w:r>
            <w:r>
              <w:rPr>
                <w:sz w:val="24"/>
              </w:rPr>
              <w:t>this</w:t>
            </w:r>
            <w:r>
              <w:rPr>
                <w:spacing w:val="40"/>
                <w:sz w:val="24"/>
              </w:rPr>
              <w:t xml:space="preserve"> </w:t>
            </w:r>
            <w:r>
              <w:rPr>
                <w:sz w:val="24"/>
              </w:rPr>
              <w:t>course</w:t>
            </w:r>
            <w:r>
              <w:rPr>
                <w:spacing w:val="40"/>
                <w:sz w:val="24"/>
              </w:rPr>
              <w:t xml:space="preserve"> </w:t>
            </w:r>
            <w:r>
              <w:rPr>
                <w:sz w:val="24"/>
              </w:rPr>
              <w:t>is</w:t>
            </w:r>
            <w:r>
              <w:rPr>
                <w:spacing w:val="40"/>
                <w:sz w:val="24"/>
              </w:rPr>
              <w:t xml:space="preserve"> </w:t>
            </w:r>
            <w:r>
              <w:rPr>
                <w:sz w:val="24"/>
              </w:rPr>
              <w:t>to</w:t>
            </w:r>
            <w:r>
              <w:rPr>
                <w:spacing w:val="40"/>
                <w:sz w:val="24"/>
              </w:rPr>
              <w:t xml:space="preserve"> </w:t>
            </w:r>
            <w:r>
              <w:rPr>
                <w:sz w:val="24"/>
              </w:rPr>
              <w:t>help</w:t>
            </w:r>
            <w:r>
              <w:rPr>
                <w:spacing w:val="40"/>
                <w:sz w:val="24"/>
              </w:rPr>
              <w:t xml:space="preserve"> </w:t>
            </w:r>
            <w:r>
              <w:rPr>
                <w:sz w:val="24"/>
              </w:rPr>
              <w:t>students</w:t>
            </w:r>
            <w:r>
              <w:rPr>
                <w:spacing w:val="40"/>
                <w:sz w:val="24"/>
              </w:rPr>
              <w:t xml:space="preserve"> </w:t>
            </w:r>
            <w:r>
              <w:rPr>
                <w:sz w:val="24"/>
              </w:rPr>
              <w:t>learn,</w:t>
            </w:r>
            <w:r>
              <w:rPr>
                <w:spacing w:val="40"/>
                <w:sz w:val="24"/>
              </w:rPr>
              <w:t xml:space="preserve"> </w:t>
            </w:r>
            <w:r>
              <w:rPr>
                <w:sz w:val="24"/>
              </w:rPr>
              <w:t>understand,</w:t>
            </w:r>
            <w:r>
              <w:rPr>
                <w:spacing w:val="40"/>
                <w:sz w:val="24"/>
              </w:rPr>
              <w:t xml:space="preserve"> </w:t>
            </w:r>
            <w:r>
              <w:rPr>
                <w:sz w:val="24"/>
              </w:rPr>
              <w:t>and</w:t>
            </w:r>
            <w:r>
              <w:rPr>
                <w:spacing w:val="40"/>
                <w:sz w:val="24"/>
              </w:rPr>
              <w:t xml:space="preserve"> </w:t>
            </w:r>
            <w:r>
              <w:rPr>
                <w:sz w:val="24"/>
              </w:rPr>
              <w:t>practice</w:t>
            </w:r>
            <w:r>
              <w:rPr>
                <w:spacing w:val="40"/>
                <w:sz w:val="24"/>
              </w:rPr>
              <w:t xml:space="preserve"> </w:t>
            </w:r>
            <w:r>
              <w:rPr>
                <w:sz w:val="24"/>
              </w:rPr>
              <w:t>big</w:t>
            </w:r>
            <w:r>
              <w:rPr>
                <w:spacing w:val="40"/>
                <w:sz w:val="24"/>
              </w:rPr>
              <w:t xml:space="preserve"> </w:t>
            </w:r>
            <w:r>
              <w:rPr>
                <w:sz w:val="24"/>
              </w:rPr>
              <w:t>data analytics and machine learning approaches, which include the study of modern computing big data</w:t>
            </w:r>
            <w:r>
              <w:rPr>
                <w:spacing w:val="40"/>
                <w:sz w:val="24"/>
              </w:rPr>
              <w:t xml:space="preserve"> </w:t>
            </w:r>
            <w:r>
              <w:rPr>
                <w:sz w:val="24"/>
              </w:rPr>
              <w:t>technologies</w:t>
            </w:r>
            <w:r>
              <w:rPr>
                <w:spacing w:val="40"/>
                <w:sz w:val="24"/>
              </w:rPr>
              <w:t xml:space="preserve"> </w:t>
            </w:r>
            <w:r>
              <w:rPr>
                <w:sz w:val="24"/>
              </w:rPr>
              <w:t>and</w:t>
            </w:r>
            <w:r>
              <w:rPr>
                <w:spacing w:val="40"/>
                <w:sz w:val="24"/>
              </w:rPr>
              <w:t xml:space="preserve"> </w:t>
            </w:r>
            <w:r>
              <w:rPr>
                <w:sz w:val="24"/>
              </w:rPr>
              <w:t>scaling</w:t>
            </w:r>
            <w:r>
              <w:rPr>
                <w:spacing w:val="40"/>
                <w:sz w:val="24"/>
              </w:rPr>
              <w:t xml:space="preserve"> </w:t>
            </w:r>
            <w:r>
              <w:rPr>
                <w:sz w:val="24"/>
              </w:rPr>
              <w:t>up</w:t>
            </w:r>
            <w:r>
              <w:rPr>
                <w:spacing w:val="40"/>
                <w:sz w:val="24"/>
              </w:rPr>
              <w:t xml:space="preserve"> </w:t>
            </w:r>
            <w:r>
              <w:rPr>
                <w:sz w:val="24"/>
              </w:rPr>
              <w:t>machine</w:t>
            </w:r>
            <w:r>
              <w:rPr>
                <w:spacing w:val="40"/>
                <w:sz w:val="24"/>
              </w:rPr>
              <w:t xml:space="preserve"> </w:t>
            </w:r>
            <w:r>
              <w:rPr>
                <w:sz w:val="24"/>
              </w:rPr>
              <w:t>learning</w:t>
            </w:r>
            <w:r>
              <w:rPr>
                <w:spacing w:val="40"/>
                <w:sz w:val="24"/>
              </w:rPr>
              <w:t xml:space="preserve"> </w:t>
            </w:r>
            <w:r>
              <w:rPr>
                <w:sz w:val="24"/>
              </w:rPr>
              <w:t>techniques</w:t>
            </w:r>
            <w:r>
              <w:rPr>
                <w:spacing w:val="40"/>
                <w:sz w:val="24"/>
              </w:rPr>
              <w:t xml:space="preserve"> </w:t>
            </w:r>
            <w:r>
              <w:rPr>
                <w:sz w:val="24"/>
              </w:rPr>
              <w:t>focusing</w:t>
            </w:r>
            <w:r>
              <w:rPr>
                <w:spacing w:val="40"/>
                <w:sz w:val="24"/>
              </w:rPr>
              <w:t xml:space="preserve"> </w:t>
            </w:r>
            <w:r>
              <w:rPr>
                <w:sz w:val="24"/>
              </w:rPr>
              <w:t>on</w:t>
            </w:r>
            <w:r>
              <w:rPr>
                <w:spacing w:val="40"/>
                <w:sz w:val="24"/>
              </w:rPr>
              <w:t xml:space="preserve"> </w:t>
            </w:r>
            <w:r>
              <w:rPr>
                <w:sz w:val="24"/>
              </w:rPr>
              <w:t>industry applications.</w:t>
            </w:r>
            <w:r>
              <w:rPr>
                <w:spacing w:val="40"/>
                <w:sz w:val="24"/>
              </w:rPr>
              <w:t xml:space="preserve"> </w:t>
            </w:r>
            <w:r>
              <w:rPr>
                <w:sz w:val="24"/>
              </w:rPr>
              <w:t>Mainly the course objectives are: conceptualization and summarization of bigdata and</w:t>
            </w:r>
            <w:r>
              <w:rPr>
                <w:spacing w:val="35"/>
                <w:sz w:val="24"/>
              </w:rPr>
              <w:t xml:space="preserve"> </w:t>
            </w:r>
            <w:r>
              <w:rPr>
                <w:sz w:val="24"/>
              </w:rPr>
              <w:t>machine</w:t>
            </w:r>
            <w:r>
              <w:rPr>
                <w:spacing w:val="36"/>
                <w:sz w:val="24"/>
              </w:rPr>
              <w:t xml:space="preserve"> </w:t>
            </w:r>
            <w:r>
              <w:rPr>
                <w:sz w:val="24"/>
              </w:rPr>
              <w:t>learning,</w:t>
            </w:r>
            <w:r>
              <w:rPr>
                <w:spacing w:val="37"/>
                <w:sz w:val="24"/>
              </w:rPr>
              <w:t xml:space="preserve"> </w:t>
            </w:r>
            <w:r>
              <w:rPr>
                <w:sz w:val="24"/>
              </w:rPr>
              <w:t>trivial</w:t>
            </w:r>
            <w:r>
              <w:rPr>
                <w:spacing w:val="37"/>
                <w:sz w:val="24"/>
              </w:rPr>
              <w:t xml:space="preserve"> </w:t>
            </w:r>
            <w:r>
              <w:rPr>
                <w:sz w:val="24"/>
              </w:rPr>
              <w:t>data</w:t>
            </w:r>
            <w:r>
              <w:rPr>
                <w:spacing w:val="36"/>
                <w:sz w:val="24"/>
              </w:rPr>
              <w:t xml:space="preserve"> </w:t>
            </w:r>
            <w:r>
              <w:rPr>
                <w:sz w:val="24"/>
              </w:rPr>
              <w:t>versus</w:t>
            </w:r>
            <w:r>
              <w:rPr>
                <w:spacing w:val="37"/>
                <w:sz w:val="24"/>
              </w:rPr>
              <w:t xml:space="preserve"> </w:t>
            </w:r>
            <w:r>
              <w:rPr>
                <w:sz w:val="24"/>
              </w:rPr>
              <w:t>big</w:t>
            </w:r>
            <w:r>
              <w:rPr>
                <w:spacing w:val="37"/>
                <w:sz w:val="24"/>
              </w:rPr>
              <w:t xml:space="preserve"> </w:t>
            </w:r>
            <w:r>
              <w:rPr>
                <w:sz w:val="24"/>
              </w:rPr>
              <w:t>data,</w:t>
            </w:r>
            <w:r>
              <w:rPr>
                <w:spacing w:val="37"/>
                <w:sz w:val="24"/>
              </w:rPr>
              <w:t xml:space="preserve"> </w:t>
            </w:r>
            <w:r>
              <w:rPr>
                <w:sz w:val="24"/>
              </w:rPr>
              <w:t>big</w:t>
            </w:r>
            <w:r>
              <w:rPr>
                <w:spacing w:val="38"/>
                <w:sz w:val="24"/>
              </w:rPr>
              <w:t xml:space="preserve"> </w:t>
            </w:r>
            <w:r>
              <w:rPr>
                <w:sz w:val="24"/>
              </w:rPr>
              <w:t>data</w:t>
            </w:r>
            <w:r>
              <w:rPr>
                <w:spacing w:val="36"/>
                <w:sz w:val="24"/>
              </w:rPr>
              <w:t xml:space="preserve"> </w:t>
            </w:r>
            <w:r>
              <w:rPr>
                <w:sz w:val="24"/>
              </w:rPr>
              <w:t>computing</w:t>
            </w:r>
            <w:r>
              <w:rPr>
                <w:spacing w:val="37"/>
                <w:sz w:val="24"/>
              </w:rPr>
              <w:t xml:space="preserve"> </w:t>
            </w:r>
            <w:r>
              <w:rPr>
                <w:sz w:val="24"/>
              </w:rPr>
              <w:t>technologies,</w:t>
            </w:r>
            <w:r>
              <w:rPr>
                <w:spacing w:val="38"/>
                <w:sz w:val="24"/>
              </w:rPr>
              <w:t xml:space="preserve"> </w:t>
            </w:r>
            <w:r>
              <w:rPr>
                <w:spacing w:val="-2"/>
                <w:sz w:val="24"/>
              </w:rPr>
              <w:t>machine</w:t>
            </w:r>
          </w:p>
          <w:p w14:paraId="76484D67">
            <w:pPr>
              <w:pStyle w:val="12"/>
              <w:spacing w:line="255" w:lineRule="exact"/>
              <w:jc w:val="both"/>
              <w:rPr>
                <w:sz w:val="24"/>
              </w:rPr>
            </w:pPr>
            <w:r>
              <w:rPr>
                <w:sz w:val="24"/>
              </w:rPr>
              <w:t>learning</w:t>
            </w:r>
            <w:r>
              <w:rPr>
                <w:spacing w:val="-1"/>
                <w:sz w:val="24"/>
              </w:rPr>
              <w:t xml:space="preserve"> </w:t>
            </w:r>
            <w:r>
              <w:rPr>
                <w:sz w:val="24"/>
              </w:rPr>
              <w:t>techniques, and scaling</w:t>
            </w:r>
            <w:r>
              <w:rPr>
                <w:spacing w:val="-1"/>
                <w:sz w:val="24"/>
              </w:rPr>
              <w:t xml:space="preserve"> </w:t>
            </w:r>
            <w:r>
              <w:rPr>
                <w:sz w:val="24"/>
              </w:rPr>
              <w:t>up</w:t>
            </w:r>
            <w:r>
              <w:rPr>
                <w:spacing w:val="-1"/>
                <w:sz w:val="24"/>
              </w:rPr>
              <w:t xml:space="preserve"> </w:t>
            </w:r>
            <w:r>
              <w:rPr>
                <w:sz w:val="24"/>
              </w:rPr>
              <w:t>machine learning</w:t>
            </w:r>
            <w:r>
              <w:rPr>
                <w:spacing w:val="-1"/>
                <w:sz w:val="24"/>
              </w:rPr>
              <w:t xml:space="preserve"> </w:t>
            </w:r>
            <w:r>
              <w:rPr>
                <w:spacing w:val="-2"/>
                <w:sz w:val="24"/>
              </w:rPr>
              <w:t>approaches.</w:t>
            </w:r>
          </w:p>
        </w:tc>
      </w:tr>
      <w:tr w14:paraId="03D5A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2" w:type="dxa"/>
            <w:gridSpan w:val="10"/>
          </w:tcPr>
          <w:p w14:paraId="5F095383">
            <w:pPr>
              <w:pStyle w:val="12"/>
              <w:spacing w:before="1"/>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16C82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2" w:type="dxa"/>
            <w:gridSpan w:val="10"/>
          </w:tcPr>
          <w:p w14:paraId="35FBC52D">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4D598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94" w:type="dxa"/>
          </w:tcPr>
          <w:p w14:paraId="17934B9B">
            <w:pPr>
              <w:pStyle w:val="12"/>
              <w:spacing w:before="1"/>
              <w:rPr>
                <w:sz w:val="24"/>
              </w:rPr>
            </w:pPr>
            <w:r>
              <w:rPr>
                <w:spacing w:val="-10"/>
                <w:sz w:val="24"/>
              </w:rPr>
              <w:t>1</w:t>
            </w:r>
          </w:p>
        </w:tc>
        <w:tc>
          <w:tcPr>
            <w:tcW w:w="8299" w:type="dxa"/>
            <w:gridSpan w:val="7"/>
          </w:tcPr>
          <w:p w14:paraId="08C82884">
            <w:pPr>
              <w:pStyle w:val="12"/>
              <w:spacing w:before="1"/>
              <w:ind w:left="108"/>
              <w:rPr>
                <w:sz w:val="24"/>
              </w:rPr>
            </w:pPr>
            <w:r>
              <w:rPr>
                <w:sz w:val="24"/>
              </w:rPr>
              <w:t>Identify</w:t>
            </w:r>
            <w:r>
              <w:rPr>
                <w:spacing w:val="-2"/>
                <w:sz w:val="24"/>
              </w:rPr>
              <w:t xml:space="preserve"> </w:t>
            </w:r>
            <w:r>
              <w:rPr>
                <w:sz w:val="24"/>
              </w:rPr>
              <w:t>and</w:t>
            </w:r>
            <w:r>
              <w:rPr>
                <w:spacing w:val="-1"/>
                <w:sz w:val="24"/>
              </w:rPr>
              <w:t xml:space="preserve"> </w:t>
            </w:r>
            <w:r>
              <w:rPr>
                <w:sz w:val="24"/>
              </w:rPr>
              <w:t>distinguish</w:t>
            </w:r>
            <w:r>
              <w:rPr>
                <w:spacing w:val="-1"/>
                <w:sz w:val="24"/>
              </w:rPr>
              <w:t xml:space="preserve"> </w:t>
            </w:r>
            <w:r>
              <w:rPr>
                <w:sz w:val="24"/>
              </w:rPr>
              <w:t>big</w:t>
            </w:r>
            <w:r>
              <w:rPr>
                <w:spacing w:val="-1"/>
                <w:sz w:val="24"/>
              </w:rPr>
              <w:t xml:space="preserve"> </w:t>
            </w:r>
            <w:r>
              <w:rPr>
                <w:sz w:val="24"/>
              </w:rPr>
              <w:t>data</w:t>
            </w:r>
            <w:r>
              <w:rPr>
                <w:spacing w:val="-2"/>
                <w:sz w:val="24"/>
              </w:rPr>
              <w:t xml:space="preserve"> </w:t>
            </w:r>
            <w:r>
              <w:rPr>
                <w:sz w:val="24"/>
              </w:rPr>
              <w:t>analytics</w:t>
            </w:r>
            <w:r>
              <w:rPr>
                <w:spacing w:val="-1"/>
                <w:sz w:val="24"/>
              </w:rPr>
              <w:t xml:space="preserve"> </w:t>
            </w:r>
            <w:r>
              <w:rPr>
                <w:spacing w:val="-2"/>
                <w:sz w:val="24"/>
              </w:rPr>
              <w:t>applications</w:t>
            </w:r>
          </w:p>
        </w:tc>
        <w:tc>
          <w:tcPr>
            <w:tcW w:w="779" w:type="dxa"/>
            <w:gridSpan w:val="2"/>
          </w:tcPr>
          <w:p w14:paraId="01C71411">
            <w:pPr>
              <w:pStyle w:val="12"/>
              <w:spacing w:before="3"/>
              <w:ind w:left="112"/>
              <w:rPr>
                <w:sz w:val="24"/>
              </w:rPr>
            </w:pPr>
            <w:r>
              <w:rPr>
                <w:spacing w:val="-5"/>
                <w:sz w:val="24"/>
              </w:rPr>
              <w:t>K2</w:t>
            </w:r>
          </w:p>
        </w:tc>
      </w:tr>
      <w:tr w14:paraId="7304C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4" w:type="dxa"/>
          </w:tcPr>
          <w:p w14:paraId="7EC047F8">
            <w:pPr>
              <w:pStyle w:val="12"/>
              <w:spacing w:line="275" w:lineRule="exact"/>
              <w:rPr>
                <w:sz w:val="24"/>
              </w:rPr>
            </w:pPr>
            <w:r>
              <w:rPr>
                <w:spacing w:val="-10"/>
                <w:sz w:val="24"/>
              </w:rPr>
              <w:t>2</w:t>
            </w:r>
          </w:p>
        </w:tc>
        <w:tc>
          <w:tcPr>
            <w:tcW w:w="8299" w:type="dxa"/>
            <w:gridSpan w:val="7"/>
          </w:tcPr>
          <w:p w14:paraId="3195E0C4">
            <w:pPr>
              <w:pStyle w:val="12"/>
              <w:spacing w:line="275" w:lineRule="exact"/>
              <w:ind w:left="108"/>
              <w:rPr>
                <w:sz w:val="24"/>
              </w:rPr>
            </w:pPr>
            <w:r>
              <w:rPr>
                <w:sz w:val="24"/>
              </w:rPr>
              <w:t>Describe</w:t>
            </w:r>
            <w:r>
              <w:rPr>
                <w:spacing w:val="-3"/>
                <w:sz w:val="24"/>
              </w:rPr>
              <w:t xml:space="preserve"> </w:t>
            </w:r>
            <w:r>
              <w:rPr>
                <w:sz w:val="24"/>
              </w:rPr>
              <w:t>big</w:t>
            </w:r>
            <w:r>
              <w:rPr>
                <w:spacing w:val="-1"/>
                <w:sz w:val="24"/>
              </w:rPr>
              <w:t xml:space="preserve"> </w:t>
            </w:r>
            <w:r>
              <w:rPr>
                <w:sz w:val="24"/>
              </w:rPr>
              <w:t>data</w:t>
            </w:r>
            <w:r>
              <w:rPr>
                <w:spacing w:val="-1"/>
                <w:sz w:val="24"/>
              </w:rPr>
              <w:t xml:space="preserve"> </w:t>
            </w:r>
            <w:r>
              <w:rPr>
                <w:sz w:val="24"/>
              </w:rPr>
              <w:t xml:space="preserve">analytics </w:t>
            </w:r>
            <w:r>
              <w:rPr>
                <w:spacing w:val="-2"/>
                <w:sz w:val="24"/>
              </w:rPr>
              <w:t>tools</w:t>
            </w:r>
          </w:p>
        </w:tc>
        <w:tc>
          <w:tcPr>
            <w:tcW w:w="779" w:type="dxa"/>
            <w:gridSpan w:val="2"/>
          </w:tcPr>
          <w:p w14:paraId="5DDC99CA">
            <w:pPr>
              <w:pStyle w:val="12"/>
              <w:spacing w:before="1"/>
              <w:ind w:left="112"/>
              <w:rPr>
                <w:sz w:val="24"/>
              </w:rPr>
            </w:pPr>
            <w:r>
              <w:rPr>
                <w:spacing w:val="-5"/>
                <w:sz w:val="24"/>
              </w:rPr>
              <w:t>K2</w:t>
            </w:r>
          </w:p>
        </w:tc>
      </w:tr>
      <w:tr w14:paraId="55B8B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4" w:type="dxa"/>
          </w:tcPr>
          <w:p w14:paraId="19FAF86B">
            <w:pPr>
              <w:pStyle w:val="12"/>
              <w:spacing w:line="275" w:lineRule="exact"/>
              <w:rPr>
                <w:sz w:val="24"/>
              </w:rPr>
            </w:pPr>
            <w:r>
              <w:rPr>
                <w:spacing w:val="-10"/>
                <w:sz w:val="24"/>
              </w:rPr>
              <w:t>3</w:t>
            </w:r>
          </w:p>
        </w:tc>
        <w:tc>
          <w:tcPr>
            <w:tcW w:w="8299" w:type="dxa"/>
            <w:gridSpan w:val="7"/>
          </w:tcPr>
          <w:p w14:paraId="4C18F2EB">
            <w:pPr>
              <w:pStyle w:val="12"/>
              <w:spacing w:line="275" w:lineRule="exact"/>
              <w:ind w:left="108"/>
              <w:rPr>
                <w:sz w:val="24"/>
              </w:rPr>
            </w:pPr>
            <w:r>
              <w:rPr>
                <w:sz w:val="24"/>
              </w:rPr>
              <w:t>Explain</w:t>
            </w:r>
            <w:r>
              <w:rPr>
                <w:spacing w:val="-1"/>
                <w:sz w:val="24"/>
              </w:rPr>
              <w:t xml:space="preserve"> </w:t>
            </w:r>
            <w:r>
              <w:rPr>
                <w:sz w:val="24"/>
              </w:rPr>
              <w:t>big</w:t>
            </w:r>
            <w:r>
              <w:rPr>
                <w:spacing w:val="-1"/>
                <w:sz w:val="24"/>
              </w:rPr>
              <w:t xml:space="preserve"> </w:t>
            </w:r>
            <w:r>
              <w:rPr>
                <w:sz w:val="24"/>
              </w:rPr>
              <w:t>data</w:t>
            </w:r>
            <w:r>
              <w:rPr>
                <w:spacing w:val="-1"/>
                <w:sz w:val="24"/>
              </w:rPr>
              <w:t xml:space="preserve"> </w:t>
            </w:r>
            <w:r>
              <w:rPr>
                <w:sz w:val="24"/>
              </w:rPr>
              <w:t xml:space="preserve">analytics </w:t>
            </w:r>
            <w:r>
              <w:rPr>
                <w:spacing w:val="-2"/>
                <w:sz w:val="24"/>
              </w:rPr>
              <w:t>techniques</w:t>
            </w:r>
          </w:p>
        </w:tc>
        <w:tc>
          <w:tcPr>
            <w:tcW w:w="779" w:type="dxa"/>
            <w:gridSpan w:val="2"/>
          </w:tcPr>
          <w:p w14:paraId="742BF73C">
            <w:pPr>
              <w:pStyle w:val="12"/>
              <w:spacing w:before="1"/>
              <w:ind w:left="112"/>
              <w:rPr>
                <w:sz w:val="24"/>
              </w:rPr>
            </w:pPr>
            <w:r>
              <w:rPr>
                <w:spacing w:val="-5"/>
                <w:sz w:val="24"/>
              </w:rPr>
              <w:t>K3</w:t>
            </w:r>
          </w:p>
        </w:tc>
      </w:tr>
      <w:tr w14:paraId="3163A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94" w:type="dxa"/>
          </w:tcPr>
          <w:p w14:paraId="2B89BC25">
            <w:pPr>
              <w:pStyle w:val="12"/>
              <w:spacing w:before="1"/>
              <w:rPr>
                <w:sz w:val="24"/>
              </w:rPr>
            </w:pPr>
            <w:r>
              <w:rPr>
                <w:spacing w:val="-10"/>
                <w:sz w:val="24"/>
              </w:rPr>
              <w:t>4</w:t>
            </w:r>
          </w:p>
        </w:tc>
        <w:tc>
          <w:tcPr>
            <w:tcW w:w="8299" w:type="dxa"/>
            <w:gridSpan w:val="7"/>
          </w:tcPr>
          <w:p w14:paraId="5E0398C7">
            <w:pPr>
              <w:pStyle w:val="12"/>
              <w:spacing w:before="1"/>
              <w:ind w:left="108"/>
              <w:rPr>
                <w:sz w:val="24"/>
              </w:rPr>
            </w:pPr>
            <w:r>
              <w:rPr>
                <w:sz w:val="24"/>
              </w:rPr>
              <w:t>Present</w:t>
            </w:r>
            <w:r>
              <w:rPr>
                <w:spacing w:val="-2"/>
                <w:sz w:val="24"/>
              </w:rPr>
              <w:t xml:space="preserve"> </w:t>
            </w:r>
            <w:r>
              <w:rPr>
                <w:sz w:val="24"/>
              </w:rPr>
              <w:t>cases</w:t>
            </w:r>
            <w:r>
              <w:rPr>
                <w:spacing w:val="-1"/>
                <w:sz w:val="24"/>
              </w:rPr>
              <w:t xml:space="preserve"> </w:t>
            </w:r>
            <w:r>
              <w:rPr>
                <w:sz w:val="24"/>
              </w:rPr>
              <w:t>involving</w:t>
            </w:r>
            <w:r>
              <w:rPr>
                <w:spacing w:val="-1"/>
                <w:sz w:val="24"/>
              </w:rPr>
              <w:t xml:space="preserve"> </w:t>
            </w:r>
            <w:r>
              <w:rPr>
                <w:sz w:val="24"/>
              </w:rPr>
              <w:t>big</w:t>
            </w:r>
            <w:r>
              <w:rPr>
                <w:spacing w:val="-1"/>
                <w:sz w:val="24"/>
              </w:rPr>
              <w:t xml:space="preserve"> </w:t>
            </w:r>
            <w:r>
              <w:rPr>
                <w:sz w:val="24"/>
              </w:rPr>
              <w:t>data</w:t>
            </w:r>
            <w:r>
              <w:rPr>
                <w:spacing w:val="-3"/>
                <w:sz w:val="24"/>
              </w:rPr>
              <w:t xml:space="preserve"> </w:t>
            </w:r>
            <w:r>
              <w:rPr>
                <w:sz w:val="24"/>
              </w:rPr>
              <w:t>analytics</w:t>
            </w:r>
            <w:r>
              <w:rPr>
                <w:spacing w:val="-1"/>
                <w:sz w:val="24"/>
              </w:rPr>
              <w:t xml:space="preserve"> </w:t>
            </w:r>
            <w:r>
              <w:rPr>
                <w:sz w:val="24"/>
              </w:rPr>
              <w:t>in</w:t>
            </w:r>
            <w:r>
              <w:rPr>
                <w:spacing w:val="-1"/>
                <w:sz w:val="24"/>
              </w:rPr>
              <w:t xml:space="preserve"> </w:t>
            </w:r>
            <w:r>
              <w:rPr>
                <w:sz w:val="24"/>
              </w:rPr>
              <w:t>solving</w:t>
            </w:r>
            <w:r>
              <w:rPr>
                <w:spacing w:val="-1"/>
                <w:sz w:val="24"/>
              </w:rPr>
              <w:t xml:space="preserve"> </w:t>
            </w:r>
            <w:r>
              <w:rPr>
                <w:sz w:val="24"/>
              </w:rPr>
              <w:t>practical</w:t>
            </w:r>
            <w:r>
              <w:rPr>
                <w:spacing w:val="-1"/>
                <w:sz w:val="24"/>
              </w:rPr>
              <w:t xml:space="preserve"> </w:t>
            </w:r>
            <w:r>
              <w:rPr>
                <w:spacing w:val="-2"/>
                <w:sz w:val="24"/>
              </w:rPr>
              <w:t>problems</w:t>
            </w:r>
          </w:p>
        </w:tc>
        <w:tc>
          <w:tcPr>
            <w:tcW w:w="779" w:type="dxa"/>
            <w:gridSpan w:val="2"/>
          </w:tcPr>
          <w:p w14:paraId="4B08F31E">
            <w:pPr>
              <w:pStyle w:val="12"/>
              <w:spacing w:before="3"/>
              <w:ind w:left="112"/>
              <w:rPr>
                <w:sz w:val="24"/>
              </w:rPr>
            </w:pPr>
            <w:r>
              <w:rPr>
                <w:spacing w:val="-5"/>
                <w:sz w:val="24"/>
              </w:rPr>
              <w:t>K4</w:t>
            </w:r>
          </w:p>
        </w:tc>
      </w:tr>
      <w:tr w14:paraId="7EEFE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94" w:type="dxa"/>
          </w:tcPr>
          <w:p w14:paraId="569D7FB3">
            <w:pPr>
              <w:pStyle w:val="12"/>
              <w:spacing w:line="275" w:lineRule="exact"/>
              <w:rPr>
                <w:sz w:val="24"/>
              </w:rPr>
            </w:pPr>
            <w:r>
              <w:rPr>
                <w:spacing w:val="-10"/>
                <w:sz w:val="24"/>
              </w:rPr>
              <w:t>5</w:t>
            </w:r>
          </w:p>
        </w:tc>
        <w:tc>
          <w:tcPr>
            <w:tcW w:w="8299" w:type="dxa"/>
            <w:gridSpan w:val="7"/>
          </w:tcPr>
          <w:p w14:paraId="7338E8D1">
            <w:pPr>
              <w:pStyle w:val="12"/>
              <w:spacing w:line="275" w:lineRule="exact"/>
              <w:ind w:left="108"/>
              <w:rPr>
                <w:sz w:val="24"/>
              </w:rPr>
            </w:pPr>
            <w:r>
              <w:rPr>
                <w:sz w:val="24"/>
              </w:rPr>
              <w:t>Conduct</w:t>
            </w:r>
            <w:r>
              <w:rPr>
                <w:spacing w:val="10"/>
                <w:sz w:val="24"/>
              </w:rPr>
              <w:t xml:space="preserve"> </w:t>
            </w:r>
            <w:r>
              <w:rPr>
                <w:sz w:val="24"/>
              </w:rPr>
              <w:t>big</w:t>
            </w:r>
            <w:r>
              <w:rPr>
                <w:spacing w:val="12"/>
                <w:sz w:val="24"/>
              </w:rPr>
              <w:t xml:space="preserve"> </w:t>
            </w:r>
            <w:r>
              <w:rPr>
                <w:sz w:val="24"/>
              </w:rPr>
              <w:t>data</w:t>
            </w:r>
            <w:r>
              <w:rPr>
                <w:spacing w:val="12"/>
                <w:sz w:val="24"/>
              </w:rPr>
              <w:t xml:space="preserve"> </w:t>
            </w:r>
            <w:r>
              <w:rPr>
                <w:sz w:val="24"/>
              </w:rPr>
              <w:t>analytics</w:t>
            </w:r>
            <w:r>
              <w:rPr>
                <w:spacing w:val="12"/>
                <w:sz w:val="24"/>
              </w:rPr>
              <w:t xml:space="preserve"> </w:t>
            </w:r>
            <w:r>
              <w:rPr>
                <w:sz w:val="24"/>
              </w:rPr>
              <w:t>using</w:t>
            </w:r>
            <w:r>
              <w:rPr>
                <w:spacing w:val="13"/>
                <w:sz w:val="24"/>
              </w:rPr>
              <w:t xml:space="preserve"> </w:t>
            </w:r>
            <w:r>
              <w:rPr>
                <w:sz w:val="24"/>
              </w:rPr>
              <w:t>system</w:t>
            </w:r>
            <w:r>
              <w:rPr>
                <w:spacing w:val="10"/>
                <w:sz w:val="24"/>
              </w:rPr>
              <w:t xml:space="preserve"> </w:t>
            </w:r>
            <w:r>
              <w:rPr>
                <w:sz w:val="24"/>
              </w:rPr>
              <w:t>tools</w:t>
            </w:r>
            <w:r>
              <w:rPr>
                <w:spacing w:val="13"/>
                <w:sz w:val="24"/>
              </w:rPr>
              <w:t xml:space="preserve"> </w:t>
            </w:r>
            <w:r>
              <w:rPr>
                <w:sz w:val="24"/>
              </w:rPr>
              <w:t>and</w:t>
            </w:r>
            <w:r>
              <w:rPr>
                <w:spacing w:val="12"/>
                <w:sz w:val="24"/>
              </w:rPr>
              <w:t xml:space="preserve"> </w:t>
            </w:r>
            <w:r>
              <w:rPr>
                <w:sz w:val="24"/>
              </w:rPr>
              <w:t>Suggest</w:t>
            </w:r>
            <w:r>
              <w:rPr>
                <w:spacing w:val="13"/>
                <w:sz w:val="24"/>
              </w:rPr>
              <w:t xml:space="preserve"> </w:t>
            </w:r>
            <w:r>
              <w:rPr>
                <w:sz w:val="24"/>
              </w:rPr>
              <w:t>appropriate</w:t>
            </w:r>
            <w:r>
              <w:rPr>
                <w:spacing w:val="11"/>
                <w:sz w:val="24"/>
              </w:rPr>
              <w:t xml:space="preserve"> </w:t>
            </w:r>
            <w:r>
              <w:rPr>
                <w:sz w:val="24"/>
              </w:rPr>
              <w:t>solutions</w:t>
            </w:r>
            <w:r>
              <w:rPr>
                <w:spacing w:val="13"/>
                <w:sz w:val="24"/>
              </w:rPr>
              <w:t xml:space="preserve"> </w:t>
            </w:r>
            <w:r>
              <w:rPr>
                <w:spacing w:val="-5"/>
                <w:sz w:val="24"/>
              </w:rPr>
              <w:t>to</w:t>
            </w:r>
          </w:p>
          <w:p w14:paraId="69487E41">
            <w:pPr>
              <w:pStyle w:val="12"/>
              <w:spacing w:before="41"/>
              <w:ind w:left="108"/>
              <w:rPr>
                <w:sz w:val="24"/>
              </w:rPr>
            </w:pPr>
            <w:r>
              <w:rPr>
                <w:sz w:val="24"/>
              </w:rPr>
              <w:t>big</w:t>
            </w:r>
            <w:r>
              <w:rPr>
                <w:spacing w:val="-1"/>
                <w:sz w:val="24"/>
              </w:rPr>
              <w:t xml:space="preserve"> </w:t>
            </w:r>
            <w:r>
              <w:rPr>
                <w:sz w:val="24"/>
              </w:rPr>
              <w:t>data</w:t>
            </w:r>
            <w:r>
              <w:rPr>
                <w:spacing w:val="-2"/>
                <w:sz w:val="24"/>
              </w:rPr>
              <w:t xml:space="preserve"> </w:t>
            </w:r>
            <w:r>
              <w:rPr>
                <w:sz w:val="24"/>
              </w:rPr>
              <w:t xml:space="preserve">analytics </w:t>
            </w:r>
            <w:r>
              <w:rPr>
                <w:spacing w:val="-2"/>
                <w:sz w:val="24"/>
              </w:rPr>
              <w:t>problems</w:t>
            </w:r>
          </w:p>
        </w:tc>
        <w:tc>
          <w:tcPr>
            <w:tcW w:w="779" w:type="dxa"/>
            <w:gridSpan w:val="2"/>
          </w:tcPr>
          <w:p w14:paraId="1D2065D9">
            <w:pPr>
              <w:pStyle w:val="12"/>
              <w:spacing w:before="157"/>
              <w:ind w:left="112"/>
              <w:rPr>
                <w:sz w:val="24"/>
              </w:rPr>
            </w:pPr>
            <w:r>
              <w:rPr>
                <w:spacing w:val="-5"/>
                <w:sz w:val="24"/>
              </w:rPr>
              <w:t>K5</w:t>
            </w:r>
          </w:p>
        </w:tc>
      </w:tr>
      <w:tr w14:paraId="18D0C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2" w:type="dxa"/>
            <w:gridSpan w:val="10"/>
          </w:tcPr>
          <w:p w14:paraId="5596E4B5">
            <w:pPr>
              <w:pStyle w:val="12"/>
              <w:spacing w:before="1"/>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65EB2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432" w:type="dxa"/>
            <w:gridSpan w:val="2"/>
          </w:tcPr>
          <w:p w14:paraId="1C3B5F9A">
            <w:pPr>
              <w:pStyle w:val="12"/>
              <w:spacing w:line="275" w:lineRule="exact"/>
              <w:rPr>
                <w:b/>
                <w:sz w:val="24"/>
              </w:rPr>
            </w:pPr>
            <w:r>
              <w:rPr>
                <w:b/>
                <w:spacing w:val="-2"/>
                <w:sz w:val="24"/>
              </w:rPr>
              <w:t>Unit:1</w:t>
            </w:r>
          </w:p>
        </w:tc>
        <w:tc>
          <w:tcPr>
            <w:tcW w:w="6189" w:type="dxa"/>
            <w:gridSpan w:val="3"/>
          </w:tcPr>
          <w:p w14:paraId="2CCF58CF">
            <w:pPr>
              <w:pStyle w:val="12"/>
              <w:spacing w:line="275" w:lineRule="exact"/>
              <w:ind w:left="108"/>
              <w:rPr>
                <w:b/>
                <w:sz w:val="24"/>
              </w:rPr>
            </w:pPr>
            <w:r>
              <w:rPr>
                <w:b/>
                <w:sz w:val="24"/>
              </w:rPr>
              <mc:AlternateContent>
                <mc:Choice Requires="wpg">
                  <w:drawing>
                    <wp:anchor distT="0" distB="0" distL="0" distR="0" simplePos="0" relativeHeight="251714560" behindDoc="1" locked="0" layoutInCell="1" allowOverlap="1">
                      <wp:simplePos x="0" y="0"/>
                      <wp:positionH relativeFrom="column">
                        <wp:posOffset>986790</wp:posOffset>
                      </wp:positionH>
                      <wp:positionV relativeFrom="paragraph">
                        <wp:posOffset>-1044575</wp:posOffset>
                      </wp:positionV>
                      <wp:extent cx="2463800" cy="2051685"/>
                      <wp:effectExtent l="0" t="0" r="0" b="0"/>
                      <wp:wrapNone/>
                      <wp:docPr id="204" name="Group 204"/>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205" name="Image 205"/>
                                <pic:cNvPicPr/>
                              </pic:nvPicPr>
                              <pic:blipFill>
                                <a:blip r:embed="rId15"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7.7pt;margin-top:-82.25pt;height:161.55pt;width:194pt;z-index:-251601920;mso-width-relative:page;mso-height-relative:page;" coordsize="2463800,2051685" o:gfxdata="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">
                      <o:lock v:ext="edit" aspectratio="f"/>
                      <v:shape id="Image 205" o:spid="_x0000_s1026" o:spt="75" type="#_x0000_t75" style="position:absolute;left:0;top:0;height:2051313;width:2463800;" filled="f" o:preferrelative="t" stroked="f" coordsize="21600,21600" o:gfxdata="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hZN474A&#10;AADcAAAADwAAAAAAAAABACAAAAAiAAAAZHJzL2Rvd25yZXYueG1sUEsBAhQAFAAAAAgAh07iQDMv&#10;BZ47AAAAOQAAABAAAAAAAAAAAQAgAAAADQEAAGRycy9zaGFwZXhtbC54bWxQSwUGAAAAAAYABgBb&#10;AQAAtwMAAAAA&#10;">
                        <v:fill on="f" focussize="0,0"/>
                        <v:stroke on="f"/>
                        <v:imagedata r:id="rId15" o:title=""/>
                        <o:lock v:ext="edit" aspectratio="f"/>
                      </v:shape>
                    </v:group>
                  </w:pict>
                </mc:Fallback>
              </mc:AlternateContent>
            </w:r>
            <w:r>
              <w:rPr>
                <w:b/>
                <w:spacing w:val="-2"/>
                <w:sz w:val="24"/>
              </w:rPr>
              <w:t>INTRODUCTION</w:t>
            </w:r>
          </w:p>
        </w:tc>
        <w:tc>
          <w:tcPr>
            <w:tcW w:w="1951" w:type="dxa"/>
            <w:gridSpan w:val="5"/>
          </w:tcPr>
          <w:p w14:paraId="298ECA14">
            <w:pPr>
              <w:pStyle w:val="12"/>
              <w:ind w:left="0"/>
              <w:rPr>
                <w:sz w:val="24"/>
              </w:rPr>
            </w:pPr>
          </w:p>
        </w:tc>
      </w:tr>
      <w:tr w14:paraId="02352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4" w:hRule="atLeast"/>
        </w:trPr>
        <w:tc>
          <w:tcPr>
            <w:tcW w:w="9572" w:type="dxa"/>
            <w:gridSpan w:val="10"/>
          </w:tcPr>
          <w:p w14:paraId="089E36A5">
            <w:pPr>
              <w:pStyle w:val="12"/>
              <w:spacing w:before="90" w:line="276" w:lineRule="auto"/>
              <w:ind w:right="303"/>
              <w:jc w:val="both"/>
              <w:rPr>
                <w:sz w:val="24"/>
              </w:rPr>
            </w:pPr>
            <w:r>
              <w:rPr>
                <w:sz w:val="24"/>
              </w:rPr>
              <w:t>Introduction – Data – Information – Data Terminologies – Database – Data Mining – Data Warehouse – Data Evolution Roadmap – Big Data – Definition – Type of Data - Numeric</w:t>
            </w:r>
          </w:p>
          <w:p w14:paraId="38A30BB8">
            <w:pPr>
              <w:pStyle w:val="12"/>
              <w:spacing w:before="1" w:line="276" w:lineRule="auto"/>
              <w:ind w:right="305"/>
              <w:jc w:val="both"/>
              <w:rPr>
                <w:sz w:val="24"/>
              </w:rPr>
            </w:pPr>
            <w:r>
              <w:rPr>
                <w:sz w:val="24"/>
              </w:rPr>
              <w:t>– Categorical – Graphical – High Dimensional Data –– Data Classification – Hot Data – Cold Data – Warm</w:t>
            </w:r>
            <w:r>
              <w:rPr>
                <w:spacing w:val="-1"/>
                <w:sz w:val="24"/>
              </w:rPr>
              <w:t xml:space="preserve"> </w:t>
            </w:r>
            <w:r>
              <w:rPr>
                <w:sz w:val="24"/>
              </w:rPr>
              <w:t>Data – Thick Data – Thin Data - Classification of</w:t>
            </w:r>
            <w:r>
              <w:rPr>
                <w:spacing w:val="-1"/>
                <w:sz w:val="24"/>
              </w:rPr>
              <w:t xml:space="preserve"> </w:t>
            </w:r>
            <w:r>
              <w:rPr>
                <w:sz w:val="24"/>
              </w:rPr>
              <w:t>digital Data: Structured, Semi- Structured</w:t>
            </w:r>
            <w:r>
              <w:rPr>
                <w:spacing w:val="16"/>
                <w:sz w:val="24"/>
              </w:rPr>
              <w:t xml:space="preserve"> </w:t>
            </w:r>
            <w:r>
              <w:rPr>
                <w:sz w:val="24"/>
              </w:rPr>
              <w:t>and</w:t>
            </w:r>
            <w:r>
              <w:rPr>
                <w:spacing w:val="19"/>
                <w:sz w:val="24"/>
              </w:rPr>
              <w:t xml:space="preserve"> </w:t>
            </w:r>
            <w:r>
              <w:rPr>
                <w:sz w:val="24"/>
              </w:rPr>
              <w:t>Un-Structured-</w:t>
            </w:r>
            <w:r>
              <w:rPr>
                <w:spacing w:val="18"/>
                <w:sz w:val="24"/>
              </w:rPr>
              <w:t xml:space="preserve"> </w:t>
            </w:r>
            <w:r>
              <w:rPr>
                <w:sz w:val="24"/>
              </w:rPr>
              <w:t>Data</w:t>
            </w:r>
            <w:r>
              <w:rPr>
                <w:spacing w:val="18"/>
                <w:sz w:val="24"/>
              </w:rPr>
              <w:t xml:space="preserve"> </w:t>
            </w:r>
            <w:r>
              <w:rPr>
                <w:sz w:val="24"/>
              </w:rPr>
              <w:t>Sources</w:t>
            </w:r>
            <w:r>
              <w:rPr>
                <w:spacing w:val="19"/>
                <w:sz w:val="24"/>
              </w:rPr>
              <w:t xml:space="preserve"> </w:t>
            </w:r>
            <w:r>
              <w:rPr>
                <w:sz w:val="24"/>
              </w:rPr>
              <w:t>-</w:t>
            </w:r>
            <w:r>
              <w:rPr>
                <w:spacing w:val="19"/>
                <w:sz w:val="24"/>
              </w:rPr>
              <w:t xml:space="preserve"> </w:t>
            </w:r>
            <w:r>
              <w:rPr>
                <w:sz w:val="24"/>
              </w:rPr>
              <w:t>Time</w:t>
            </w:r>
            <w:r>
              <w:rPr>
                <w:spacing w:val="14"/>
                <w:sz w:val="24"/>
              </w:rPr>
              <w:t xml:space="preserve"> </w:t>
            </w:r>
            <w:r>
              <w:rPr>
                <w:sz w:val="24"/>
              </w:rPr>
              <w:t>Series</w:t>
            </w:r>
            <w:r>
              <w:rPr>
                <w:spacing w:val="20"/>
                <w:sz w:val="24"/>
              </w:rPr>
              <w:t xml:space="preserve"> </w:t>
            </w:r>
            <w:r>
              <w:rPr>
                <w:sz w:val="24"/>
              </w:rPr>
              <w:t>–</w:t>
            </w:r>
            <w:r>
              <w:rPr>
                <w:spacing w:val="18"/>
                <w:sz w:val="24"/>
              </w:rPr>
              <w:t xml:space="preserve"> </w:t>
            </w:r>
            <w:r>
              <w:rPr>
                <w:sz w:val="24"/>
              </w:rPr>
              <w:t>Transactional</w:t>
            </w:r>
            <w:r>
              <w:rPr>
                <w:spacing w:val="21"/>
                <w:sz w:val="24"/>
              </w:rPr>
              <w:t xml:space="preserve"> </w:t>
            </w:r>
            <w:r>
              <w:rPr>
                <w:sz w:val="24"/>
              </w:rPr>
              <w:t>Data</w:t>
            </w:r>
            <w:r>
              <w:rPr>
                <w:spacing w:val="19"/>
                <w:sz w:val="24"/>
              </w:rPr>
              <w:t xml:space="preserve"> </w:t>
            </w:r>
            <w:r>
              <w:rPr>
                <w:sz w:val="24"/>
              </w:rPr>
              <w:t>–</w:t>
            </w:r>
            <w:r>
              <w:rPr>
                <w:spacing w:val="19"/>
                <w:sz w:val="24"/>
              </w:rPr>
              <w:t xml:space="preserve"> </w:t>
            </w:r>
            <w:r>
              <w:rPr>
                <w:spacing w:val="-2"/>
                <w:sz w:val="24"/>
              </w:rPr>
              <w:t>Biological</w:t>
            </w:r>
          </w:p>
          <w:p w14:paraId="62055906">
            <w:pPr>
              <w:pStyle w:val="12"/>
              <w:spacing w:line="274" w:lineRule="exact"/>
              <w:jc w:val="both"/>
              <w:rPr>
                <w:sz w:val="24"/>
              </w:rPr>
            </w:pPr>
            <w:r>
              <w:rPr>
                <w:sz w:val="24"/>
              </w:rPr>
              <w:t>Data</w:t>
            </w:r>
            <w:r>
              <w:rPr>
                <w:spacing w:val="-2"/>
                <w:sz w:val="24"/>
              </w:rPr>
              <w:t xml:space="preserve"> </w:t>
            </w:r>
            <w:r>
              <w:rPr>
                <w:sz w:val="24"/>
              </w:rPr>
              <w:t>–</w:t>
            </w:r>
            <w:r>
              <w:rPr>
                <w:spacing w:val="-2"/>
                <w:sz w:val="24"/>
              </w:rPr>
              <w:t xml:space="preserve"> </w:t>
            </w:r>
            <w:r>
              <w:rPr>
                <w:sz w:val="24"/>
              </w:rPr>
              <w:t>Spatial</w:t>
            </w:r>
            <w:r>
              <w:rPr>
                <w:spacing w:val="-1"/>
                <w:sz w:val="24"/>
              </w:rPr>
              <w:t xml:space="preserve"> </w:t>
            </w:r>
            <w:r>
              <w:rPr>
                <w:sz w:val="24"/>
              </w:rPr>
              <w:t>Data</w:t>
            </w:r>
            <w:r>
              <w:rPr>
                <w:spacing w:val="-1"/>
                <w:sz w:val="24"/>
              </w:rPr>
              <w:t xml:space="preserve"> </w:t>
            </w:r>
            <w:r>
              <w:rPr>
                <w:sz w:val="24"/>
              </w:rPr>
              <w:t>–</w:t>
            </w:r>
            <w:r>
              <w:rPr>
                <w:spacing w:val="-1"/>
                <w:sz w:val="24"/>
              </w:rPr>
              <w:t xml:space="preserve"> </w:t>
            </w:r>
            <w:r>
              <w:rPr>
                <w:sz w:val="24"/>
              </w:rPr>
              <w:t>Social</w:t>
            </w:r>
            <w:r>
              <w:rPr>
                <w:spacing w:val="-1"/>
                <w:sz w:val="24"/>
              </w:rPr>
              <w:t xml:space="preserve"> </w:t>
            </w:r>
            <w:r>
              <w:rPr>
                <w:sz w:val="24"/>
              </w:rPr>
              <w:t>Network</w:t>
            </w:r>
            <w:r>
              <w:rPr>
                <w:spacing w:val="1"/>
                <w:sz w:val="24"/>
              </w:rPr>
              <w:t xml:space="preserve"> </w:t>
            </w:r>
            <w:r>
              <w:rPr>
                <w:spacing w:val="-4"/>
                <w:sz w:val="24"/>
              </w:rPr>
              <w:t>Data</w:t>
            </w:r>
          </w:p>
        </w:tc>
      </w:tr>
      <w:tr w14:paraId="4F628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2" w:type="dxa"/>
            <w:gridSpan w:val="2"/>
          </w:tcPr>
          <w:p w14:paraId="4CAA4D80">
            <w:pPr>
              <w:pStyle w:val="12"/>
              <w:spacing w:before="1"/>
              <w:rPr>
                <w:b/>
                <w:sz w:val="24"/>
              </w:rPr>
            </w:pPr>
            <w:r>
              <w:rPr>
                <w:b/>
                <w:spacing w:val="-2"/>
                <w:sz w:val="24"/>
              </w:rPr>
              <w:t>Unit:2</w:t>
            </w:r>
          </w:p>
        </w:tc>
        <w:tc>
          <w:tcPr>
            <w:tcW w:w="6189" w:type="dxa"/>
            <w:gridSpan w:val="3"/>
          </w:tcPr>
          <w:p w14:paraId="3C6C0B88">
            <w:pPr>
              <w:pStyle w:val="12"/>
              <w:spacing w:before="1"/>
              <w:ind w:left="108"/>
              <w:rPr>
                <w:b/>
                <w:sz w:val="24"/>
              </w:rPr>
            </w:pPr>
            <w:r>
              <w:rPr>
                <w:b/>
                <w:sz w:val="24"/>
              </w:rPr>
              <w:t>DATA</w:t>
            </w:r>
            <w:r>
              <w:rPr>
                <w:b/>
                <w:spacing w:val="-1"/>
                <w:sz w:val="24"/>
              </w:rPr>
              <w:t xml:space="preserve"> </w:t>
            </w:r>
            <w:r>
              <w:rPr>
                <w:b/>
                <w:spacing w:val="-2"/>
                <w:sz w:val="24"/>
              </w:rPr>
              <w:t>SCIENCE</w:t>
            </w:r>
          </w:p>
        </w:tc>
        <w:tc>
          <w:tcPr>
            <w:tcW w:w="1951" w:type="dxa"/>
            <w:gridSpan w:val="5"/>
          </w:tcPr>
          <w:p w14:paraId="18033DB2">
            <w:pPr>
              <w:pStyle w:val="12"/>
              <w:ind w:left="0"/>
              <w:rPr>
                <w:sz w:val="24"/>
              </w:rPr>
            </w:pPr>
          </w:p>
        </w:tc>
      </w:tr>
      <w:tr w14:paraId="07ACE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6" w:hRule="atLeast"/>
        </w:trPr>
        <w:tc>
          <w:tcPr>
            <w:tcW w:w="9572" w:type="dxa"/>
            <w:gridSpan w:val="10"/>
          </w:tcPr>
          <w:p w14:paraId="1305D250">
            <w:pPr>
              <w:pStyle w:val="12"/>
              <w:spacing w:line="276" w:lineRule="auto"/>
              <w:ind w:right="308"/>
              <w:jc w:val="both"/>
              <w:rPr>
                <w:sz w:val="24"/>
              </w:rPr>
            </w:pPr>
            <w:r>
              <w:rPr>
                <w:sz w:val="24"/>
              </w:rPr>
              <w:t>Data Science-A Discipline – Data Science vs Statistics, Data Science vs Mathematics, Data Science vs Programming Language, Data Science vs Database, Data Science vs Machine Learning. Data Analytics - – Relation: Data Science, Analytics, Big Data Analytics. Data Science</w:t>
            </w:r>
            <w:r>
              <w:rPr>
                <w:spacing w:val="77"/>
                <w:sz w:val="24"/>
              </w:rPr>
              <w:t xml:space="preserve"> </w:t>
            </w:r>
            <w:r>
              <w:rPr>
                <w:sz w:val="24"/>
              </w:rPr>
              <w:t>Components:</w:t>
            </w:r>
            <w:r>
              <w:rPr>
                <w:spacing w:val="53"/>
                <w:w w:val="150"/>
                <w:sz w:val="24"/>
              </w:rPr>
              <w:t xml:space="preserve"> </w:t>
            </w:r>
            <w:r>
              <w:rPr>
                <w:sz w:val="24"/>
              </w:rPr>
              <w:t>Data</w:t>
            </w:r>
            <w:r>
              <w:rPr>
                <w:spacing w:val="50"/>
                <w:w w:val="150"/>
                <w:sz w:val="24"/>
              </w:rPr>
              <w:t xml:space="preserve"> </w:t>
            </w:r>
            <w:r>
              <w:rPr>
                <w:sz w:val="24"/>
              </w:rPr>
              <w:t>Engineering,</w:t>
            </w:r>
            <w:r>
              <w:rPr>
                <w:spacing w:val="50"/>
                <w:w w:val="150"/>
                <w:sz w:val="24"/>
              </w:rPr>
              <w:t xml:space="preserve"> </w:t>
            </w:r>
            <w:r>
              <w:rPr>
                <w:sz w:val="24"/>
              </w:rPr>
              <w:t>Data</w:t>
            </w:r>
            <w:r>
              <w:rPr>
                <w:spacing w:val="52"/>
                <w:w w:val="150"/>
                <w:sz w:val="24"/>
              </w:rPr>
              <w:t xml:space="preserve"> </w:t>
            </w:r>
            <w:r>
              <w:rPr>
                <w:sz w:val="24"/>
              </w:rPr>
              <w:t>Analytics-Methods</w:t>
            </w:r>
            <w:r>
              <w:rPr>
                <w:spacing w:val="51"/>
                <w:w w:val="150"/>
                <w:sz w:val="24"/>
              </w:rPr>
              <w:t xml:space="preserve">  </w:t>
            </w:r>
            <w:r>
              <w:rPr>
                <w:sz w:val="24"/>
              </w:rPr>
              <w:t>and</w:t>
            </w:r>
            <w:r>
              <w:rPr>
                <w:spacing w:val="50"/>
                <w:w w:val="150"/>
                <w:sz w:val="24"/>
              </w:rPr>
              <w:t xml:space="preserve"> </w:t>
            </w:r>
            <w:r>
              <w:rPr>
                <w:sz w:val="24"/>
              </w:rPr>
              <w:t>Algorithm,</w:t>
            </w:r>
            <w:r>
              <w:rPr>
                <w:spacing w:val="51"/>
                <w:w w:val="150"/>
                <w:sz w:val="24"/>
              </w:rPr>
              <w:t xml:space="preserve"> </w:t>
            </w:r>
            <w:r>
              <w:rPr>
                <w:spacing w:val="-4"/>
                <w:sz w:val="24"/>
              </w:rPr>
              <w:t>Data</w:t>
            </w:r>
          </w:p>
          <w:p w14:paraId="61620028">
            <w:pPr>
              <w:pStyle w:val="12"/>
              <w:rPr>
                <w:sz w:val="24"/>
              </w:rPr>
            </w:pPr>
            <w:r>
              <w:rPr>
                <w:spacing w:val="-2"/>
                <w:sz w:val="24"/>
              </w:rPr>
              <w:t>Visualization</w:t>
            </w:r>
          </w:p>
        </w:tc>
      </w:tr>
      <w:tr w14:paraId="02CFD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2" w:type="dxa"/>
            <w:gridSpan w:val="2"/>
          </w:tcPr>
          <w:p w14:paraId="0F512B07">
            <w:pPr>
              <w:pStyle w:val="12"/>
              <w:spacing w:line="275" w:lineRule="exact"/>
              <w:rPr>
                <w:b/>
                <w:sz w:val="24"/>
              </w:rPr>
            </w:pPr>
            <w:r>
              <w:rPr>
                <w:b/>
                <w:spacing w:val="-2"/>
                <w:sz w:val="24"/>
              </w:rPr>
              <w:t>Unit:3</w:t>
            </w:r>
          </w:p>
        </w:tc>
        <w:tc>
          <w:tcPr>
            <w:tcW w:w="5928" w:type="dxa"/>
            <w:gridSpan w:val="2"/>
          </w:tcPr>
          <w:p w14:paraId="37EC6F81">
            <w:pPr>
              <w:pStyle w:val="12"/>
              <w:spacing w:line="275" w:lineRule="exact"/>
              <w:ind w:left="108"/>
              <w:rPr>
                <w:b/>
                <w:sz w:val="24"/>
              </w:rPr>
            </w:pPr>
            <w:r>
              <w:rPr>
                <w:b/>
                <w:sz w:val="24"/>
              </w:rPr>
              <w:t xml:space="preserve">BIG </w:t>
            </w:r>
            <w:r>
              <w:rPr>
                <w:b/>
                <w:spacing w:val="-4"/>
                <w:sz w:val="24"/>
              </w:rPr>
              <w:t>DATA</w:t>
            </w:r>
          </w:p>
        </w:tc>
        <w:tc>
          <w:tcPr>
            <w:tcW w:w="2212" w:type="dxa"/>
            <w:gridSpan w:val="6"/>
          </w:tcPr>
          <w:p w14:paraId="047E780A">
            <w:pPr>
              <w:pStyle w:val="12"/>
              <w:ind w:left="0"/>
              <w:rPr>
                <w:sz w:val="24"/>
              </w:rPr>
            </w:pPr>
          </w:p>
        </w:tc>
      </w:tr>
      <w:tr w14:paraId="4B3F2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572" w:type="dxa"/>
            <w:gridSpan w:val="10"/>
          </w:tcPr>
          <w:p w14:paraId="7ABAEB4E">
            <w:pPr>
              <w:pStyle w:val="12"/>
              <w:spacing w:line="276" w:lineRule="auto"/>
              <w:ind w:right="90"/>
              <w:jc w:val="both"/>
              <w:rPr>
                <w:sz w:val="24"/>
              </w:rPr>
            </w:pPr>
            <w:r>
              <w:rPr>
                <w:sz w:val="24"/>
              </w:rPr>
              <w:t>Digital Data-an Imprint: Evolution of Big Data – What is Big Data – Sources of Big Data. Characteristics of Big Data 6Vs – Big Data Myths - Data Discovery-Traditional Approach, Big Data</w:t>
            </w:r>
            <w:r>
              <w:rPr>
                <w:spacing w:val="7"/>
                <w:sz w:val="24"/>
              </w:rPr>
              <w:t xml:space="preserve"> </w:t>
            </w:r>
            <w:r>
              <w:rPr>
                <w:sz w:val="24"/>
              </w:rPr>
              <w:t>Technology:</w:t>
            </w:r>
            <w:r>
              <w:rPr>
                <w:spacing w:val="11"/>
                <w:sz w:val="24"/>
              </w:rPr>
              <w:t xml:space="preserve"> </w:t>
            </w:r>
            <w:r>
              <w:rPr>
                <w:sz w:val="24"/>
              </w:rPr>
              <w:t>Big</w:t>
            </w:r>
            <w:r>
              <w:rPr>
                <w:spacing w:val="11"/>
                <w:sz w:val="24"/>
              </w:rPr>
              <w:t xml:space="preserve"> </w:t>
            </w:r>
            <w:r>
              <w:rPr>
                <w:sz w:val="24"/>
              </w:rPr>
              <w:t>Data</w:t>
            </w:r>
            <w:r>
              <w:rPr>
                <w:spacing w:val="10"/>
                <w:sz w:val="24"/>
              </w:rPr>
              <w:t xml:space="preserve"> </w:t>
            </w:r>
            <w:r>
              <w:rPr>
                <w:sz w:val="24"/>
              </w:rPr>
              <w:t>Technology</w:t>
            </w:r>
            <w:r>
              <w:rPr>
                <w:spacing w:val="10"/>
                <w:sz w:val="24"/>
              </w:rPr>
              <w:t xml:space="preserve"> </w:t>
            </w:r>
            <w:r>
              <w:rPr>
                <w:sz w:val="24"/>
              </w:rPr>
              <w:t>Process</w:t>
            </w:r>
            <w:r>
              <w:rPr>
                <w:spacing w:val="17"/>
                <w:sz w:val="24"/>
              </w:rPr>
              <w:t xml:space="preserve"> </w:t>
            </w:r>
            <w:r>
              <w:rPr>
                <w:sz w:val="24"/>
              </w:rPr>
              <w:t>–</w:t>
            </w:r>
            <w:r>
              <w:rPr>
                <w:spacing w:val="11"/>
                <w:sz w:val="24"/>
              </w:rPr>
              <w:t xml:space="preserve"> </w:t>
            </w:r>
            <w:r>
              <w:rPr>
                <w:sz w:val="24"/>
              </w:rPr>
              <w:t>Big</w:t>
            </w:r>
            <w:r>
              <w:rPr>
                <w:spacing w:val="11"/>
                <w:sz w:val="24"/>
              </w:rPr>
              <w:t xml:space="preserve"> </w:t>
            </w:r>
            <w:r>
              <w:rPr>
                <w:sz w:val="24"/>
              </w:rPr>
              <w:t>Data</w:t>
            </w:r>
            <w:r>
              <w:rPr>
                <w:spacing w:val="9"/>
                <w:sz w:val="24"/>
              </w:rPr>
              <w:t xml:space="preserve"> </w:t>
            </w:r>
            <w:r>
              <w:rPr>
                <w:sz w:val="24"/>
              </w:rPr>
              <w:t>Exploration</w:t>
            </w:r>
            <w:r>
              <w:rPr>
                <w:spacing w:val="12"/>
                <w:sz w:val="24"/>
              </w:rPr>
              <w:t xml:space="preserve"> </w:t>
            </w:r>
            <w:r>
              <w:rPr>
                <w:sz w:val="24"/>
              </w:rPr>
              <w:t>-</w:t>
            </w:r>
            <w:r>
              <w:rPr>
                <w:spacing w:val="12"/>
                <w:sz w:val="24"/>
              </w:rPr>
              <w:t xml:space="preserve"> </w:t>
            </w:r>
            <w:r>
              <w:rPr>
                <w:sz w:val="24"/>
              </w:rPr>
              <w:t>Data</w:t>
            </w:r>
            <w:r>
              <w:rPr>
                <w:spacing w:val="10"/>
                <w:sz w:val="24"/>
              </w:rPr>
              <w:t xml:space="preserve"> </w:t>
            </w:r>
            <w:r>
              <w:rPr>
                <w:sz w:val="24"/>
              </w:rPr>
              <w:t>Augmentation</w:t>
            </w:r>
            <w:r>
              <w:rPr>
                <w:spacing w:val="11"/>
                <w:sz w:val="24"/>
              </w:rPr>
              <w:t xml:space="preserve"> </w:t>
            </w:r>
            <w:r>
              <w:rPr>
                <w:spacing w:val="-10"/>
                <w:sz w:val="24"/>
              </w:rPr>
              <w:t>–</w:t>
            </w:r>
          </w:p>
          <w:p w14:paraId="6FE1F9F5">
            <w:pPr>
              <w:pStyle w:val="12"/>
              <w:spacing w:line="274" w:lineRule="exact"/>
              <w:jc w:val="both"/>
              <w:rPr>
                <w:sz w:val="24"/>
              </w:rPr>
            </w:pPr>
            <w:r>
              <w:rPr>
                <w:sz w:val="24"/>
              </w:rPr>
              <w:t>Operational</w:t>
            </w:r>
            <w:r>
              <w:rPr>
                <w:spacing w:val="-3"/>
                <w:sz w:val="24"/>
              </w:rPr>
              <w:t xml:space="preserve"> </w:t>
            </w:r>
            <w:r>
              <w:rPr>
                <w:sz w:val="24"/>
              </w:rPr>
              <w:t>Analysis –</w:t>
            </w:r>
            <w:r>
              <w:rPr>
                <w:spacing w:val="-1"/>
                <w:sz w:val="24"/>
              </w:rPr>
              <w:t xml:space="preserve"> </w:t>
            </w:r>
            <w:r>
              <w:rPr>
                <w:sz w:val="24"/>
              </w:rPr>
              <w:t>360</w:t>
            </w:r>
            <w:r>
              <w:rPr>
                <w:spacing w:val="-1"/>
                <w:sz w:val="24"/>
              </w:rPr>
              <w:t xml:space="preserve"> </w:t>
            </w:r>
            <w:r>
              <w:rPr>
                <w:sz w:val="24"/>
              </w:rPr>
              <w:t>View</w:t>
            </w:r>
            <w:r>
              <w:rPr>
                <w:spacing w:val="-1"/>
                <w:sz w:val="24"/>
              </w:rPr>
              <w:t xml:space="preserve"> </w:t>
            </w:r>
            <w:r>
              <w:rPr>
                <w:sz w:val="24"/>
              </w:rPr>
              <w:t>of</w:t>
            </w:r>
            <w:r>
              <w:rPr>
                <w:spacing w:val="-3"/>
                <w:sz w:val="24"/>
              </w:rPr>
              <w:t xml:space="preserve"> </w:t>
            </w:r>
            <w:r>
              <w:rPr>
                <w:sz w:val="24"/>
              </w:rPr>
              <w:t>Customers</w:t>
            </w:r>
            <w:r>
              <w:rPr>
                <w:spacing w:val="-1"/>
                <w:sz w:val="24"/>
              </w:rPr>
              <w:t xml:space="preserve"> </w:t>
            </w:r>
            <w:r>
              <w:rPr>
                <w:sz w:val="24"/>
              </w:rPr>
              <w:t>–</w:t>
            </w:r>
            <w:r>
              <w:rPr>
                <w:spacing w:val="1"/>
                <w:sz w:val="24"/>
              </w:rPr>
              <w:t xml:space="preserve"> </w:t>
            </w:r>
            <w:r>
              <w:rPr>
                <w:sz w:val="24"/>
              </w:rPr>
              <w:t>Security</w:t>
            </w:r>
            <w:r>
              <w:rPr>
                <w:spacing w:val="-1"/>
                <w:sz w:val="24"/>
              </w:rPr>
              <w:t xml:space="preserve"> </w:t>
            </w:r>
            <w:r>
              <w:rPr>
                <w:sz w:val="24"/>
              </w:rPr>
              <w:t>and</w:t>
            </w:r>
            <w:r>
              <w:rPr>
                <w:spacing w:val="2"/>
                <w:sz w:val="24"/>
              </w:rPr>
              <w:t xml:space="preserve"> </w:t>
            </w:r>
            <w:r>
              <w:rPr>
                <w:spacing w:val="-2"/>
                <w:sz w:val="24"/>
              </w:rPr>
              <w:t>Intelligence</w:t>
            </w:r>
          </w:p>
        </w:tc>
      </w:tr>
      <w:tr w14:paraId="11FD0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32" w:type="dxa"/>
            <w:gridSpan w:val="2"/>
          </w:tcPr>
          <w:p w14:paraId="51FCFA16">
            <w:pPr>
              <w:pStyle w:val="12"/>
              <w:spacing w:line="275" w:lineRule="exact"/>
              <w:rPr>
                <w:b/>
                <w:sz w:val="24"/>
              </w:rPr>
            </w:pPr>
            <w:r>
              <w:rPr>
                <w:b/>
                <w:spacing w:val="-2"/>
                <w:sz w:val="24"/>
              </w:rPr>
              <w:t>Unit:4</w:t>
            </w:r>
          </w:p>
        </w:tc>
        <w:tc>
          <w:tcPr>
            <w:tcW w:w="5928" w:type="dxa"/>
            <w:gridSpan w:val="2"/>
          </w:tcPr>
          <w:p w14:paraId="7112FB33">
            <w:pPr>
              <w:pStyle w:val="12"/>
              <w:spacing w:line="275" w:lineRule="exact"/>
              <w:ind w:left="108"/>
              <w:rPr>
                <w:b/>
                <w:sz w:val="24"/>
              </w:rPr>
            </w:pPr>
            <w:r>
              <w:rPr>
                <w:b/>
                <w:sz w:val="24"/>
              </w:rPr>
              <w:t xml:space="preserve">BIG DATA </w:t>
            </w:r>
            <w:r>
              <w:rPr>
                <w:b/>
                <w:spacing w:val="-2"/>
                <w:sz w:val="24"/>
              </w:rPr>
              <w:t>TECHNOLOGY</w:t>
            </w:r>
          </w:p>
        </w:tc>
        <w:tc>
          <w:tcPr>
            <w:tcW w:w="2212" w:type="dxa"/>
            <w:gridSpan w:val="6"/>
          </w:tcPr>
          <w:p w14:paraId="003BD23C">
            <w:pPr>
              <w:pStyle w:val="12"/>
              <w:ind w:left="0"/>
              <w:rPr>
                <w:sz w:val="24"/>
              </w:rPr>
            </w:pPr>
          </w:p>
        </w:tc>
      </w:tr>
    </w:tbl>
    <w:p w14:paraId="322673C2">
      <w:pPr>
        <w:pStyle w:val="12"/>
        <w:rPr>
          <w:sz w:val="24"/>
        </w:rPr>
        <w:sectPr>
          <w:pgSz w:w="12240" w:h="15840"/>
          <w:pgMar w:top="860" w:right="360" w:bottom="540" w:left="360" w:header="310" w:footer="354" w:gutter="0"/>
          <w:cols w:space="720" w:num="1"/>
        </w:sectPr>
      </w:pPr>
    </w:p>
    <w:p w14:paraId="0833AA76">
      <w:pPr>
        <w:pStyle w:val="7"/>
        <w:rPr>
          <w:sz w:val="20"/>
        </w:rPr>
      </w:pPr>
    </w:p>
    <w:p w14:paraId="411F1369">
      <w:pPr>
        <w:pStyle w:val="7"/>
        <w:spacing w:before="116"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7"/>
        <w:gridCol w:w="1005"/>
        <w:gridCol w:w="5915"/>
        <w:gridCol w:w="2230"/>
      </w:tblGrid>
      <w:tr w14:paraId="1B56E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577" w:type="dxa"/>
            <w:gridSpan w:val="4"/>
          </w:tcPr>
          <w:p w14:paraId="603872DE">
            <w:pPr>
              <w:pStyle w:val="12"/>
              <w:spacing w:line="276" w:lineRule="auto"/>
              <w:rPr>
                <w:sz w:val="24"/>
              </w:rPr>
            </w:pPr>
            <w:r>
              <w:rPr>
                <w:sz w:val="24"/>
              </w:rPr>
              <w:t>Big</w:t>
            </w:r>
            <w:r>
              <w:rPr>
                <w:spacing w:val="40"/>
                <w:sz w:val="24"/>
              </w:rPr>
              <w:t xml:space="preserve"> </w:t>
            </w:r>
            <w:r>
              <w:rPr>
                <w:sz w:val="24"/>
              </w:rPr>
              <w:t>Data</w:t>
            </w:r>
            <w:r>
              <w:rPr>
                <w:spacing w:val="40"/>
                <w:sz w:val="24"/>
              </w:rPr>
              <w:t xml:space="preserve"> </w:t>
            </w:r>
            <w:r>
              <w:rPr>
                <w:sz w:val="24"/>
              </w:rPr>
              <w:t>Technology</w:t>
            </w:r>
            <w:r>
              <w:rPr>
                <w:spacing w:val="40"/>
                <w:sz w:val="24"/>
              </w:rPr>
              <w:t xml:space="preserve"> </w:t>
            </w:r>
            <w:r>
              <w:rPr>
                <w:sz w:val="24"/>
              </w:rPr>
              <w:t>Potentials</w:t>
            </w:r>
            <w:r>
              <w:rPr>
                <w:spacing w:val="40"/>
                <w:sz w:val="24"/>
              </w:rPr>
              <w:t xml:space="preserve"> </w:t>
            </w:r>
            <w:r>
              <w:rPr>
                <w:sz w:val="24"/>
              </w:rPr>
              <w:t>–</w:t>
            </w:r>
            <w:r>
              <w:rPr>
                <w:spacing w:val="40"/>
                <w:sz w:val="24"/>
              </w:rPr>
              <w:t xml:space="preserve"> </w:t>
            </w:r>
            <w:r>
              <w:rPr>
                <w:sz w:val="24"/>
              </w:rPr>
              <w:t>AI</w:t>
            </w:r>
            <w:r>
              <w:rPr>
                <w:spacing w:val="40"/>
                <w:sz w:val="24"/>
              </w:rPr>
              <w:t xml:space="preserve"> </w:t>
            </w:r>
            <w:r>
              <w:rPr>
                <w:sz w:val="24"/>
              </w:rPr>
              <w:t>–</w:t>
            </w:r>
            <w:r>
              <w:rPr>
                <w:spacing w:val="40"/>
                <w:sz w:val="24"/>
              </w:rPr>
              <w:t xml:space="preserve"> </w:t>
            </w:r>
            <w:r>
              <w:rPr>
                <w:sz w:val="24"/>
              </w:rPr>
              <w:t>Machine</w:t>
            </w:r>
            <w:r>
              <w:rPr>
                <w:spacing w:val="40"/>
                <w:sz w:val="24"/>
              </w:rPr>
              <w:t xml:space="preserve"> </w:t>
            </w:r>
            <w:r>
              <w:rPr>
                <w:sz w:val="24"/>
              </w:rPr>
              <w:t>Learning</w:t>
            </w:r>
            <w:r>
              <w:rPr>
                <w:spacing w:val="40"/>
                <w:sz w:val="24"/>
              </w:rPr>
              <w:t xml:space="preserve"> </w:t>
            </w:r>
            <w:r>
              <w:rPr>
                <w:sz w:val="24"/>
              </w:rPr>
              <w:t>–</w:t>
            </w:r>
            <w:r>
              <w:rPr>
                <w:spacing w:val="40"/>
                <w:sz w:val="24"/>
              </w:rPr>
              <w:t xml:space="preserve"> </w:t>
            </w:r>
            <w:r>
              <w:rPr>
                <w:sz w:val="24"/>
              </w:rPr>
              <w:t>Cloud</w:t>
            </w:r>
            <w:r>
              <w:rPr>
                <w:spacing w:val="40"/>
                <w:sz w:val="24"/>
              </w:rPr>
              <w:t xml:space="preserve"> </w:t>
            </w:r>
            <w:r>
              <w:rPr>
                <w:sz w:val="24"/>
              </w:rPr>
              <w:t>Computing</w:t>
            </w:r>
            <w:r>
              <w:rPr>
                <w:spacing w:val="40"/>
                <w:sz w:val="24"/>
              </w:rPr>
              <w:t xml:space="preserve"> </w:t>
            </w:r>
            <w:r>
              <w:rPr>
                <w:sz w:val="24"/>
              </w:rPr>
              <w:t>–</w:t>
            </w:r>
            <w:r>
              <w:rPr>
                <w:spacing w:val="40"/>
                <w:sz w:val="24"/>
              </w:rPr>
              <w:t xml:space="preserve"> </w:t>
            </w:r>
            <w:r>
              <w:rPr>
                <w:sz w:val="24"/>
              </w:rPr>
              <w:t>Mobile Communication</w:t>
            </w:r>
            <w:r>
              <w:rPr>
                <w:spacing w:val="-3"/>
                <w:sz w:val="24"/>
              </w:rPr>
              <w:t xml:space="preserve"> </w:t>
            </w:r>
            <w:r>
              <w:rPr>
                <w:sz w:val="24"/>
              </w:rPr>
              <w:t>–</w:t>
            </w:r>
            <w:r>
              <w:rPr>
                <w:spacing w:val="1"/>
                <w:sz w:val="24"/>
              </w:rPr>
              <w:t xml:space="preserve"> </w:t>
            </w:r>
            <w:r>
              <w:rPr>
                <w:sz w:val="24"/>
              </w:rPr>
              <w:t>IoT</w:t>
            </w:r>
            <w:r>
              <w:rPr>
                <w:spacing w:val="-1"/>
                <w:sz w:val="24"/>
              </w:rPr>
              <w:t xml:space="preserve"> </w:t>
            </w:r>
            <w:r>
              <w:rPr>
                <w:sz w:val="24"/>
              </w:rPr>
              <w:t>–</w:t>
            </w:r>
            <w:r>
              <w:rPr>
                <w:spacing w:val="3"/>
                <w:sz w:val="24"/>
              </w:rPr>
              <w:t xml:space="preserve"> </w:t>
            </w:r>
            <w:r>
              <w:rPr>
                <w:sz w:val="24"/>
              </w:rPr>
              <w:t>Big Data</w:t>
            </w:r>
            <w:r>
              <w:rPr>
                <w:spacing w:val="-1"/>
                <w:sz w:val="24"/>
              </w:rPr>
              <w:t xml:space="preserve"> </w:t>
            </w:r>
            <w:r>
              <w:rPr>
                <w:sz w:val="24"/>
              </w:rPr>
              <w:t>in</w:t>
            </w:r>
            <w:r>
              <w:rPr>
                <w:spacing w:val="3"/>
                <w:sz w:val="24"/>
              </w:rPr>
              <w:t xml:space="preserve"> </w:t>
            </w:r>
            <w:r>
              <w:rPr>
                <w:sz w:val="24"/>
              </w:rPr>
              <w:t>Industry</w:t>
            </w:r>
            <w:r>
              <w:rPr>
                <w:spacing w:val="-1"/>
                <w:sz w:val="24"/>
              </w:rPr>
              <w:t xml:space="preserve"> </w:t>
            </w:r>
            <w:r>
              <w:rPr>
                <w:sz w:val="24"/>
              </w:rPr>
              <w:t>4.0-</w:t>
            </w:r>
            <w:r>
              <w:rPr>
                <w:spacing w:val="1"/>
                <w:sz w:val="24"/>
              </w:rPr>
              <w:t xml:space="preserve"> </w:t>
            </w:r>
            <w:r>
              <w:rPr>
                <w:sz w:val="24"/>
              </w:rPr>
              <w:t>Big</w:t>
            </w:r>
            <w:r>
              <w:rPr>
                <w:spacing w:val="-1"/>
                <w:sz w:val="24"/>
              </w:rPr>
              <w:t xml:space="preserve"> </w:t>
            </w:r>
            <w:r>
              <w:rPr>
                <w:sz w:val="24"/>
              </w:rPr>
              <w:t>Data Platforms –</w:t>
            </w:r>
            <w:r>
              <w:rPr>
                <w:spacing w:val="2"/>
                <w:sz w:val="24"/>
              </w:rPr>
              <w:t xml:space="preserve"> </w:t>
            </w:r>
            <w:r>
              <w:rPr>
                <w:sz w:val="24"/>
              </w:rPr>
              <w:t>HADOOP –</w:t>
            </w:r>
            <w:r>
              <w:rPr>
                <w:spacing w:val="-1"/>
                <w:sz w:val="24"/>
              </w:rPr>
              <w:t xml:space="preserve"> </w:t>
            </w:r>
            <w:r>
              <w:rPr>
                <w:sz w:val="24"/>
              </w:rPr>
              <w:t xml:space="preserve">SPARK </w:t>
            </w:r>
            <w:r>
              <w:rPr>
                <w:spacing w:val="-10"/>
                <w:sz w:val="24"/>
              </w:rPr>
              <w:t>–</w:t>
            </w:r>
          </w:p>
          <w:p w14:paraId="709B92AD">
            <w:pPr>
              <w:pStyle w:val="12"/>
              <w:rPr>
                <w:sz w:val="24"/>
              </w:rPr>
            </w:pPr>
            <w:r>
              <w:rPr>
                <w:sz w:val="24"/>
              </w:rPr>
              <w:t>No</w:t>
            </w:r>
            <w:r>
              <w:rPr>
                <w:spacing w:val="-1"/>
                <w:sz w:val="24"/>
              </w:rPr>
              <w:t xml:space="preserve"> </w:t>
            </w:r>
            <w:r>
              <w:rPr>
                <w:sz w:val="24"/>
              </w:rPr>
              <w:t>SQL</w:t>
            </w:r>
            <w:r>
              <w:rPr>
                <w:spacing w:val="-1"/>
                <w:sz w:val="24"/>
              </w:rPr>
              <w:t xml:space="preserve"> </w:t>
            </w:r>
            <w:r>
              <w:rPr>
                <w:sz w:val="24"/>
              </w:rPr>
              <w:t>Databases</w:t>
            </w:r>
            <w:r>
              <w:rPr>
                <w:spacing w:val="-1"/>
                <w:sz w:val="24"/>
              </w:rPr>
              <w:t xml:space="preserve"> </w:t>
            </w:r>
            <w:r>
              <w:rPr>
                <w:sz w:val="24"/>
              </w:rPr>
              <w:t>-</w:t>
            </w:r>
            <w:r>
              <w:rPr>
                <w:spacing w:val="-1"/>
                <w:sz w:val="24"/>
              </w:rPr>
              <w:t xml:space="preserve"> </w:t>
            </w:r>
            <w:r>
              <w:rPr>
                <w:sz w:val="24"/>
              </w:rPr>
              <w:t>Types -</w:t>
            </w:r>
            <w:r>
              <w:rPr>
                <w:spacing w:val="-1"/>
                <w:sz w:val="24"/>
              </w:rPr>
              <w:t xml:space="preserve"> </w:t>
            </w:r>
            <w:r>
              <w:rPr>
                <w:sz w:val="24"/>
              </w:rPr>
              <w:t>Big</w:t>
            </w:r>
            <w:r>
              <w:rPr>
                <w:spacing w:val="-1"/>
                <w:sz w:val="24"/>
              </w:rPr>
              <w:t xml:space="preserve"> </w:t>
            </w:r>
            <w:r>
              <w:rPr>
                <w:sz w:val="24"/>
              </w:rPr>
              <w:t xml:space="preserve">Data </w:t>
            </w:r>
            <w:r>
              <w:rPr>
                <w:spacing w:val="-2"/>
                <w:sz w:val="24"/>
              </w:rPr>
              <w:t>Challenges</w:t>
            </w:r>
          </w:p>
        </w:tc>
      </w:tr>
      <w:tr w14:paraId="547D0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2" w:type="dxa"/>
            <w:gridSpan w:val="2"/>
          </w:tcPr>
          <w:p w14:paraId="6F62414C">
            <w:pPr>
              <w:pStyle w:val="12"/>
              <w:spacing w:line="275" w:lineRule="exact"/>
              <w:rPr>
                <w:b/>
                <w:sz w:val="24"/>
              </w:rPr>
            </w:pPr>
            <w:r>
              <w:rPr>
                <w:b/>
                <w:spacing w:val="-2"/>
                <w:sz w:val="24"/>
              </w:rPr>
              <w:t>Unit:5</w:t>
            </w:r>
          </w:p>
        </w:tc>
        <w:tc>
          <w:tcPr>
            <w:tcW w:w="5915" w:type="dxa"/>
          </w:tcPr>
          <w:p w14:paraId="276FE95C">
            <w:pPr>
              <w:pStyle w:val="12"/>
              <w:spacing w:before="30" w:line="269" w:lineRule="exact"/>
              <w:ind w:left="108"/>
              <w:rPr>
                <w:b/>
                <w:sz w:val="24"/>
              </w:rPr>
            </w:pPr>
            <w:r>
              <w:rPr>
                <w:b/>
                <w:sz w:val="24"/>
              </w:rPr>
              <w:t>BIG</w:t>
            </w:r>
            <w:r>
              <w:rPr>
                <w:b/>
                <w:spacing w:val="-2"/>
                <w:sz w:val="24"/>
              </w:rPr>
              <w:t xml:space="preserve"> </w:t>
            </w:r>
            <w:r>
              <w:rPr>
                <w:b/>
                <w:sz w:val="24"/>
              </w:rPr>
              <w:t xml:space="preserve">DATA USE </w:t>
            </w:r>
            <w:r>
              <w:rPr>
                <w:b/>
                <w:spacing w:val="-4"/>
                <w:sz w:val="24"/>
              </w:rPr>
              <w:t>CASES</w:t>
            </w:r>
          </w:p>
        </w:tc>
        <w:tc>
          <w:tcPr>
            <w:tcW w:w="2230" w:type="dxa"/>
          </w:tcPr>
          <w:p w14:paraId="0B5845DE">
            <w:pPr>
              <w:pStyle w:val="12"/>
              <w:ind w:left="0"/>
              <w:rPr>
                <w:sz w:val="24"/>
              </w:rPr>
            </w:pPr>
          </w:p>
        </w:tc>
      </w:tr>
      <w:tr w14:paraId="063F5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577" w:type="dxa"/>
            <w:gridSpan w:val="4"/>
          </w:tcPr>
          <w:p w14:paraId="5BAE83FA">
            <w:pPr>
              <w:pStyle w:val="12"/>
              <w:spacing w:line="276" w:lineRule="auto"/>
              <w:ind w:right="309"/>
              <w:rPr>
                <w:sz w:val="24"/>
              </w:rPr>
            </w:pPr>
            <w:r>
              <w:rPr>
                <w:sz w:val="24"/>
              </w:rPr>
              <w:t>Big Data Roles Data Scientist , Data Architect, Data Analyst – Skills – Case Study : Big Data</w:t>
            </w:r>
            <w:r>
              <w:rPr>
                <w:spacing w:val="40"/>
                <w:sz w:val="24"/>
              </w:rPr>
              <w:t xml:space="preserve"> </w:t>
            </w:r>
            <w:r>
              <w:rPr>
                <w:sz w:val="24"/>
              </w:rPr>
              <w:t>–</w:t>
            </w:r>
            <w:r>
              <w:rPr>
                <w:spacing w:val="19"/>
                <w:sz w:val="24"/>
              </w:rPr>
              <w:t xml:space="preserve"> </w:t>
            </w:r>
            <w:r>
              <w:rPr>
                <w:sz w:val="24"/>
              </w:rPr>
              <w:t>Customer</w:t>
            </w:r>
            <w:r>
              <w:rPr>
                <w:spacing w:val="18"/>
                <w:sz w:val="24"/>
              </w:rPr>
              <w:t xml:space="preserve"> </w:t>
            </w:r>
            <w:r>
              <w:rPr>
                <w:sz w:val="24"/>
              </w:rPr>
              <w:t>Insights</w:t>
            </w:r>
            <w:r>
              <w:rPr>
                <w:spacing w:val="21"/>
                <w:sz w:val="24"/>
              </w:rPr>
              <w:t xml:space="preserve"> </w:t>
            </w:r>
            <w:r>
              <w:rPr>
                <w:sz w:val="24"/>
              </w:rPr>
              <w:t>–</w:t>
            </w:r>
            <w:r>
              <w:rPr>
                <w:spacing w:val="21"/>
                <w:sz w:val="24"/>
              </w:rPr>
              <w:t xml:space="preserve"> </w:t>
            </w:r>
            <w:r>
              <w:rPr>
                <w:sz w:val="24"/>
              </w:rPr>
              <w:t>Behavioural</w:t>
            </w:r>
            <w:r>
              <w:rPr>
                <w:spacing w:val="19"/>
                <w:sz w:val="24"/>
              </w:rPr>
              <w:t xml:space="preserve"> </w:t>
            </w:r>
            <w:r>
              <w:rPr>
                <w:sz w:val="24"/>
              </w:rPr>
              <w:t>Analysis</w:t>
            </w:r>
            <w:r>
              <w:rPr>
                <w:spacing w:val="20"/>
                <w:sz w:val="24"/>
              </w:rPr>
              <w:t xml:space="preserve"> </w:t>
            </w:r>
            <w:r>
              <w:rPr>
                <w:sz w:val="24"/>
              </w:rPr>
              <w:t>–</w:t>
            </w:r>
            <w:r>
              <w:rPr>
                <w:spacing w:val="21"/>
                <w:sz w:val="24"/>
              </w:rPr>
              <w:t xml:space="preserve"> </w:t>
            </w:r>
            <w:r>
              <w:rPr>
                <w:sz w:val="24"/>
              </w:rPr>
              <w:t>Big</w:t>
            </w:r>
            <w:r>
              <w:rPr>
                <w:spacing w:val="19"/>
                <w:sz w:val="24"/>
              </w:rPr>
              <w:t xml:space="preserve"> </w:t>
            </w:r>
            <w:r>
              <w:rPr>
                <w:sz w:val="24"/>
              </w:rPr>
              <w:t>Data</w:t>
            </w:r>
            <w:r>
              <w:rPr>
                <w:spacing w:val="21"/>
                <w:sz w:val="24"/>
              </w:rPr>
              <w:t xml:space="preserve"> </w:t>
            </w:r>
            <w:r>
              <w:rPr>
                <w:sz w:val="24"/>
              </w:rPr>
              <w:t>Industry</w:t>
            </w:r>
            <w:r>
              <w:rPr>
                <w:spacing w:val="19"/>
                <w:sz w:val="24"/>
              </w:rPr>
              <w:t xml:space="preserve"> </w:t>
            </w:r>
            <w:r>
              <w:rPr>
                <w:sz w:val="24"/>
              </w:rPr>
              <w:t>Applications</w:t>
            </w:r>
            <w:r>
              <w:rPr>
                <w:spacing w:val="22"/>
                <w:sz w:val="24"/>
              </w:rPr>
              <w:t xml:space="preserve"> </w:t>
            </w:r>
            <w:r>
              <w:rPr>
                <w:sz w:val="24"/>
              </w:rPr>
              <w:t>-</w:t>
            </w:r>
            <w:r>
              <w:rPr>
                <w:spacing w:val="18"/>
                <w:sz w:val="24"/>
              </w:rPr>
              <w:t xml:space="preserve"> </w:t>
            </w:r>
            <w:r>
              <w:rPr>
                <w:sz w:val="24"/>
              </w:rPr>
              <w:t>Marketing</w:t>
            </w:r>
            <w:r>
              <w:rPr>
                <w:spacing w:val="20"/>
                <w:sz w:val="24"/>
              </w:rPr>
              <w:t xml:space="preserve"> </w:t>
            </w:r>
            <w:r>
              <w:rPr>
                <w:spacing w:val="-10"/>
                <w:sz w:val="24"/>
              </w:rPr>
              <w:t>–</w:t>
            </w:r>
          </w:p>
          <w:p w14:paraId="5109F66B">
            <w:pPr>
              <w:pStyle w:val="12"/>
              <w:rPr>
                <w:sz w:val="24"/>
              </w:rPr>
            </w:pPr>
            <w:r>
              <w:rPr>
                <w:sz w:val="24"/>
              </w:rPr>
              <w:t>Retails –</w:t>
            </w:r>
            <w:r>
              <w:rPr>
                <w:spacing w:val="-1"/>
                <w:sz w:val="24"/>
              </w:rPr>
              <w:t xml:space="preserve"> </w:t>
            </w:r>
            <w:r>
              <w:rPr>
                <w:sz w:val="24"/>
              </w:rPr>
              <w:t>Insurance</w:t>
            </w:r>
            <w:r>
              <w:rPr>
                <w:spacing w:val="-2"/>
                <w:sz w:val="24"/>
              </w:rPr>
              <w:t xml:space="preserve"> </w:t>
            </w:r>
            <w:r>
              <w:rPr>
                <w:sz w:val="24"/>
              </w:rPr>
              <w:t>–</w:t>
            </w:r>
            <w:r>
              <w:rPr>
                <w:spacing w:val="-1"/>
                <w:sz w:val="24"/>
              </w:rPr>
              <w:t xml:space="preserve"> </w:t>
            </w:r>
            <w:r>
              <w:rPr>
                <w:sz w:val="24"/>
              </w:rPr>
              <w:t>Risk</w:t>
            </w:r>
            <w:r>
              <w:rPr>
                <w:spacing w:val="-1"/>
                <w:sz w:val="24"/>
              </w:rPr>
              <w:t xml:space="preserve"> </w:t>
            </w:r>
            <w:r>
              <w:rPr>
                <w:sz w:val="24"/>
              </w:rPr>
              <w:t>and</w:t>
            </w:r>
            <w:r>
              <w:rPr>
                <w:spacing w:val="-1"/>
                <w:sz w:val="24"/>
              </w:rPr>
              <w:t xml:space="preserve"> </w:t>
            </w:r>
            <w:r>
              <w:rPr>
                <w:sz w:val="24"/>
              </w:rPr>
              <w:t>Security –</w:t>
            </w:r>
            <w:r>
              <w:rPr>
                <w:spacing w:val="-1"/>
                <w:sz w:val="24"/>
              </w:rPr>
              <w:t xml:space="preserve"> </w:t>
            </w:r>
            <w:r>
              <w:rPr>
                <w:sz w:val="24"/>
              </w:rPr>
              <w:t xml:space="preserve">Health </w:t>
            </w:r>
            <w:r>
              <w:rPr>
                <w:spacing w:val="-4"/>
                <w:sz w:val="24"/>
              </w:rPr>
              <w:t>care</w:t>
            </w:r>
          </w:p>
        </w:tc>
      </w:tr>
      <w:tr w14:paraId="3E370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32" w:type="dxa"/>
            <w:gridSpan w:val="2"/>
          </w:tcPr>
          <w:p w14:paraId="46E9B207">
            <w:pPr>
              <w:pStyle w:val="12"/>
              <w:spacing w:line="275" w:lineRule="exact"/>
              <w:rPr>
                <w:b/>
                <w:sz w:val="24"/>
              </w:rPr>
            </w:pPr>
            <w:r>
              <w:rPr>
                <w:b/>
                <w:spacing w:val="-2"/>
                <w:sz w:val="24"/>
              </w:rPr>
              <w:t>Unit:6</w:t>
            </w:r>
          </w:p>
        </w:tc>
        <w:tc>
          <w:tcPr>
            <w:tcW w:w="5915" w:type="dxa"/>
          </w:tcPr>
          <w:p w14:paraId="0E5F81D9">
            <w:pPr>
              <w:pStyle w:val="12"/>
              <w:spacing w:line="275" w:lineRule="exact"/>
              <w:ind w:left="108"/>
              <w:rPr>
                <w:b/>
                <w:sz w:val="24"/>
              </w:rPr>
            </w:pPr>
            <w:r>
              <w:rPr>
                <w:b/>
                <w:sz w:val="24"/>
              </w:rPr>
              <w:t>CONTEMPORARY</w:t>
            </w:r>
            <w:r>
              <w:rPr>
                <w:b/>
                <w:spacing w:val="-3"/>
                <w:sz w:val="24"/>
              </w:rPr>
              <w:t xml:space="preserve"> </w:t>
            </w:r>
            <w:r>
              <w:rPr>
                <w:b/>
                <w:spacing w:val="-2"/>
                <w:sz w:val="24"/>
              </w:rPr>
              <w:t>ISSUES</w:t>
            </w:r>
          </w:p>
        </w:tc>
        <w:tc>
          <w:tcPr>
            <w:tcW w:w="2230" w:type="dxa"/>
          </w:tcPr>
          <w:p w14:paraId="01052A5E">
            <w:pPr>
              <w:pStyle w:val="12"/>
              <w:ind w:left="0"/>
              <w:rPr>
                <w:sz w:val="24"/>
              </w:rPr>
            </w:pPr>
          </w:p>
        </w:tc>
      </w:tr>
      <w:tr w14:paraId="36CD7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7" w:type="dxa"/>
            <w:gridSpan w:val="4"/>
          </w:tcPr>
          <w:p w14:paraId="5FC8D62D">
            <w:pPr>
              <w:pStyle w:val="12"/>
              <w:spacing w:line="275" w:lineRule="exact"/>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75BD6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7" w:type="dxa"/>
            <w:gridSpan w:val="4"/>
          </w:tcPr>
          <w:p w14:paraId="02B1B019">
            <w:pPr>
              <w:pStyle w:val="12"/>
              <w:spacing w:line="275" w:lineRule="exact"/>
              <w:rPr>
                <w:b/>
                <w:sz w:val="24"/>
              </w:rPr>
            </w:pPr>
            <w:r>
              <w:rPr>
                <w:b/>
                <w:sz w:val="24"/>
              </w:rPr>
              <w:t>Text</w:t>
            </w:r>
            <w:r>
              <w:rPr>
                <w:b/>
                <w:spacing w:val="-1"/>
                <w:sz w:val="24"/>
              </w:rPr>
              <w:t xml:space="preserve"> </w:t>
            </w:r>
            <w:r>
              <w:rPr>
                <w:b/>
                <w:spacing w:val="-2"/>
                <w:sz w:val="24"/>
              </w:rPr>
              <w:t>Book(s)</w:t>
            </w:r>
          </w:p>
        </w:tc>
      </w:tr>
      <w:tr w14:paraId="5C378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427" w:type="dxa"/>
          </w:tcPr>
          <w:p w14:paraId="7F102763">
            <w:pPr>
              <w:pStyle w:val="12"/>
              <w:spacing w:line="276" w:lineRule="exact"/>
              <w:ind w:left="0" w:right="79"/>
              <w:jc w:val="center"/>
              <w:rPr>
                <w:sz w:val="24"/>
              </w:rPr>
            </w:pPr>
            <w:r>
              <w:rPr>
                <w:spacing w:val="-10"/>
                <w:sz w:val="24"/>
              </w:rPr>
              <w:t>1</w:t>
            </w:r>
          </w:p>
        </w:tc>
        <w:tc>
          <w:tcPr>
            <w:tcW w:w="9150" w:type="dxa"/>
            <w:gridSpan w:val="3"/>
          </w:tcPr>
          <w:p w14:paraId="29C3EBBD">
            <w:pPr>
              <w:pStyle w:val="12"/>
              <w:spacing w:line="276" w:lineRule="exact"/>
              <w:ind w:left="105"/>
              <w:rPr>
                <w:sz w:val="24"/>
              </w:rPr>
            </w:pPr>
            <w:r>
              <w:rPr>
                <w:sz w:val="24"/>
              </w:rPr>
              <w:t>Minelli,</w:t>
            </w:r>
            <w:r>
              <w:rPr>
                <w:spacing w:val="-1"/>
                <w:sz w:val="24"/>
              </w:rPr>
              <w:t xml:space="preserve"> </w:t>
            </w:r>
            <w:r>
              <w:rPr>
                <w:sz w:val="24"/>
              </w:rPr>
              <w:t>M.</w:t>
            </w:r>
            <w:r>
              <w:rPr>
                <w:spacing w:val="-1"/>
                <w:sz w:val="24"/>
              </w:rPr>
              <w:t xml:space="preserve"> </w:t>
            </w:r>
            <w:r>
              <w:rPr>
                <w:sz w:val="24"/>
              </w:rPr>
              <w:t>(2013), Big</w:t>
            </w:r>
            <w:r>
              <w:rPr>
                <w:spacing w:val="-1"/>
                <w:sz w:val="24"/>
              </w:rPr>
              <w:t xml:space="preserve"> </w:t>
            </w:r>
            <w:r>
              <w:rPr>
                <w:sz w:val="24"/>
              </w:rPr>
              <w:t>Data, Big</w:t>
            </w:r>
            <w:r>
              <w:rPr>
                <w:spacing w:val="-1"/>
                <w:sz w:val="24"/>
              </w:rPr>
              <w:t xml:space="preserve"> </w:t>
            </w:r>
            <w:r>
              <w:rPr>
                <w:sz w:val="24"/>
              </w:rPr>
              <w:t>Analytics,</w:t>
            </w:r>
            <w:r>
              <w:rPr>
                <w:spacing w:val="-1"/>
                <w:sz w:val="24"/>
              </w:rPr>
              <w:t xml:space="preserve"> </w:t>
            </w:r>
            <w:r>
              <w:rPr>
                <w:sz w:val="24"/>
              </w:rPr>
              <w:t>New Delhi:</w:t>
            </w:r>
            <w:r>
              <w:rPr>
                <w:spacing w:val="-1"/>
                <w:sz w:val="24"/>
              </w:rPr>
              <w:t xml:space="preserve"> </w:t>
            </w:r>
            <w:r>
              <w:rPr>
                <w:sz w:val="24"/>
              </w:rPr>
              <w:t>Wiley</w:t>
            </w:r>
            <w:r>
              <w:rPr>
                <w:spacing w:val="1"/>
                <w:sz w:val="24"/>
              </w:rPr>
              <w:t xml:space="preserve"> </w:t>
            </w:r>
            <w:r>
              <w:rPr>
                <w:spacing w:val="-2"/>
                <w:sz w:val="24"/>
              </w:rPr>
              <w:t>India.</w:t>
            </w:r>
          </w:p>
        </w:tc>
      </w:tr>
      <w:tr w14:paraId="0160A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77" w:type="dxa"/>
            <w:gridSpan w:val="4"/>
          </w:tcPr>
          <w:p w14:paraId="5903C9C6">
            <w:pPr>
              <w:pStyle w:val="12"/>
              <w:spacing w:before="1"/>
              <w:rPr>
                <w:b/>
                <w:sz w:val="24"/>
              </w:rPr>
            </w:pPr>
            <w:r>
              <w:rPr>
                <w:b/>
                <w:sz w:val="24"/>
              </w:rPr>
              <w:t>Reference</w:t>
            </w:r>
            <w:r>
              <w:rPr>
                <w:b/>
                <w:spacing w:val="-6"/>
                <w:sz w:val="24"/>
              </w:rPr>
              <w:t xml:space="preserve"> </w:t>
            </w:r>
            <w:r>
              <w:rPr>
                <w:b/>
                <w:spacing w:val="-2"/>
                <w:sz w:val="24"/>
              </w:rPr>
              <w:t>Books</w:t>
            </w:r>
          </w:p>
        </w:tc>
      </w:tr>
      <w:tr w14:paraId="2778B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27" w:type="dxa"/>
          </w:tcPr>
          <w:p w14:paraId="744D4478">
            <w:pPr>
              <w:pStyle w:val="12"/>
              <w:spacing w:line="275" w:lineRule="exact"/>
              <w:ind w:left="0" w:right="79"/>
              <w:jc w:val="center"/>
              <w:rPr>
                <w:sz w:val="24"/>
              </w:rPr>
            </w:pPr>
            <w:r>
              <w:rPr>
                <w:spacing w:val="-10"/>
                <w:sz w:val="24"/>
              </w:rPr>
              <w:t>1</w:t>
            </w:r>
          </w:p>
        </w:tc>
        <w:tc>
          <w:tcPr>
            <w:tcW w:w="9150" w:type="dxa"/>
            <w:gridSpan w:val="3"/>
          </w:tcPr>
          <w:p w14:paraId="5348B5F1">
            <w:pPr>
              <w:pStyle w:val="12"/>
              <w:spacing w:line="275" w:lineRule="exact"/>
              <w:ind w:left="105"/>
              <w:rPr>
                <w:sz w:val="24"/>
              </w:rPr>
            </w:pPr>
            <w:r>
              <w:rPr>
                <w:sz w:val="24"/>
              </w:rPr>
              <w:t>V.</w:t>
            </w:r>
            <w:r>
              <w:rPr>
                <w:spacing w:val="-3"/>
                <w:sz w:val="24"/>
              </w:rPr>
              <w:t xml:space="preserve"> </w:t>
            </w:r>
            <w:r>
              <w:rPr>
                <w:sz w:val="24"/>
              </w:rPr>
              <w:t>Bhuvaneswari,</w:t>
            </w:r>
            <w:r>
              <w:rPr>
                <w:spacing w:val="-1"/>
                <w:sz w:val="24"/>
              </w:rPr>
              <w:t xml:space="preserve"> </w:t>
            </w:r>
            <w:r>
              <w:rPr>
                <w:sz w:val="24"/>
              </w:rPr>
              <w:t>T.</w:t>
            </w:r>
            <w:r>
              <w:rPr>
                <w:spacing w:val="-1"/>
                <w:sz w:val="24"/>
              </w:rPr>
              <w:t xml:space="preserve"> </w:t>
            </w:r>
            <w:r>
              <w:rPr>
                <w:sz w:val="24"/>
              </w:rPr>
              <w:t>Devi,</w:t>
            </w:r>
            <w:r>
              <w:rPr>
                <w:spacing w:val="-1"/>
                <w:sz w:val="24"/>
              </w:rPr>
              <w:t xml:space="preserve"> </w:t>
            </w:r>
            <w:r>
              <w:rPr>
                <w:sz w:val="24"/>
              </w:rPr>
              <w:t>“Big</w:t>
            </w:r>
            <w:r>
              <w:rPr>
                <w:spacing w:val="-1"/>
                <w:sz w:val="24"/>
              </w:rPr>
              <w:t xml:space="preserve"> </w:t>
            </w:r>
            <w:r>
              <w:rPr>
                <w:sz w:val="24"/>
              </w:rPr>
              <w:t>Data</w:t>
            </w:r>
            <w:r>
              <w:rPr>
                <w:spacing w:val="-1"/>
                <w:sz w:val="24"/>
              </w:rPr>
              <w:t xml:space="preserve"> </w:t>
            </w:r>
            <w:r>
              <w:rPr>
                <w:sz w:val="24"/>
              </w:rPr>
              <w:t>Analytics:</w:t>
            </w:r>
            <w:r>
              <w:rPr>
                <w:spacing w:val="-1"/>
                <w:sz w:val="24"/>
              </w:rPr>
              <w:t xml:space="preserve"> </w:t>
            </w:r>
            <w:r>
              <w:rPr>
                <w:sz w:val="24"/>
              </w:rPr>
              <w:t>Scitech</w:t>
            </w:r>
            <w:r>
              <w:rPr>
                <w:spacing w:val="-1"/>
                <w:sz w:val="24"/>
              </w:rPr>
              <w:t xml:space="preserve"> </w:t>
            </w:r>
            <w:r>
              <w:rPr>
                <w:sz w:val="24"/>
              </w:rPr>
              <w:t>Publisher</w:t>
            </w:r>
            <w:r>
              <w:rPr>
                <w:spacing w:val="-1"/>
                <w:sz w:val="24"/>
              </w:rPr>
              <w:t xml:space="preserve"> </w:t>
            </w:r>
            <w:r>
              <w:rPr>
                <w:spacing w:val="-2"/>
                <w:sz w:val="24"/>
              </w:rPr>
              <w:t>,2018</w:t>
            </w:r>
          </w:p>
        </w:tc>
      </w:tr>
      <w:tr w14:paraId="7BA07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427" w:type="dxa"/>
          </w:tcPr>
          <w:p w14:paraId="5D2FA708">
            <w:pPr>
              <w:pStyle w:val="12"/>
              <w:spacing w:before="1"/>
              <w:ind w:left="0" w:right="79"/>
              <w:jc w:val="center"/>
              <w:rPr>
                <w:sz w:val="24"/>
              </w:rPr>
            </w:pPr>
            <w:r>
              <w:rPr>
                <w:spacing w:val="-10"/>
                <w:sz w:val="24"/>
              </w:rPr>
              <w:t>2</w:t>
            </w:r>
          </w:p>
        </w:tc>
        <w:tc>
          <w:tcPr>
            <w:tcW w:w="9150" w:type="dxa"/>
            <w:gridSpan w:val="3"/>
          </w:tcPr>
          <w:p w14:paraId="0827D845">
            <w:pPr>
              <w:pStyle w:val="12"/>
              <w:spacing w:line="270" w:lineRule="atLeast"/>
              <w:ind w:left="105"/>
              <w:rPr>
                <w:sz w:val="24"/>
              </w:rPr>
            </w:pPr>
            <w:r>
              <w:rPr>
                <w:sz w:val="24"/>
              </w:rPr>
              <w:t>Han Hu, Yonggang Wen, Tat-Seng, Chua, XuelongLi, “Toward Scalable Systems for Big</w:t>
            </w:r>
            <w:r>
              <w:rPr>
                <w:spacing w:val="80"/>
                <w:sz w:val="24"/>
              </w:rPr>
              <w:t xml:space="preserve"> </w:t>
            </w:r>
            <w:r>
              <w:rPr>
                <w:sz w:val="24"/>
              </w:rPr>
              <w:t>Data Analytics: A Technology Tutorial”, IEEE,2014.</w:t>
            </w:r>
          </w:p>
        </w:tc>
      </w:tr>
      <w:tr w14:paraId="044E0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7" w:type="dxa"/>
            <w:gridSpan w:val="4"/>
          </w:tcPr>
          <w:p w14:paraId="558C5963">
            <w:pPr>
              <w:pStyle w:val="12"/>
              <w:spacing w:line="275"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13B43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27" w:type="dxa"/>
          </w:tcPr>
          <w:p w14:paraId="3FBF28A6">
            <w:pPr>
              <w:pStyle w:val="12"/>
              <w:spacing w:line="275" w:lineRule="exact"/>
              <w:ind w:left="0" w:right="79"/>
              <w:jc w:val="center"/>
              <w:rPr>
                <w:sz w:val="24"/>
              </w:rPr>
            </w:pPr>
            <w:r>
              <w:rPr>
                <w:spacing w:val="-10"/>
                <w:sz w:val="24"/>
              </w:rPr>
              <w:t>1</w:t>
            </w:r>
          </w:p>
        </w:tc>
        <w:tc>
          <w:tcPr>
            <w:tcW w:w="9150" w:type="dxa"/>
            <w:gridSpan w:val="3"/>
          </w:tcPr>
          <w:p w14:paraId="23872C1E">
            <w:pPr>
              <w:pStyle w:val="12"/>
              <w:spacing w:line="275" w:lineRule="exact"/>
              <w:ind w:left="105"/>
              <w:rPr>
                <w:sz w:val="24"/>
              </w:rPr>
            </w:pPr>
            <w:r>
              <w:fldChar w:fldCharType="begin"/>
            </w:r>
            <w:r>
              <w:instrText xml:space="preserve"> HYPERLINK "https://onlinecourses.nptel.ac.in/noc20_cs92/preview" \h </w:instrText>
            </w:r>
            <w:r>
              <w:fldChar w:fldCharType="separate"/>
            </w:r>
            <w:r>
              <w:rPr>
                <w:color w:val="0462C1"/>
                <w:spacing w:val="-2"/>
                <w:sz w:val="24"/>
                <w:u w:val="single" w:color="0462C1"/>
              </w:rPr>
              <w:t>https://onlinecourses.nptel.ac.in/noc20_cs92/preview</w:t>
            </w:r>
            <w:r>
              <w:rPr>
                <w:color w:val="0462C1"/>
                <w:spacing w:val="-2"/>
                <w:sz w:val="24"/>
                <w:u w:val="single" w:color="0462C1"/>
              </w:rPr>
              <w:fldChar w:fldCharType="end"/>
            </w:r>
          </w:p>
        </w:tc>
      </w:tr>
    </w:tbl>
    <w:p w14:paraId="049A3113">
      <w:pPr>
        <w:pStyle w:val="7"/>
        <w:spacing w:before="21"/>
      </w:pPr>
    </w:p>
    <w:p w14:paraId="2A5952B6">
      <w:pPr>
        <w:pStyle w:val="4"/>
        <w:spacing w:after="42"/>
      </w:pPr>
      <w:r>
        <w:drawing>
          <wp:anchor distT="0" distB="0" distL="0" distR="0" simplePos="0" relativeHeight="251714560" behindDoc="1" locked="0" layoutInCell="1" allowOverlap="1">
            <wp:simplePos x="0" y="0"/>
            <wp:positionH relativeFrom="page">
              <wp:posOffset>2743200</wp:posOffset>
            </wp:positionH>
            <wp:positionV relativeFrom="paragraph">
              <wp:posOffset>-473075</wp:posOffset>
            </wp:positionV>
            <wp:extent cx="2463800" cy="2051050"/>
            <wp:effectExtent l="0" t="0" r="0" b="0"/>
            <wp:wrapNone/>
            <wp:docPr id="206" name="Image 206"/>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15" cstate="print"/>
                    <a:stretch>
                      <a:fillRect/>
                    </a:stretch>
                  </pic:blipFill>
                  <pic:spPr>
                    <a:xfrm>
                      <a:off x="0" y="0"/>
                      <a:ext cx="2463800" cy="2051313"/>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1015"/>
        <w:gridCol w:w="1131"/>
        <w:gridCol w:w="974"/>
        <w:gridCol w:w="869"/>
        <w:gridCol w:w="811"/>
        <w:gridCol w:w="811"/>
        <w:gridCol w:w="814"/>
        <w:gridCol w:w="811"/>
        <w:gridCol w:w="809"/>
        <w:gridCol w:w="809"/>
      </w:tblGrid>
      <w:tr w14:paraId="766A6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3FC6DB6C">
            <w:pPr>
              <w:pStyle w:val="12"/>
              <w:spacing w:line="275" w:lineRule="exact"/>
              <w:ind w:left="0" w:right="41"/>
              <w:jc w:val="center"/>
              <w:rPr>
                <w:b/>
                <w:sz w:val="24"/>
              </w:rPr>
            </w:pPr>
            <w:r>
              <w:rPr>
                <w:b/>
                <w:spacing w:val="-5"/>
                <w:sz w:val="24"/>
              </w:rPr>
              <w:t>COs</w:t>
            </w:r>
          </w:p>
        </w:tc>
        <w:tc>
          <w:tcPr>
            <w:tcW w:w="1015" w:type="dxa"/>
          </w:tcPr>
          <w:p w14:paraId="4ADC86C4">
            <w:pPr>
              <w:pStyle w:val="12"/>
              <w:spacing w:before="20"/>
              <w:ind w:left="280"/>
              <w:rPr>
                <w:b/>
                <w:sz w:val="24"/>
              </w:rPr>
            </w:pPr>
            <w:r>
              <w:rPr>
                <w:b/>
                <w:spacing w:val="-5"/>
                <w:sz w:val="24"/>
              </w:rPr>
              <w:t>PO1</w:t>
            </w:r>
          </w:p>
        </w:tc>
        <w:tc>
          <w:tcPr>
            <w:tcW w:w="1131" w:type="dxa"/>
          </w:tcPr>
          <w:p w14:paraId="092AE074">
            <w:pPr>
              <w:pStyle w:val="12"/>
              <w:spacing w:before="20"/>
              <w:ind w:left="338"/>
              <w:rPr>
                <w:b/>
                <w:sz w:val="24"/>
              </w:rPr>
            </w:pPr>
            <w:r>
              <w:rPr>
                <w:b/>
                <w:spacing w:val="-5"/>
                <w:sz w:val="24"/>
              </w:rPr>
              <w:t>PO2</w:t>
            </w:r>
          </w:p>
        </w:tc>
        <w:tc>
          <w:tcPr>
            <w:tcW w:w="974" w:type="dxa"/>
          </w:tcPr>
          <w:p w14:paraId="4CF16E0C">
            <w:pPr>
              <w:pStyle w:val="12"/>
              <w:spacing w:before="20"/>
              <w:ind w:left="259"/>
              <w:rPr>
                <w:b/>
                <w:sz w:val="24"/>
              </w:rPr>
            </w:pPr>
            <w:r>
              <w:rPr>
                <w:b/>
                <w:spacing w:val="-5"/>
                <w:sz w:val="24"/>
              </w:rPr>
              <w:t>PO3</w:t>
            </w:r>
          </w:p>
        </w:tc>
        <w:tc>
          <w:tcPr>
            <w:tcW w:w="869" w:type="dxa"/>
          </w:tcPr>
          <w:p w14:paraId="6517AD21">
            <w:pPr>
              <w:pStyle w:val="12"/>
              <w:spacing w:before="20"/>
              <w:ind w:left="207"/>
              <w:rPr>
                <w:b/>
                <w:sz w:val="24"/>
              </w:rPr>
            </w:pPr>
            <w:r>
              <w:rPr>
                <w:b/>
                <w:spacing w:val="-5"/>
                <w:sz w:val="24"/>
              </w:rPr>
              <w:t>PO4</w:t>
            </w:r>
          </w:p>
        </w:tc>
        <w:tc>
          <w:tcPr>
            <w:tcW w:w="811" w:type="dxa"/>
          </w:tcPr>
          <w:p w14:paraId="5859C4F8">
            <w:pPr>
              <w:pStyle w:val="12"/>
              <w:spacing w:before="20"/>
              <w:ind w:left="178"/>
              <w:rPr>
                <w:b/>
                <w:sz w:val="24"/>
              </w:rPr>
            </w:pPr>
            <w:r>
              <w:rPr>
                <w:b/>
                <w:spacing w:val="-5"/>
                <w:sz w:val="24"/>
              </w:rPr>
              <w:t>PO5</w:t>
            </w:r>
          </w:p>
        </w:tc>
        <w:tc>
          <w:tcPr>
            <w:tcW w:w="811" w:type="dxa"/>
          </w:tcPr>
          <w:p w14:paraId="06E65336">
            <w:pPr>
              <w:pStyle w:val="12"/>
              <w:spacing w:before="20"/>
              <w:ind w:left="178"/>
              <w:rPr>
                <w:b/>
                <w:sz w:val="24"/>
              </w:rPr>
            </w:pPr>
            <w:r>
              <w:rPr>
                <w:b/>
                <w:spacing w:val="-5"/>
                <w:sz w:val="24"/>
              </w:rPr>
              <w:t>PO6</w:t>
            </w:r>
          </w:p>
        </w:tc>
        <w:tc>
          <w:tcPr>
            <w:tcW w:w="814" w:type="dxa"/>
          </w:tcPr>
          <w:p w14:paraId="4D12EE6C">
            <w:pPr>
              <w:pStyle w:val="12"/>
              <w:spacing w:before="20"/>
              <w:ind w:left="178"/>
              <w:rPr>
                <w:b/>
                <w:sz w:val="24"/>
              </w:rPr>
            </w:pPr>
            <w:r>
              <w:rPr>
                <w:b/>
                <w:spacing w:val="-5"/>
                <w:sz w:val="24"/>
              </w:rPr>
              <w:t>PO7</w:t>
            </w:r>
          </w:p>
        </w:tc>
        <w:tc>
          <w:tcPr>
            <w:tcW w:w="811" w:type="dxa"/>
          </w:tcPr>
          <w:p w14:paraId="6A517ABA">
            <w:pPr>
              <w:pStyle w:val="12"/>
              <w:spacing w:before="20"/>
              <w:ind w:left="176"/>
              <w:rPr>
                <w:b/>
                <w:sz w:val="24"/>
              </w:rPr>
            </w:pPr>
            <w:r>
              <w:rPr>
                <w:b/>
                <w:spacing w:val="-5"/>
                <w:sz w:val="24"/>
              </w:rPr>
              <w:t>PO8</w:t>
            </w:r>
          </w:p>
        </w:tc>
        <w:tc>
          <w:tcPr>
            <w:tcW w:w="809" w:type="dxa"/>
          </w:tcPr>
          <w:p w14:paraId="52DE1513">
            <w:pPr>
              <w:pStyle w:val="12"/>
              <w:spacing w:before="20"/>
              <w:ind w:left="179"/>
              <w:rPr>
                <w:b/>
                <w:sz w:val="24"/>
              </w:rPr>
            </w:pPr>
            <w:r>
              <w:rPr>
                <w:b/>
                <w:spacing w:val="-5"/>
                <w:sz w:val="24"/>
              </w:rPr>
              <w:t>PO9</w:t>
            </w:r>
          </w:p>
        </w:tc>
        <w:tc>
          <w:tcPr>
            <w:tcW w:w="809" w:type="dxa"/>
          </w:tcPr>
          <w:p w14:paraId="2CDB5C23">
            <w:pPr>
              <w:pStyle w:val="12"/>
              <w:spacing w:before="20"/>
              <w:ind w:left="119"/>
              <w:rPr>
                <w:b/>
                <w:sz w:val="24"/>
              </w:rPr>
            </w:pPr>
            <w:r>
              <w:rPr>
                <w:b/>
                <w:spacing w:val="-4"/>
                <w:sz w:val="24"/>
              </w:rPr>
              <w:t>PO10</w:t>
            </w:r>
          </w:p>
        </w:tc>
      </w:tr>
      <w:tr w14:paraId="13778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22" w:type="dxa"/>
          </w:tcPr>
          <w:p w14:paraId="6A6CE6CE">
            <w:pPr>
              <w:pStyle w:val="12"/>
              <w:spacing w:before="1"/>
              <w:ind w:left="27" w:right="41"/>
              <w:jc w:val="center"/>
              <w:rPr>
                <w:b/>
                <w:sz w:val="24"/>
              </w:rPr>
            </w:pPr>
            <w:r>
              <w:rPr>
                <w:b/>
                <w:spacing w:val="-5"/>
                <w:sz w:val="24"/>
              </w:rPr>
              <w:t>CO1</w:t>
            </w:r>
          </w:p>
        </w:tc>
        <w:tc>
          <w:tcPr>
            <w:tcW w:w="1015" w:type="dxa"/>
          </w:tcPr>
          <w:p w14:paraId="6EDF6518">
            <w:pPr>
              <w:pStyle w:val="12"/>
              <w:spacing w:before="1"/>
              <w:ind w:left="108"/>
              <w:rPr>
                <w:sz w:val="24"/>
              </w:rPr>
            </w:pPr>
            <w:r>
              <w:rPr>
                <w:spacing w:val="-10"/>
                <w:sz w:val="24"/>
              </w:rPr>
              <w:t>S</w:t>
            </w:r>
          </w:p>
        </w:tc>
        <w:tc>
          <w:tcPr>
            <w:tcW w:w="1131" w:type="dxa"/>
          </w:tcPr>
          <w:p w14:paraId="0B363804">
            <w:pPr>
              <w:pStyle w:val="12"/>
              <w:spacing w:before="1"/>
              <w:ind w:left="108"/>
              <w:rPr>
                <w:sz w:val="24"/>
              </w:rPr>
            </w:pPr>
            <w:r>
              <w:rPr>
                <w:spacing w:val="-10"/>
                <w:sz w:val="24"/>
              </w:rPr>
              <w:t>M</w:t>
            </w:r>
          </w:p>
        </w:tc>
        <w:tc>
          <w:tcPr>
            <w:tcW w:w="974" w:type="dxa"/>
          </w:tcPr>
          <w:p w14:paraId="3A0FB351">
            <w:pPr>
              <w:pStyle w:val="12"/>
              <w:spacing w:before="1"/>
              <w:ind w:left="108"/>
              <w:rPr>
                <w:sz w:val="24"/>
              </w:rPr>
            </w:pPr>
            <w:r>
              <w:rPr>
                <w:spacing w:val="-10"/>
                <w:sz w:val="24"/>
              </w:rPr>
              <w:t>M</w:t>
            </w:r>
          </w:p>
        </w:tc>
        <w:tc>
          <w:tcPr>
            <w:tcW w:w="869" w:type="dxa"/>
          </w:tcPr>
          <w:p w14:paraId="075EF74E">
            <w:pPr>
              <w:pStyle w:val="12"/>
              <w:spacing w:before="1"/>
              <w:ind w:left="108"/>
              <w:rPr>
                <w:sz w:val="24"/>
              </w:rPr>
            </w:pPr>
            <w:r>
              <w:rPr>
                <w:spacing w:val="-10"/>
                <w:sz w:val="24"/>
              </w:rPr>
              <w:t>S</w:t>
            </w:r>
          </w:p>
        </w:tc>
        <w:tc>
          <w:tcPr>
            <w:tcW w:w="811" w:type="dxa"/>
          </w:tcPr>
          <w:p w14:paraId="61422CBF">
            <w:pPr>
              <w:pStyle w:val="12"/>
              <w:spacing w:before="1"/>
              <w:ind w:left="108"/>
              <w:rPr>
                <w:sz w:val="24"/>
              </w:rPr>
            </w:pPr>
            <w:r>
              <w:rPr>
                <w:spacing w:val="-10"/>
                <w:sz w:val="24"/>
              </w:rPr>
              <w:t>S</w:t>
            </w:r>
          </w:p>
        </w:tc>
        <w:tc>
          <w:tcPr>
            <w:tcW w:w="811" w:type="dxa"/>
          </w:tcPr>
          <w:p w14:paraId="42BB8B2E">
            <w:pPr>
              <w:pStyle w:val="12"/>
              <w:spacing w:before="1"/>
              <w:ind w:left="109"/>
              <w:rPr>
                <w:sz w:val="24"/>
              </w:rPr>
            </w:pPr>
            <w:r>
              <w:rPr>
                <w:spacing w:val="-10"/>
                <w:sz w:val="24"/>
              </w:rPr>
              <w:t>S</w:t>
            </w:r>
          </w:p>
        </w:tc>
        <w:tc>
          <w:tcPr>
            <w:tcW w:w="814" w:type="dxa"/>
          </w:tcPr>
          <w:p w14:paraId="2FD73DDA">
            <w:pPr>
              <w:pStyle w:val="12"/>
              <w:spacing w:before="1"/>
              <w:ind w:left="109"/>
              <w:rPr>
                <w:sz w:val="24"/>
              </w:rPr>
            </w:pPr>
            <w:r>
              <w:rPr>
                <w:spacing w:val="-10"/>
                <w:sz w:val="24"/>
              </w:rPr>
              <w:t>M</w:t>
            </w:r>
          </w:p>
        </w:tc>
        <w:tc>
          <w:tcPr>
            <w:tcW w:w="811" w:type="dxa"/>
          </w:tcPr>
          <w:p w14:paraId="6F6C9B60">
            <w:pPr>
              <w:pStyle w:val="12"/>
              <w:spacing w:before="1"/>
              <w:rPr>
                <w:sz w:val="24"/>
              </w:rPr>
            </w:pPr>
            <w:r>
              <w:rPr>
                <w:spacing w:val="-10"/>
                <w:sz w:val="24"/>
              </w:rPr>
              <w:t>M</w:t>
            </w:r>
          </w:p>
        </w:tc>
        <w:tc>
          <w:tcPr>
            <w:tcW w:w="809" w:type="dxa"/>
          </w:tcPr>
          <w:p w14:paraId="3491A125">
            <w:pPr>
              <w:pStyle w:val="12"/>
              <w:spacing w:before="1"/>
              <w:ind w:left="109"/>
              <w:rPr>
                <w:sz w:val="24"/>
              </w:rPr>
            </w:pPr>
            <w:r>
              <w:rPr>
                <w:spacing w:val="-10"/>
                <w:sz w:val="24"/>
              </w:rPr>
              <w:t>S</w:t>
            </w:r>
          </w:p>
        </w:tc>
        <w:tc>
          <w:tcPr>
            <w:tcW w:w="809" w:type="dxa"/>
          </w:tcPr>
          <w:p w14:paraId="51DFD83D">
            <w:pPr>
              <w:pStyle w:val="12"/>
              <w:spacing w:before="1"/>
              <w:ind w:left="109"/>
              <w:rPr>
                <w:sz w:val="24"/>
              </w:rPr>
            </w:pPr>
            <w:r>
              <w:rPr>
                <w:spacing w:val="-10"/>
                <w:sz w:val="24"/>
              </w:rPr>
              <w:t>S</w:t>
            </w:r>
          </w:p>
        </w:tc>
      </w:tr>
      <w:tr w14:paraId="5FBD8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6B88F20E">
            <w:pPr>
              <w:pStyle w:val="12"/>
              <w:spacing w:line="275" w:lineRule="exact"/>
              <w:ind w:left="27" w:right="41"/>
              <w:jc w:val="center"/>
              <w:rPr>
                <w:b/>
                <w:sz w:val="24"/>
              </w:rPr>
            </w:pPr>
            <w:r>
              <w:rPr>
                <w:b/>
                <w:spacing w:val="-5"/>
                <w:sz w:val="24"/>
              </w:rPr>
              <w:t>CO3</w:t>
            </w:r>
          </w:p>
        </w:tc>
        <w:tc>
          <w:tcPr>
            <w:tcW w:w="1015" w:type="dxa"/>
          </w:tcPr>
          <w:p w14:paraId="7FBAEBD5">
            <w:pPr>
              <w:pStyle w:val="12"/>
              <w:spacing w:line="275" w:lineRule="exact"/>
              <w:ind w:left="108"/>
              <w:rPr>
                <w:sz w:val="24"/>
              </w:rPr>
            </w:pPr>
            <w:r>
              <w:rPr>
                <w:spacing w:val="-10"/>
                <w:sz w:val="24"/>
              </w:rPr>
              <w:t>S</w:t>
            </w:r>
          </w:p>
        </w:tc>
        <w:tc>
          <w:tcPr>
            <w:tcW w:w="1131" w:type="dxa"/>
          </w:tcPr>
          <w:p w14:paraId="40F6482F">
            <w:pPr>
              <w:pStyle w:val="12"/>
              <w:spacing w:line="275" w:lineRule="exact"/>
              <w:ind w:left="108"/>
              <w:rPr>
                <w:sz w:val="24"/>
              </w:rPr>
            </w:pPr>
            <w:r>
              <w:rPr>
                <w:spacing w:val="-10"/>
                <w:sz w:val="24"/>
              </w:rPr>
              <w:t>S</w:t>
            </w:r>
          </w:p>
        </w:tc>
        <w:tc>
          <w:tcPr>
            <w:tcW w:w="974" w:type="dxa"/>
          </w:tcPr>
          <w:p w14:paraId="433C0C04">
            <w:pPr>
              <w:pStyle w:val="12"/>
              <w:spacing w:line="275" w:lineRule="exact"/>
              <w:ind w:left="108"/>
              <w:rPr>
                <w:sz w:val="24"/>
              </w:rPr>
            </w:pPr>
            <w:r>
              <w:rPr>
                <w:spacing w:val="-10"/>
                <w:sz w:val="24"/>
              </w:rPr>
              <w:t>S</w:t>
            </w:r>
          </w:p>
        </w:tc>
        <w:tc>
          <w:tcPr>
            <w:tcW w:w="869" w:type="dxa"/>
          </w:tcPr>
          <w:p w14:paraId="71A5C03B">
            <w:pPr>
              <w:pStyle w:val="12"/>
              <w:spacing w:line="275" w:lineRule="exact"/>
              <w:ind w:left="108"/>
              <w:rPr>
                <w:sz w:val="24"/>
              </w:rPr>
            </w:pPr>
            <w:r>
              <w:rPr>
                <w:spacing w:val="-10"/>
                <w:sz w:val="24"/>
              </w:rPr>
              <w:t>S</w:t>
            </w:r>
          </w:p>
        </w:tc>
        <w:tc>
          <w:tcPr>
            <w:tcW w:w="811" w:type="dxa"/>
          </w:tcPr>
          <w:p w14:paraId="7ECC7BE9">
            <w:pPr>
              <w:pStyle w:val="12"/>
              <w:spacing w:line="275" w:lineRule="exact"/>
              <w:ind w:left="108"/>
              <w:rPr>
                <w:sz w:val="24"/>
              </w:rPr>
            </w:pPr>
            <w:r>
              <w:rPr>
                <w:spacing w:val="-10"/>
                <w:sz w:val="24"/>
              </w:rPr>
              <w:t>S</w:t>
            </w:r>
          </w:p>
        </w:tc>
        <w:tc>
          <w:tcPr>
            <w:tcW w:w="811" w:type="dxa"/>
          </w:tcPr>
          <w:p w14:paraId="05BA89D1">
            <w:pPr>
              <w:pStyle w:val="12"/>
              <w:spacing w:line="275" w:lineRule="exact"/>
              <w:ind w:left="109"/>
              <w:rPr>
                <w:sz w:val="24"/>
              </w:rPr>
            </w:pPr>
            <w:r>
              <w:rPr>
                <w:spacing w:val="-10"/>
                <w:sz w:val="24"/>
              </w:rPr>
              <w:t>S</w:t>
            </w:r>
          </w:p>
        </w:tc>
        <w:tc>
          <w:tcPr>
            <w:tcW w:w="814" w:type="dxa"/>
          </w:tcPr>
          <w:p w14:paraId="6045C741">
            <w:pPr>
              <w:pStyle w:val="12"/>
              <w:spacing w:line="275" w:lineRule="exact"/>
              <w:ind w:left="109"/>
              <w:rPr>
                <w:sz w:val="24"/>
              </w:rPr>
            </w:pPr>
            <w:r>
              <w:rPr>
                <w:spacing w:val="-10"/>
                <w:sz w:val="24"/>
              </w:rPr>
              <w:t>S</w:t>
            </w:r>
          </w:p>
        </w:tc>
        <w:tc>
          <w:tcPr>
            <w:tcW w:w="811" w:type="dxa"/>
          </w:tcPr>
          <w:p w14:paraId="6FF9E885">
            <w:pPr>
              <w:pStyle w:val="12"/>
              <w:spacing w:line="275" w:lineRule="exact"/>
              <w:rPr>
                <w:sz w:val="24"/>
              </w:rPr>
            </w:pPr>
            <w:r>
              <w:rPr>
                <w:spacing w:val="-10"/>
                <w:sz w:val="24"/>
              </w:rPr>
              <w:t>S</w:t>
            </w:r>
          </w:p>
        </w:tc>
        <w:tc>
          <w:tcPr>
            <w:tcW w:w="809" w:type="dxa"/>
          </w:tcPr>
          <w:p w14:paraId="615A2356">
            <w:pPr>
              <w:pStyle w:val="12"/>
              <w:spacing w:line="275" w:lineRule="exact"/>
              <w:ind w:left="109"/>
              <w:rPr>
                <w:sz w:val="24"/>
              </w:rPr>
            </w:pPr>
            <w:r>
              <w:rPr>
                <w:spacing w:val="-10"/>
                <w:sz w:val="24"/>
              </w:rPr>
              <w:t>S</w:t>
            </w:r>
          </w:p>
        </w:tc>
        <w:tc>
          <w:tcPr>
            <w:tcW w:w="809" w:type="dxa"/>
          </w:tcPr>
          <w:p w14:paraId="5A0A7F2B">
            <w:pPr>
              <w:pStyle w:val="12"/>
              <w:spacing w:line="275" w:lineRule="exact"/>
              <w:ind w:left="109"/>
              <w:rPr>
                <w:sz w:val="24"/>
              </w:rPr>
            </w:pPr>
            <w:r>
              <w:rPr>
                <w:spacing w:val="-10"/>
                <w:sz w:val="24"/>
              </w:rPr>
              <w:t>S</w:t>
            </w:r>
          </w:p>
        </w:tc>
      </w:tr>
      <w:tr w14:paraId="168BB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22" w:type="dxa"/>
          </w:tcPr>
          <w:p w14:paraId="051D6A2F">
            <w:pPr>
              <w:pStyle w:val="12"/>
              <w:spacing w:line="275" w:lineRule="exact"/>
              <w:ind w:left="27" w:right="41"/>
              <w:jc w:val="center"/>
              <w:rPr>
                <w:b/>
                <w:sz w:val="24"/>
              </w:rPr>
            </w:pPr>
            <w:r>
              <w:rPr>
                <w:b/>
                <w:spacing w:val="-5"/>
                <w:sz w:val="24"/>
              </w:rPr>
              <w:t>CO3</w:t>
            </w:r>
          </w:p>
        </w:tc>
        <w:tc>
          <w:tcPr>
            <w:tcW w:w="1015" w:type="dxa"/>
          </w:tcPr>
          <w:p w14:paraId="547F4605">
            <w:pPr>
              <w:pStyle w:val="12"/>
              <w:spacing w:line="275" w:lineRule="exact"/>
              <w:ind w:left="108"/>
              <w:rPr>
                <w:sz w:val="24"/>
              </w:rPr>
            </w:pPr>
            <w:r>
              <w:rPr>
                <w:spacing w:val="-10"/>
                <w:sz w:val="24"/>
              </w:rPr>
              <w:t>M</w:t>
            </w:r>
          </w:p>
        </w:tc>
        <w:tc>
          <w:tcPr>
            <w:tcW w:w="1131" w:type="dxa"/>
          </w:tcPr>
          <w:p w14:paraId="31AE0974">
            <w:pPr>
              <w:pStyle w:val="12"/>
              <w:spacing w:line="275" w:lineRule="exact"/>
              <w:ind w:left="108"/>
              <w:rPr>
                <w:sz w:val="24"/>
              </w:rPr>
            </w:pPr>
            <w:r>
              <w:rPr>
                <w:spacing w:val="-10"/>
                <w:sz w:val="24"/>
              </w:rPr>
              <w:t>S</w:t>
            </w:r>
          </w:p>
        </w:tc>
        <w:tc>
          <w:tcPr>
            <w:tcW w:w="974" w:type="dxa"/>
          </w:tcPr>
          <w:p w14:paraId="7CAD8699">
            <w:pPr>
              <w:pStyle w:val="12"/>
              <w:spacing w:line="275" w:lineRule="exact"/>
              <w:ind w:left="108"/>
              <w:rPr>
                <w:sz w:val="24"/>
              </w:rPr>
            </w:pPr>
            <w:r>
              <w:rPr>
                <w:spacing w:val="-10"/>
                <w:sz w:val="24"/>
              </w:rPr>
              <w:t>S</w:t>
            </w:r>
          </w:p>
        </w:tc>
        <w:tc>
          <w:tcPr>
            <w:tcW w:w="869" w:type="dxa"/>
          </w:tcPr>
          <w:p w14:paraId="28118528">
            <w:pPr>
              <w:pStyle w:val="12"/>
              <w:spacing w:line="275" w:lineRule="exact"/>
              <w:ind w:left="108"/>
              <w:rPr>
                <w:sz w:val="24"/>
              </w:rPr>
            </w:pPr>
            <w:r>
              <w:rPr>
                <w:spacing w:val="-10"/>
                <w:sz w:val="24"/>
              </w:rPr>
              <w:t>M</w:t>
            </w:r>
          </w:p>
        </w:tc>
        <w:tc>
          <w:tcPr>
            <w:tcW w:w="811" w:type="dxa"/>
          </w:tcPr>
          <w:p w14:paraId="432E26D3">
            <w:pPr>
              <w:pStyle w:val="12"/>
              <w:spacing w:line="275" w:lineRule="exact"/>
              <w:ind w:left="108"/>
              <w:rPr>
                <w:sz w:val="24"/>
              </w:rPr>
            </w:pPr>
            <w:r>
              <w:rPr>
                <w:spacing w:val="-10"/>
                <w:sz w:val="24"/>
              </w:rPr>
              <w:t>S</w:t>
            </w:r>
          </w:p>
        </w:tc>
        <w:tc>
          <w:tcPr>
            <w:tcW w:w="811" w:type="dxa"/>
          </w:tcPr>
          <w:p w14:paraId="5C943794">
            <w:pPr>
              <w:pStyle w:val="12"/>
              <w:spacing w:line="275" w:lineRule="exact"/>
              <w:ind w:left="109"/>
              <w:rPr>
                <w:sz w:val="24"/>
              </w:rPr>
            </w:pPr>
            <w:r>
              <w:rPr>
                <w:spacing w:val="-10"/>
                <w:sz w:val="24"/>
              </w:rPr>
              <w:t>M</w:t>
            </w:r>
          </w:p>
        </w:tc>
        <w:tc>
          <w:tcPr>
            <w:tcW w:w="814" w:type="dxa"/>
          </w:tcPr>
          <w:p w14:paraId="3D251B2E">
            <w:pPr>
              <w:pStyle w:val="12"/>
              <w:spacing w:line="275" w:lineRule="exact"/>
              <w:ind w:left="109"/>
              <w:rPr>
                <w:sz w:val="24"/>
              </w:rPr>
            </w:pPr>
            <w:r>
              <w:rPr>
                <w:spacing w:val="-10"/>
                <w:sz w:val="24"/>
              </w:rPr>
              <w:t>S</w:t>
            </w:r>
          </w:p>
        </w:tc>
        <w:tc>
          <w:tcPr>
            <w:tcW w:w="811" w:type="dxa"/>
          </w:tcPr>
          <w:p w14:paraId="53909B90">
            <w:pPr>
              <w:pStyle w:val="12"/>
              <w:spacing w:line="275" w:lineRule="exact"/>
              <w:rPr>
                <w:sz w:val="24"/>
              </w:rPr>
            </w:pPr>
            <w:r>
              <w:rPr>
                <w:spacing w:val="-10"/>
                <w:sz w:val="24"/>
              </w:rPr>
              <w:t>S</w:t>
            </w:r>
          </w:p>
        </w:tc>
        <w:tc>
          <w:tcPr>
            <w:tcW w:w="809" w:type="dxa"/>
          </w:tcPr>
          <w:p w14:paraId="6DACB3B5">
            <w:pPr>
              <w:pStyle w:val="12"/>
              <w:spacing w:line="275" w:lineRule="exact"/>
              <w:ind w:left="109"/>
              <w:rPr>
                <w:sz w:val="24"/>
              </w:rPr>
            </w:pPr>
            <w:r>
              <w:rPr>
                <w:spacing w:val="-10"/>
                <w:sz w:val="24"/>
              </w:rPr>
              <w:t>M</w:t>
            </w:r>
          </w:p>
        </w:tc>
        <w:tc>
          <w:tcPr>
            <w:tcW w:w="809" w:type="dxa"/>
          </w:tcPr>
          <w:p w14:paraId="15772323">
            <w:pPr>
              <w:pStyle w:val="12"/>
              <w:spacing w:line="275" w:lineRule="exact"/>
              <w:ind w:left="109"/>
              <w:rPr>
                <w:sz w:val="24"/>
              </w:rPr>
            </w:pPr>
            <w:r>
              <w:rPr>
                <w:spacing w:val="-10"/>
                <w:sz w:val="24"/>
              </w:rPr>
              <w:t>S</w:t>
            </w:r>
          </w:p>
        </w:tc>
      </w:tr>
      <w:tr w14:paraId="79D1F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09E8EBD1">
            <w:pPr>
              <w:pStyle w:val="12"/>
              <w:spacing w:line="275" w:lineRule="exact"/>
              <w:ind w:left="27" w:right="41"/>
              <w:jc w:val="center"/>
              <w:rPr>
                <w:b/>
                <w:sz w:val="24"/>
              </w:rPr>
            </w:pPr>
            <w:r>
              <w:rPr>
                <w:b/>
                <w:spacing w:val="-5"/>
                <w:sz w:val="24"/>
              </w:rPr>
              <w:t>CO4</w:t>
            </w:r>
          </w:p>
        </w:tc>
        <w:tc>
          <w:tcPr>
            <w:tcW w:w="1015" w:type="dxa"/>
          </w:tcPr>
          <w:p w14:paraId="47AB6C0B">
            <w:pPr>
              <w:pStyle w:val="12"/>
              <w:spacing w:line="275" w:lineRule="exact"/>
              <w:ind w:left="108"/>
              <w:rPr>
                <w:sz w:val="24"/>
              </w:rPr>
            </w:pPr>
            <w:r>
              <w:rPr>
                <w:spacing w:val="-10"/>
                <w:sz w:val="24"/>
              </w:rPr>
              <w:t>S</w:t>
            </w:r>
          </w:p>
        </w:tc>
        <w:tc>
          <w:tcPr>
            <w:tcW w:w="1131" w:type="dxa"/>
          </w:tcPr>
          <w:p w14:paraId="165CC7E7">
            <w:pPr>
              <w:pStyle w:val="12"/>
              <w:spacing w:line="275" w:lineRule="exact"/>
              <w:ind w:left="108"/>
              <w:rPr>
                <w:sz w:val="24"/>
              </w:rPr>
            </w:pPr>
            <w:r>
              <w:rPr>
                <w:spacing w:val="-10"/>
                <w:sz w:val="24"/>
              </w:rPr>
              <w:t>S</w:t>
            </w:r>
          </w:p>
        </w:tc>
        <w:tc>
          <w:tcPr>
            <w:tcW w:w="974" w:type="dxa"/>
          </w:tcPr>
          <w:p w14:paraId="006D9D99">
            <w:pPr>
              <w:pStyle w:val="12"/>
              <w:spacing w:line="275" w:lineRule="exact"/>
              <w:ind w:left="108"/>
              <w:rPr>
                <w:sz w:val="24"/>
              </w:rPr>
            </w:pPr>
            <w:r>
              <w:rPr>
                <w:spacing w:val="-10"/>
                <w:sz w:val="24"/>
              </w:rPr>
              <w:t>S</w:t>
            </w:r>
          </w:p>
        </w:tc>
        <w:tc>
          <w:tcPr>
            <w:tcW w:w="869" w:type="dxa"/>
          </w:tcPr>
          <w:p w14:paraId="08439E4C">
            <w:pPr>
              <w:pStyle w:val="12"/>
              <w:spacing w:line="275" w:lineRule="exact"/>
              <w:ind w:left="108"/>
              <w:rPr>
                <w:sz w:val="24"/>
              </w:rPr>
            </w:pPr>
            <w:r>
              <w:rPr>
                <w:spacing w:val="-10"/>
                <w:sz w:val="24"/>
              </w:rPr>
              <w:t>S</w:t>
            </w:r>
          </w:p>
        </w:tc>
        <w:tc>
          <w:tcPr>
            <w:tcW w:w="811" w:type="dxa"/>
          </w:tcPr>
          <w:p w14:paraId="251C876E">
            <w:pPr>
              <w:pStyle w:val="12"/>
              <w:spacing w:line="275" w:lineRule="exact"/>
              <w:ind w:left="108"/>
              <w:rPr>
                <w:sz w:val="24"/>
              </w:rPr>
            </w:pPr>
            <w:r>
              <w:rPr>
                <w:spacing w:val="-10"/>
                <w:sz w:val="24"/>
              </w:rPr>
              <w:t>M</w:t>
            </w:r>
          </w:p>
        </w:tc>
        <w:tc>
          <w:tcPr>
            <w:tcW w:w="811" w:type="dxa"/>
          </w:tcPr>
          <w:p w14:paraId="52844051">
            <w:pPr>
              <w:pStyle w:val="12"/>
              <w:spacing w:line="275" w:lineRule="exact"/>
              <w:ind w:left="109"/>
              <w:rPr>
                <w:sz w:val="24"/>
              </w:rPr>
            </w:pPr>
            <w:r>
              <w:rPr>
                <w:spacing w:val="-10"/>
                <w:sz w:val="24"/>
              </w:rPr>
              <w:t>S</w:t>
            </w:r>
          </w:p>
        </w:tc>
        <w:tc>
          <w:tcPr>
            <w:tcW w:w="814" w:type="dxa"/>
          </w:tcPr>
          <w:p w14:paraId="36A45235">
            <w:pPr>
              <w:pStyle w:val="12"/>
              <w:spacing w:line="275" w:lineRule="exact"/>
              <w:ind w:left="109"/>
              <w:rPr>
                <w:sz w:val="24"/>
              </w:rPr>
            </w:pPr>
            <w:r>
              <w:rPr>
                <w:spacing w:val="-10"/>
                <w:sz w:val="24"/>
              </w:rPr>
              <w:t>S</w:t>
            </w:r>
          </w:p>
        </w:tc>
        <w:tc>
          <w:tcPr>
            <w:tcW w:w="811" w:type="dxa"/>
          </w:tcPr>
          <w:p w14:paraId="58F29744">
            <w:pPr>
              <w:pStyle w:val="12"/>
              <w:spacing w:line="275" w:lineRule="exact"/>
              <w:rPr>
                <w:sz w:val="24"/>
              </w:rPr>
            </w:pPr>
            <w:r>
              <w:rPr>
                <w:spacing w:val="-10"/>
                <w:sz w:val="24"/>
              </w:rPr>
              <w:t>S</w:t>
            </w:r>
          </w:p>
        </w:tc>
        <w:tc>
          <w:tcPr>
            <w:tcW w:w="809" w:type="dxa"/>
          </w:tcPr>
          <w:p w14:paraId="6DA1E7A3">
            <w:pPr>
              <w:pStyle w:val="12"/>
              <w:spacing w:line="275" w:lineRule="exact"/>
              <w:ind w:left="109"/>
              <w:rPr>
                <w:sz w:val="24"/>
              </w:rPr>
            </w:pPr>
            <w:r>
              <w:rPr>
                <w:spacing w:val="-10"/>
                <w:sz w:val="24"/>
              </w:rPr>
              <w:t>S</w:t>
            </w:r>
          </w:p>
        </w:tc>
        <w:tc>
          <w:tcPr>
            <w:tcW w:w="809" w:type="dxa"/>
          </w:tcPr>
          <w:p w14:paraId="7740538B">
            <w:pPr>
              <w:pStyle w:val="12"/>
              <w:spacing w:line="275" w:lineRule="exact"/>
              <w:ind w:left="109"/>
              <w:rPr>
                <w:sz w:val="24"/>
              </w:rPr>
            </w:pPr>
            <w:r>
              <w:rPr>
                <w:spacing w:val="-10"/>
                <w:sz w:val="24"/>
              </w:rPr>
              <w:t>M</w:t>
            </w:r>
          </w:p>
        </w:tc>
      </w:tr>
      <w:tr w14:paraId="08DB2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22" w:type="dxa"/>
          </w:tcPr>
          <w:p w14:paraId="079AD4D0">
            <w:pPr>
              <w:pStyle w:val="12"/>
              <w:spacing w:line="275" w:lineRule="exact"/>
              <w:ind w:left="1" w:right="41"/>
              <w:jc w:val="center"/>
              <w:rPr>
                <w:sz w:val="24"/>
              </w:rPr>
            </w:pPr>
            <w:r>
              <w:rPr>
                <w:spacing w:val="-5"/>
                <w:sz w:val="24"/>
              </w:rPr>
              <w:t>CO5</w:t>
            </w:r>
          </w:p>
        </w:tc>
        <w:tc>
          <w:tcPr>
            <w:tcW w:w="1015" w:type="dxa"/>
          </w:tcPr>
          <w:p w14:paraId="59E2E43C">
            <w:pPr>
              <w:pStyle w:val="12"/>
              <w:spacing w:line="275" w:lineRule="exact"/>
              <w:ind w:left="108"/>
              <w:rPr>
                <w:sz w:val="24"/>
              </w:rPr>
            </w:pPr>
            <w:r>
              <w:rPr>
                <w:spacing w:val="-10"/>
                <w:sz w:val="24"/>
              </w:rPr>
              <w:t>S</w:t>
            </w:r>
          </w:p>
        </w:tc>
        <w:tc>
          <w:tcPr>
            <w:tcW w:w="1131" w:type="dxa"/>
          </w:tcPr>
          <w:p w14:paraId="705AC63C">
            <w:pPr>
              <w:pStyle w:val="12"/>
              <w:spacing w:line="275" w:lineRule="exact"/>
              <w:ind w:left="108"/>
              <w:rPr>
                <w:sz w:val="24"/>
              </w:rPr>
            </w:pPr>
            <w:r>
              <w:rPr>
                <w:spacing w:val="-10"/>
                <w:sz w:val="24"/>
              </w:rPr>
              <w:t>M</w:t>
            </w:r>
          </w:p>
        </w:tc>
        <w:tc>
          <w:tcPr>
            <w:tcW w:w="974" w:type="dxa"/>
          </w:tcPr>
          <w:p w14:paraId="6573CFF9">
            <w:pPr>
              <w:pStyle w:val="12"/>
              <w:spacing w:line="275" w:lineRule="exact"/>
              <w:ind w:left="108"/>
              <w:rPr>
                <w:sz w:val="24"/>
              </w:rPr>
            </w:pPr>
            <w:r>
              <w:rPr>
                <w:spacing w:val="-10"/>
                <w:sz w:val="24"/>
              </w:rPr>
              <w:t>M</w:t>
            </w:r>
          </w:p>
        </w:tc>
        <w:tc>
          <w:tcPr>
            <w:tcW w:w="869" w:type="dxa"/>
          </w:tcPr>
          <w:p w14:paraId="26FE7E1E">
            <w:pPr>
              <w:pStyle w:val="12"/>
              <w:spacing w:line="275" w:lineRule="exact"/>
              <w:ind w:left="108"/>
              <w:rPr>
                <w:sz w:val="24"/>
              </w:rPr>
            </w:pPr>
            <w:r>
              <w:rPr>
                <w:spacing w:val="-10"/>
                <w:sz w:val="24"/>
              </w:rPr>
              <w:t>S</w:t>
            </w:r>
          </w:p>
        </w:tc>
        <w:tc>
          <w:tcPr>
            <w:tcW w:w="811" w:type="dxa"/>
          </w:tcPr>
          <w:p w14:paraId="0C3905A4">
            <w:pPr>
              <w:pStyle w:val="12"/>
              <w:spacing w:line="275" w:lineRule="exact"/>
              <w:ind w:left="108"/>
              <w:rPr>
                <w:sz w:val="24"/>
              </w:rPr>
            </w:pPr>
            <w:r>
              <w:rPr>
                <w:spacing w:val="-10"/>
                <w:sz w:val="24"/>
              </w:rPr>
              <w:t>S</w:t>
            </w:r>
          </w:p>
        </w:tc>
        <w:tc>
          <w:tcPr>
            <w:tcW w:w="811" w:type="dxa"/>
          </w:tcPr>
          <w:p w14:paraId="029A15A9">
            <w:pPr>
              <w:pStyle w:val="12"/>
              <w:spacing w:line="275" w:lineRule="exact"/>
              <w:ind w:left="109"/>
              <w:rPr>
                <w:sz w:val="24"/>
              </w:rPr>
            </w:pPr>
            <w:r>
              <w:rPr>
                <w:spacing w:val="-10"/>
                <w:sz w:val="24"/>
              </w:rPr>
              <w:t>S</w:t>
            </w:r>
          </w:p>
        </w:tc>
        <w:tc>
          <w:tcPr>
            <w:tcW w:w="814" w:type="dxa"/>
          </w:tcPr>
          <w:p w14:paraId="6C3DA6E5">
            <w:pPr>
              <w:pStyle w:val="12"/>
              <w:spacing w:line="275" w:lineRule="exact"/>
              <w:ind w:left="109"/>
              <w:rPr>
                <w:sz w:val="24"/>
              </w:rPr>
            </w:pPr>
            <w:r>
              <w:rPr>
                <w:spacing w:val="-10"/>
                <w:sz w:val="24"/>
              </w:rPr>
              <w:t>M</w:t>
            </w:r>
          </w:p>
        </w:tc>
        <w:tc>
          <w:tcPr>
            <w:tcW w:w="811" w:type="dxa"/>
          </w:tcPr>
          <w:p w14:paraId="1438895F">
            <w:pPr>
              <w:pStyle w:val="12"/>
              <w:spacing w:line="275" w:lineRule="exact"/>
              <w:rPr>
                <w:sz w:val="24"/>
              </w:rPr>
            </w:pPr>
            <w:r>
              <w:rPr>
                <w:spacing w:val="-10"/>
                <w:sz w:val="24"/>
              </w:rPr>
              <w:t>M</w:t>
            </w:r>
          </w:p>
        </w:tc>
        <w:tc>
          <w:tcPr>
            <w:tcW w:w="809" w:type="dxa"/>
          </w:tcPr>
          <w:p w14:paraId="57FAB463">
            <w:pPr>
              <w:pStyle w:val="12"/>
              <w:spacing w:line="275" w:lineRule="exact"/>
              <w:ind w:left="109"/>
              <w:rPr>
                <w:sz w:val="24"/>
              </w:rPr>
            </w:pPr>
            <w:r>
              <w:rPr>
                <w:spacing w:val="-10"/>
                <w:sz w:val="24"/>
              </w:rPr>
              <w:t>S</w:t>
            </w:r>
          </w:p>
        </w:tc>
        <w:tc>
          <w:tcPr>
            <w:tcW w:w="809" w:type="dxa"/>
          </w:tcPr>
          <w:p w14:paraId="47E7209E">
            <w:pPr>
              <w:pStyle w:val="12"/>
              <w:spacing w:line="275" w:lineRule="exact"/>
              <w:ind w:left="109"/>
              <w:rPr>
                <w:sz w:val="24"/>
              </w:rPr>
            </w:pPr>
            <w:r>
              <w:rPr>
                <w:spacing w:val="-10"/>
                <w:sz w:val="24"/>
              </w:rPr>
              <w:t>S</w:t>
            </w:r>
          </w:p>
        </w:tc>
      </w:tr>
    </w:tbl>
    <w:p w14:paraId="599CEAEB">
      <w:pPr>
        <w:pStyle w:val="7"/>
        <w:spacing w:before="42"/>
        <w:rPr>
          <w:b/>
        </w:rPr>
      </w:pPr>
    </w:p>
    <w:p w14:paraId="73ED214B">
      <w:pPr>
        <w:pStyle w:val="7"/>
        <w:ind w:left="1080"/>
      </w:pPr>
      <w:r>
        <w:t>*S-Strong;</w:t>
      </w:r>
      <w:r>
        <w:rPr>
          <w:spacing w:val="-3"/>
        </w:rPr>
        <w:t xml:space="preserve"> </w:t>
      </w:r>
      <w:r>
        <w:t>M-Medium;</w:t>
      </w:r>
      <w:r>
        <w:rPr>
          <w:spacing w:val="-3"/>
        </w:rPr>
        <w:t xml:space="preserve"> </w:t>
      </w:r>
      <w:r>
        <w:t>L-</w:t>
      </w:r>
      <w:r>
        <w:rPr>
          <w:spacing w:val="-5"/>
        </w:rPr>
        <w:t>Low</w:t>
      </w:r>
    </w:p>
    <w:p w14:paraId="6B2337F9">
      <w:pPr>
        <w:pStyle w:val="7"/>
        <w:sectPr>
          <w:pgSz w:w="12240" w:h="15840"/>
          <w:pgMar w:top="860" w:right="360" w:bottom="540" w:left="360" w:header="310" w:footer="354" w:gutter="0"/>
          <w:cols w:space="720" w:num="1"/>
        </w:sectPr>
      </w:pPr>
    </w:p>
    <w:p w14:paraId="412743DE">
      <w:pPr>
        <w:pStyle w:val="7"/>
        <w:rPr>
          <w:sz w:val="20"/>
        </w:rPr>
      </w:pPr>
      <w:r>
        <w:rPr>
          <w:sz w:val="20"/>
        </w:rPr>
        <w:drawing>
          <wp:anchor distT="0" distB="0" distL="0" distR="0" simplePos="0" relativeHeight="251715584" behindDoc="1" locked="0" layoutInCell="1" allowOverlap="1">
            <wp:simplePos x="0" y="0"/>
            <wp:positionH relativeFrom="page">
              <wp:posOffset>2743200</wp:posOffset>
            </wp:positionH>
            <wp:positionV relativeFrom="page">
              <wp:posOffset>4114800</wp:posOffset>
            </wp:positionV>
            <wp:extent cx="2463800" cy="2051050"/>
            <wp:effectExtent l="0" t="0" r="0" b="0"/>
            <wp:wrapNone/>
            <wp:docPr id="207" name="Image 207"/>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15" cstate="print"/>
                    <a:stretch>
                      <a:fillRect/>
                    </a:stretch>
                  </pic:blipFill>
                  <pic:spPr>
                    <a:xfrm>
                      <a:off x="0" y="0"/>
                      <a:ext cx="2463800" cy="2051313"/>
                    </a:xfrm>
                    <a:prstGeom prst="rect">
                      <a:avLst/>
                    </a:prstGeom>
                  </pic:spPr>
                </pic:pic>
              </a:graphicData>
            </a:graphic>
          </wp:anchor>
        </w:drawing>
      </w:r>
    </w:p>
    <w:p w14:paraId="1A637198">
      <w:pPr>
        <w:pStyle w:val="7"/>
        <w:rPr>
          <w:sz w:val="20"/>
        </w:rPr>
      </w:pPr>
    </w:p>
    <w:p w14:paraId="740994CE">
      <w:pPr>
        <w:pStyle w:val="7"/>
        <w:rPr>
          <w:sz w:val="20"/>
        </w:rPr>
      </w:pPr>
    </w:p>
    <w:p w14:paraId="2E9E92B5">
      <w:pPr>
        <w:pStyle w:val="7"/>
        <w:rPr>
          <w:sz w:val="20"/>
        </w:rPr>
      </w:pPr>
    </w:p>
    <w:p w14:paraId="146EE493">
      <w:pPr>
        <w:pStyle w:val="7"/>
        <w:rPr>
          <w:sz w:val="20"/>
        </w:rPr>
      </w:pPr>
    </w:p>
    <w:p w14:paraId="7D43A56E">
      <w:pPr>
        <w:pStyle w:val="7"/>
        <w:rPr>
          <w:sz w:val="20"/>
        </w:rPr>
      </w:pPr>
    </w:p>
    <w:p w14:paraId="272E587C">
      <w:pPr>
        <w:pStyle w:val="7"/>
        <w:rPr>
          <w:sz w:val="20"/>
        </w:rPr>
      </w:pPr>
    </w:p>
    <w:p w14:paraId="380559B3">
      <w:pPr>
        <w:pStyle w:val="7"/>
        <w:rPr>
          <w:sz w:val="20"/>
        </w:rPr>
      </w:pPr>
    </w:p>
    <w:p w14:paraId="404EFAE6">
      <w:pPr>
        <w:pStyle w:val="7"/>
        <w:rPr>
          <w:sz w:val="20"/>
        </w:rPr>
      </w:pPr>
    </w:p>
    <w:p w14:paraId="30FC1F59">
      <w:pPr>
        <w:pStyle w:val="7"/>
        <w:spacing w:before="6"/>
        <w:rPr>
          <w:sz w:val="20"/>
        </w:rPr>
      </w:pPr>
    </w:p>
    <w:p w14:paraId="534B7259">
      <w:pPr>
        <w:pStyle w:val="7"/>
        <w:ind w:left="1872"/>
        <w:rPr>
          <w:sz w:val="20"/>
        </w:rPr>
      </w:pPr>
      <w:r>
        <w:rPr>
          <w:sz w:val="20"/>
        </w:rPr>
        <mc:AlternateContent>
          <mc:Choice Requires="wpg">
            <w:drawing>
              <wp:inline distT="0" distB="0" distL="0" distR="0">
                <wp:extent cx="4932045" cy="6981825"/>
                <wp:effectExtent l="19050" t="19050" r="1904" b="18415"/>
                <wp:docPr id="208" name="Group 208"/>
                <wp:cNvGraphicFramePr/>
                <a:graphic xmlns:a="http://schemas.openxmlformats.org/drawingml/2006/main">
                  <a:graphicData uri="http://schemas.microsoft.com/office/word/2010/wordprocessingGroup">
                    <wpg:wgp>
                      <wpg:cNvGrpSpPr/>
                      <wpg:grpSpPr>
                        <a:xfrm>
                          <a:off x="0" y="0"/>
                          <a:ext cx="4932045" cy="6982459"/>
                          <a:chOff x="0" y="0"/>
                          <a:chExt cx="4932045" cy="6982459"/>
                        </a:xfrm>
                      </wpg:grpSpPr>
                      <wps:wsp>
                        <wps:cNvPr id="209" name="Graphic 209"/>
                        <wps:cNvSpPr/>
                        <wps:spPr>
                          <a:xfrm>
                            <a:off x="12826" y="34963"/>
                            <a:ext cx="4918710" cy="6946900"/>
                          </a:xfrm>
                          <a:custGeom>
                            <a:avLst/>
                            <a:gdLst/>
                            <a:ahLst/>
                            <a:cxnLst/>
                            <a:rect l="l" t="t" r="r" b="b"/>
                            <a:pathLst>
                              <a:path w="4918710" h="6946900">
                                <a:moveTo>
                                  <a:pt x="4080510" y="6934200"/>
                                </a:moveTo>
                                <a:lnTo>
                                  <a:pt x="227076" y="6934200"/>
                                </a:lnTo>
                                <a:lnTo>
                                  <a:pt x="242570" y="6946900"/>
                                </a:lnTo>
                                <a:lnTo>
                                  <a:pt x="4065142" y="6946900"/>
                                </a:lnTo>
                                <a:lnTo>
                                  <a:pt x="4080510" y="6934200"/>
                                </a:lnTo>
                                <a:close/>
                              </a:path>
                              <a:path w="4918710" h="6946900">
                                <a:moveTo>
                                  <a:pt x="274482" y="6324600"/>
                                </a:moveTo>
                                <a:lnTo>
                                  <a:pt x="198247" y="6324600"/>
                                </a:lnTo>
                                <a:lnTo>
                                  <a:pt x="183896" y="6337300"/>
                                </a:lnTo>
                                <a:lnTo>
                                  <a:pt x="170053" y="6350000"/>
                                </a:lnTo>
                                <a:lnTo>
                                  <a:pt x="156337" y="6350000"/>
                                </a:lnTo>
                                <a:lnTo>
                                  <a:pt x="143128" y="6362700"/>
                                </a:lnTo>
                                <a:lnTo>
                                  <a:pt x="118618" y="6375400"/>
                                </a:lnTo>
                                <a:lnTo>
                                  <a:pt x="95503" y="6400800"/>
                                </a:lnTo>
                                <a:lnTo>
                                  <a:pt x="55880" y="6451600"/>
                                </a:lnTo>
                                <a:lnTo>
                                  <a:pt x="32131" y="6489700"/>
                                </a:lnTo>
                                <a:lnTo>
                                  <a:pt x="14731" y="6527800"/>
                                </a:lnTo>
                                <a:lnTo>
                                  <a:pt x="10287" y="6553200"/>
                                </a:lnTo>
                                <a:lnTo>
                                  <a:pt x="6731" y="6565900"/>
                                </a:lnTo>
                                <a:lnTo>
                                  <a:pt x="3809" y="6578600"/>
                                </a:lnTo>
                                <a:lnTo>
                                  <a:pt x="1650" y="6591300"/>
                                </a:lnTo>
                                <a:lnTo>
                                  <a:pt x="381" y="6616700"/>
                                </a:lnTo>
                                <a:lnTo>
                                  <a:pt x="0" y="6629400"/>
                                </a:lnTo>
                                <a:lnTo>
                                  <a:pt x="381" y="6642100"/>
                                </a:lnTo>
                                <a:lnTo>
                                  <a:pt x="1650" y="6667500"/>
                                </a:lnTo>
                                <a:lnTo>
                                  <a:pt x="3683" y="6680200"/>
                                </a:lnTo>
                                <a:lnTo>
                                  <a:pt x="6477" y="6692900"/>
                                </a:lnTo>
                                <a:lnTo>
                                  <a:pt x="10159" y="6705600"/>
                                </a:lnTo>
                                <a:lnTo>
                                  <a:pt x="14350" y="6731000"/>
                                </a:lnTo>
                                <a:lnTo>
                                  <a:pt x="31750" y="6769100"/>
                                </a:lnTo>
                                <a:lnTo>
                                  <a:pt x="55118" y="6807200"/>
                                </a:lnTo>
                                <a:lnTo>
                                  <a:pt x="94361" y="6858000"/>
                                </a:lnTo>
                                <a:lnTo>
                                  <a:pt x="141986" y="6896100"/>
                                </a:lnTo>
                                <a:lnTo>
                                  <a:pt x="155575" y="6908800"/>
                                </a:lnTo>
                                <a:lnTo>
                                  <a:pt x="169037" y="6908800"/>
                                </a:lnTo>
                                <a:lnTo>
                                  <a:pt x="183134" y="6921500"/>
                                </a:lnTo>
                                <a:lnTo>
                                  <a:pt x="197358" y="6921500"/>
                                </a:lnTo>
                                <a:lnTo>
                                  <a:pt x="212216" y="6934200"/>
                                </a:lnTo>
                                <a:lnTo>
                                  <a:pt x="274482" y="6934200"/>
                                </a:lnTo>
                                <a:lnTo>
                                  <a:pt x="227536" y="6921500"/>
                                </a:lnTo>
                                <a:lnTo>
                                  <a:pt x="183764" y="6896100"/>
                                </a:lnTo>
                                <a:lnTo>
                                  <a:pt x="143793" y="6870700"/>
                                </a:lnTo>
                                <a:lnTo>
                                  <a:pt x="108251" y="6845300"/>
                                </a:lnTo>
                                <a:lnTo>
                                  <a:pt x="77765" y="6807200"/>
                                </a:lnTo>
                                <a:lnTo>
                                  <a:pt x="52962" y="6769100"/>
                                </a:lnTo>
                                <a:lnTo>
                                  <a:pt x="34469" y="6731000"/>
                                </a:lnTo>
                                <a:lnTo>
                                  <a:pt x="22914" y="6680200"/>
                                </a:lnTo>
                                <a:lnTo>
                                  <a:pt x="18922" y="6629400"/>
                                </a:lnTo>
                                <a:lnTo>
                                  <a:pt x="22914" y="6578600"/>
                                </a:lnTo>
                                <a:lnTo>
                                  <a:pt x="34469" y="6527800"/>
                                </a:lnTo>
                                <a:lnTo>
                                  <a:pt x="52962" y="6489700"/>
                                </a:lnTo>
                                <a:lnTo>
                                  <a:pt x="77765" y="6451600"/>
                                </a:lnTo>
                                <a:lnTo>
                                  <a:pt x="108251" y="6413500"/>
                                </a:lnTo>
                                <a:lnTo>
                                  <a:pt x="143793" y="6388100"/>
                                </a:lnTo>
                                <a:lnTo>
                                  <a:pt x="183764" y="6362700"/>
                                </a:lnTo>
                                <a:lnTo>
                                  <a:pt x="227536" y="6337300"/>
                                </a:lnTo>
                                <a:lnTo>
                                  <a:pt x="274482" y="6324600"/>
                                </a:lnTo>
                                <a:close/>
                              </a:path>
                              <a:path w="4918710" h="6946900">
                                <a:moveTo>
                                  <a:pt x="647700" y="6324600"/>
                                </a:moveTo>
                                <a:lnTo>
                                  <a:pt x="274482" y="6324600"/>
                                </a:lnTo>
                                <a:lnTo>
                                  <a:pt x="227536" y="6337300"/>
                                </a:lnTo>
                                <a:lnTo>
                                  <a:pt x="183764" y="6362700"/>
                                </a:lnTo>
                                <a:lnTo>
                                  <a:pt x="143793" y="6388100"/>
                                </a:lnTo>
                                <a:lnTo>
                                  <a:pt x="108251" y="6413500"/>
                                </a:lnTo>
                                <a:lnTo>
                                  <a:pt x="77765" y="6451600"/>
                                </a:lnTo>
                                <a:lnTo>
                                  <a:pt x="52962" y="6489700"/>
                                </a:lnTo>
                                <a:lnTo>
                                  <a:pt x="34469" y="6527800"/>
                                </a:lnTo>
                                <a:lnTo>
                                  <a:pt x="22914" y="6578600"/>
                                </a:lnTo>
                                <a:lnTo>
                                  <a:pt x="18922" y="6629400"/>
                                </a:lnTo>
                                <a:lnTo>
                                  <a:pt x="22914" y="6680200"/>
                                </a:lnTo>
                                <a:lnTo>
                                  <a:pt x="34469" y="6731000"/>
                                </a:lnTo>
                                <a:lnTo>
                                  <a:pt x="52962" y="6769100"/>
                                </a:lnTo>
                                <a:lnTo>
                                  <a:pt x="77765" y="6807200"/>
                                </a:lnTo>
                                <a:lnTo>
                                  <a:pt x="108251" y="6845300"/>
                                </a:lnTo>
                                <a:lnTo>
                                  <a:pt x="143793" y="6870700"/>
                                </a:lnTo>
                                <a:lnTo>
                                  <a:pt x="183764" y="6896100"/>
                                </a:lnTo>
                                <a:lnTo>
                                  <a:pt x="227536" y="6921500"/>
                                </a:lnTo>
                                <a:lnTo>
                                  <a:pt x="274482" y="6934200"/>
                                </a:lnTo>
                                <a:lnTo>
                                  <a:pt x="4033895" y="6934200"/>
                                </a:lnTo>
                                <a:lnTo>
                                  <a:pt x="4080860" y="6921500"/>
                                </a:lnTo>
                                <a:lnTo>
                                  <a:pt x="324484" y="6921500"/>
                                </a:lnTo>
                                <a:lnTo>
                                  <a:pt x="309753" y="6908800"/>
                                </a:lnTo>
                                <a:lnTo>
                                  <a:pt x="239267" y="6908800"/>
                                </a:lnTo>
                                <a:lnTo>
                                  <a:pt x="226186" y="6896100"/>
                                </a:lnTo>
                                <a:lnTo>
                                  <a:pt x="213105" y="6896100"/>
                                </a:lnTo>
                                <a:lnTo>
                                  <a:pt x="200278" y="6883400"/>
                                </a:lnTo>
                                <a:lnTo>
                                  <a:pt x="188087" y="6883400"/>
                                </a:lnTo>
                                <a:lnTo>
                                  <a:pt x="176022" y="6870700"/>
                                </a:lnTo>
                                <a:lnTo>
                                  <a:pt x="164846" y="6870700"/>
                                </a:lnTo>
                                <a:lnTo>
                                  <a:pt x="142747" y="6845300"/>
                                </a:lnTo>
                                <a:lnTo>
                                  <a:pt x="122428" y="6832600"/>
                                </a:lnTo>
                                <a:lnTo>
                                  <a:pt x="103886" y="6807200"/>
                                </a:lnTo>
                                <a:lnTo>
                                  <a:pt x="87122" y="6794500"/>
                                </a:lnTo>
                                <a:lnTo>
                                  <a:pt x="79628" y="6781800"/>
                                </a:lnTo>
                                <a:lnTo>
                                  <a:pt x="60706" y="6743700"/>
                                </a:lnTo>
                                <a:lnTo>
                                  <a:pt x="47116" y="6705600"/>
                                </a:lnTo>
                                <a:lnTo>
                                  <a:pt x="41402" y="6667500"/>
                                </a:lnTo>
                                <a:lnTo>
                                  <a:pt x="39624" y="6654800"/>
                                </a:lnTo>
                                <a:lnTo>
                                  <a:pt x="38353" y="6642100"/>
                                </a:lnTo>
                                <a:lnTo>
                                  <a:pt x="37972" y="6629400"/>
                                </a:lnTo>
                                <a:lnTo>
                                  <a:pt x="38353" y="6616700"/>
                                </a:lnTo>
                                <a:lnTo>
                                  <a:pt x="39496" y="6604000"/>
                                </a:lnTo>
                                <a:lnTo>
                                  <a:pt x="41275" y="6591300"/>
                                </a:lnTo>
                                <a:lnTo>
                                  <a:pt x="43687" y="6565900"/>
                                </a:lnTo>
                                <a:lnTo>
                                  <a:pt x="55244" y="6527800"/>
                                </a:lnTo>
                                <a:lnTo>
                                  <a:pt x="72262" y="6489700"/>
                                </a:lnTo>
                                <a:lnTo>
                                  <a:pt x="102743" y="6451600"/>
                                </a:lnTo>
                                <a:lnTo>
                                  <a:pt x="121158" y="6426200"/>
                                </a:lnTo>
                                <a:lnTo>
                                  <a:pt x="141350" y="6413500"/>
                                </a:lnTo>
                                <a:lnTo>
                                  <a:pt x="163703" y="6388100"/>
                                </a:lnTo>
                                <a:lnTo>
                                  <a:pt x="175259" y="6388100"/>
                                </a:lnTo>
                                <a:lnTo>
                                  <a:pt x="187071" y="6375400"/>
                                </a:lnTo>
                                <a:lnTo>
                                  <a:pt x="199644" y="6375400"/>
                                </a:lnTo>
                                <a:lnTo>
                                  <a:pt x="212216" y="6362700"/>
                                </a:lnTo>
                                <a:lnTo>
                                  <a:pt x="225171" y="6362700"/>
                                </a:lnTo>
                                <a:lnTo>
                                  <a:pt x="238505" y="6350000"/>
                                </a:lnTo>
                                <a:lnTo>
                                  <a:pt x="294385" y="6350000"/>
                                </a:lnTo>
                                <a:lnTo>
                                  <a:pt x="308736" y="6337300"/>
                                </a:lnTo>
                                <a:lnTo>
                                  <a:pt x="646557" y="6337300"/>
                                </a:lnTo>
                                <a:lnTo>
                                  <a:pt x="647700" y="6324600"/>
                                </a:lnTo>
                                <a:close/>
                              </a:path>
                              <a:path w="4918710" h="6946900">
                                <a:moveTo>
                                  <a:pt x="4705604" y="622300"/>
                                </a:moveTo>
                                <a:lnTo>
                                  <a:pt x="4289425" y="622300"/>
                                </a:lnTo>
                                <a:lnTo>
                                  <a:pt x="4289425" y="6629400"/>
                                </a:lnTo>
                                <a:lnTo>
                                  <a:pt x="4285437" y="6680200"/>
                                </a:lnTo>
                                <a:lnTo>
                                  <a:pt x="4273890" y="6731000"/>
                                </a:lnTo>
                                <a:lnTo>
                                  <a:pt x="4255409" y="6769100"/>
                                </a:lnTo>
                                <a:lnTo>
                                  <a:pt x="4230618" y="6807200"/>
                                </a:lnTo>
                                <a:lnTo>
                                  <a:pt x="4200144" y="6845300"/>
                                </a:lnTo>
                                <a:lnTo>
                                  <a:pt x="4164609" y="6870700"/>
                                </a:lnTo>
                                <a:lnTo>
                                  <a:pt x="4124639" y="6896100"/>
                                </a:lnTo>
                                <a:lnTo>
                                  <a:pt x="4080860" y="6921500"/>
                                </a:lnTo>
                                <a:lnTo>
                                  <a:pt x="4033895" y="6934200"/>
                                </a:lnTo>
                                <a:lnTo>
                                  <a:pt x="4110354" y="6934200"/>
                                </a:lnTo>
                                <a:lnTo>
                                  <a:pt x="4124579" y="6921500"/>
                                </a:lnTo>
                                <a:lnTo>
                                  <a:pt x="4138549" y="6908800"/>
                                </a:lnTo>
                                <a:lnTo>
                                  <a:pt x="4152138" y="6908800"/>
                                </a:lnTo>
                                <a:lnTo>
                                  <a:pt x="4165473" y="6896100"/>
                                </a:lnTo>
                                <a:lnTo>
                                  <a:pt x="4189983" y="6883400"/>
                                </a:lnTo>
                                <a:lnTo>
                                  <a:pt x="4213098" y="6858000"/>
                                </a:lnTo>
                                <a:lnTo>
                                  <a:pt x="4252722" y="6807200"/>
                                </a:lnTo>
                                <a:lnTo>
                                  <a:pt x="4276470" y="6769100"/>
                                </a:lnTo>
                                <a:lnTo>
                                  <a:pt x="4293870" y="6731000"/>
                                </a:lnTo>
                                <a:lnTo>
                                  <a:pt x="4298315" y="6705600"/>
                                </a:lnTo>
                                <a:lnTo>
                                  <a:pt x="4301870" y="6692900"/>
                                </a:lnTo>
                                <a:lnTo>
                                  <a:pt x="4304792" y="6680200"/>
                                </a:lnTo>
                                <a:lnTo>
                                  <a:pt x="4306824" y="6667500"/>
                                </a:lnTo>
                                <a:lnTo>
                                  <a:pt x="4308220" y="6642100"/>
                                </a:lnTo>
                                <a:lnTo>
                                  <a:pt x="4308602" y="6629400"/>
                                </a:lnTo>
                                <a:lnTo>
                                  <a:pt x="4308602" y="647700"/>
                                </a:lnTo>
                                <a:lnTo>
                                  <a:pt x="4643374" y="647700"/>
                                </a:lnTo>
                                <a:lnTo>
                                  <a:pt x="4659376" y="635000"/>
                                </a:lnTo>
                                <a:lnTo>
                                  <a:pt x="4690491" y="635000"/>
                                </a:lnTo>
                                <a:lnTo>
                                  <a:pt x="4705604" y="622300"/>
                                </a:lnTo>
                                <a:close/>
                              </a:path>
                              <a:path w="4918710" h="6946900">
                                <a:moveTo>
                                  <a:pt x="3984498" y="6908800"/>
                                </a:moveTo>
                                <a:lnTo>
                                  <a:pt x="309753" y="6908800"/>
                                </a:lnTo>
                                <a:lnTo>
                                  <a:pt x="324484" y="6921500"/>
                                </a:lnTo>
                                <a:lnTo>
                                  <a:pt x="3984498" y="6908800"/>
                                </a:lnTo>
                                <a:close/>
                              </a:path>
                              <a:path w="4918710" h="6946900">
                                <a:moveTo>
                                  <a:pt x="4289425" y="622300"/>
                                </a:moveTo>
                                <a:lnTo>
                                  <a:pt x="4270502" y="622300"/>
                                </a:lnTo>
                                <a:lnTo>
                                  <a:pt x="4270629" y="6629400"/>
                                </a:lnTo>
                                <a:lnTo>
                                  <a:pt x="4270248" y="6642100"/>
                                </a:lnTo>
                                <a:lnTo>
                                  <a:pt x="4269105" y="6654800"/>
                                </a:lnTo>
                                <a:lnTo>
                                  <a:pt x="4267327" y="6667500"/>
                                </a:lnTo>
                                <a:lnTo>
                                  <a:pt x="4264787" y="6680200"/>
                                </a:lnTo>
                                <a:lnTo>
                                  <a:pt x="4261612" y="6705600"/>
                                </a:lnTo>
                                <a:lnTo>
                                  <a:pt x="4248150" y="6743700"/>
                                </a:lnTo>
                                <a:lnTo>
                                  <a:pt x="4229481" y="6781800"/>
                                </a:lnTo>
                                <a:lnTo>
                                  <a:pt x="4205858" y="6807200"/>
                                </a:lnTo>
                                <a:lnTo>
                                  <a:pt x="4187443" y="6832600"/>
                                </a:lnTo>
                                <a:lnTo>
                                  <a:pt x="4167251" y="6845300"/>
                                </a:lnTo>
                                <a:lnTo>
                                  <a:pt x="4144772" y="6870700"/>
                                </a:lnTo>
                                <a:lnTo>
                                  <a:pt x="4133215" y="6870700"/>
                                </a:lnTo>
                                <a:lnTo>
                                  <a:pt x="4121277" y="6883400"/>
                                </a:lnTo>
                                <a:lnTo>
                                  <a:pt x="4108957" y="6883400"/>
                                </a:lnTo>
                                <a:lnTo>
                                  <a:pt x="4096130" y="6896100"/>
                                </a:lnTo>
                                <a:lnTo>
                                  <a:pt x="4070095" y="6896100"/>
                                </a:lnTo>
                                <a:lnTo>
                                  <a:pt x="4056379" y="6908800"/>
                                </a:lnTo>
                                <a:lnTo>
                                  <a:pt x="324484" y="6921500"/>
                                </a:lnTo>
                                <a:lnTo>
                                  <a:pt x="4080860" y="6921500"/>
                                </a:lnTo>
                                <a:lnTo>
                                  <a:pt x="4124639" y="6896100"/>
                                </a:lnTo>
                                <a:lnTo>
                                  <a:pt x="4164609" y="6870700"/>
                                </a:lnTo>
                                <a:lnTo>
                                  <a:pt x="4200144" y="6845300"/>
                                </a:lnTo>
                                <a:lnTo>
                                  <a:pt x="4230618" y="6807200"/>
                                </a:lnTo>
                                <a:lnTo>
                                  <a:pt x="4255409" y="6769100"/>
                                </a:lnTo>
                                <a:lnTo>
                                  <a:pt x="4273890" y="6731000"/>
                                </a:lnTo>
                                <a:lnTo>
                                  <a:pt x="4285437" y="6680200"/>
                                </a:lnTo>
                                <a:lnTo>
                                  <a:pt x="4289425" y="6629400"/>
                                </a:lnTo>
                                <a:lnTo>
                                  <a:pt x="4289425" y="622300"/>
                                </a:lnTo>
                                <a:close/>
                              </a:path>
                              <a:path w="4918710" h="6946900">
                                <a:moveTo>
                                  <a:pt x="4070095" y="6896100"/>
                                </a:moveTo>
                                <a:lnTo>
                                  <a:pt x="226186" y="6896100"/>
                                </a:lnTo>
                                <a:lnTo>
                                  <a:pt x="239267" y="6908800"/>
                                </a:lnTo>
                                <a:lnTo>
                                  <a:pt x="4056379" y="6908800"/>
                                </a:lnTo>
                                <a:lnTo>
                                  <a:pt x="4070095" y="6896100"/>
                                </a:lnTo>
                                <a:close/>
                              </a:path>
                              <a:path w="4918710" h="6946900">
                                <a:moveTo>
                                  <a:pt x="4108957" y="6883400"/>
                                </a:moveTo>
                                <a:lnTo>
                                  <a:pt x="200278" y="6883400"/>
                                </a:lnTo>
                                <a:lnTo>
                                  <a:pt x="213105" y="6896100"/>
                                </a:lnTo>
                                <a:lnTo>
                                  <a:pt x="4096130" y="6896100"/>
                                </a:lnTo>
                                <a:lnTo>
                                  <a:pt x="4108957" y="6883400"/>
                                </a:lnTo>
                                <a:close/>
                              </a:path>
                              <a:path w="4918710" h="6946900">
                                <a:moveTo>
                                  <a:pt x="4133215" y="6870700"/>
                                </a:moveTo>
                                <a:lnTo>
                                  <a:pt x="176022" y="6870700"/>
                                </a:lnTo>
                                <a:lnTo>
                                  <a:pt x="188087" y="6883400"/>
                                </a:lnTo>
                                <a:lnTo>
                                  <a:pt x="4121277" y="6883400"/>
                                </a:lnTo>
                                <a:lnTo>
                                  <a:pt x="4133215" y="6870700"/>
                                </a:lnTo>
                                <a:close/>
                              </a:path>
                              <a:path w="4918710" h="6946900">
                                <a:moveTo>
                                  <a:pt x="4730495" y="63500"/>
                                </a:moveTo>
                                <a:lnTo>
                                  <a:pt x="797179" y="63500"/>
                                </a:lnTo>
                                <a:lnTo>
                                  <a:pt x="785367" y="76200"/>
                                </a:lnTo>
                                <a:lnTo>
                                  <a:pt x="773810" y="88900"/>
                                </a:lnTo>
                                <a:lnTo>
                                  <a:pt x="751459" y="101600"/>
                                </a:lnTo>
                                <a:lnTo>
                                  <a:pt x="712851" y="139700"/>
                                </a:lnTo>
                                <a:lnTo>
                                  <a:pt x="689229" y="177800"/>
                                </a:lnTo>
                                <a:lnTo>
                                  <a:pt x="670305" y="215900"/>
                                </a:lnTo>
                                <a:lnTo>
                                  <a:pt x="657097" y="254000"/>
                                </a:lnTo>
                                <a:lnTo>
                                  <a:pt x="649478" y="292100"/>
                                </a:lnTo>
                                <a:lnTo>
                                  <a:pt x="648080" y="317500"/>
                                </a:lnTo>
                                <a:lnTo>
                                  <a:pt x="648080" y="6324600"/>
                                </a:lnTo>
                                <a:lnTo>
                                  <a:pt x="647700" y="6324600"/>
                                </a:lnTo>
                                <a:lnTo>
                                  <a:pt x="646557" y="6337300"/>
                                </a:lnTo>
                                <a:lnTo>
                                  <a:pt x="308736" y="6337300"/>
                                </a:lnTo>
                                <a:lnTo>
                                  <a:pt x="294385" y="6350000"/>
                                </a:lnTo>
                                <a:lnTo>
                                  <a:pt x="238505" y="6350000"/>
                                </a:lnTo>
                                <a:lnTo>
                                  <a:pt x="225171" y="6362700"/>
                                </a:lnTo>
                                <a:lnTo>
                                  <a:pt x="212216" y="6362700"/>
                                </a:lnTo>
                                <a:lnTo>
                                  <a:pt x="199644" y="6375400"/>
                                </a:lnTo>
                                <a:lnTo>
                                  <a:pt x="187071" y="6375400"/>
                                </a:lnTo>
                                <a:lnTo>
                                  <a:pt x="175259" y="6388100"/>
                                </a:lnTo>
                                <a:lnTo>
                                  <a:pt x="163703" y="6388100"/>
                                </a:lnTo>
                                <a:lnTo>
                                  <a:pt x="141350" y="6413500"/>
                                </a:lnTo>
                                <a:lnTo>
                                  <a:pt x="121158" y="6426200"/>
                                </a:lnTo>
                                <a:lnTo>
                                  <a:pt x="102743" y="6451600"/>
                                </a:lnTo>
                                <a:lnTo>
                                  <a:pt x="86359" y="6464300"/>
                                </a:lnTo>
                                <a:lnTo>
                                  <a:pt x="79121" y="6477000"/>
                                </a:lnTo>
                                <a:lnTo>
                                  <a:pt x="60197" y="6515100"/>
                                </a:lnTo>
                                <a:lnTo>
                                  <a:pt x="46990" y="6553200"/>
                                </a:lnTo>
                                <a:lnTo>
                                  <a:pt x="41275" y="6591300"/>
                                </a:lnTo>
                                <a:lnTo>
                                  <a:pt x="39496" y="6604000"/>
                                </a:lnTo>
                                <a:lnTo>
                                  <a:pt x="38353" y="6616700"/>
                                </a:lnTo>
                                <a:lnTo>
                                  <a:pt x="37972" y="6629400"/>
                                </a:lnTo>
                                <a:lnTo>
                                  <a:pt x="38353" y="6642100"/>
                                </a:lnTo>
                                <a:lnTo>
                                  <a:pt x="39624" y="6654800"/>
                                </a:lnTo>
                                <a:lnTo>
                                  <a:pt x="41402" y="6667500"/>
                                </a:lnTo>
                                <a:lnTo>
                                  <a:pt x="43941" y="6692900"/>
                                </a:lnTo>
                                <a:lnTo>
                                  <a:pt x="55499" y="6731000"/>
                                </a:lnTo>
                                <a:lnTo>
                                  <a:pt x="72771" y="6769100"/>
                                </a:lnTo>
                                <a:lnTo>
                                  <a:pt x="103886" y="6807200"/>
                                </a:lnTo>
                                <a:lnTo>
                                  <a:pt x="122428" y="6832600"/>
                                </a:lnTo>
                                <a:lnTo>
                                  <a:pt x="142747" y="6845300"/>
                                </a:lnTo>
                                <a:lnTo>
                                  <a:pt x="164846" y="6870700"/>
                                </a:lnTo>
                                <a:lnTo>
                                  <a:pt x="4144772" y="6870700"/>
                                </a:lnTo>
                                <a:lnTo>
                                  <a:pt x="4167251" y="6845300"/>
                                </a:lnTo>
                                <a:lnTo>
                                  <a:pt x="4187443" y="6832600"/>
                                </a:lnTo>
                                <a:lnTo>
                                  <a:pt x="4205858" y="6807200"/>
                                </a:lnTo>
                                <a:lnTo>
                                  <a:pt x="4236212" y="6769100"/>
                                </a:lnTo>
                                <a:lnTo>
                                  <a:pt x="4253357" y="6731000"/>
                                </a:lnTo>
                                <a:lnTo>
                                  <a:pt x="4264787" y="6680200"/>
                                </a:lnTo>
                                <a:lnTo>
                                  <a:pt x="4267327" y="6667500"/>
                                </a:lnTo>
                                <a:lnTo>
                                  <a:pt x="4269105" y="6654800"/>
                                </a:lnTo>
                                <a:lnTo>
                                  <a:pt x="4270248" y="6642100"/>
                                </a:lnTo>
                                <a:lnTo>
                                  <a:pt x="4270629" y="6629400"/>
                                </a:lnTo>
                                <a:lnTo>
                                  <a:pt x="4270502" y="622300"/>
                                </a:lnTo>
                                <a:lnTo>
                                  <a:pt x="4272026" y="622300"/>
                                </a:lnTo>
                                <a:lnTo>
                                  <a:pt x="4273677" y="609600"/>
                                </a:lnTo>
                                <a:lnTo>
                                  <a:pt x="4638675" y="609600"/>
                                </a:lnTo>
                                <a:lnTo>
                                  <a:pt x="4652772" y="596900"/>
                                </a:lnTo>
                                <a:lnTo>
                                  <a:pt x="4680204" y="596900"/>
                                </a:lnTo>
                                <a:lnTo>
                                  <a:pt x="4693412" y="584200"/>
                                </a:lnTo>
                                <a:lnTo>
                                  <a:pt x="4719066" y="584200"/>
                                </a:lnTo>
                                <a:lnTo>
                                  <a:pt x="4731385" y="571500"/>
                                </a:lnTo>
                                <a:lnTo>
                                  <a:pt x="4743323" y="571500"/>
                                </a:lnTo>
                                <a:lnTo>
                                  <a:pt x="4754753" y="558800"/>
                                </a:lnTo>
                                <a:lnTo>
                                  <a:pt x="4777232" y="546100"/>
                                </a:lnTo>
                                <a:lnTo>
                                  <a:pt x="4797425" y="520700"/>
                                </a:lnTo>
                                <a:lnTo>
                                  <a:pt x="4815967" y="508000"/>
                                </a:lnTo>
                                <a:lnTo>
                                  <a:pt x="4839462" y="469900"/>
                                </a:lnTo>
                                <a:lnTo>
                                  <a:pt x="4858258" y="431800"/>
                                </a:lnTo>
                                <a:lnTo>
                                  <a:pt x="4871720" y="393700"/>
                                </a:lnTo>
                                <a:lnTo>
                                  <a:pt x="4879086" y="355600"/>
                                </a:lnTo>
                                <a:lnTo>
                                  <a:pt x="4880610" y="317500"/>
                                </a:lnTo>
                                <a:lnTo>
                                  <a:pt x="4880229" y="304800"/>
                                </a:lnTo>
                                <a:lnTo>
                                  <a:pt x="4874768" y="266700"/>
                                </a:lnTo>
                                <a:lnTo>
                                  <a:pt x="4867529" y="241300"/>
                                </a:lnTo>
                                <a:lnTo>
                                  <a:pt x="4863083" y="215900"/>
                                </a:lnTo>
                                <a:lnTo>
                                  <a:pt x="4858004" y="203200"/>
                                </a:lnTo>
                                <a:lnTo>
                                  <a:pt x="4852162" y="190500"/>
                                </a:lnTo>
                                <a:lnTo>
                                  <a:pt x="4845812" y="177800"/>
                                </a:lnTo>
                                <a:lnTo>
                                  <a:pt x="4838954" y="177800"/>
                                </a:lnTo>
                                <a:lnTo>
                                  <a:pt x="4831461" y="165100"/>
                                </a:lnTo>
                                <a:lnTo>
                                  <a:pt x="4814697" y="139700"/>
                                </a:lnTo>
                                <a:lnTo>
                                  <a:pt x="4796282" y="114300"/>
                                </a:lnTo>
                                <a:lnTo>
                                  <a:pt x="4775835" y="101600"/>
                                </a:lnTo>
                                <a:lnTo>
                                  <a:pt x="4753737" y="88900"/>
                                </a:lnTo>
                                <a:lnTo>
                                  <a:pt x="4742433" y="76200"/>
                                </a:lnTo>
                                <a:lnTo>
                                  <a:pt x="4730495" y="63500"/>
                                </a:lnTo>
                                <a:close/>
                              </a:path>
                              <a:path w="4918710" h="6946900">
                                <a:moveTo>
                                  <a:pt x="837595" y="25400"/>
                                </a:moveTo>
                                <a:lnTo>
                                  <a:pt x="794004" y="25400"/>
                                </a:lnTo>
                                <a:lnTo>
                                  <a:pt x="780160" y="38100"/>
                                </a:lnTo>
                                <a:lnTo>
                                  <a:pt x="766445" y="38100"/>
                                </a:lnTo>
                                <a:lnTo>
                                  <a:pt x="753110" y="50800"/>
                                </a:lnTo>
                                <a:lnTo>
                                  <a:pt x="728726" y="76200"/>
                                </a:lnTo>
                                <a:lnTo>
                                  <a:pt x="705611" y="88900"/>
                                </a:lnTo>
                                <a:lnTo>
                                  <a:pt x="665988" y="139700"/>
                                </a:lnTo>
                                <a:lnTo>
                                  <a:pt x="642239" y="177800"/>
                                </a:lnTo>
                                <a:lnTo>
                                  <a:pt x="624713" y="228600"/>
                                </a:lnTo>
                                <a:lnTo>
                                  <a:pt x="620395" y="241300"/>
                                </a:lnTo>
                                <a:lnTo>
                                  <a:pt x="616839" y="254000"/>
                                </a:lnTo>
                                <a:lnTo>
                                  <a:pt x="613917" y="266700"/>
                                </a:lnTo>
                                <a:lnTo>
                                  <a:pt x="611759" y="292100"/>
                                </a:lnTo>
                                <a:lnTo>
                                  <a:pt x="610489" y="304800"/>
                                </a:lnTo>
                                <a:lnTo>
                                  <a:pt x="610108" y="317500"/>
                                </a:lnTo>
                                <a:lnTo>
                                  <a:pt x="610107" y="330200"/>
                                </a:lnTo>
                                <a:lnTo>
                                  <a:pt x="609980" y="6299200"/>
                                </a:lnTo>
                                <a:lnTo>
                                  <a:pt x="307847" y="6299200"/>
                                </a:lnTo>
                                <a:lnTo>
                                  <a:pt x="291338" y="6311900"/>
                                </a:lnTo>
                                <a:lnTo>
                                  <a:pt x="243459" y="6311900"/>
                                </a:lnTo>
                                <a:lnTo>
                                  <a:pt x="228219" y="6324600"/>
                                </a:lnTo>
                                <a:lnTo>
                                  <a:pt x="629030" y="6324600"/>
                                </a:lnTo>
                                <a:lnTo>
                                  <a:pt x="629030" y="317500"/>
                                </a:lnTo>
                                <a:lnTo>
                                  <a:pt x="633018" y="266700"/>
                                </a:lnTo>
                                <a:lnTo>
                                  <a:pt x="644565" y="228600"/>
                                </a:lnTo>
                                <a:lnTo>
                                  <a:pt x="663046" y="177800"/>
                                </a:lnTo>
                                <a:lnTo>
                                  <a:pt x="687837" y="139700"/>
                                </a:lnTo>
                                <a:lnTo>
                                  <a:pt x="718311" y="101600"/>
                                </a:lnTo>
                                <a:lnTo>
                                  <a:pt x="753846" y="76200"/>
                                </a:lnTo>
                                <a:lnTo>
                                  <a:pt x="793816" y="50800"/>
                                </a:lnTo>
                                <a:lnTo>
                                  <a:pt x="837595" y="25400"/>
                                </a:lnTo>
                                <a:close/>
                              </a:path>
                              <a:path w="4918710" h="6946900">
                                <a:moveTo>
                                  <a:pt x="4690919" y="25400"/>
                                </a:moveTo>
                                <a:lnTo>
                                  <a:pt x="837595" y="25400"/>
                                </a:lnTo>
                                <a:lnTo>
                                  <a:pt x="793816" y="50800"/>
                                </a:lnTo>
                                <a:lnTo>
                                  <a:pt x="753846" y="76200"/>
                                </a:lnTo>
                                <a:lnTo>
                                  <a:pt x="718311" y="101600"/>
                                </a:lnTo>
                                <a:lnTo>
                                  <a:pt x="687837" y="139700"/>
                                </a:lnTo>
                                <a:lnTo>
                                  <a:pt x="663046" y="177800"/>
                                </a:lnTo>
                                <a:lnTo>
                                  <a:pt x="644565" y="228600"/>
                                </a:lnTo>
                                <a:lnTo>
                                  <a:pt x="633018" y="266700"/>
                                </a:lnTo>
                                <a:lnTo>
                                  <a:pt x="629030" y="317500"/>
                                </a:lnTo>
                                <a:lnTo>
                                  <a:pt x="629030" y="6324600"/>
                                </a:lnTo>
                                <a:lnTo>
                                  <a:pt x="648080" y="6324600"/>
                                </a:lnTo>
                                <a:lnTo>
                                  <a:pt x="648080" y="317500"/>
                                </a:lnTo>
                                <a:lnTo>
                                  <a:pt x="648461" y="304800"/>
                                </a:lnTo>
                                <a:lnTo>
                                  <a:pt x="653796" y="266700"/>
                                </a:lnTo>
                                <a:lnTo>
                                  <a:pt x="665353" y="228600"/>
                                </a:lnTo>
                                <a:lnTo>
                                  <a:pt x="682371" y="190500"/>
                                </a:lnTo>
                                <a:lnTo>
                                  <a:pt x="712851" y="139700"/>
                                </a:lnTo>
                                <a:lnTo>
                                  <a:pt x="751459" y="101600"/>
                                </a:lnTo>
                                <a:lnTo>
                                  <a:pt x="773810" y="88900"/>
                                </a:lnTo>
                                <a:lnTo>
                                  <a:pt x="785367" y="76200"/>
                                </a:lnTo>
                                <a:lnTo>
                                  <a:pt x="797179" y="63500"/>
                                </a:lnTo>
                                <a:lnTo>
                                  <a:pt x="822325" y="63500"/>
                                </a:lnTo>
                                <a:lnTo>
                                  <a:pt x="835279" y="50800"/>
                                </a:lnTo>
                                <a:lnTo>
                                  <a:pt x="848614" y="50800"/>
                                </a:lnTo>
                                <a:lnTo>
                                  <a:pt x="862203" y="38100"/>
                                </a:lnTo>
                                <a:lnTo>
                                  <a:pt x="4712805" y="38100"/>
                                </a:lnTo>
                                <a:lnTo>
                                  <a:pt x="4690919" y="25400"/>
                                </a:lnTo>
                                <a:close/>
                              </a:path>
                              <a:path w="4918710" h="6946900">
                                <a:moveTo>
                                  <a:pt x="4712805" y="38100"/>
                                </a:moveTo>
                                <a:lnTo>
                                  <a:pt x="4665599" y="38100"/>
                                </a:lnTo>
                                <a:lnTo>
                                  <a:pt x="4679315" y="50800"/>
                                </a:lnTo>
                                <a:lnTo>
                                  <a:pt x="4705350" y="50800"/>
                                </a:lnTo>
                                <a:lnTo>
                                  <a:pt x="4718304" y="63500"/>
                                </a:lnTo>
                                <a:lnTo>
                                  <a:pt x="4730495" y="63500"/>
                                </a:lnTo>
                                <a:lnTo>
                                  <a:pt x="4742433" y="76200"/>
                                </a:lnTo>
                                <a:lnTo>
                                  <a:pt x="4753737" y="88900"/>
                                </a:lnTo>
                                <a:lnTo>
                                  <a:pt x="4775835" y="101600"/>
                                </a:lnTo>
                                <a:lnTo>
                                  <a:pt x="4796282" y="114300"/>
                                </a:lnTo>
                                <a:lnTo>
                                  <a:pt x="4814697" y="139700"/>
                                </a:lnTo>
                                <a:lnTo>
                                  <a:pt x="4831461" y="165100"/>
                                </a:lnTo>
                                <a:lnTo>
                                  <a:pt x="4838954" y="177800"/>
                                </a:lnTo>
                                <a:lnTo>
                                  <a:pt x="4845812" y="177800"/>
                                </a:lnTo>
                                <a:lnTo>
                                  <a:pt x="4852162" y="190500"/>
                                </a:lnTo>
                                <a:lnTo>
                                  <a:pt x="4858004" y="203200"/>
                                </a:lnTo>
                                <a:lnTo>
                                  <a:pt x="4863083" y="215900"/>
                                </a:lnTo>
                                <a:lnTo>
                                  <a:pt x="4867529" y="241300"/>
                                </a:lnTo>
                                <a:lnTo>
                                  <a:pt x="4871466" y="254000"/>
                                </a:lnTo>
                                <a:lnTo>
                                  <a:pt x="4879086" y="292100"/>
                                </a:lnTo>
                                <a:lnTo>
                                  <a:pt x="4880610" y="317500"/>
                                </a:lnTo>
                                <a:lnTo>
                                  <a:pt x="4880229" y="330200"/>
                                </a:lnTo>
                                <a:lnTo>
                                  <a:pt x="4877435" y="368300"/>
                                </a:lnTo>
                                <a:lnTo>
                                  <a:pt x="4867910" y="406400"/>
                                </a:lnTo>
                                <a:lnTo>
                                  <a:pt x="4852543" y="444500"/>
                                </a:lnTo>
                                <a:lnTo>
                                  <a:pt x="4832223" y="482600"/>
                                </a:lnTo>
                                <a:lnTo>
                                  <a:pt x="4797425" y="520700"/>
                                </a:lnTo>
                                <a:lnTo>
                                  <a:pt x="4777232" y="546100"/>
                                </a:lnTo>
                                <a:lnTo>
                                  <a:pt x="4754753" y="558800"/>
                                </a:lnTo>
                                <a:lnTo>
                                  <a:pt x="4743323" y="571500"/>
                                </a:lnTo>
                                <a:lnTo>
                                  <a:pt x="4731385" y="571500"/>
                                </a:lnTo>
                                <a:lnTo>
                                  <a:pt x="4719066" y="584200"/>
                                </a:lnTo>
                                <a:lnTo>
                                  <a:pt x="4693412" y="584200"/>
                                </a:lnTo>
                                <a:lnTo>
                                  <a:pt x="4680204" y="596900"/>
                                </a:lnTo>
                                <a:lnTo>
                                  <a:pt x="4652772" y="596900"/>
                                </a:lnTo>
                                <a:lnTo>
                                  <a:pt x="4638675" y="609600"/>
                                </a:lnTo>
                                <a:lnTo>
                                  <a:pt x="4273677" y="609600"/>
                                </a:lnTo>
                                <a:lnTo>
                                  <a:pt x="4272026" y="622300"/>
                                </a:lnTo>
                                <a:lnTo>
                                  <a:pt x="4643973" y="622300"/>
                                </a:lnTo>
                                <a:lnTo>
                                  <a:pt x="4690919" y="609600"/>
                                </a:lnTo>
                                <a:lnTo>
                                  <a:pt x="4734691" y="596900"/>
                                </a:lnTo>
                                <a:lnTo>
                                  <a:pt x="4774662" y="571500"/>
                                </a:lnTo>
                                <a:lnTo>
                                  <a:pt x="4810204" y="533400"/>
                                </a:lnTo>
                                <a:lnTo>
                                  <a:pt x="4840690" y="495300"/>
                                </a:lnTo>
                                <a:lnTo>
                                  <a:pt x="4865493" y="457200"/>
                                </a:lnTo>
                                <a:lnTo>
                                  <a:pt x="4883986" y="419100"/>
                                </a:lnTo>
                                <a:lnTo>
                                  <a:pt x="4895541" y="368300"/>
                                </a:lnTo>
                                <a:lnTo>
                                  <a:pt x="4899533" y="317500"/>
                                </a:lnTo>
                                <a:lnTo>
                                  <a:pt x="4895541" y="266700"/>
                                </a:lnTo>
                                <a:lnTo>
                                  <a:pt x="4883986" y="228600"/>
                                </a:lnTo>
                                <a:lnTo>
                                  <a:pt x="4865493" y="177800"/>
                                </a:lnTo>
                                <a:lnTo>
                                  <a:pt x="4840690" y="139700"/>
                                </a:lnTo>
                                <a:lnTo>
                                  <a:pt x="4810204" y="101600"/>
                                </a:lnTo>
                                <a:lnTo>
                                  <a:pt x="4774662" y="76200"/>
                                </a:lnTo>
                                <a:lnTo>
                                  <a:pt x="4734691" y="50800"/>
                                </a:lnTo>
                                <a:lnTo>
                                  <a:pt x="4712805" y="38100"/>
                                </a:lnTo>
                                <a:close/>
                              </a:path>
                              <a:path w="4918710" h="6946900">
                                <a:moveTo>
                                  <a:pt x="4735449" y="25400"/>
                                </a:moveTo>
                                <a:lnTo>
                                  <a:pt x="4690919" y="25400"/>
                                </a:lnTo>
                                <a:lnTo>
                                  <a:pt x="4734691" y="50800"/>
                                </a:lnTo>
                                <a:lnTo>
                                  <a:pt x="4774662" y="76200"/>
                                </a:lnTo>
                                <a:lnTo>
                                  <a:pt x="4810204" y="101600"/>
                                </a:lnTo>
                                <a:lnTo>
                                  <a:pt x="4840690" y="139700"/>
                                </a:lnTo>
                                <a:lnTo>
                                  <a:pt x="4865493" y="177800"/>
                                </a:lnTo>
                                <a:lnTo>
                                  <a:pt x="4883986" y="228600"/>
                                </a:lnTo>
                                <a:lnTo>
                                  <a:pt x="4895541" y="266700"/>
                                </a:lnTo>
                                <a:lnTo>
                                  <a:pt x="4899533" y="317500"/>
                                </a:lnTo>
                                <a:lnTo>
                                  <a:pt x="4895541" y="368300"/>
                                </a:lnTo>
                                <a:lnTo>
                                  <a:pt x="4883986" y="419100"/>
                                </a:lnTo>
                                <a:lnTo>
                                  <a:pt x="4865493" y="457200"/>
                                </a:lnTo>
                                <a:lnTo>
                                  <a:pt x="4840690" y="495300"/>
                                </a:lnTo>
                                <a:lnTo>
                                  <a:pt x="4810204" y="533400"/>
                                </a:lnTo>
                                <a:lnTo>
                                  <a:pt x="4774662" y="571500"/>
                                </a:lnTo>
                                <a:lnTo>
                                  <a:pt x="4734691" y="596900"/>
                                </a:lnTo>
                                <a:lnTo>
                                  <a:pt x="4690919" y="609600"/>
                                </a:lnTo>
                                <a:lnTo>
                                  <a:pt x="4643973" y="622300"/>
                                </a:lnTo>
                                <a:lnTo>
                                  <a:pt x="4720463" y="622300"/>
                                </a:lnTo>
                                <a:lnTo>
                                  <a:pt x="4734687" y="609600"/>
                                </a:lnTo>
                                <a:lnTo>
                                  <a:pt x="4748657" y="609600"/>
                                </a:lnTo>
                                <a:lnTo>
                                  <a:pt x="4762245" y="596900"/>
                                </a:lnTo>
                                <a:lnTo>
                                  <a:pt x="4775454" y="584200"/>
                                </a:lnTo>
                                <a:lnTo>
                                  <a:pt x="4800092" y="571500"/>
                                </a:lnTo>
                                <a:lnTo>
                                  <a:pt x="4823079" y="546100"/>
                                </a:lnTo>
                                <a:lnTo>
                                  <a:pt x="4844033" y="533400"/>
                                </a:lnTo>
                                <a:lnTo>
                                  <a:pt x="4862830" y="508000"/>
                                </a:lnTo>
                                <a:lnTo>
                                  <a:pt x="4871466" y="495300"/>
                                </a:lnTo>
                                <a:lnTo>
                                  <a:pt x="4879467" y="469900"/>
                                </a:lnTo>
                                <a:lnTo>
                                  <a:pt x="4886579" y="457200"/>
                                </a:lnTo>
                                <a:lnTo>
                                  <a:pt x="4903978" y="419100"/>
                                </a:lnTo>
                                <a:lnTo>
                                  <a:pt x="4911979" y="381000"/>
                                </a:lnTo>
                                <a:lnTo>
                                  <a:pt x="4914773" y="368300"/>
                                </a:lnTo>
                                <a:lnTo>
                                  <a:pt x="4916932" y="355600"/>
                                </a:lnTo>
                                <a:lnTo>
                                  <a:pt x="4918329" y="342900"/>
                                </a:lnTo>
                                <a:lnTo>
                                  <a:pt x="4918710" y="317500"/>
                                </a:lnTo>
                                <a:lnTo>
                                  <a:pt x="4918329" y="304800"/>
                                </a:lnTo>
                                <a:lnTo>
                                  <a:pt x="4917058" y="292100"/>
                                </a:lnTo>
                                <a:lnTo>
                                  <a:pt x="4915027" y="266700"/>
                                </a:lnTo>
                                <a:lnTo>
                                  <a:pt x="4912106" y="254000"/>
                                </a:lnTo>
                                <a:lnTo>
                                  <a:pt x="4908550" y="241300"/>
                                </a:lnTo>
                                <a:lnTo>
                                  <a:pt x="4904232" y="228600"/>
                                </a:lnTo>
                                <a:lnTo>
                                  <a:pt x="4899279" y="215900"/>
                                </a:lnTo>
                                <a:lnTo>
                                  <a:pt x="4893310" y="190500"/>
                                </a:lnTo>
                                <a:lnTo>
                                  <a:pt x="4872101" y="152400"/>
                                </a:lnTo>
                                <a:lnTo>
                                  <a:pt x="4845304" y="114300"/>
                                </a:lnTo>
                                <a:lnTo>
                                  <a:pt x="4801489" y="76200"/>
                                </a:lnTo>
                                <a:lnTo>
                                  <a:pt x="4776597" y="50800"/>
                                </a:lnTo>
                                <a:lnTo>
                                  <a:pt x="4763135" y="38100"/>
                                </a:lnTo>
                                <a:lnTo>
                                  <a:pt x="4749419" y="38100"/>
                                </a:lnTo>
                                <a:lnTo>
                                  <a:pt x="4735449" y="25400"/>
                                </a:lnTo>
                                <a:close/>
                              </a:path>
                              <a:path w="4918710" h="6946900">
                                <a:moveTo>
                                  <a:pt x="4705350" y="50800"/>
                                </a:moveTo>
                                <a:lnTo>
                                  <a:pt x="835279" y="50800"/>
                                </a:lnTo>
                                <a:lnTo>
                                  <a:pt x="822325" y="63500"/>
                                </a:lnTo>
                                <a:lnTo>
                                  <a:pt x="4718304" y="63500"/>
                                </a:lnTo>
                                <a:lnTo>
                                  <a:pt x="4705350" y="50800"/>
                                </a:lnTo>
                                <a:close/>
                              </a:path>
                              <a:path w="4918710" h="6946900">
                                <a:moveTo>
                                  <a:pt x="4665599" y="38100"/>
                                </a:moveTo>
                                <a:lnTo>
                                  <a:pt x="862203" y="38100"/>
                                </a:lnTo>
                                <a:lnTo>
                                  <a:pt x="848614" y="50800"/>
                                </a:lnTo>
                                <a:lnTo>
                                  <a:pt x="4679315" y="50800"/>
                                </a:lnTo>
                                <a:lnTo>
                                  <a:pt x="4665599" y="38100"/>
                                </a:lnTo>
                                <a:close/>
                              </a:path>
                              <a:path w="4918710" h="6946900">
                                <a:moveTo>
                                  <a:pt x="934085" y="12700"/>
                                </a:moveTo>
                                <a:lnTo>
                                  <a:pt x="823214" y="12700"/>
                                </a:lnTo>
                                <a:lnTo>
                                  <a:pt x="808354" y="25400"/>
                                </a:lnTo>
                                <a:lnTo>
                                  <a:pt x="884560" y="25400"/>
                                </a:lnTo>
                                <a:lnTo>
                                  <a:pt x="934085" y="12700"/>
                                </a:lnTo>
                                <a:close/>
                              </a:path>
                              <a:path w="4918710" h="6946900">
                                <a:moveTo>
                                  <a:pt x="4594479" y="12700"/>
                                </a:moveTo>
                                <a:lnTo>
                                  <a:pt x="934085" y="12700"/>
                                </a:lnTo>
                                <a:lnTo>
                                  <a:pt x="884560" y="25400"/>
                                </a:lnTo>
                                <a:lnTo>
                                  <a:pt x="4643973" y="25400"/>
                                </a:lnTo>
                                <a:lnTo>
                                  <a:pt x="4594479" y="12700"/>
                                </a:lnTo>
                                <a:close/>
                              </a:path>
                              <a:path w="4918710" h="6946900">
                                <a:moveTo>
                                  <a:pt x="4706493" y="12700"/>
                                </a:moveTo>
                                <a:lnTo>
                                  <a:pt x="4594479" y="12700"/>
                                </a:lnTo>
                                <a:lnTo>
                                  <a:pt x="4643973" y="25400"/>
                                </a:lnTo>
                                <a:lnTo>
                                  <a:pt x="4721225" y="25400"/>
                                </a:lnTo>
                                <a:lnTo>
                                  <a:pt x="4706493" y="12700"/>
                                </a:lnTo>
                                <a:close/>
                              </a:path>
                              <a:path w="4918710" h="6946900">
                                <a:moveTo>
                                  <a:pt x="4660392" y="0"/>
                                </a:moveTo>
                                <a:lnTo>
                                  <a:pt x="869315" y="0"/>
                                </a:lnTo>
                                <a:lnTo>
                                  <a:pt x="853566" y="12700"/>
                                </a:lnTo>
                                <a:lnTo>
                                  <a:pt x="4676013" y="12700"/>
                                </a:lnTo>
                                <a:lnTo>
                                  <a:pt x="4660392" y="0"/>
                                </a:lnTo>
                                <a:close/>
                              </a:path>
                            </a:pathLst>
                          </a:custGeom>
                          <a:solidFill>
                            <a:srgbClr val="3E3051">
                              <a:alpha val="50199"/>
                            </a:srgbClr>
                          </a:solidFill>
                        </wps:spPr>
                        <wps:bodyPr wrap="square" lIns="0" tIns="0" rIns="0" bIns="0" rtlCol="0">
                          <a:noAutofit/>
                        </wps:bodyPr>
                      </wps:wsp>
                      <wps:wsp>
                        <wps:cNvPr id="210" name="Graphic 210"/>
                        <wps:cNvSpPr/>
                        <wps:spPr>
                          <a:xfrm>
                            <a:off x="336804" y="44450"/>
                            <a:ext cx="3965575" cy="6918325"/>
                          </a:xfrm>
                          <a:custGeom>
                            <a:avLst/>
                            <a:gdLst/>
                            <a:ahLst/>
                            <a:cxnLst/>
                            <a:rect l="l" t="t" r="r" b="b"/>
                            <a:pathLst>
                              <a:path w="3965575" h="6918325">
                                <a:moveTo>
                                  <a:pt x="610107" y="0"/>
                                </a:moveTo>
                                <a:lnTo>
                                  <a:pt x="659598" y="3991"/>
                                </a:lnTo>
                                <a:lnTo>
                                  <a:pt x="706535" y="15546"/>
                                </a:lnTo>
                                <a:lnTo>
                                  <a:pt x="750293" y="34039"/>
                                </a:lnTo>
                                <a:lnTo>
                                  <a:pt x="790246" y="58842"/>
                                </a:lnTo>
                                <a:lnTo>
                                  <a:pt x="825769" y="89328"/>
                                </a:lnTo>
                                <a:lnTo>
                                  <a:pt x="856237" y="124870"/>
                                </a:lnTo>
                                <a:lnTo>
                                  <a:pt x="881022" y="164841"/>
                                </a:lnTo>
                                <a:lnTo>
                                  <a:pt x="899501" y="208613"/>
                                </a:lnTo>
                                <a:lnTo>
                                  <a:pt x="911047" y="255559"/>
                                </a:lnTo>
                                <a:lnTo>
                                  <a:pt x="915034" y="305053"/>
                                </a:lnTo>
                                <a:lnTo>
                                  <a:pt x="911047" y="354548"/>
                                </a:lnTo>
                                <a:lnTo>
                                  <a:pt x="899501" y="401494"/>
                                </a:lnTo>
                                <a:lnTo>
                                  <a:pt x="881022" y="445266"/>
                                </a:lnTo>
                                <a:lnTo>
                                  <a:pt x="856237" y="485237"/>
                                </a:lnTo>
                                <a:lnTo>
                                  <a:pt x="825769" y="520779"/>
                                </a:lnTo>
                                <a:lnTo>
                                  <a:pt x="790246" y="551265"/>
                                </a:lnTo>
                                <a:lnTo>
                                  <a:pt x="750293" y="576068"/>
                                </a:lnTo>
                                <a:lnTo>
                                  <a:pt x="706535" y="594561"/>
                                </a:lnTo>
                                <a:lnTo>
                                  <a:pt x="659598" y="606116"/>
                                </a:lnTo>
                                <a:lnTo>
                                  <a:pt x="610107" y="610107"/>
                                </a:lnTo>
                                <a:lnTo>
                                  <a:pt x="561863" y="602328"/>
                                </a:lnTo>
                                <a:lnTo>
                                  <a:pt x="519988" y="580668"/>
                                </a:lnTo>
                                <a:lnTo>
                                  <a:pt x="486984" y="547645"/>
                                </a:lnTo>
                                <a:lnTo>
                                  <a:pt x="465348" y="505776"/>
                                </a:lnTo>
                                <a:lnTo>
                                  <a:pt x="457581" y="457580"/>
                                </a:lnTo>
                                <a:lnTo>
                                  <a:pt x="465348" y="409336"/>
                                </a:lnTo>
                                <a:lnTo>
                                  <a:pt x="486984" y="367461"/>
                                </a:lnTo>
                                <a:lnTo>
                                  <a:pt x="519988" y="334457"/>
                                </a:lnTo>
                                <a:lnTo>
                                  <a:pt x="561863" y="312821"/>
                                </a:lnTo>
                                <a:lnTo>
                                  <a:pt x="610107" y="305053"/>
                                </a:lnTo>
                                <a:lnTo>
                                  <a:pt x="915034" y="305053"/>
                                </a:lnTo>
                              </a:path>
                              <a:path w="3965575" h="6918325">
                                <a:moveTo>
                                  <a:pt x="610107" y="610107"/>
                                </a:moveTo>
                                <a:lnTo>
                                  <a:pt x="3965448" y="610107"/>
                                </a:lnTo>
                              </a:path>
                              <a:path w="3965575" h="6918325">
                                <a:moveTo>
                                  <a:pt x="0" y="6918325"/>
                                </a:moveTo>
                                <a:lnTo>
                                  <a:pt x="49494" y="6914335"/>
                                </a:lnTo>
                                <a:lnTo>
                                  <a:pt x="96440" y="6902783"/>
                                </a:lnTo>
                                <a:lnTo>
                                  <a:pt x="140212" y="6884294"/>
                                </a:lnTo>
                                <a:lnTo>
                                  <a:pt x="180183" y="6859496"/>
                                </a:lnTo>
                                <a:lnTo>
                                  <a:pt x="215725" y="6829015"/>
                                </a:lnTo>
                                <a:lnTo>
                                  <a:pt x="246211" y="6793476"/>
                                </a:lnTo>
                                <a:lnTo>
                                  <a:pt x="271014" y="6753506"/>
                                </a:lnTo>
                                <a:lnTo>
                                  <a:pt x="289507" y="6709731"/>
                                </a:lnTo>
                                <a:lnTo>
                                  <a:pt x="301062" y="6662777"/>
                                </a:lnTo>
                                <a:lnTo>
                                  <a:pt x="305053" y="6613271"/>
                                </a:lnTo>
                                <a:lnTo>
                                  <a:pt x="305053" y="6308216"/>
                                </a:lnTo>
                              </a:path>
                              <a:path w="3965575" h="6918325">
                                <a:moveTo>
                                  <a:pt x="0" y="6308216"/>
                                </a:moveTo>
                                <a:lnTo>
                                  <a:pt x="48244" y="6315996"/>
                                </a:lnTo>
                                <a:lnTo>
                                  <a:pt x="90119" y="6337656"/>
                                </a:lnTo>
                                <a:lnTo>
                                  <a:pt x="123123" y="6370679"/>
                                </a:lnTo>
                                <a:lnTo>
                                  <a:pt x="144759" y="6412548"/>
                                </a:lnTo>
                                <a:lnTo>
                                  <a:pt x="152526" y="6460744"/>
                                </a:lnTo>
                                <a:lnTo>
                                  <a:pt x="144759" y="6508988"/>
                                </a:lnTo>
                                <a:lnTo>
                                  <a:pt x="123123" y="6550863"/>
                                </a:lnTo>
                                <a:lnTo>
                                  <a:pt x="90119" y="6583867"/>
                                </a:lnTo>
                                <a:lnTo>
                                  <a:pt x="48244" y="6605503"/>
                                </a:lnTo>
                                <a:lnTo>
                                  <a:pt x="0" y="6613271"/>
                                </a:lnTo>
                                <a:lnTo>
                                  <a:pt x="305053" y="6613271"/>
                                </a:lnTo>
                              </a:path>
                            </a:pathLst>
                          </a:custGeom>
                          <a:ln w="38100">
                            <a:solidFill>
                              <a:srgbClr val="3E3051"/>
                            </a:solidFill>
                            <a:prstDash val="solid"/>
                          </a:ln>
                        </wps:spPr>
                        <wps:bodyPr wrap="square" lIns="0" tIns="0" rIns="0" bIns="0" rtlCol="0">
                          <a:noAutofit/>
                        </wps:bodyPr>
                      </wps:wsp>
                      <wps:wsp>
                        <wps:cNvPr id="211" name="Graphic 211"/>
                        <wps:cNvSpPr/>
                        <wps:spPr>
                          <a:xfrm>
                            <a:off x="19050" y="19050"/>
                            <a:ext cx="4880610" cy="6918325"/>
                          </a:xfrm>
                          <a:custGeom>
                            <a:avLst/>
                            <a:gdLst/>
                            <a:ahLst/>
                            <a:cxnLst/>
                            <a:rect l="l" t="t" r="r" b="b"/>
                            <a:pathLst>
                              <a:path w="4880610" h="6918325">
                                <a:moveTo>
                                  <a:pt x="4575556" y="0"/>
                                </a:moveTo>
                                <a:lnTo>
                                  <a:pt x="915162" y="0"/>
                                </a:lnTo>
                                <a:lnTo>
                                  <a:pt x="865637" y="3991"/>
                                </a:lnTo>
                                <a:lnTo>
                                  <a:pt x="818672" y="15546"/>
                                </a:lnTo>
                                <a:lnTo>
                                  <a:pt x="774893" y="34039"/>
                                </a:lnTo>
                                <a:lnTo>
                                  <a:pt x="734923" y="58842"/>
                                </a:lnTo>
                                <a:lnTo>
                                  <a:pt x="699388" y="89328"/>
                                </a:lnTo>
                                <a:lnTo>
                                  <a:pt x="668914" y="124870"/>
                                </a:lnTo>
                                <a:lnTo>
                                  <a:pt x="644123" y="164841"/>
                                </a:lnTo>
                                <a:lnTo>
                                  <a:pt x="625642" y="208613"/>
                                </a:lnTo>
                                <a:lnTo>
                                  <a:pt x="614095" y="255559"/>
                                </a:lnTo>
                                <a:lnTo>
                                  <a:pt x="610107" y="305053"/>
                                </a:lnTo>
                                <a:lnTo>
                                  <a:pt x="610107" y="6308216"/>
                                </a:lnTo>
                                <a:lnTo>
                                  <a:pt x="305054" y="6308216"/>
                                </a:lnTo>
                                <a:lnTo>
                                  <a:pt x="255559" y="6312208"/>
                                </a:lnTo>
                                <a:lnTo>
                                  <a:pt x="208613" y="6323763"/>
                                </a:lnTo>
                                <a:lnTo>
                                  <a:pt x="164841" y="6342256"/>
                                </a:lnTo>
                                <a:lnTo>
                                  <a:pt x="124870" y="6367059"/>
                                </a:lnTo>
                                <a:lnTo>
                                  <a:pt x="89328" y="6397545"/>
                                </a:lnTo>
                                <a:lnTo>
                                  <a:pt x="58842" y="6433087"/>
                                </a:lnTo>
                                <a:lnTo>
                                  <a:pt x="34039" y="6473058"/>
                                </a:lnTo>
                                <a:lnTo>
                                  <a:pt x="15546" y="6516830"/>
                                </a:lnTo>
                                <a:lnTo>
                                  <a:pt x="3991" y="6563776"/>
                                </a:lnTo>
                                <a:lnTo>
                                  <a:pt x="0" y="6613271"/>
                                </a:lnTo>
                                <a:lnTo>
                                  <a:pt x="3991" y="6662777"/>
                                </a:lnTo>
                                <a:lnTo>
                                  <a:pt x="15546" y="6709731"/>
                                </a:lnTo>
                                <a:lnTo>
                                  <a:pt x="34039" y="6753506"/>
                                </a:lnTo>
                                <a:lnTo>
                                  <a:pt x="58842" y="6793476"/>
                                </a:lnTo>
                                <a:lnTo>
                                  <a:pt x="89328" y="6829015"/>
                                </a:lnTo>
                                <a:lnTo>
                                  <a:pt x="124870" y="6859496"/>
                                </a:lnTo>
                                <a:lnTo>
                                  <a:pt x="164841" y="6884294"/>
                                </a:lnTo>
                                <a:lnTo>
                                  <a:pt x="208613" y="6902783"/>
                                </a:lnTo>
                                <a:lnTo>
                                  <a:pt x="255559" y="6914335"/>
                                </a:lnTo>
                                <a:lnTo>
                                  <a:pt x="305054" y="6918325"/>
                                </a:lnTo>
                                <a:lnTo>
                                  <a:pt x="3965448" y="6918325"/>
                                </a:lnTo>
                                <a:lnTo>
                                  <a:pt x="4014972" y="6914335"/>
                                </a:lnTo>
                                <a:lnTo>
                                  <a:pt x="4061937" y="6902783"/>
                                </a:lnTo>
                                <a:lnTo>
                                  <a:pt x="4105716" y="6884294"/>
                                </a:lnTo>
                                <a:lnTo>
                                  <a:pt x="4145686" y="6859496"/>
                                </a:lnTo>
                                <a:lnTo>
                                  <a:pt x="4181221" y="6829015"/>
                                </a:lnTo>
                                <a:lnTo>
                                  <a:pt x="4211695" y="6793476"/>
                                </a:lnTo>
                                <a:lnTo>
                                  <a:pt x="4236486" y="6753506"/>
                                </a:lnTo>
                                <a:lnTo>
                                  <a:pt x="4254967" y="6709731"/>
                                </a:lnTo>
                                <a:lnTo>
                                  <a:pt x="4266514" y="6662777"/>
                                </a:lnTo>
                                <a:lnTo>
                                  <a:pt x="4270502" y="6613271"/>
                                </a:lnTo>
                                <a:lnTo>
                                  <a:pt x="4270502" y="610107"/>
                                </a:lnTo>
                                <a:lnTo>
                                  <a:pt x="4575556" y="610107"/>
                                </a:lnTo>
                                <a:lnTo>
                                  <a:pt x="4625050" y="606116"/>
                                </a:lnTo>
                                <a:lnTo>
                                  <a:pt x="4671996" y="594561"/>
                                </a:lnTo>
                                <a:lnTo>
                                  <a:pt x="4715768" y="576068"/>
                                </a:lnTo>
                                <a:lnTo>
                                  <a:pt x="4755739" y="551265"/>
                                </a:lnTo>
                                <a:lnTo>
                                  <a:pt x="4791281" y="520779"/>
                                </a:lnTo>
                                <a:lnTo>
                                  <a:pt x="4821767" y="485237"/>
                                </a:lnTo>
                                <a:lnTo>
                                  <a:pt x="4846570" y="445266"/>
                                </a:lnTo>
                                <a:lnTo>
                                  <a:pt x="4865063" y="401494"/>
                                </a:lnTo>
                                <a:lnTo>
                                  <a:pt x="4876618" y="354548"/>
                                </a:lnTo>
                                <a:lnTo>
                                  <a:pt x="4880609" y="305053"/>
                                </a:lnTo>
                                <a:lnTo>
                                  <a:pt x="4876618" y="255559"/>
                                </a:lnTo>
                                <a:lnTo>
                                  <a:pt x="4865063" y="208613"/>
                                </a:lnTo>
                                <a:lnTo>
                                  <a:pt x="4846570" y="164841"/>
                                </a:lnTo>
                                <a:lnTo>
                                  <a:pt x="4821767" y="124870"/>
                                </a:lnTo>
                                <a:lnTo>
                                  <a:pt x="4791281" y="89328"/>
                                </a:lnTo>
                                <a:lnTo>
                                  <a:pt x="4755739" y="58842"/>
                                </a:lnTo>
                                <a:lnTo>
                                  <a:pt x="4715768" y="34039"/>
                                </a:lnTo>
                                <a:lnTo>
                                  <a:pt x="4671996" y="15546"/>
                                </a:lnTo>
                                <a:lnTo>
                                  <a:pt x="4625050" y="3991"/>
                                </a:lnTo>
                                <a:lnTo>
                                  <a:pt x="4575556" y="0"/>
                                </a:lnTo>
                                <a:close/>
                              </a:path>
                            </a:pathLst>
                          </a:custGeom>
                          <a:solidFill>
                            <a:srgbClr val="8063A1"/>
                          </a:solidFill>
                        </wps:spPr>
                        <wps:bodyPr wrap="square" lIns="0" tIns="0" rIns="0" bIns="0" rtlCol="0">
                          <a:noAutofit/>
                        </wps:bodyPr>
                      </wps:wsp>
                      <wps:wsp>
                        <wps:cNvPr id="212" name="Graphic 212"/>
                        <wps:cNvSpPr/>
                        <wps:spPr>
                          <a:xfrm>
                            <a:off x="19050" y="324103"/>
                            <a:ext cx="1220470" cy="6613525"/>
                          </a:xfrm>
                          <a:custGeom>
                            <a:avLst/>
                            <a:gdLst/>
                            <a:ahLst/>
                            <a:cxnLst/>
                            <a:rect l="l" t="t" r="r" b="b"/>
                            <a:pathLst>
                              <a:path w="1220470" h="6613525">
                                <a:moveTo>
                                  <a:pt x="610108" y="6308217"/>
                                </a:moveTo>
                                <a:lnTo>
                                  <a:pt x="305054" y="6308217"/>
                                </a:lnTo>
                                <a:lnTo>
                                  <a:pt x="353288" y="6300457"/>
                                </a:lnTo>
                                <a:lnTo>
                                  <a:pt x="395173" y="6278816"/>
                                </a:lnTo>
                                <a:lnTo>
                                  <a:pt x="428167" y="6245822"/>
                                </a:lnTo>
                                <a:lnTo>
                                  <a:pt x="449808" y="6203937"/>
                                </a:lnTo>
                                <a:lnTo>
                                  <a:pt x="457581" y="6155690"/>
                                </a:lnTo>
                                <a:lnTo>
                                  <a:pt x="449808" y="6107506"/>
                                </a:lnTo>
                                <a:lnTo>
                                  <a:pt x="428167" y="6065634"/>
                                </a:lnTo>
                                <a:lnTo>
                                  <a:pt x="395160" y="6032614"/>
                                </a:lnTo>
                                <a:lnTo>
                                  <a:pt x="353288" y="6010948"/>
                                </a:lnTo>
                                <a:lnTo>
                                  <a:pt x="305054" y="6003163"/>
                                </a:lnTo>
                                <a:lnTo>
                                  <a:pt x="255549" y="6007163"/>
                                </a:lnTo>
                                <a:lnTo>
                                  <a:pt x="208610" y="6018720"/>
                                </a:lnTo>
                                <a:lnTo>
                                  <a:pt x="164833" y="6037211"/>
                                </a:lnTo>
                                <a:lnTo>
                                  <a:pt x="124866" y="6062015"/>
                                </a:lnTo>
                                <a:lnTo>
                                  <a:pt x="89319" y="6092495"/>
                                </a:lnTo>
                                <a:lnTo>
                                  <a:pt x="58839" y="6128042"/>
                                </a:lnTo>
                                <a:lnTo>
                                  <a:pt x="34036" y="6168009"/>
                                </a:lnTo>
                                <a:lnTo>
                                  <a:pt x="15544" y="6211786"/>
                                </a:lnTo>
                                <a:lnTo>
                                  <a:pt x="3987" y="6258725"/>
                                </a:lnTo>
                                <a:lnTo>
                                  <a:pt x="0" y="6308217"/>
                                </a:lnTo>
                                <a:lnTo>
                                  <a:pt x="3987" y="6357734"/>
                                </a:lnTo>
                                <a:lnTo>
                                  <a:pt x="15544" y="6404686"/>
                                </a:lnTo>
                                <a:lnTo>
                                  <a:pt x="34036" y="6448463"/>
                                </a:lnTo>
                                <a:lnTo>
                                  <a:pt x="58839" y="6488430"/>
                                </a:lnTo>
                                <a:lnTo>
                                  <a:pt x="89319" y="6523964"/>
                                </a:lnTo>
                                <a:lnTo>
                                  <a:pt x="124866" y="6554444"/>
                                </a:lnTo>
                                <a:lnTo>
                                  <a:pt x="164833" y="6579248"/>
                                </a:lnTo>
                                <a:lnTo>
                                  <a:pt x="208610" y="6597739"/>
                                </a:lnTo>
                                <a:lnTo>
                                  <a:pt x="255549" y="6609283"/>
                                </a:lnTo>
                                <a:lnTo>
                                  <a:pt x="305054" y="6613271"/>
                                </a:lnTo>
                                <a:lnTo>
                                  <a:pt x="354545" y="6609283"/>
                                </a:lnTo>
                                <a:lnTo>
                                  <a:pt x="401485" y="6597739"/>
                                </a:lnTo>
                                <a:lnTo>
                                  <a:pt x="445262" y="6579248"/>
                                </a:lnTo>
                                <a:lnTo>
                                  <a:pt x="485228" y="6554444"/>
                                </a:lnTo>
                                <a:lnTo>
                                  <a:pt x="520776" y="6523964"/>
                                </a:lnTo>
                                <a:lnTo>
                                  <a:pt x="551256" y="6488430"/>
                                </a:lnTo>
                                <a:lnTo>
                                  <a:pt x="576059" y="6448463"/>
                                </a:lnTo>
                                <a:lnTo>
                                  <a:pt x="594550" y="6404686"/>
                                </a:lnTo>
                                <a:lnTo>
                                  <a:pt x="606107" y="6357734"/>
                                </a:lnTo>
                                <a:lnTo>
                                  <a:pt x="610108" y="6308217"/>
                                </a:lnTo>
                                <a:close/>
                              </a:path>
                              <a:path w="1220470" h="6613525">
                                <a:moveTo>
                                  <a:pt x="1220089" y="0"/>
                                </a:moveTo>
                                <a:lnTo>
                                  <a:pt x="915162" y="0"/>
                                </a:lnTo>
                                <a:lnTo>
                                  <a:pt x="866914" y="7772"/>
                                </a:lnTo>
                                <a:lnTo>
                                  <a:pt x="825042" y="29413"/>
                                </a:lnTo>
                                <a:lnTo>
                                  <a:pt x="792035" y="62407"/>
                                </a:lnTo>
                                <a:lnTo>
                                  <a:pt x="770394" y="104292"/>
                                </a:lnTo>
                                <a:lnTo>
                                  <a:pt x="762635" y="152527"/>
                                </a:lnTo>
                                <a:lnTo>
                                  <a:pt x="770394" y="200723"/>
                                </a:lnTo>
                                <a:lnTo>
                                  <a:pt x="792035" y="242595"/>
                                </a:lnTo>
                                <a:lnTo>
                                  <a:pt x="825042" y="275615"/>
                                </a:lnTo>
                                <a:lnTo>
                                  <a:pt x="866914" y="297281"/>
                                </a:lnTo>
                                <a:lnTo>
                                  <a:pt x="915162" y="305054"/>
                                </a:lnTo>
                                <a:lnTo>
                                  <a:pt x="964641" y="301066"/>
                                </a:lnTo>
                                <a:lnTo>
                                  <a:pt x="1011580" y="289509"/>
                                </a:lnTo>
                                <a:lnTo>
                                  <a:pt x="1055344" y="271018"/>
                                </a:lnTo>
                                <a:lnTo>
                                  <a:pt x="1095298" y="246214"/>
                                </a:lnTo>
                                <a:lnTo>
                                  <a:pt x="1130820" y="215734"/>
                                </a:lnTo>
                                <a:lnTo>
                                  <a:pt x="1161288" y="180187"/>
                                </a:lnTo>
                                <a:lnTo>
                                  <a:pt x="1186065" y="140220"/>
                                </a:lnTo>
                                <a:lnTo>
                                  <a:pt x="1204544" y="96443"/>
                                </a:lnTo>
                                <a:lnTo>
                                  <a:pt x="1216101" y="49504"/>
                                </a:lnTo>
                                <a:lnTo>
                                  <a:pt x="1220089" y="0"/>
                                </a:lnTo>
                                <a:close/>
                              </a:path>
                            </a:pathLst>
                          </a:custGeom>
                          <a:solidFill>
                            <a:srgbClr val="675082"/>
                          </a:solidFill>
                        </wps:spPr>
                        <wps:bodyPr wrap="square" lIns="0" tIns="0" rIns="0" bIns="0" rtlCol="0">
                          <a:noAutofit/>
                        </wps:bodyPr>
                      </wps:wsp>
                      <wps:wsp>
                        <wps:cNvPr id="213" name="Graphic 213"/>
                        <wps:cNvSpPr/>
                        <wps:spPr>
                          <a:xfrm>
                            <a:off x="19050" y="19050"/>
                            <a:ext cx="4880610" cy="6918325"/>
                          </a:xfrm>
                          <a:custGeom>
                            <a:avLst/>
                            <a:gdLst/>
                            <a:ahLst/>
                            <a:cxnLst/>
                            <a:rect l="l" t="t" r="r" b="b"/>
                            <a:pathLst>
                              <a:path w="4880610" h="6918325">
                                <a:moveTo>
                                  <a:pt x="915162" y="0"/>
                                </a:moveTo>
                                <a:lnTo>
                                  <a:pt x="865637" y="3991"/>
                                </a:lnTo>
                                <a:lnTo>
                                  <a:pt x="818672" y="15546"/>
                                </a:lnTo>
                                <a:lnTo>
                                  <a:pt x="774893" y="34039"/>
                                </a:lnTo>
                                <a:lnTo>
                                  <a:pt x="734923" y="58842"/>
                                </a:lnTo>
                                <a:lnTo>
                                  <a:pt x="699388" y="89328"/>
                                </a:lnTo>
                                <a:lnTo>
                                  <a:pt x="668914" y="124870"/>
                                </a:lnTo>
                                <a:lnTo>
                                  <a:pt x="644123" y="164841"/>
                                </a:lnTo>
                                <a:lnTo>
                                  <a:pt x="625642" y="208613"/>
                                </a:lnTo>
                                <a:lnTo>
                                  <a:pt x="614095" y="255559"/>
                                </a:lnTo>
                                <a:lnTo>
                                  <a:pt x="610107" y="305053"/>
                                </a:lnTo>
                                <a:lnTo>
                                  <a:pt x="610107" y="6308216"/>
                                </a:lnTo>
                                <a:lnTo>
                                  <a:pt x="305054" y="6308216"/>
                                </a:lnTo>
                                <a:lnTo>
                                  <a:pt x="255559" y="6312208"/>
                                </a:lnTo>
                                <a:lnTo>
                                  <a:pt x="208613" y="6323763"/>
                                </a:lnTo>
                                <a:lnTo>
                                  <a:pt x="164841" y="6342256"/>
                                </a:lnTo>
                                <a:lnTo>
                                  <a:pt x="124870" y="6367059"/>
                                </a:lnTo>
                                <a:lnTo>
                                  <a:pt x="89328" y="6397545"/>
                                </a:lnTo>
                                <a:lnTo>
                                  <a:pt x="58842" y="6433087"/>
                                </a:lnTo>
                                <a:lnTo>
                                  <a:pt x="34039" y="6473058"/>
                                </a:lnTo>
                                <a:lnTo>
                                  <a:pt x="15546" y="6516830"/>
                                </a:lnTo>
                                <a:lnTo>
                                  <a:pt x="3991" y="6563776"/>
                                </a:lnTo>
                                <a:lnTo>
                                  <a:pt x="0" y="6613271"/>
                                </a:lnTo>
                                <a:lnTo>
                                  <a:pt x="3991" y="6662777"/>
                                </a:lnTo>
                                <a:lnTo>
                                  <a:pt x="15546" y="6709731"/>
                                </a:lnTo>
                                <a:lnTo>
                                  <a:pt x="34039" y="6753506"/>
                                </a:lnTo>
                                <a:lnTo>
                                  <a:pt x="58842" y="6793476"/>
                                </a:lnTo>
                                <a:lnTo>
                                  <a:pt x="89328" y="6829015"/>
                                </a:lnTo>
                                <a:lnTo>
                                  <a:pt x="124870" y="6859496"/>
                                </a:lnTo>
                                <a:lnTo>
                                  <a:pt x="164841" y="6884294"/>
                                </a:lnTo>
                                <a:lnTo>
                                  <a:pt x="208613" y="6902783"/>
                                </a:lnTo>
                                <a:lnTo>
                                  <a:pt x="255559" y="6914335"/>
                                </a:lnTo>
                                <a:lnTo>
                                  <a:pt x="305054" y="6918325"/>
                                </a:lnTo>
                                <a:lnTo>
                                  <a:pt x="3965448" y="6918325"/>
                                </a:lnTo>
                                <a:lnTo>
                                  <a:pt x="4014972" y="6914335"/>
                                </a:lnTo>
                                <a:lnTo>
                                  <a:pt x="4061937" y="6902783"/>
                                </a:lnTo>
                                <a:lnTo>
                                  <a:pt x="4105716" y="6884294"/>
                                </a:lnTo>
                                <a:lnTo>
                                  <a:pt x="4145686" y="6859496"/>
                                </a:lnTo>
                                <a:lnTo>
                                  <a:pt x="4181221" y="6829015"/>
                                </a:lnTo>
                                <a:lnTo>
                                  <a:pt x="4211695" y="6793476"/>
                                </a:lnTo>
                                <a:lnTo>
                                  <a:pt x="4236486" y="6753506"/>
                                </a:lnTo>
                                <a:lnTo>
                                  <a:pt x="4254967" y="6709731"/>
                                </a:lnTo>
                                <a:lnTo>
                                  <a:pt x="4266514" y="6662777"/>
                                </a:lnTo>
                                <a:lnTo>
                                  <a:pt x="4270502" y="6613271"/>
                                </a:lnTo>
                                <a:lnTo>
                                  <a:pt x="4270502" y="610107"/>
                                </a:lnTo>
                                <a:lnTo>
                                  <a:pt x="4575556" y="610107"/>
                                </a:lnTo>
                                <a:lnTo>
                                  <a:pt x="4625050" y="606116"/>
                                </a:lnTo>
                                <a:lnTo>
                                  <a:pt x="4671996" y="594561"/>
                                </a:lnTo>
                                <a:lnTo>
                                  <a:pt x="4715768" y="576068"/>
                                </a:lnTo>
                                <a:lnTo>
                                  <a:pt x="4755739" y="551265"/>
                                </a:lnTo>
                                <a:lnTo>
                                  <a:pt x="4791281" y="520779"/>
                                </a:lnTo>
                                <a:lnTo>
                                  <a:pt x="4821767" y="485237"/>
                                </a:lnTo>
                                <a:lnTo>
                                  <a:pt x="4846570" y="445266"/>
                                </a:lnTo>
                                <a:lnTo>
                                  <a:pt x="4865063" y="401494"/>
                                </a:lnTo>
                                <a:lnTo>
                                  <a:pt x="4876618" y="354548"/>
                                </a:lnTo>
                                <a:lnTo>
                                  <a:pt x="4880609" y="305053"/>
                                </a:lnTo>
                                <a:lnTo>
                                  <a:pt x="4876618" y="255559"/>
                                </a:lnTo>
                                <a:lnTo>
                                  <a:pt x="4865063" y="208613"/>
                                </a:lnTo>
                                <a:lnTo>
                                  <a:pt x="4846570" y="164841"/>
                                </a:lnTo>
                                <a:lnTo>
                                  <a:pt x="4821767" y="124870"/>
                                </a:lnTo>
                                <a:lnTo>
                                  <a:pt x="4791281" y="89328"/>
                                </a:lnTo>
                                <a:lnTo>
                                  <a:pt x="4755739" y="58842"/>
                                </a:lnTo>
                                <a:lnTo>
                                  <a:pt x="4715768" y="34039"/>
                                </a:lnTo>
                                <a:lnTo>
                                  <a:pt x="4671996" y="15546"/>
                                </a:lnTo>
                                <a:lnTo>
                                  <a:pt x="4625050" y="3991"/>
                                </a:lnTo>
                                <a:lnTo>
                                  <a:pt x="4575556" y="0"/>
                                </a:lnTo>
                                <a:lnTo>
                                  <a:pt x="915162" y="0"/>
                                </a:lnTo>
                                <a:close/>
                              </a:path>
                              <a:path w="4880610" h="6918325">
                                <a:moveTo>
                                  <a:pt x="915162" y="0"/>
                                </a:moveTo>
                                <a:lnTo>
                                  <a:pt x="964652" y="3991"/>
                                </a:lnTo>
                                <a:lnTo>
                                  <a:pt x="1011589" y="15546"/>
                                </a:lnTo>
                                <a:lnTo>
                                  <a:pt x="1055347" y="34039"/>
                                </a:lnTo>
                                <a:lnTo>
                                  <a:pt x="1095300" y="58842"/>
                                </a:lnTo>
                                <a:lnTo>
                                  <a:pt x="1130823" y="89328"/>
                                </a:lnTo>
                                <a:lnTo>
                                  <a:pt x="1161291" y="124870"/>
                                </a:lnTo>
                                <a:lnTo>
                                  <a:pt x="1186076" y="164841"/>
                                </a:lnTo>
                                <a:lnTo>
                                  <a:pt x="1204555" y="208613"/>
                                </a:lnTo>
                                <a:lnTo>
                                  <a:pt x="1216101" y="255559"/>
                                </a:lnTo>
                                <a:lnTo>
                                  <a:pt x="1220089" y="305053"/>
                                </a:lnTo>
                                <a:lnTo>
                                  <a:pt x="1216101" y="354548"/>
                                </a:lnTo>
                                <a:lnTo>
                                  <a:pt x="1204555" y="401494"/>
                                </a:lnTo>
                                <a:lnTo>
                                  <a:pt x="1186076" y="445266"/>
                                </a:lnTo>
                                <a:lnTo>
                                  <a:pt x="1161291" y="485237"/>
                                </a:lnTo>
                                <a:lnTo>
                                  <a:pt x="1130823" y="520779"/>
                                </a:lnTo>
                                <a:lnTo>
                                  <a:pt x="1095300" y="551265"/>
                                </a:lnTo>
                                <a:lnTo>
                                  <a:pt x="1055347" y="576068"/>
                                </a:lnTo>
                                <a:lnTo>
                                  <a:pt x="1011589" y="594561"/>
                                </a:lnTo>
                                <a:lnTo>
                                  <a:pt x="964652" y="606116"/>
                                </a:lnTo>
                                <a:lnTo>
                                  <a:pt x="915162" y="610107"/>
                                </a:lnTo>
                                <a:lnTo>
                                  <a:pt x="866917" y="602328"/>
                                </a:lnTo>
                                <a:lnTo>
                                  <a:pt x="825042" y="580668"/>
                                </a:lnTo>
                                <a:lnTo>
                                  <a:pt x="792038" y="547645"/>
                                </a:lnTo>
                                <a:lnTo>
                                  <a:pt x="770402" y="505776"/>
                                </a:lnTo>
                                <a:lnTo>
                                  <a:pt x="762635" y="457580"/>
                                </a:lnTo>
                                <a:lnTo>
                                  <a:pt x="770402" y="409336"/>
                                </a:lnTo>
                                <a:lnTo>
                                  <a:pt x="792038" y="367461"/>
                                </a:lnTo>
                                <a:lnTo>
                                  <a:pt x="825042" y="334457"/>
                                </a:lnTo>
                                <a:lnTo>
                                  <a:pt x="866917" y="312821"/>
                                </a:lnTo>
                                <a:lnTo>
                                  <a:pt x="915162" y="305053"/>
                                </a:lnTo>
                                <a:lnTo>
                                  <a:pt x="1220089" y="305053"/>
                                </a:lnTo>
                              </a:path>
                              <a:path w="4880610" h="6918325">
                                <a:moveTo>
                                  <a:pt x="915162" y="610107"/>
                                </a:moveTo>
                                <a:lnTo>
                                  <a:pt x="4270502" y="610107"/>
                                </a:lnTo>
                              </a:path>
                              <a:path w="4880610" h="6918325">
                                <a:moveTo>
                                  <a:pt x="305054" y="6918325"/>
                                </a:moveTo>
                                <a:lnTo>
                                  <a:pt x="354548" y="6914335"/>
                                </a:lnTo>
                                <a:lnTo>
                                  <a:pt x="401494" y="6902783"/>
                                </a:lnTo>
                                <a:lnTo>
                                  <a:pt x="445266" y="6884294"/>
                                </a:lnTo>
                                <a:lnTo>
                                  <a:pt x="485237" y="6859496"/>
                                </a:lnTo>
                                <a:lnTo>
                                  <a:pt x="520779" y="6829015"/>
                                </a:lnTo>
                                <a:lnTo>
                                  <a:pt x="551265" y="6793476"/>
                                </a:lnTo>
                                <a:lnTo>
                                  <a:pt x="576068" y="6753506"/>
                                </a:lnTo>
                                <a:lnTo>
                                  <a:pt x="594561" y="6709731"/>
                                </a:lnTo>
                                <a:lnTo>
                                  <a:pt x="606116" y="6662777"/>
                                </a:lnTo>
                                <a:lnTo>
                                  <a:pt x="610107" y="6613271"/>
                                </a:lnTo>
                                <a:lnTo>
                                  <a:pt x="610107" y="6308216"/>
                                </a:lnTo>
                              </a:path>
                              <a:path w="4880610" h="6918325">
                                <a:moveTo>
                                  <a:pt x="305054" y="6308216"/>
                                </a:moveTo>
                                <a:lnTo>
                                  <a:pt x="353298" y="6315996"/>
                                </a:lnTo>
                                <a:lnTo>
                                  <a:pt x="395173" y="6337656"/>
                                </a:lnTo>
                                <a:lnTo>
                                  <a:pt x="428177" y="6370679"/>
                                </a:lnTo>
                                <a:lnTo>
                                  <a:pt x="449813" y="6412548"/>
                                </a:lnTo>
                                <a:lnTo>
                                  <a:pt x="457581" y="6460744"/>
                                </a:lnTo>
                                <a:lnTo>
                                  <a:pt x="449813" y="6508988"/>
                                </a:lnTo>
                                <a:lnTo>
                                  <a:pt x="428177" y="6550863"/>
                                </a:lnTo>
                                <a:lnTo>
                                  <a:pt x="395173" y="6583867"/>
                                </a:lnTo>
                                <a:lnTo>
                                  <a:pt x="353298" y="6605503"/>
                                </a:lnTo>
                                <a:lnTo>
                                  <a:pt x="305054" y="6613271"/>
                                </a:lnTo>
                                <a:lnTo>
                                  <a:pt x="610107" y="6613271"/>
                                </a:lnTo>
                              </a:path>
                            </a:pathLst>
                          </a:custGeom>
                          <a:ln w="38100">
                            <a:solidFill>
                              <a:srgbClr val="F1F1F1"/>
                            </a:solidFill>
                            <a:prstDash val="solid"/>
                          </a:ln>
                        </wps:spPr>
                        <wps:bodyPr wrap="square" lIns="0" tIns="0" rIns="0" bIns="0" rtlCol="0">
                          <a:noAutofit/>
                        </wps:bodyPr>
                      </wps:wsp>
                      <wps:wsp>
                        <wps:cNvPr id="214" name="Textbox 214"/>
                        <wps:cNvSpPr txBox="1"/>
                        <wps:spPr>
                          <a:xfrm>
                            <a:off x="0" y="0"/>
                            <a:ext cx="4932045" cy="6982459"/>
                          </a:xfrm>
                          <a:prstGeom prst="rect">
                            <a:avLst/>
                          </a:prstGeom>
                        </wps:spPr>
                        <wps:txbx>
                          <w:txbxContent>
                            <w:p w14:paraId="5D368624">
                              <w:pPr>
                                <w:rPr>
                                  <w:sz w:val="62"/>
                                </w:rPr>
                              </w:pPr>
                            </w:p>
                            <w:p w14:paraId="0FC4F264">
                              <w:pPr>
                                <w:rPr>
                                  <w:sz w:val="62"/>
                                </w:rPr>
                              </w:pPr>
                            </w:p>
                            <w:p w14:paraId="11939B9B">
                              <w:pPr>
                                <w:rPr>
                                  <w:sz w:val="62"/>
                                </w:rPr>
                              </w:pPr>
                            </w:p>
                            <w:p w14:paraId="66C54267">
                              <w:pPr>
                                <w:rPr>
                                  <w:sz w:val="62"/>
                                </w:rPr>
                              </w:pPr>
                            </w:p>
                            <w:p w14:paraId="389152FE">
                              <w:pPr>
                                <w:rPr>
                                  <w:sz w:val="62"/>
                                </w:rPr>
                              </w:pPr>
                            </w:p>
                            <w:p w14:paraId="3A29B17E">
                              <w:pPr>
                                <w:rPr>
                                  <w:sz w:val="62"/>
                                </w:rPr>
                              </w:pPr>
                            </w:p>
                            <w:p w14:paraId="6C8AF2BB">
                              <w:pPr>
                                <w:spacing w:before="65"/>
                                <w:rPr>
                                  <w:sz w:val="62"/>
                                </w:rPr>
                              </w:pPr>
                            </w:p>
                            <w:p w14:paraId="298EE679">
                              <w:pPr>
                                <w:spacing w:before="1"/>
                                <w:ind w:right="18"/>
                                <w:jc w:val="center"/>
                                <w:rPr>
                                  <w:rFonts w:ascii="Arial Black"/>
                                  <w:sz w:val="62"/>
                                </w:rPr>
                              </w:pPr>
                              <w:r>
                                <w:rPr>
                                  <w:rFonts w:ascii="Arial Black"/>
                                  <w:color w:val="FFFFFF"/>
                                  <w:spacing w:val="-2"/>
                                  <w:sz w:val="62"/>
                                </w:rPr>
                                <w:t>Annexure</w:t>
                              </w:r>
                            </w:p>
                          </w:txbxContent>
                        </wps:txbx>
                        <wps:bodyPr wrap="square" lIns="0" tIns="0" rIns="0" bIns="0" rtlCol="0">
                          <a:noAutofit/>
                        </wps:bodyPr>
                      </wps:wsp>
                    </wpg:wgp>
                  </a:graphicData>
                </a:graphic>
              </wp:inline>
            </w:drawing>
          </mc:Choice>
          <mc:Fallback>
            <w:pict>
              <v:group id="_x0000_s1026" o:spid="_x0000_s1026" o:spt="203" style="height:549.75pt;width:388.35pt;" coordsize="4932045,6982459" o:gfxdata="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">
                <o:lock v:ext="edit" aspectratio="f"/>
                <v:shape id="Graphic 209" o:spid="_x0000_s1026" o:spt="100" style="position:absolute;left:12826;top:34963;height:6946900;width:4918710;" fillcolor="#3E3051" filled="t" stroked="f" coordsize="4918710,6946900" o:gfxdata="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fqh/L4A&#10;AADcAAAADwAAAAAAAAABACAAAAAiAAAAZHJzL2Rvd25yZXYueG1sUEsBAhQAFAAAAAgAh07iQDMv&#10;BZ47AAAAOQAAABAAAAAAAAAAAQAgAAAADQEAAGRycy9zaGFwZXhtbC54bWxQSwUGAAAAAAYABgBb&#10;AQAAtwMAAAAA&#10;" path="m4080510,6934200l227076,6934200,242570,6946900,4065142,6946900,4080510,6934200xem274482,6324600l198247,6324600,183896,6337300,170053,6350000,156337,6350000,143128,6362700,118618,6375400,95503,6400800,55880,6451600,32131,6489700,14731,6527800,10287,6553200,6731,6565900,3809,6578600,1650,6591300,381,6616700,0,6629400,381,6642100,1650,6667500,3683,6680200,6477,6692900,10159,6705600,14350,6731000,31750,6769100,55118,6807200,94361,6858000,141986,6896100,155575,6908800,169037,6908800,183134,6921500,197358,6921500,212216,6934200,274482,6934200,227536,6921500,183764,6896100,143793,6870700,108251,6845300,77765,6807200,52962,6769100,34469,6731000,22914,6680200,18922,6629400,22914,6578600,34469,6527800,52962,6489700,77765,6451600,108251,6413500,143793,6388100,183764,6362700,227536,6337300,274482,6324600xem647700,6324600l274482,6324600,227536,6337300,183764,6362700,143793,6388100,108251,6413500,77765,6451600,52962,6489700,34469,6527800,22914,6578600,18922,6629400,22914,6680200,34469,6731000,52962,6769100,77765,6807200,108251,6845300,143793,6870700,183764,6896100,227536,6921500,274482,6934200,4033895,6934200,4080860,6921500,324484,6921500,309753,6908800,239267,6908800,226186,6896100,213105,6896100,200278,6883400,188087,6883400,176022,6870700,164846,6870700,142747,6845300,122428,6832600,103886,6807200,87122,6794500,79628,6781800,60706,6743700,47116,6705600,41402,6667500,39624,6654800,38353,6642100,37972,6629400,38353,6616700,39496,6604000,41275,6591300,43687,6565900,55244,6527800,72262,6489700,102743,6451600,121158,6426200,141350,6413500,163703,6388100,175259,6388100,187071,6375400,199644,6375400,212216,6362700,225171,6362700,238505,6350000,294385,6350000,308736,6337300,646557,6337300,647700,6324600xem4705604,622300l4289425,622300,4289425,6629400,4285437,6680200,4273890,6731000,4255409,6769100,4230618,6807200,4200144,6845300,4164609,6870700,4124639,6896100,4080860,6921500,4033895,6934200,4110354,6934200,4124579,6921500,4138549,6908800,4152138,6908800,4165473,6896100,4189983,6883400,4213098,6858000,4252722,6807200,4276470,6769100,4293870,6731000,4298315,6705600,4301870,6692900,4304792,6680200,4306824,6667500,4308220,6642100,4308602,6629400,4308602,647700,4643374,647700,4659376,635000,4690491,635000,4705604,622300xem3984498,6908800l309753,6908800,324484,6921500,3984498,6908800xem4289425,622300l4270502,622300,4270629,6629400,4270248,6642100,4269105,6654800,4267327,6667500,4264787,6680200,4261612,6705600,4248150,6743700,4229481,6781800,4205858,6807200,4187443,6832600,4167251,6845300,4144772,6870700,4133215,6870700,4121277,6883400,4108957,6883400,4096130,6896100,4070095,6896100,4056379,6908800,324484,6921500,4080860,6921500,4124639,6896100,4164609,6870700,4200144,6845300,4230618,6807200,4255409,6769100,4273890,6731000,4285437,6680200,4289425,6629400,4289425,622300xem4070095,6896100l226186,6896100,239267,6908800,4056379,6908800,4070095,6896100xem4108957,6883400l200278,6883400,213105,6896100,4096130,6896100,4108957,6883400xem4133215,6870700l176022,6870700,188087,6883400,4121277,6883400,4133215,6870700xem4730495,63500l797179,63500,785367,76200,773810,88900,751459,101600,712851,139700,689229,177800,670305,215900,657097,254000,649478,292100,648080,317500,648080,6324600,647700,6324600,646557,6337300,308736,6337300,294385,6350000,238505,6350000,225171,6362700,212216,6362700,199644,6375400,187071,6375400,175259,6388100,163703,6388100,141350,6413500,121158,6426200,102743,6451600,86359,6464300,79121,6477000,60197,6515100,46990,6553200,41275,6591300,39496,6604000,38353,6616700,37972,6629400,38353,6642100,39624,6654800,41402,6667500,43941,6692900,55499,6731000,72771,6769100,103886,6807200,122428,6832600,142747,6845300,164846,6870700,4144772,6870700,4167251,6845300,4187443,6832600,4205858,6807200,4236212,6769100,4253357,6731000,4264787,6680200,4267327,6667500,4269105,6654800,4270248,6642100,4270629,6629400,4270502,622300,4272026,622300,4273677,609600,4638675,609600,4652772,596900,4680204,596900,4693412,584200,4719066,584200,4731385,571500,4743323,571500,4754753,558800,4777232,546100,4797425,520700,4815967,508000,4839462,469900,4858258,431800,4871720,393700,4879086,355600,4880610,317500,4880229,304800,4874768,266700,4867529,241300,4863083,215900,4858004,203200,4852162,190500,4845812,177800,4838954,177800,4831461,165100,4814697,139700,4796282,114300,4775835,101600,4753737,88900,4742433,76200,4730495,63500xem837595,25400l794004,25400,780160,38100,766445,38100,753110,50800,728726,76200,705611,88900,665988,139700,642239,177800,624713,228600,620395,241300,616839,254000,613917,266700,611759,292100,610489,304800,610108,317500,610107,330200,609980,6299200,307847,6299200,291338,6311900,243459,6311900,228219,6324600,629030,6324600,629030,317500,633018,266700,644565,228600,663046,177800,687837,139700,718311,101600,753846,76200,793816,50800,837595,25400xem4690919,25400l837595,25400,793816,50800,753846,76200,718311,101600,687837,139700,663046,177800,644565,228600,633018,266700,629030,317500,629030,6324600,648080,6324600,648080,317500,648461,304800,653796,266700,665353,228600,682371,190500,712851,139700,751459,101600,773810,88900,785367,76200,797179,63500,822325,63500,835279,50800,848614,50800,862203,38100,4712805,38100,4690919,25400xem4712805,38100l4665599,38100,4679315,50800,4705350,50800,4718304,63500,4730495,63500,4742433,76200,4753737,88900,4775835,101600,4796282,114300,4814697,139700,4831461,165100,4838954,177800,4845812,177800,4852162,190500,4858004,203200,4863083,215900,4867529,241300,4871466,254000,4879086,292100,4880610,317500,4880229,330200,4877435,368300,4867910,406400,4852543,444500,4832223,482600,4797425,520700,4777232,546100,4754753,558800,4743323,571500,4731385,571500,4719066,584200,4693412,584200,4680204,596900,4652772,596900,4638675,609600,4273677,609600,4272026,622300,4643973,622300,4690919,609600,4734691,596900,4774662,571500,4810204,533400,4840690,495300,4865493,457200,4883986,419100,4895541,368300,4899533,317500,4895541,266700,4883986,228600,4865493,177800,4840690,139700,4810204,101600,4774662,76200,4734691,50800,4712805,38100xem4735449,25400l4690919,25400,4734691,50800,4774662,76200,4810204,101600,4840690,139700,4865493,177800,4883986,228600,4895541,266700,4899533,317500,4895541,368300,4883986,419100,4865493,457200,4840690,495300,4810204,533400,4774662,571500,4734691,596900,4690919,609600,4643973,622300,4720463,622300,4734687,609600,4748657,609600,4762245,596900,4775454,584200,4800092,571500,4823079,546100,4844033,533400,4862830,508000,4871466,495300,4879467,469900,4886579,457200,4903978,419100,4911979,381000,4914773,368300,4916932,355600,4918329,342900,4918710,317500,4918329,304800,4917058,292100,4915027,266700,4912106,254000,4908550,241300,4904232,228600,4899279,215900,4893310,190500,4872101,152400,4845304,114300,4801489,76200,4776597,50800,4763135,38100,4749419,38100,4735449,25400xem4705350,50800l835279,50800,822325,63500,4718304,63500,4705350,50800xem4665599,38100l862203,38100,848614,50800,4679315,50800,4665599,38100xem934085,12700l823214,12700,808354,25400,884560,25400,934085,12700xem4594479,12700l934085,12700,884560,25400,4643973,25400,4594479,12700xem4706493,12700l4594479,12700,4643973,25400,4721225,25400,4706493,12700xem4660392,0l869315,0,853566,12700,4676013,12700,4660392,0xe">
                  <v:fill on="t" opacity="32898f" focussize="0,0"/>
                  <v:stroke on="f"/>
                  <v:imagedata o:title=""/>
                  <o:lock v:ext="edit" aspectratio="f"/>
                  <v:textbox inset="0mm,0mm,0mm,0mm"/>
                </v:shape>
                <v:shape id="Graphic 210" o:spid="_x0000_s1026" o:spt="100" style="position:absolute;left:336804;top:44450;height:6918325;width:3965575;" filled="f" stroked="t" coordsize="3965575,6918325" o:gfxdata="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KoIfS8AAAA&#10;3AAAAA8AAAAAAAAAAQAgAAAAIgAAAGRycy9kb3ducmV2LnhtbFBLAQIUABQAAAAIAIdO4kAzLwWe&#10;OwAAADkAAAAQAAAAAAAAAAEAIAAAAAsBAABkcnMvc2hhcGV4bWwueG1sUEsFBgAAAAAGAAYAWwEA&#10;ALUDAAAAAA==&#10;" path="m610107,0l659598,3991,706535,15546,750293,34039,790246,58842,825769,89328,856237,124870,881022,164841,899501,208613,911047,255559,915034,305053,911047,354548,899501,401494,881022,445266,856237,485237,825769,520779,790246,551265,750293,576068,706535,594561,659598,606116,610107,610107,561863,602328,519988,580668,486984,547645,465348,505776,457581,457580,465348,409336,486984,367461,519988,334457,561863,312821,610107,305053,915034,305053em610107,610107l3965448,610107em0,6918325l49494,6914335,96440,6902783,140212,6884294,180183,6859496,215725,6829015,246211,6793476,271014,6753506,289507,6709731,301062,6662777,305053,6613271,305053,6308216em0,6308216l48244,6315996,90119,6337656,123123,6370679,144759,6412548,152526,6460744,144759,6508988,123123,6550863,90119,6583867,48244,6605503,0,6613271,305053,6613271e">
                  <v:fill on="f" focussize="0,0"/>
                  <v:stroke weight="3pt" color="#3E3051" joinstyle="round"/>
                  <v:imagedata o:title=""/>
                  <o:lock v:ext="edit" aspectratio="f"/>
                  <v:textbox inset="0mm,0mm,0mm,0mm"/>
                </v:shape>
                <v:shape id="Graphic 211" o:spid="_x0000_s1026" o:spt="100" style="position:absolute;left:19050;top:19050;height:6918325;width:4880610;" fillcolor="#8063A1" filled="t" stroked="f" coordsize="4880610,6918325" o:gfxdata="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iFavL4A&#10;AADcAAAADwAAAAAAAAABACAAAAAiAAAAZHJzL2Rvd25yZXYueG1sUEsBAhQAFAAAAAgAh07iQDMv&#10;BZ47AAAAOQAAABAAAAAAAAAAAQAgAAAADQEAAGRycy9zaGFwZXhtbC54bWxQSwUGAAAAAAYABgBb&#10;AQAAtwMAAAAA&#10;" path="m4575556,0l915162,0,865637,3991,818672,15546,774893,34039,734923,58842,699388,89328,668914,124870,644123,164841,625642,208613,614095,255559,610107,305053,610107,6308216,305054,6308216,255559,6312208,208613,6323763,164841,6342256,124870,6367059,89328,6397545,58842,6433087,34039,6473058,15546,6516830,3991,6563776,0,6613271,3991,6662777,15546,6709731,34039,6753506,58842,6793476,89328,6829015,124870,6859496,164841,6884294,208613,6902783,255559,6914335,305054,6918325,3965448,6918325,4014972,6914335,4061937,6902783,4105716,6884294,4145686,6859496,4181221,6829015,4211695,6793476,4236486,6753506,4254967,6709731,4266514,6662777,4270502,6613271,4270502,610107,4575556,610107,4625050,606116,4671996,594561,4715768,576068,4755739,551265,4791281,520779,4821767,485237,4846570,445266,4865063,401494,4876618,354548,4880609,305053,4876618,255559,4865063,208613,4846570,164841,4821767,124870,4791281,89328,4755739,58842,4715768,34039,4671996,15546,4625050,3991,4575556,0xe">
                  <v:fill on="t" focussize="0,0"/>
                  <v:stroke on="f"/>
                  <v:imagedata o:title=""/>
                  <o:lock v:ext="edit" aspectratio="f"/>
                  <v:textbox inset="0mm,0mm,0mm,0mm"/>
                </v:shape>
                <v:shape id="Graphic 212" o:spid="_x0000_s1026" o:spt="100" style="position:absolute;left:19050;top:324103;height:6613525;width:1220470;" fillcolor="#675082" filled="t" stroked="f" coordsize="1220470,6613525" o:gfxdata="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mVMavQAA&#10;ANwAAAAPAAAAAAAAAAEAIAAAACIAAABkcnMvZG93bnJldi54bWxQSwECFAAUAAAACACHTuJAMy8F&#10;njsAAAA5AAAAEAAAAAAAAAABACAAAAAMAQAAZHJzL3NoYXBleG1sLnhtbFBLBQYAAAAABgAGAFsB&#10;AAC2AwAAAAA=&#10;" path="m610108,6308217l305054,6308217,353288,6300457,395173,6278816,428167,6245822,449808,6203937,457581,6155690,449808,6107506,428167,6065634,395160,6032614,353288,6010948,305054,6003163,255549,6007163,208610,6018720,164833,6037211,124866,6062015,89319,6092495,58839,6128042,34036,6168009,15544,6211786,3987,6258725,0,6308217,3987,6357734,15544,6404686,34036,6448463,58839,6488430,89319,6523964,124866,6554444,164833,6579248,208610,6597739,255549,6609283,305054,6613271,354545,6609283,401485,6597739,445262,6579248,485228,6554444,520776,6523964,551256,6488430,576059,6448463,594550,6404686,606107,6357734,610108,6308217xem1220089,0l915162,0,866914,7772,825042,29413,792035,62407,770394,104292,762635,152527,770394,200723,792035,242595,825042,275615,866914,297281,915162,305054,964641,301066,1011580,289509,1055344,271018,1095298,246214,1130820,215734,1161288,180187,1186065,140220,1204544,96443,1216101,49504,1220089,0xe">
                  <v:fill on="t" focussize="0,0"/>
                  <v:stroke on="f"/>
                  <v:imagedata o:title=""/>
                  <o:lock v:ext="edit" aspectratio="f"/>
                  <v:textbox inset="0mm,0mm,0mm,0mm"/>
                </v:shape>
                <v:shape id="Graphic 213" o:spid="_x0000_s1026" o:spt="100" style="position:absolute;left:19050;top:19050;height:6918325;width:4880610;" filled="f" stroked="t" coordsize="4880610,6918325" o:gfxdata="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oiRNm8AAAA&#10;3AAAAA8AAAAAAAAAAQAgAAAAIgAAAGRycy9kb3ducmV2LnhtbFBLAQIUABQAAAAIAIdO4kAzLwWe&#10;OwAAADkAAAAQAAAAAAAAAAEAIAAAAAsBAABkcnMvc2hhcGV4bWwueG1sUEsFBgAAAAAGAAYAWwEA&#10;ALUDAAAAAA==&#10;" path="m915162,0l865637,3991,818672,15546,774893,34039,734923,58842,699388,89328,668914,124870,644123,164841,625642,208613,614095,255559,610107,305053,610107,6308216,305054,6308216,255559,6312208,208613,6323763,164841,6342256,124870,6367059,89328,6397545,58842,6433087,34039,6473058,15546,6516830,3991,6563776,0,6613271,3991,6662777,15546,6709731,34039,6753506,58842,6793476,89328,6829015,124870,6859496,164841,6884294,208613,6902783,255559,6914335,305054,6918325,3965448,6918325,4014972,6914335,4061937,6902783,4105716,6884294,4145686,6859496,4181221,6829015,4211695,6793476,4236486,6753506,4254967,6709731,4266514,6662777,4270502,6613271,4270502,610107,4575556,610107,4625050,606116,4671996,594561,4715768,576068,4755739,551265,4791281,520779,4821767,485237,4846570,445266,4865063,401494,4876618,354548,4880609,305053,4876618,255559,4865063,208613,4846570,164841,4821767,124870,4791281,89328,4755739,58842,4715768,34039,4671996,15546,4625050,3991,4575556,0,915162,0xem915162,0l964652,3991,1011589,15546,1055347,34039,1095300,58842,1130823,89328,1161291,124870,1186076,164841,1204555,208613,1216101,255559,1220089,305053,1216101,354548,1204555,401494,1186076,445266,1161291,485237,1130823,520779,1095300,551265,1055347,576068,1011589,594561,964652,606116,915162,610107,866917,602328,825042,580668,792038,547645,770402,505776,762635,457580,770402,409336,792038,367461,825042,334457,866917,312821,915162,305053,1220089,305053em915162,610107l4270502,610107em305054,6918325l354548,6914335,401494,6902783,445266,6884294,485237,6859496,520779,6829015,551265,6793476,576068,6753506,594561,6709731,606116,6662777,610107,6613271,610107,6308216em305054,6308216l353298,6315996,395173,6337656,428177,6370679,449813,6412548,457581,6460744,449813,6508988,428177,6550863,395173,6583867,353298,6605503,305054,6613271,610107,6613271e">
                  <v:fill on="f" focussize="0,0"/>
                  <v:stroke weight="3pt" color="#F1F1F1" joinstyle="round"/>
                  <v:imagedata o:title=""/>
                  <o:lock v:ext="edit" aspectratio="f"/>
                  <v:textbox inset="0mm,0mm,0mm,0mm"/>
                </v:shape>
                <v:shape id="Textbox 214" o:spid="_x0000_s1026" o:spt="202" type="#_x0000_t202" style="position:absolute;left:0;top:0;height:6982459;width:4932045;" filled="f" stroked="f" coordsize="21600,21600" o:gfxdata="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kenw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D368624">
                        <w:pPr>
                          <w:rPr>
                            <w:sz w:val="62"/>
                          </w:rPr>
                        </w:pPr>
                      </w:p>
                      <w:p w14:paraId="0FC4F264">
                        <w:pPr>
                          <w:rPr>
                            <w:sz w:val="62"/>
                          </w:rPr>
                        </w:pPr>
                      </w:p>
                      <w:p w14:paraId="11939B9B">
                        <w:pPr>
                          <w:rPr>
                            <w:sz w:val="62"/>
                          </w:rPr>
                        </w:pPr>
                      </w:p>
                      <w:p w14:paraId="66C54267">
                        <w:pPr>
                          <w:rPr>
                            <w:sz w:val="62"/>
                          </w:rPr>
                        </w:pPr>
                      </w:p>
                      <w:p w14:paraId="389152FE">
                        <w:pPr>
                          <w:rPr>
                            <w:sz w:val="62"/>
                          </w:rPr>
                        </w:pPr>
                      </w:p>
                      <w:p w14:paraId="3A29B17E">
                        <w:pPr>
                          <w:rPr>
                            <w:sz w:val="62"/>
                          </w:rPr>
                        </w:pPr>
                      </w:p>
                      <w:p w14:paraId="6C8AF2BB">
                        <w:pPr>
                          <w:spacing w:before="65"/>
                          <w:rPr>
                            <w:sz w:val="62"/>
                          </w:rPr>
                        </w:pPr>
                      </w:p>
                      <w:p w14:paraId="298EE679">
                        <w:pPr>
                          <w:spacing w:before="1"/>
                          <w:ind w:right="18"/>
                          <w:jc w:val="center"/>
                          <w:rPr>
                            <w:rFonts w:ascii="Arial Black"/>
                            <w:sz w:val="62"/>
                          </w:rPr>
                        </w:pPr>
                        <w:r>
                          <w:rPr>
                            <w:rFonts w:ascii="Arial Black"/>
                            <w:color w:val="FFFFFF"/>
                            <w:spacing w:val="-2"/>
                            <w:sz w:val="62"/>
                          </w:rPr>
                          <w:t>Annexure</w:t>
                        </w:r>
                      </w:p>
                    </w:txbxContent>
                  </v:textbox>
                </v:shape>
                <w10:wrap type="none"/>
                <w10:anchorlock/>
              </v:group>
            </w:pict>
          </mc:Fallback>
        </mc:AlternateContent>
      </w:r>
    </w:p>
    <w:p w14:paraId="106E9215">
      <w:pPr>
        <w:pStyle w:val="7"/>
        <w:rPr>
          <w:sz w:val="20"/>
        </w:rPr>
        <w:sectPr>
          <w:pgSz w:w="12240" w:h="15840"/>
          <w:pgMar w:top="860" w:right="360" w:bottom="540" w:left="360" w:header="310" w:footer="354" w:gutter="0"/>
          <w:cols w:space="720" w:num="1"/>
        </w:sectPr>
      </w:pPr>
    </w:p>
    <w:p w14:paraId="7CE6E99F">
      <w:pPr>
        <w:pStyle w:val="7"/>
      </w:pPr>
    </w:p>
    <w:p w14:paraId="419D693B">
      <w:pPr>
        <w:pStyle w:val="7"/>
        <w:spacing w:before="24"/>
      </w:pPr>
    </w:p>
    <w:p w14:paraId="4EDAC8A3">
      <w:pPr>
        <w:pStyle w:val="3"/>
        <w:ind w:left="332"/>
      </w:pPr>
      <w:r>
        <w:t>BACHELOROF</w:t>
      </w:r>
      <w:r>
        <w:rPr>
          <w:spacing w:val="-2"/>
        </w:rPr>
        <w:t xml:space="preserve"> </w:t>
      </w:r>
      <w:r>
        <w:t>BUSINESS</w:t>
      </w:r>
      <w:r>
        <w:rPr>
          <w:spacing w:val="-1"/>
        </w:rPr>
        <w:t xml:space="preserve"> </w:t>
      </w:r>
      <w:r>
        <w:rPr>
          <w:spacing w:val="-2"/>
        </w:rPr>
        <w:t>ADMINISTRATION</w:t>
      </w:r>
    </w:p>
    <w:p w14:paraId="3A4FE4A4">
      <w:pPr>
        <w:spacing w:before="137"/>
        <w:ind w:left="46" w:right="446"/>
        <w:jc w:val="center"/>
        <w:rPr>
          <w:b/>
          <w:sz w:val="24"/>
        </w:rPr>
      </w:pPr>
      <w:r>
        <w:rPr>
          <w:b/>
          <w:sz w:val="24"/>
        </w:rPr>
        <w:t>BBA</w:t>
      </w:r>
      <w:r>
        <w:rPr>
          <w:b/>
          <w:spacing w:val="-3"/>
          <w:sz w:val="24"/>
        </w:rPr>
        <w:t xml:space="preserve"> </w:t>
      </w:r>
      <w:r>
        <w:rPr>
          <w:b/>
          <w:sz w:val="24"/>
        </w:rPr>
        <w:t>(International</w:t>
      </w:r>
      <w:r>
        <w:rPr>
          <w:b/>
          <w:spacing w:val="-2"/>
          <w:sz w:val="24"/>
        </w:rPr>
        <w:t xml:space="preserve"> Business)</w:t>
      </w:r>
    </w:p>
    <w:p w14:paraId="26032FBC">
      <w:pPr>
        <w:pStyle w:val="7"/>
        <w:spacing w:before="62"/>
        <w:rPr>
          <w:b/>
        </w:rPr>
      </w:pPr>
    </w:p>
    <w:p w14:paraId="634B1610">
      <w:pPr>
        <w:ind w:left="401" w:right="400"/>
        <w:jc w:val="center"/>
        <w:rPr>
          <w:b/>
          <w:sz w:val="24"/>
        </w:rPr>
      </w:pPr>
      <w:r>
        <w:rPr>
          <w:b/>
          <w:spacing w:val="-2"/>
          <w:sz w:val="24"/>
        </w:rPr>
        <w:t>Syllabus</w:t>
      </w:r>
    </w:p>
    <w:p w14:paraId="529A4AB0">
      <w:pPr>
        <w:pStyle w:val="7"/>
        <w:spacing w:before="63"/>
        <w:rPr>
          <w:b/>
        </w:rPr>
      </w:pPr>
    </w:p>
    <w:p w14:paraId="04302AD7">
      <w:pPr>
        <w:spacing w:before="1"/>
        <w:ind w:left="400" w:right="400"/>
        <w:jc w:val="center"/>
        <w:rPr>
          <w:b/>
          <w:sz w:val="36"/>
        </w:rPr>
      </w:pPr>
      <w:r>
        <w:rPr>
          <w:b/>
          <w:sz w:val="36"/>
        </w:rPr>
        <w:t>(With</w:t>
      </w:r>
      <w:r>
        <w:rPr>
          <w:b/>
          <w:spacing w:val="-2"/>
          <w:sz w:val="36"/>
        </w:rPr>
        <w:t xml:space="preserve"> </w:t>
      </w:r>
      <w:r>
        <w:rPr>
          <w:b/>
          <w:sz w:val="36"/>
        </w:rPr>
        <w:t>effect from</w:t>
      </w:r>
      <w:r>
        <w:rPr>
          <w:b/>
          <w:spacing w:val="-1"/>
          <w:sz w:val="36"/>
        </w:rPr>
        <w:t xml:space="preserve"> </w:t>
      </w:r>
      <w:r>
        <w:rPr>
          <w:b/>
          <w:sz w:val="36"/>
        </w:rPr>
        <w:t>2023</w:t>
      </w:r>
      <w:r>
        <w:rPr>
          <w:b/>
          <w:spacing w:val="-1"/>
          <w:sz w:val="36"/>
        </w:rPr>
        <w:t xml:space="preserve"> </w:t>
      </w:r>
      <w:r>
        <w:rPr>
          <w:b/>
          <w:sz w:val="36"/>
        </w:rPr>
        <w:t>to</w:t>
      </w:r>
      <w:r>
        <w:rPr>
          <w:b/>
          <w:spacing w:val="-3"/>
          <w:sz w:val="36"/>
        </w:rPr>
        <w:t xml:space="preserve"> </w:t>
      </w:r>
      <w:r>
        <w:rPr>
          <w:b/>
          <w:spacing w:val="-2"/>
          <w:sz w:val="36"/>
        </w:rPr>
        <w:t>2024)</w:t>
      </w:r>
    </w:p>
    <w:p w14:paraId="46E838F8">
      <w:pPr>
        <w:pStyle w:val="7"/>
        <w:rPr>
          <w:b/>
          <w:sz w:val="36"/>
        </w:rPr>
      </w:pPr>
    </w:p>
    <w:p w14:paraId="55DE6B24">
      <w:pPr>
        <w:pStyle w:val="7"/>
        <w:spacing w:before="193"/>
        <w:rPr>
          <w:b/>
          <w:sz w:val="36"/>
        </w:rPr>
      </w:pPr>
    </w:p>
    <w:p w14:paraId="50C1373E">
      <w:pPr>
        <w:spacing w:before="1"/>
        <w:ind w:left="401" w:right="400"/>
        <w:jc w:val="center"/>
        <w:rPr>
          <w:b/>
          <w:sz w:val="36"/>
        </w:rPr>
      </w:pPr>
      <w:r>
        <w:rPr>
          <w:b/>
          <w:sz w:val="36"/>
        </w:rPr>
        <w:drawing>
          <wp:anchor distT="0" distB="0" distL="0" distR="0" simplePos="0" relativeHeight="251716608" behindDoc="1" locked="0" layoutInCell="1" allowOverlap="1">
            <wp:simplePos x="0" y="0"/>
            <wp:positionH relativeFrom="page">
              <wp:posOffset>2743200</wp:posOffset>
            </wp:positionH>
            <wp:positionV relativeFrom="paragraph">
              <wp:posOffset>1246505</wp:posOffset>
            </wp:positionV>
            <wp:extent cx="2463800" cy="2051050"/>
            <wp:effectExtent l="0" t="0" r="0" b="0"/>
            <wp:wrapNone/>
            <wp:docPr id="215" name="Image 215"/>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15" cstate="print"/>
                    <a:stretch>
                      <a:fillRect/>
                    </a:stretch>
                  </pic:blipFill>
                  <pic:spPr>
                    <a:xfrm>
                      <a:off x="0" y="0"/>
                      <a:ext cx="2463800" cy="2051313"/>
                    </a:xfrm>
                    <a:prstGeom prst="rect">
                      <a:avLst/>
                    </a:prstGeom>
                  </pic:spPr>
                </pic:pic>
              </a:graphicData>
            </a:graphic>
          </wp:anchor>
        </w:drawing>
      </w:r>
      <w:r>
        <w:rPr>
          <w:b/>
          <w:sz w:val="36"/>
        </w:rPr>
        <w:t>Program</w:t>
      </w:r>
      <w:r>
        <w:rPr>
          <w:b/>
          <w:spacing w:val="-2"/>
          <w:sz w:val="36"/>
        </w:rPr>
        <w:t xml:space="preserve"> </w:t>
      </w:r>
      <w:r>
        <w:rPr>
          <w:b/>
          <w:sz w:val="36"/>
        </w:rPr>
        <w:t>Code:</w:t>
      </w:r>
      <w:r>
        <w:rPr>
          <w:b/>
          <w:spacing w:val="1"/>
          <w:sz w:val="36"/>
        </w:rPr>
        <w:t xml:space="preserve"> </w:t>
      </w:r>
      <w:r>
        <w:rPr>
          <w:b/>
          <w:spacing w:val="-5"/>
          <w:sz w:val="36"/>
        </w:rPr>
        <w:t>25N</w:t>
      </w:r>
    </w:p>
    <w:p w14:paraId="1F712655">
      <w:pPr>
        <w:pStyle w:val="7"/>
        <w:rPr>
          <w:b/>
          <w:sz w:val="20"/>
        </w:rPr>
      </w:pPr>
    </w:p>
    <w:p w14:paraId="52D8586E">
      <w:pPr>
        <w:pStyle w:val="7"/>
        <w:rPr>
          <w:b/>
          <w:sz w:val="20"/>
        </w:rPr>
      </w:pPr>
    </w:p>
    <w:p w14:paraId="50C54DB9">
      <w:pPr>
        <w:pStyle w:val="7"/>
        <w:rPr>
          <w:b/>
          <w:sz w:val="20"/>
        </w:rPr>
      </w:pPr>
    </w:p>
    <w:p w14:paraId="3C43A346">
      <w:pPr>
        <w:pStyle w:val="7"/>
        <w:spacing w:before="76"/>
        <w:rPr>
          <w:b/>
          <w:sz w:val="20"/>
        </w:rPr>
      </w:pPr>
      <w:r>
        <w:rPr>
          <w:b/>
          <w:sz w:val="20"/>
        </w:rPr>
        <w:drawing>
          <wp:anchor distT="0" distB="0" distL="0" distR="0" simplePos="0" relativeHeight="251719680" behindDoc="1" locked="0" layoutInCell="1" allowOverlap="1">
            <wp:simplePos x="0" y="0"/>
            <wp:positionH relativeFrom="page">
              <wp:posOffset>2842895</wp:posOffset>
            </wp:positionH>
            <wp:positionV relativeFrom="paragraph">
              <wp:posOffset>209550</wp:posOffset>
            </wp:positionV>
            <wp:extent cx="2082165" cy="1777365"/>
            <wp:effectExtent l="0" t="0" r="0" b="0"/>
            <wp:wrapTopAndBottom/>
            <wp:docPr id="216" name="Image 216" descr="Logo Bharathiar University Coimbatore , Free Transparent Clipart ..."/>
            <wp:cNvGraphicFramePr/>
            <a:graphic xmlns:a="http://schemas.openxmlformats.org/drawingml/2006/main">
              <a:graphicData uri="http://schemas.openxmlformats.org/drawingml/2006/picture">
                <pic:pic xmlns:pic="http://schemas.openxmlformats.org/drawingml/2006/picture">
                  <pic:nvPicPr>
                    <pic:cNvPr id="216" name="Image 216" descr="Logo Bharathiar University Coimbatore , Free Transparent Clipart ..."/>
                    <pic:cNvPicPr/>
                  </pic:nvPicPr>
                  <pic:blipFill>
                    <a:blip r:embed="rId17" cstate="print"/>
                    <a:stretch>
                      <a:fillRect/>
                    </a:stretch>
                  </pic:blipFill>
                  <pic:spPr>
                    <a:xfrm>
                      <a:off x="0" y="0"/>
                      <a:ext cx="2081884" cy="1777555"/>
                    </a:xfrm>
                    <a:prstGeom prst="rect">
                      <a:avLst/>
                    </a:prstGeom>
                  </pic:spPr>
                </pic:pic>
              </a:graphicData>
            </a:graphic>
          </wp:anchor>
        </w:drawing>
      </w:r>
    </w:p>
    <w:p w14:paraId="09DB91F2">
      <w:pPr>
        <w:pStyle w:val="7"/>
        <w:rPr>
          <w:b/>
          <w:sz w:val="36"/>
        </w:rPr>
      </w:pPr>
    </w:p>
    <w:p w14:paraId="477A9867">
      <w:pPr>
        <w:pStyle w:val="7"/>
        <w:rPr>
          <w:b/>
          <w:sz w:val="36"/>
        </w:rPr>
      </w:pPr>
    </w:p>
    <w:p w14:paraId="453576B1">
      <w:pPr>
        <w:pStyle w:val="7"/>
        <w:rPr>
          <w:b/>
          <w:sz w:val="36"/>
        </w:rPr>
      </w:pPr>
    </w:p>
    <w:p w14:paraId="2F1744E2">
      <w:pPr>
        <w:pStyle w:val="7"/>
        <w:rPr>
          <w:b/>
          <w:sz w:val="36"/>
        </w:rPr>
      </w:pPr>
    </w:p>
    <w:p w14:paraId="2ABA711D">
      <w:pPr>
        <w:pStyle w:val="7"/>
        <w:spacing w:before="116"/>
        <w:rPr>
          <w:b/>
          <w:sz w:val="36"/>
        </w:rPr>
      </w:pPr>
    </w:p>
    <w:p w14:paraId="4D92254C">
      <w:pPr>
        <w:pStyle w:val="3"/>
        <w:ind w:left="400"/>
      </w:pPr>
      <w:r>
        <w:t>DEPARTMENT</w:t>
      </w:r>
      <w:r>
        <w:rPr>
          <w:spacing w:val="-1"/>
        </w:rPr>
        <w:t xml:space="preserve"> </w:t>
      </w:r>
      <w:r>
        <w:t xml:space="preserve">OF BUSINESS </w:t>
      </w:r>
      <w:r>
        <w:rPr>
          <w:spacing w:val="-2"/>
        </w:rPr>
        <w:t>ADMINISTRATION</w:t>
      </w:r>
    </w:p>
    <w:p w14:paraId="7AADC48D">
      <w:pPr>
        <w:pStyle w:val="7"/>
        <w:spacing w:before="63"/>
        <w:rPr>
          <w:b/>
        </w:rPr>
      </w:pPr>
    </w:p>
    <w:p w14:paraId="775A3D4C">
      <w:pPr>
        <w:ind w:left="399" w:right="400"/>
        <w:jc w:val="center"/>
        <w:rPr>
          <w:b/>
          <w:sz w:val="24"/>
        </w:rPr>
      </w:pPr>
      <w:r>
        <w:rPr>
          <w:b/>
          <w:sz w:val="24"/>
        </w:rPr>
        <w:t>Bharathiar</w:t>
      </w:r>
      <w:r>
        <w:rPr>
          <w:b/>
          <w:spacing w:val="-2"/>
          <w:sz w:val="24"/>
        </w:rPr>
        <w:t xml:space="preserve"> University</w:t>
      </w:r>
    </w:p>
    <w:p w14:paraId="5BEE71FC">
      <w:pPr>
        <w:spacing w:before="137" w:line="357" w:lineRule="auto"/>
        <w:ind w:left="2553" w:right="2551"/>
        <w:jc w:val="center"/>
        <w:rPr>
          <w:b/>
          <w:sz w:val="24"/>
        </w:rPr>
      </w:pPr>
      <w:r>
        <w:rPr>
          <w:b/>
          <w:sz w:val="24"/>
        </w:rPr>
        <w:t>(A</w:t>
      </w:r>
      <w:r>
        <w:rPr>
          <w:b/>
          <w:spacing w:val="-6"/>
          <w:sz w:val="24"/>
        </w:rPr>
        <w:t xml:space="preserve"> </w:t>
      </w:r>
      <w:r>
        <w:rPr>
          <w:b/>
          <w:sz w:val="24"/>
        </w:rPr>
        <w:t>State</w:t>
      </w:r>
      <w:r>
        <w:rPr>
          <w:b/>
          <w:spacing w:val="-5"/>
          <w:sz w:val="24"/>
        </w:rPr>
        <w:t xml:space="preserve"> </w:t>
      </w:r>
      <w:r>
        <w:rPr>
          <w:b/>
          <w:sz w:val="24"/>
        </w:rPr>
        <w:t>University,</w:t>
      </w:r>
      <w:r>
        <w:rPr>
          <w:b/>
          <w:spacing w:val="-4"/>
          <w:sz w:val="24"/>
        </w:rPr>
        <w:t xml:space="preserve"> </w:t>
      </w:r>
      <w:r>
        <w:rPr>
          <w:b/>
          <w:sz w:val="24"/>
        </w:rPr>
        <w:t>Accredited</w:t>
      </w:r>
      <w:r>
        <w:rPr>
          <w:b/>
          <w:spacing w:val="-4"/>
          <w:sz w:val="24"/>
        </w:rPr>
        <w:t xml:space="preserve"> </w:t>
      </w:r>
      <w:r>
        <w:rPr>
          <w:b/>
          <w:sz w:val="24"/>
        </w:rPr>
        <w:t>with</w:t>
      </w:r>
      <w:r>
        <w:rPr>
          <w:b/>
          <w:spacing w:val="-2"/>
          <w:sz w:val="24"/>
        </w:rPr>
        <w:t xml:space="preserve"> </w:t>
      </w:r>
      <w:r>
        <w:rPr>
          <w:b/>
          <w:sz w:val="24"/>
        </w:rPr>
        <w:t>“A”</w:t>
      </w:r>
      <w:r>
        <w:rPr>
          <w:b/>
          <w:spacing w:val="-4"/>
          <w:sz w:val="24"/>
        </w:rPr>
        <w:t xml:space="preserve"> </w:t>
      </w:r>
      <w:r>
        <w:rPr>
          <w:b/>
          <w:sz w:val="24"/>
        </w:rPr>
        <w:t>Grade</w:t>
      </w:r>
      <w:r>
        <w:rPr>
          <w:b/>
          <w:spacing w:val="-5"/>
          <w:sz w:val="24"/>
        </w:rPr>
        <w:t xml:space="preserve"> </w:t>
      </w:r>
      <w:r>
        <w:rPr>
          <w:b/>
          <w:sz w:val="24"/>
        </w:rPr>
        <w:t>by</w:t>
      </w:r>
      <w:r>
        <w:rPr>
          <w:b/>
          <w:spacing w:val="-4"/>
          <w:sz w:val="24"/>
        </w:rPr>
        <w:t xml:space="preserve"> </w:t>
      </w:r>
      <w:r>
        <w:rPr>
          <w:b/>
          <w:sz w:val="24"/>
        </w:rPr>
        <w:t>NAAC</w:t>
      </w:r>
      <w:r>
        <w:rPr>
          <w:b/>
          <w:spacing w:val="-5"/>
          <w:sz w:val="24"/>
        </w:rPr>
        <w:t xml:space="preserve"> </w:t>
      </w:r>
      <w:r>
        <w:rPr>
          <w:b/>
          <w:sz w:val="24"/>
        </w:rPr>
        <w:t>and 13</w:t>
      </w:r>
      <w:r>
        <w:rPr>
          <w:b/>
          <w:position w:val="8"/>
          <w:sz w:val="16"/>
        </w:rPr>
        <w:t>th</w:t>
      </w:r>
      <w:r>
        <w:rPr>
          <w:b/>
          <w:spacing w:val="40"/>
          <w:position w:val="8"/>
          <w:sz w:val="16"/>
        </w:rPr>
        <w:t xml:space="preserve"> </w:t>
      </w:r>
      <w:r>
        <w:rPr>
          <w:b/>
          <w:sz w:val="24"/>
        </w:rPr>
        <w:t>Rank among Indian Universities by MHRD-NIRF) Coimbatore- 641 046.</w:t>
      </w:r>
      <w:r>
        <w:rPr>
          <w:b/>
          <w:spacing w:val="80"/>
          <w:sz w:val="24"/>
        </w:rPr>
        <w:t xml:space="preserve"> </w:t>
      </w:r>
      <w:r>
        <w:rPr>
          <w:b/>
          <w:sz w:val="24"/>
        </w:rPr>
        <w:t>INDIA</w:t>
      </w:r>
    </w:p>
    <w:sectPr>
      <w:pgSz w:w="12240" w:h="15840"/>
      <w:pgMar w:top="860" w:right="360" w:bottom="540" w:left="360" w:header="310" w:footer="35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Latha">
    <w:altName w:val="Segoe Print"/>
    <w:panose1 w:val="020B0604020202020204"/>
    <w:charset w:val="01"/>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Latha">
    <w:altName w:val="Segoe Print"/>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BF830">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C3D78">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0AE74">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1C299">
    <w:pPr>
      <w:pStyle w:val="7"/>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3451860</wp:posOffset>
              </wp:positionH>
              <wp:positionV relativeFrom="page">
                <wp:posOffset>9693910</wp:posOffset>
              </wp:positionV>
              <wp:extent cx="868045" cy="194310"/>
              <wp:effectExtent l="0" t="0" r="0" b="0"/>
              <wp:wrapNone/>
              <wp:docPr id="15" name="Textbox 15"/>
              <wp:cNvGraphicFramePr/>
              <a:graphic xmlns:a="http://schemas.openxmlformats.org/drawingml/2006/main">
                <a:graphicData uri="http://schemas.microsoft.com/office/word/2010/wordprocessingShape">
                  <wps:wsp>
                    <wps:cNvSpPr txBox="1"/>
                    <wps:spPr>
                      <a:xfrm>
                        <a:off x="0" y="0"/>
                        <a:ext cx="868044" cy="194310"/>
                      </a:xfrm>
                      <a:prstGeom prst="rect">
                        <a:avLst/>
                      </a:prstGeom>
                    </wps:spPr>
                    <wps:txbx>
                      <w:txbxContent>
                        <w:p w14:paraId="0F6B9D8E">
                          <w:pPr>
                            <w:pStyle w:val="7"/>
                            <w:spacing w:before="10"/>
                            <w:ind w:left="20"/>
                          </w:pPr>
                          <w:r>
                            <w:rPr>
                              <w:color w:val="0000FF"/>
                            </w:rPr>
                            <w:t xml:space="preserve">Page </w:t>
                          </w:r>
                          <w:r>
                            <w:rPr>
                              <w:color w:val="0000FF"/>
                            </w:rPr>
                            <w:fldChar w:fldCharType="begin"/>
                          </w:r>
                          <w:r>
                            <w:rPr>
                              <w:color w:val="0000FF"/>
                            </w:rPr>
                            <w:instrText xml:space="preserve"> PAGE </w:instrText>
                          </w:r>
                          <w:r>
                            <w:rPr>
                              <w:color w:val="0000FF"/>
                            </w:rPr>
                            <w:fldChar w:fldCharType="separate"/>
                          </w:r>
                          <w:r>
                            <w:rPr>
                              <w:color w:val="0000FF"/>
                            </w:rPr>
                            <w:t>10</w:t>
                          </w:r>
                          <w:r>
                            <w:rPr>
                              <w:color w:val="0000FF"/>
                            </w:rPr>
                            <w:fldChar w:fldCharType="end"/>
                          </w:r>
                          <w:r>
                            <w:rPr>
                              <w:color w:val="0000FF"/>
                            </w:rPr>
                            <w:t xml:space="preserve"> of </w:t>
                          </w:r>
                          <w:r>
                            <w:rPr>
                              <w:color w:val="0000FF"/>
                              <w:spacing w:val="-5"/>
                            </w:rPr>
                            <w:t>95</w:t>
                          </w:r>
                        </w:p>
                      </w:txbxContent>
                    </wps:txbx>
                    <wps:bodyPr wrap="square" lIns="0" tIns="0" rIns="0" bIns="0" rtlCol="0">
                      <a:noAutofit/>
                    </wps:bodyPr>
                  </wps:wsp>
                </a:graphicData>
              </a:graphic>
            </wp:anchor>
          </w:drawing>
        </mc:Choice>
        <mc:Fallback>
          <w:pict>
            <v:shape id="Textbox 15" o:spid="_x0000_s1026" o:spt="202" type="#_x0000_t202" style="position:absolute;left:0pt;margin-left:271.8pt;margin-top:763.3pt;height:15.3pt;width:68.35pt;mso-position-horizontal-relative:page;mso-position-vertical-relative:page;z-index:-251654144;mso-width-relative:page;mso-height-relative:page;" filled="f" stroked="f" coordsize="21600,21600" o:gfxdata="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9pVepdsAAAANAQAADwAAAAAAAAABACAAAAAiAAAAZHJzL2Rvd25yZXYueG1sUEsBAhQAFAAA&#10;AAgAh07iQJAeOIezAQAAdQMAAA4AAAAAAAAAAQAgAAAAKgEAAGRycy9lMm9Eb2MueG1sUEsFBgAA&#10;AAAGAAYAWQEAAE8FAAAAAA==&#10;">
              <v:fill on="f" focussize="0,0"/>
              <v:stroke on="f"/>
              <v:imagedata o:title=""/>
              <o:lock v:ext="edit" aspectratio="f"/>
              <v:textbox inset="0mm,0mm,0mm,0mm">
                <w:txbxContent>
                  <w:p w14:paraId="0F6B9D8E">
                    <w:pPr>
                      <w:pStyle w:val="7"/>
                      <w:spacing w:before="10"/>
                      <w:ind w:left="20"/>
                    </w:pPr>
                    <w:r>
                      <w:rPr>
                        <w:color w:val="0000FF"/>
                      </w:rPr>
                      <w:t xml:space="preserve">Page </w:t>
                    </w:r>
                    <w:r>
                      <w:rPr>
                        <w:color w:val="0000FF"/>
                      </w:rPr>
                      <w:fldChar w:fldCharType="begin"/>
                    </w:r>
                    <w:r>
                      <w:rPr>
                        <w:color w:val="0000FF"/>
                      </w:rPr>
                      <w:instrText xml:space="preserve"> PAGE </w:instrText>
                    </w:r>
                    <w:r>
                      <w:rPr>
                        <w:color w:val="0000FF"/>
                      </w:rPr>
                      <w:fldChar w:fldCharType="separate"/>
                    </w:r>
                    <w:r>
                      <w:rPr>
                        <w:color w:val="0000FF"/>
                      </w:rPr>
                      <w:t>10</w:t>
                    </w:r>
                    <w:r>
                      <w:rPr>
                        <w:color w:val="0000FF"/>
                      </w:rPr>
                      <w:fldChar w:fldCharType="end"/>
                    </w:r>
                    <w:r>
                      <w:rPr>
                        <w:color w:val="0000FF"/>
                      </w:rPr>
                      <w:t xml:space="preserve"> of </w:t>
                    </w:r>
                    <w:r>
                      <w:rPr>
                        <w:color w:val="0000FF"/>
                        <w:spacing w:val="-5"/>
                      </w:rPr>
                      <w:t>95</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6FAE5">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4D2C4">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84E9C">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6B6CC">
    <w:pPr>
      <w:pStyle w:val="7"/>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914400</wp:posOffset>
              </wp:positionH>
              <wp:positionV relativeFrom="page">
                <wp:posOffset>180975</wp:posOffset>
              </wp:positionV>
              <wp:extent cx="6276975" cy="377190"/>
              <wp:effectExtent l="0" t="0" r="0" b="0"/>
              <wp:wrapNone/>
              <wp:docPr id="14" name="Textbox 14"/>
              <wp:cNvGraphicFramePr/>
              <a:graphic xmlns:a="http://schemas.openxmlformats.org/drawingml/2006/main">
                <a:graphicData uri="http://schemas.microsoft.com/office/word/2010/wordprocessingShape">
                  <wps:wsp>
                    <wps:cNvSpPr txBox="1"/>
                    <wps:spPr>
                      <a:xfrm>
                        <a:off x="0" y="0"/>
                        <a:ext cx="6276975" cy="377190"/>
                      </a:xfrm>
                      <a:prstGeom prst="rect">
                        <a:avLst/>
                      </a:prstGeom>
                    </wps:spPr>
                    <wps:txbx>
                      <w:txbxContent>
                        <w:p w14:paraId="1584ADE9">
                          <w:pPr>
                            <w:pStyle w:val="7"/>
                            <w:spacing w:before="10"/>
                            <w:ind w:right="18"/>
                            <w:jc w:val="center"/>
                          </w:pPr>
                          <w:r>
                            <w:rPr>
                              <w:color w:val="0000FF"/>
                            </w:rPr>
                            <w:t>B.B.A. International Business Syllabus w.e.f. 202</w:t>
                          </w:r>
                          <w:r>
                            <w:rPr>
                              <w:rFonts w:hint="default"/>
                              <w:color w:val="0000FF"/>
                              <w:lang w:val="en-US"/>
                            </w:rPr>
                            <w:t>6</w:t>
                          </w:r>
                          <w:r>
                            <w:rPr>
                              <w:color w:val="0000FF"/>
                            </w:rPr>
                            <w:t>-202</w:t>
                          </w:r>
                          <w:r>
                            <w:rPr>
                              <w:rFonts w:hint="default"/>
                              <w:color w:val="0000FF"/>
                              <w:lang w:val="en-US"/>
                            </w:rPr>
                            <w:t>7</w:t>
                          </w:r>
                          <w:r>
                            <w:rPr>
                              <w:color w:val="0000FF"/>
                            </w:rPr>
                            <w:t xml:space="preserve"> onwards - Affiliated </w:t>
                          </w:r>
                          <w:r>
                            <w:rPr>
                              <w:color w:val="0000FF"/>
                              <w:spacing w:val="-2"/>
                            </w:rPr>
                            <w:t>Colleges</w:t>
                          </w:r>
                        </w:p>
                        <w:p w14:paraId="1E108A14">
                          <w:pPr>
                            <w:pStyle w:val="7"/>
                            <w:spacing w:before="11"/>
                            <w:ind w:right="18"/>
                            <w:jc w:val="center"/>
                          </w:pPr>
                          <w:r>
                            <w:rPr>
                              <w:color w:val="0000FF"/>
                            </w:rPr>
                            <w:t>SCAA date:</w:t>
                          </w:r>
                          <w:r>
                            <w:rPr>
                              <w:rFonts w:hint="default"/>
                              <w:color w:val="0000FF"/>
                              <w:lang w:val="en-US"/>
                            </w:rPr>
                            <w:t>15</w:t>
                          </w:r>
                          <w:r>
                            <w:rPr>
                              <w:color w:val="0000FF"/>
                              <w:spacing w:val="-2"/>
                            </w:rPr>
                            <w:t>.07.2026</w:t>
                          </w:r>
                        </w:p>
                      </w:txbxContent>
                    </wps:txbx>
                    <wps:bodyPr wrap="square" lIns="0" tIns="0" rIns="0" bIns="0" rtlCol="0">
                      <a:noAutofit/>
                    </wps:bodyPr>
                  </wps:wsp>
                </a:graphicData>
              </a:graphic>
            </wp:anchor>
          </w:drawing>
        </mc:Choice>
        <mc:Fallback>
          <w:pict>
            <v:shape id="Textbox 14" o:spid="_x0000_s1026" o:spt="202" type="#_x0000_t202" style="position:absolute;left:0pt;margin-left:72pt;margin-top:14.25pt;height:29.7pt;width:494.25pt;mso-position-horizontal-relative:page;mso-position-vertical-relative:page;z-index:-251655168;mso-width-relative:page;mso-height-relative:page;" filled="f" stroked="f" coordsize="21600,21600" o:gfxdata="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GO9ANkAAAAKAQAADwAAAAAAAAABACAAAAAiAAAAZHJzL2Rvd25yZXYueG1sUEsBAhQAFAAA&#10;AAgAh07iQDOP5Ti1AQAAdgMAAA4AAAAAAAAAAQAgAAAAKAEAAGRycy9lMm9Eb2MueG1sUEsFBgAA&#10;AAAGAAYAWQEAAE8FAAAAAA==&#10;">
              <v:fill on="f" focussize="0,0"/>
              <v:stroke on="f"/>
              <v:imagedata o:title=""/>
              <o:lock v:ext="edit" aspectratio="f"/>
              <v:textbox inset="0mm,0mm,0mm,0mm">
                <w:txbxContent>
                  <w:p w14:paraId="1584ADE9">
                    <w:pPr>
                      <w:pStyle w:val="7"/>
                      <w:spacing w:before="10"/>
                      <w:ind w:right="18"/>
                      <w:jc w:val="center"/>
                    </w:pPr>
                    <w:r>
                      <w:rPr>
                        <w:color w:val="0000FF"/>
                      </w:rPr>
                      <w:t>B.B.A. International Business Syllabus w.e.f. 202</w:t>
                    </w:r>
                    <w:r>
                      <w:rPr>
                        <w:rFonts w:hint="default"/>
                        <w:color w:val="0000FF"/>
                        <w:lang w:val="en-US"/>
                      </w:rPr>
                      <w:t>6</w:t>
                    </w:r>
                    <w:r>
                      <w:rPr>
                        <w:color w:val="0000FF"/>
                      </w:rPr>
                      <w:t>-202</w:t>
                    </w:r>
                    <w:r>
                      <w:rPr>
                        <w:rFonts w:hint="default"/>
                        <w:color w:val="0000FF"/>
                        <w:lang w:val="en-US"/>
                      </w:rPr>
                      <w:t>7</w:t>
                    </w:r>
                    <w:r>
                      <w:rPr>
                        <w:color w:val="0000FF"/>
                      </w:rPr>
                      <w:t xml:space="preserve"> onwards - Affiliated </w:t>
                    </w:r>
                    <w:r>
                      <w:rPr>
                        <w:color w:val="0000FF"/>
                        <w:spacing w:val="-2"/>
                      </w:rPr>
                      <w:t>Colleges</w:t>
                    </w:r>
                  </w:p>
                  <w:p w14:paraId="1E108A14">
                    <w:pPr>
                      <w:pStyle w:val="7"/>
                      <w:spacing w:before="11"/>
                      <w:ind w:right="18"/>
                      <w:jc w:val="center"/>
                    </w:pPr>
                    <w:r>
                      <w:rPr>
                        <w:color w:val="0000FF"/>
                      </w:rPr>
                      <w:t>SCAA date:</w:t>
                    </w:r>
                    <w:r>
                      <w:rPr>
                        <w:rFonts w:hint="default"/>
                        <w:color w:val="0000FF"/>
                        <w:lang w:val="en-US"/>
                      </w:rPr>
                      <w:t>15</w:t>
                    </w:r>
                    <w:r>
                      <w:rPr>
                        <w:color w:val="0000FF"/>
                        <w:spacing w:val="-2"/>
                      </w:rPr>
                      <w:t>.07.2026</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A24174"/>
    <w:multiLevelType w:val="multilevel"/>
    <w:tmpl w:val="0DA24174"/>
    <w:lvl w:ilvl="0" w:tentative="0">
      <w:start w:val="1"/>
      <w:numFmt w:val="decimal"/>
      <w:lvlText w:val="%1."/>
      <w:lvlJc w:val="left"/>
      <w:pPr>
        <w:ind w:left="827"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694" w:hanging="360"/>
      </w:pPr>
      <w:rPr>
        <w:rFonts w:hint="default"/>
        <w:lang w:val="en-US" w:eastAsia="en-US" w:bidi="ar-SA"/>
      </w:rPr>
    </w:lvl>
    <w:lvl w:ilvl="2" w:tentative="0">
      <w:start w:val="0"/>
      <w:numFmt w:val="bullet"/>
      <w:lvlText w:val="•"/>
      <w:lvlJc w:val="left"/>
      <w:pPr>
        <w:ind w:left="2568" w:hanging="360"/>
      </w:pPr>
      <w:rPr>
        <w:rFonts w:hint="default"/>
        <w:lang w:val="en-US" w:eastAsia="en-US" w:bidi="ar-SA"/>
      </w:rPr>
    </w:lvl>
    <w:lvl w:ilvl="3" w:tentative="0">
      <w:start w:val="0"/>
      <w:numFmt w:val="bullet"/>
      <w:lvlText w:val="•"/>
      <w:lvlJc w:val="left"/>
      <w:pPr>
        <w:ind w:left="3443" w:hanging="360"/>
      </w:pPr>
      <w:rPr>
        <w:rFonts w:hint="default"/>
        <w:lang w:val="en-US" w:eastAsia="en-US" w:bidi="ar-SA"/>
      </w:rPr>
    </w:lvl>
    <w:lvl w:ilvl="4" w:tentative="0">
      <w:start w:val="0"/>
      <w:numFmt w:val="bullet"/>
      <w:lvlText w:val="•"/>
      <w:lvlJc w:val="left"/>
      <w:pPr>
        <w:ind w:left="4317" w:hanging="360"/>
      </w:pPr>
      <w:rPr>
        <w:rFonts w:hint="default"/>
        <w:lang w:val="en-US" w:eastAsia="en-US" w:bidi="ar-SA"/>
      </w:rPr>
    </w:lvl>
    <w:lvl w:ilvl="5" w:tentative="0">
      <w:start w:val="0"/>
      <w:numFmt w:val="bullet"/>
      <w:lvlText w:val="•"/>
      <w:lvlJc w:val="left"/>
      <w:pPr>
        <w:ind w:left="5192" w:hanging="360"/>
      </w:pPr>
      <w:rPr>
        <w:rFonts w:hint="default"/>
        <w:lang w:val="en-US" w:eastAsia="en-US" w:bidi="ar-SA"/>
      </w:rPr>
    </w:lvl>
    <w:lvl w:ilvl="6" w:tentative="0">
      <w:start w:val="0"/>
      <w:numFmt w:val="bullet"/>
      <w:lvlText w:val="•"/>
      <w:lvlJc w:val="left"/>
      <w:pPr>
        <w:ind w:left="6066" w:hanging="360"/>
      </w:pPr>
      <w:rPr>
        <w:rFonts w:hint="default"/>
        <w:lang w:val="en-US" w:eastAsia="en-US" w:bidi="ar-SA"/>
      </w:rPr>
    </w:lvl>
    <w:lvl w:ilvl="7" w:tentative="0">
      <w:start w:val="0"/>
      <w:numFmt w:val="bullet"/>
      <w:lvlText w:val="•"/>
      <w:lvlJc w:val="left"/>
      <w:pPr>
        <w:ind w:left="6940" w:hanging="360"/>
      </w:pPr>
      <w:rPr>
        <w:rFonts w:hint="default"/>
        <w:lang w:val="en-US" w:eastAsia="en-US" w:bidi="ar-SA"/>
      </w:rPr>
    </w:lvl>
    <w:lvl w:ilvl="8" w:tentative="0">
      <w:start w:val="0"/>
      <w:numFmt w:val="bullet"/>
      <w:lvlText w:val="•"/>
      <w:lvlJc w:val="left"/>
      <w:pPr>
        <w:ind w:left="7815" w:hanging="360"/>
      </w:pPr>
      <w:rPr>
        <w:rFonts w:hint="default"/>
        <w:lang w:val="en-US" w:eastAsia="en-US" w:bidi="ar-SA"/>
      </w:rPr>
    </w:lvl>
  </w:abstractNum>
  <w:abstractNum w:abstractNumId="1">
    <w:nsid w:val="0EFE594A"/>
    <w:multiLevelType w:val="multilevel"/>
    <w:tmpl w:val="0EFE594A"/>
    <w:lvl w:ilvl="0" w:tentative="0">
      <w:start w:val="1"/>
      <w:numFmt w:val="decimal"/>
      <w:lvlText w:val="%1."/>
      <w:lvlJc w:val="left"/>
      <w:pPr>
        <w:ind w:left="647" w:hanging="418"/>
        <w:jc w:val="left"/>
      </w:pPr>
      <w:rPr>
        <w:rFonts w:hint="default" w:ascii="Times New Roman" w:hAnsi="Times New Roman" w:eastAsia="Times New Roman" w:cs="Times New Roman"/>
        <w:b w:val="0"/>
        <w:bCs w:val="0"/>
        <w:i w:val="0"/>
        <w:iCs w:val="0"/>
        <w:spacing w:val="0"/>
        <w:w w:val="97"/>
        <w:sz w:val="24"/>
        <w:szCs w:val="24"/>
        <w:lang w:val="en-US" w:eastAsia="en-US" w:bidi="ar-SA"/>
      </w:rPr>
    </w:lvl>
    <w:lvl w:ilvl="1" w:tentative="0">
      <w:start w:val="0"/>
      <w:numFmt w:val="bullet"/>
      <w:lvlText w:val="•"/>
      <w:lvlJc w:val="left"/>
      <w:pPr>
        <w:ind w:left="1511" w:hanging="418"/>
      </w:pPr>
      <w:rPr>
        <w:rFonts w:hint="default"/>
        <w:lang w:val="en-US" w:eastAsia="en-US" w:bidi="ar-SA"/>
      </w:rPr>
    </w:lvl>
    <w:lvl w:ilvl="2" w:tentative="0">
      <w:start w:val="0"/>
      <w:numFmt w:val="bullet"/>
      <w:lvlText w:val="•"/>
      <w:lvlJc w:val="left"/>
      <w:pPr>
        <w:ind w:left="2383" w:hanging="418"/>
      </w:pPr>
      <w:rPr>
        <w:rFonts w:hint="default"/>
        <w:lang w:val="en-US" w:eastAsia="en-US" w:bidi="ar-SA"/>
      </w:rPr>
    </w:lvl>
    <w:lvl w:ilvl="3" w:tentative="0">
      <w:start w:val="0"/>
      <w:numFmt w:val="bullet"/>
      <w:lvlText w:val="•"/>
      <w:lvlJc w:val="left"/>
      <w:pPr>
        <w:ind w:left="3254" w:hanging="418"/>
      </w:pPr>
      <w:rPr>
        <w:rFonts w:hint="default"/>
        <w:lang w:val="en-US" w:eastAsia="en-US" w:bidi="ar-SA"/>
      </w:rPr>
    </w:lvl>
    <w:lvl w:ilvl="4" w:tentative="0">
      <w:start w:val="0"/>
      <w:numFmt w:val="bullet"/>
      <w:lvlText w:val="•"/>
      <w:lvlJc w:val="left"/>
      <w:pPr>
        <w:ind w:left="4126" w:hanging="418"/>
      </w:pPr>
      <w:rPr>
        <w:rFonts w:hint="default"/>
        <w:lang w:val="en-US" w:eastAsia="en-US" w:bidi="ar-SA"/>
      </w:rPr>
    </w:lvl>
    <w:lvl w:ilvl="5" w:tentative="0">
      <w:start w:val="0"/>
      <w:numFmt w:val="bullet"/>
      <w:lvlText w:val="•"/>
      <w:lvlJc w:val="left"/>
      <w:pPr>
        <w:ind w:left="4998" w:hanging="418"/>
      </w:pPr>
      <w:rPr>
        <w:rFonts w:hint="default"/>
        <w:lang w:val="en-US" w:eastAsia="en-US" w:bidi="ar-SA"/>
      </w:rPr>
    </w:lvl>
    <w:lvl w:ilvl="6" w:tentative="0">
      <w:start w:val="0"/>
      <w:numFmt w:val="bullet"/>
      <w:lvlText w:val="•"/>
      <w:lvlJc w:val="left"/>
      <w:pPr>
        <w:ind w:left="5869" w:hanging="418"/>
      </w:pPr>
      <w:rPr>
        <w:rFonts w:hint="default"/>
        <w:lang w:val="en-US" w:eastAsia="en-US" w:bidi="ar-SA"/>
      </w:rPr>
    </w:lvl>
    <w:lvl w:ilvl="7" w:tentative="0">
      <w:start w:val="0"/>
      <w:numFmt w:val="bullet"/>
      <w:lvlText w:val="•"/>
      <w:lvlJc w:val="left"/>
      <w:pPr>
        <w:ind w:left="6741" w:hanging="418"/>
      </w:pPr>
      <w:rPr>
        <w:rFonts w:hint="default"/>
        <w:lang w:val="en-US" w:eastAsia="en-US" w:bidi="ar-SA"/>
      </w:rPr>
    </w:lvl>
    <w:lvl w:ilvl="8" w:tentative="0">
      <w:start w:val="0"/>
      <w:numFmt w:val="bullet"/>
      <w:lvlText w:val="•"/>
      <w:lvlJc w:val="left"/>
      <w:pPr>
        <w:ind w:left="7612" w:hanging="418"/>
      </w:pPr>
      <w:rPr>
        <w:rFonts w:hint="default"/>
        <w:lang w:val="en-US" w:eastAsia="en-US" w:bidi="ar-SA"/>
      </w:rPr>
    </w:lvl>
  </w:abstractNum>
  <w:abstractNum w:abstractNumId="2">
    <w:nsid w:val="221A746C"/>
    <w:multiLevelType w:val="multilevel"/>
    <w:tmpl w:val="221A746C"/>
    <w:lvl w:ilvl="0" w:tentative="0">
      <w:start w:val="1"/>
      <w:numFmt w:val="decimal"/>
      <w:lvlText w:val="%1)"/>
      <w:lvlJc w:val="left"/>
      <w:pPr>
        <w:ind w:left="1340" w:hanging="2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358" w:hanging="260"/>
      </w:pPr>
      <w:rPr>
        <w:rFonts w:hint="default"/>
        <w:lang w:val="en-US" w:eastAsia="en-US" w:bidi="ar-SA"/>
      </w:rPr>
    </w:lvl>
    <w:lvl w:ilvl="2" w:tentative="0">
      <w:start w:val="0"/>
      <w:numFmt w:val="bullet"/>
      <w:lvlText w:val="•"/>
      <w:lvlJc w:val="left"/>
      <w:pPr>
        <w:ind w:left="3376" w:hanging="260"/>
      </w:pPr>
      <w:rPr>
        <w:rFonts w:hint="default"/>
        <w:lang w:val="en-US" w:eastAsia="en-US" w:bidi="ar-SA"/>
      </w:rPr>
    </w:lvl>
    <w:lvl w:ilvl="3" w:tentative="0">
      <w:start w:val="0"/>
      <w:numFmt w:val="bullet"/>
      <w:lvlText w:val="•"/>
      <w:lvlJc w:val="left"/>
      <w:pPr>
        <w:ind w:left="4394" w:hanging="260"/>
      </w:pPr>
      <w:rPr>
        <w:rFonts w:hint="default"/>
        <w:lang w:val="en-US" w:eastAsia="en-US" w:bidi="ar-SA"/>
      </w:rPr>
    </w:lvl>
    <w:lvl w:ilvl="4" w:tentative="0">
      <w:start w:val="0"/>
      <w:numFmt w:val="bullet"/>
      <w:lvlText w:val="•"/>
      <w:lvlJc w:val="left"/>
      <w:pPr>
        <w:ind w:left="5412" w:hanging="260"/>
      </w:pPr>
      <w:rPr>
        <w:rFonts w:hint="default"/>
        <w:lang w:val="en-US" w:eastAsia="en-US" w:bidi="ar-SA"/>
      </w:rPr>
    </w:lvl>
    <w:lvl w:ilvl="5" w:tentative="0">
      <w:start w:val="0"/>
      <w:numFmt w:val="bullet"/>
      <w:lvlText w:val="•"/>
      <w:lvlJc w:val="left"/>
      <w:pPr>
        <w:ind w:left="6430" w:hanging="260"/>
      </w:pPr>
      <w:rPr>
        <w:rFonts w:hint="default"/>
        <w:lang w:val="en-US" w:eastAsia="en-US" w:bidi="ar-SA"/>
      </w:rPr>
    </w:lvl>
    <w:lvl w:ilvl="6" w:tentative="0">
      <w:start w:val="0"/>
      <w:numFmt w:val="bullet"/>
      <w:lvlText w:val="•"/>
      <w:lvlJc w:val="left"/>
      <w:pPr>
        <w:ind w:left="7448" w:hanging="260"/>
      </w:pPr>
      <w:rPr>
        <w:rFonts w:hint="default"/>
        <w:lang w:val="en-US" w:eastAsia="en-US" w:bidi="ar-SA"/>
      </w:rPr>
    </w:lvl>
    <w:lvl w:ilvl="7" w:tentative="0">
      <w:start w:val="0"/>
      <w:numFmt w:val="bullet"/>
      <w:lvlText w:val="•"/>
      <w:lvlJc w:val="left"/>
      <w:pPr>
        <w:ind w:left="8466" w:hanging="260"/>
      </w:pPr>
      <w:rPr>
        <w:rFonts w:hint="default"/>
        <w:lang w:val="en-US" w:eastAsia="en-US" w:bidi="ar-SA"/>
      </w:rPr>
    </w:lvl>
    <w:lvl w:ilvl="8" w:tentative="0">
      <w:start w:val="0"/>
      <w:numFmt w:val="bullet"/>
      <w:lvlText w:val="•"/>
      <w:lvlJc w:val="left"/>
      <w:pPr>
        <w:ind w:left="9484" w:hanging="260"/>
      </w:pPr>
      <w:rPr>
        <w:rFonts w:hint="default"/>
        <w:lang w:val="en-US" w:eastAsia="en-US" w:bidi="ar-SA"/>
      </w:rPr>
    </w:lvl>
  </w:abstractNum>
  <w:abstractNum w:abstractNumId="3">
    <w:nsid w:val="25B436FC"/>
    <w:multiLevelType w:val="multilevel"/>
    <w:tmpl w:val="25B436FC"/>
    <w:lvl w:ilvl="0" w:tentative="0">
      <w:start w:val="1"/>
      <w:numFmt w:val="decimal"/>
      <w:lvlText w:val="%1)"/>
      <w:lvlJc w:val="left"/>
      <w:pPr>
        <w:ind w:left="1080" w:hanging="317"/>
        <w:jc w:val="left"/>
      </w:pPr>
      <w:rPr>
        <w:rFonts w:hint="default"/>
        <w:spacing w:val="0"/>
        <w:w w:val="89"/>
        <w:lang w:val="en-US" w:eastAsia="en-US" w:bidi="ar-SA"/>
      </w:rPr>
    </w:lvl>
    <w:lvl w:ilvl="1" w:tentative="0">
      <w:start w:val="0"/>
      <w:numFmt w:val="bullet"/>
      <w:lvlText w:val="•"/>
      <w:lvlJc w:val="left"/>
      <w:pPr>
        <w:ind w:left="2124" w:hanging="317"/>
      </w:pPr>
      <w:rPr>
        <w:rFonts w:hint="default"/>
        <w:lang w:val="en-US" w:eastAsia="en-US" w:bidi="ar-SA"/>
      </w:rPr>
    </w:lvl>
    <w:lvl w:ilvl="2" w:tentative="0">
      <w:start w:val="0"/>
      <w:numFmt w:val="bullet"/>
      <w:lvlText w:val="•"/>
      <w:lvlJc w:val="left"/>
      <w:pPr>
        <w:ind w:left="3168" w:hanging="317"/>
      </w:pPr>
      <w:rPr>
        <w:rFonts w:hint="default"/>
        <w:lang w:val="en-US" w:eastAsia="en-US" w:bidi="ar-SA"/>
      </w:rPr>
    </w:lvl>
    <w:lvl w:ilvl="3" w:tentative="0">
      <w:start w:val="0"/>
      <w:numFmt w:val="bullet"/>
      <w:lvlText w:val="•"/>
      <w:lvlJc w:val="left"/>
      <w:pPr>
        <w:ind w:left="4212" w:hanging="317"/>
      </w:pPr>
      <w:rPr>
        <w:rFonts w:hint="default"/>
        <w:lang w:val="en-US" w:eastAsia="en-US" w:bidi="ar-SA"/>
      </w:rPr>
    </w:lvl>
    <w:lvl w:ilvl="4" w:tentative="0">
      <w:start w:val="0"/>
      <w:numFmt w:val="bullet"/>
      <w:lvlText w:val="•"/>
      <w:lvlJc w:val="left"/>
      <w:pPr>
        <w:ind w:left="5256" w:hanging="317"/>
      </w:pPr>
      <w:rPr>
        <w:rFonts w:hint="default"/>
        <w:lang w:val="en-US" w:eastAsia="en-US" w:bidi="ar-SA"/>
      </w:rPr>
    </w:lvl>
    <w:lvl w:ilvl="5" w:tentative="0">
      <w:start w:val="0"/>
      <w:numFmt w:val="bullet"/>
      <w:lvlText w:val="•"/>
      <w:lvlJc w:val="left"/>
      <w:pPr>
        <w:ind w:left="6300" w:hanging="317"/>
      </w:pPr>
      <w:rPr>
        <w:rFonts w:hint="default"/>
        <w:lang w:val="en-US" w:eastAsia="en-US" w:bidi="ar-SA"/>
      </w:rPr>
    </w:lvl>
    <w:lvl w:ilvl="6" w:tentative="0">
      <w:start w:val="0"/>
      <w:numFmt w:val="bullet"/>
      <w:lvlText w:val="•"/>
      <w:lvlJc w:val="left"/>
      <w:pPr>
        <w:ind w:left="7344" w:hanging="317"/>
      </w:pPr>
      <w:rPr>
        <w:rFonts w:hint="default"/>
        <w:lang w:val="en-US" w:eastAsia="en-US" w:bidi="ar-SA"/>
      </w:rPr>
    </w:lvl>
    <w:lvl w:ilvl="7" w:tentative="0">
      <w:start w:val="0"/>
      <w:numFmt w:val="bullet"/>
      <w:lvlText w:val="•"/>
      <w:lvlJc w:val="left"/>
      <w:pPr>
        <w:ind w:left="8388" w:hanging="317"/>
      </w:pPr>
      <w:rPr>
        <w:rFonts w:hint="default"/>
        <w:lang w:val="en-US" w:eastAsia="en-US" w:bidi="ar-SA"/>
      </w:rPr>
    </w:lvl>
    <w:lvl w:ilvl="8" w:tentative="0">
      <w:start w:val="0"/>
      <w:numFmt w:val="bullet"/>
      <w:lvlText w:val="•"/>
      <w:lvlJc w:val="left"/>
      <w:pPr>
        <w:ind w:left="9432" w:hanging="317"/>
      </w:pPr>
      <w:rPr>
        <w:rFonts w:hint="default"/>
        <w:lang w:val="en-US" w:eastAsia="en-US" w:bidi="ar-SA"/>
      </w:rPr>
    </w:lvl>
  </w:abstractNum>
  <w:abstractNum w:abstractNumId="4">
    <w:nsid w:val="27437E2E"/>
    <w:multiLevelType w:val="multilevel"/>
    <w:tmpl w:val="27437E2E"/>
    <w:lvl w:ilvl="0" w:tentative="0">
      <w:start w:val="1"/>
      <w:numFmt w:val="decimal"/>
      <w:lvlText w:val="%1."/>
      <w:lvlJc w:val="left"/>
      <w:pPr>
        <w:ind w:left="5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78" w:hanging="360"/>
      </w:pPr>
      <w:rPr>
        <w:rFonts w:hint="default"/>
        <w:lang w:val="en-US" w:eastAsia="en-US" w:bidi="ar-SA"/>
      </w:rPr>
    </w:lvl>
    <w:lvl w:ilvl="2" w:tentative="0">
      <w:start w:val="0"/>
      <w:numFmt w:val="bullet"/>
      <w:lvlText w:val="•"/>
      <w:lvlJc w:val="left"/>
      <w:pPr>
        <w:ind w:left="2376" w:hanging="360"/>
      </w:pPr>
      <w:rPr>
        <w:rFonts w:hint="default"/>
        <w:lang w:val="en-US" w:eastAsia="en-US" w:bidi="ar-SA"/>
      </w:rPr>
    </w:lvl>
    <w:lvl w:ilvl="3" w:tentative="0">
      <w:start w:val="0"/>
      <w:numFmt w:val="bullet"/>
      <w:lvlText w:val="•"/>
      <w:lvlJc w:val="left"/>
      <w:pPr>
        <w:ind w:left="3275" w:hanging="360"/>
      </w:pPr>
      <w:rPr>
        <w:rFonts w:hint="default"/>
        <w:lang w:val="en-US" w:eastAsia="en-US" w:bidi="ar-SA"/>
      </w:rPr>
    </w:lvl>
    <w:lvl w:ilvl="4" w:tentative="0">
      <w:start w:val="0"/>
      <w:numFmt w:val="bullet"/>
      <w:lvlText w:val="•"/>
      <w:lvlJc w:val="left"/>
      <w:pPr>
        <w:ind w:left="4173" w:hanging="360"/>
      </w:pPr>
      <w:rPr>
        <w:rFonts w:hint="default"/>
        <w:lang w:val="en-US" w:eastAsia="en-US" w:bidi="ar-SA"/>
      </w:rPr>
    </w:lvl>
    <w:lvl w:ilvl="5" w:tentative="0">
      <w:start w:val="0"/>
      <w:numFmt w:val="bullet"/>
      <w:lvlText w:val="•"/>
      <w:lvlJc w:val="left"/>
      <w:pPr>
        <w:ind w:left="5072" w:hanging="360"/>
      </w:pPr>
      <w:rPr>
        <w:rFonts w:hint="default"/>
        <w:lang w:val="en-US" w:eastAsia="en-US" w:bidi="ar-SA"/>
      </w:rPr>
    </w:lvl>
    <w:lvl w:ilvl="6" w:tentative="0">
      <w:start w:val="0"/>
      <w:numFmt w:val="bullet"/>
      <w:lvlText w:val="•"/>
      <w:lvlJc w:val="left"/>
      <w:pPr>
        <w:ind w:left="5970" w:hanging="360"/>
      </w:pPr>
      <w:rPr>
        <w:rFonts w:hint="default"/>
        <w:lang w:val="en-US" w:eastAsia="en-US" w:bidi="ar-SA"/>
      </w:rPr>
    </w:lvl>
    <w:lvl w:ilvl="7" w:tentative="0">
      <w:start w:val="0"/>
      <w:numFmt w:val="bullet"/>
      <w:lvlText w:val="•"/>
      <w:lvlJc w:val="left"/>
      <w:pPr>
        <w:ind w:left="6868" w:hanging="360"/>
      </w:pPr>
      <w:rPr>
        <w:rFonts w:hint="default"/>
        <w:lang w:val="en-US" w:eastAsia="en-US" w:bidi="ar-SA"/>
      </w:rPr>
    </w:lvl>
    <w:lvl w:ilvl="8" w:tentative="0">
      <w:start w:val="0"/>
      <w:numFmt w:val="bullet"/>
      <w:lvlText w:val="•"/>
      <w:lvlJc w:val="left"/>
      <w:pPr>
        <w:ind w:left="7767" w:hanging="360"/>
      </w:pPr>
      <w:rPr>
        <w:rFonts w:hint="default"/>
        <w:lang w:val="en-US" w:eastAsia="en-US" w:bidi="ar-SA"/>
      </w:rPr>
    </w:lvl>
  </w:abstractNum>
  <w:abstractNum w:abstractNumId="5">
    <w:nsid w:val="298224AF"/>
    <w:multiLevelType w:val="multilevel"/>
    <w:tmpl w:val="298224AF"/>
    <w:lvl w:ilvl="0" w:tentative="0">
      <w:start w:val="1"/>
      <w:numFmt w:val="decimal"/>
      <w:lvlText w:val="%1)"/>
      <w:lvlJc w:val="left"/>
      <w:pPr>
        <w:ind w:left="1340" w:hanging="2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358" w:hanging="260"/>
      </w:pPr>
      <w:rPr>
        <w:rFonts w:hint="default"/>
        <w:lang w:val="en-US" w:eastAsia="en-US" w:bidi="ar-SA"/>
      </w:rPr>
    </w:lvl>
    <w:lvl w:ilvl="2" w:tentative="0">
      <w:start w:val="0"/>
      <w:numFmt w:val="bullet"/>
      <w:lvlText w:val="•"/>
      <w:lvlJc w:val="left"/>
      <w:pPr>
        <w:ind w:left="3376" w:hanging="260"/>
      </w:pPr>
      <w:rPr>
        <w:rFonts w:hint="default"/>
        <w:lang w:val="en-US" w:eastAsia="en-US" w:bidi="ar-SA"/>
      </w:rPr>
    </w:lvl>
    <w:lvl w:ilvl="3" w:tentative="0">
      <w:start w:val="0"/>
      <w:numFmt w:val="bullet"/>
      <w:lvlText w:val="•"/>
      <w:lvlJc w:val="left"/>
      <w:pPr>
        <w:ind w:left="4394" w:hanging="260"/>
      </w:pPr>
      <w:rPr>
        <w:rFonts w:hint="default"/>
        <w:lang w:val="en-US" w:eastAsia="en-US" w:bidi="ar-SA"/>
      </w:rPr>
    </w:lvl>
    <w:lvl w:ilvl="4" w:tentative="0">
      <w:start w:val="0"/>
      <w:numFmt w:val="bullet"/>
      <w:lvlText w:val="•"/>
      <w:lvlJc w:val="left"/>
      <w:pPr>
        <w:ind w:left="5412" w:hanging="260"/>
      </w:pPr>
      <w:rPr>
        <w:rFonts w:hint="default"/>
        <w:lang w:val="en-US" w:eastAsia="en-US" w:bidi="ar-SA"/>
      </w:rPr>
    </w:lvl>
    <w:lvl w:ilvl="5" w:tentative="0">
      <w:start w:val="0"/>
      <w:numFmt w:val="bullet"/>
      <w:lvlText w:val="•"/>
      <w:lvlJc w:val="left"/>
      <w:pPr>
        <w:ind w:left="6430" w:hanging="260"/>
      </w:pPr>
      <w:rPr>
        <w:rFonts w:hint="default"/>
        <w:lang w:val="en-US" w:eastAsia="en-US" w:bidi="ar-SA"/>
      </w:rPr>
    </w:lvl>
    <w:lvl w:ilvl="6" w:tentative="0">
      <w:start w:val="0"/>
      <w:numFmt w:val="bullet"/>
      <w:lvlText w:val="•"/>
      <w:lvlJc w:val="left"/>
      <w:pPr>
        <w:ind w:left="7448" w:hanging="260"/>
      </w:pPr>
      <w:rPr>
        <w:rFonts w:hint="default"/>
        <w:lang w:val="en-US" w:eastAsia="en-US" w:bidi="ar-SA"/>
      </w:rPr>
    </w:lvl>
    <w:lvl w:ilvl="7" w:tentative="0">
      <w:start w:val="0"/>
      <w:numFmt w:val="bullet"/>
      <w:lvlText w:val="•"/>
      <w:lvlJc w:val="left"/>
      <w:pPr>
        <w:ind w:left="8466" w:hanging="260"/>
      </w:pPr>
      <w:rPr>
        <w:rFonts w:hint="default"/>
        <w:lang w:val="en-US" w:eastAsia="en-US" w:bidi="ar-SA"/>
      </w:rPr>
    </w:lvl>
    <w:lvl w:ilvl="8" w:tentative="0">
      <w:start w:val="0"/>
      <w:numFmt w:val="bullet"/>
      <w:lvlText w:val="•"/>
      <w:lvlJc w:val="left"/>
      <w:pPr>
        <w:ind w:left="9484" w:hanging="260"/>
      </w:pPr>
      <w:rPr>
        <w:rFonts w:hint="default"/>
        <w:lang w:val="en-US" w:eastAsia="en-US" w:bidi="ar-SA"/>
      </w:rPr>
    </w:lvl>
  </w:abstractNum>
  <w:abstractNum w:abstractNumId="6">
    <w:nsid w:val="2DE26A2E"/>
    <w:multiLevelType w:val="multilevel"/>
    <w:tmpl w:val="2DE26A2E"/>
    <w:lvl w:ilvl="0" w:tentative="0">
      <w:start w:val="1"/>
      <w:numFmt w:val="decimal"/>
      <w:lvlText w:val="%1."/>
      <w:lvlJc w:val="left"/>
      <w:pPr>
        <w:ind w:left="585" w:hanging="363"/>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46" w:hanging="363"/>
      </w:pPr>
      <w:rPr>
        <w:rFonts w:hint="default"/>
        <w:lang w:val="en-US" w:eastAsia="en-US" w:bidi="ar-SA"/>
      </w:rPr>
    </w:lvl>
    <w:lvl w:ilvl="2" w:tentative="0">
      <w:start w:val="0"/>
      <w:numFmt w:val="bullet"/>
      <w:lvlText w:val="•"/>
      <w:lvlJc w:val="left"/>
      <w:pPr>
        <w:ind w:left="2312" w:hanging="363"/>
      </w:pPr>
      <w:rPr>
        <w:rFonts w:hint="default"/>
        <w:lang w:val="en-US" w:eastAsia="en-US" w:bidi="ar-SA"/>
      </w:rPr>
    </w:lvl>
    <w:lvl w:ilvl="3" w:tentative="0">
      <w:start w:val="0"/>
      <w:numFmt w:val="bullet"/>
      <w:lvlText w:val="•"/>
      <w:lvlJc w:val="left"/>
      <w:pPr>
        <w:ind w:left="3178" w:hanging="363"/>
      </w:pPr>
      <w:rPr>
        <w:rFonts w:hint="default"/>
        <w:lang w:val="en-US" w:eastAsia="en-US" w:bidi="ar-SA"/>
      </w:rPr>
    </w:lvl>
    <w:lvl w:ilvl="4" w:tentative="0">
      <w:start w:val="0"/>
      <w:numFmt w:val="bullet"/>
      <w:lvlText w:val="•"/>
      <w:lvlJc w:val="left"/>
      <w:pPr>
        <w:ind w:left="4044" w:hanging="363"/>
      </w:pPr>
      <w:rPr>
        <w:rFonts w:hint="default"/>
        <w:lang w:val="en-US" w:eastAsia="en-US" w:bidi="ar-SA"/>
      </w:rPr>
    </w:lvl>
    <w:lvl w:ilvl="5" w:tentative="0">
      <w:start w:val="0"/>
      <w:numFmt w:val="bullet"/>
      <w:lvlText w:val="•"/>
      <w:lvlJc w:val="left"/>
      <w:pPr>
        <w:ind w:left="4910" w:hanging="363"/>
      </w:pPr>
      <w:rPr>
        <w:rFonts w:hint="default"/>
        <w:lang w:val="en-US" w:eastAsia="en-US" w:bidi="ar-SA"/>
      </w:rPr>
    </w:lvl>
    <w:lvl w:ilvl="6" w:tentative="0">
      <w:start w:val="0"/>
      <w:numFmt w:val="bullet"/>
      <w:lvlText w:val="•"/>
      <w:lvlJc w:val="left"/>
      <w:pPr>
        <w:ind w:left="5776" w:hanging="363"/>
      </w:pPr>
      <w:rPr>
        <w:rFonts w:hint="default"/>
        <w:lang w:val="en-US" w:eastAsia="en-US" w:bidi="ar-SA"/>
      </w:rPr>
    </w:lvl>
    <w:lvl w:ilvl="7" w:tentative="0">
      <w:start w:val="0"/>
      <w:numFmt w:val="bullet"/>
      <w:lvlText w:val="•"/>
      <w:lvlJc w:val="left"/>
      <w:pPr>
        <w:ind w:left="6642" w:hanging="363"/>
      </w:pPr>
      <w:rPr>
        <w:rFonts w:hint="default"/>
        <w:lang w:val="en-US" w:eastAsia="en-US" w:bidi="ar-SA"/>
      </w:rPr>
    </w:lvl>
    <w:lvl w:ilvl="8" w:tentative="0">
      <w:start w:val="0"/>
      <w:numFmt w:val="bullet"/>
      <w:lvlText w:val="•"/>
      <w:lvlJc w:val="left"/>
      <w:pPr>
        <w:ind w:left="7508" w:hanging="363"/>
      </w:pPr>
      <w:rPr>
        <w:rFonts w:hint="default"/>
        <w:lang w:val="en-US" w:eastAsia="en-US" w:bidi="ar-SA"/>
      </w:rPr>
    </w:lvl>
  </w:abstractNum>
  <w:abstractNum w:abstractNumId="7">
    <w:nsid w:val="32633909"/>
    <w:multiLevelType w:val="multilevel"/>
    <w:tmpl w:val="32633909"/>
    <w:lvl w:ilvl="0" w:tentative="0">
      <w:start w:val="1"/>
      <w:numFmt w:val="decimal"/>
      <w:lvlText w:val="%1."/>
      <w:lvlJc w:val="left"/>
      <w:pPr>
        <w:ind w:left="347"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262" w:hanging="240"/>
      </w:pPr>
      <w:rPr>
        <w:rFonts w:hint="default"/>
        <w:lang w:val="en-US" w:eastAsia="en-US" w:bidi="ar-SA"/>
      </w:rPr>
    </w:lvl>
    <w:lvl w:ilvl="2" w:tentative="0">
      <w:start w:val="0"/>
      <w:numFmt w:val="bullet"/>
      <w:lvlText w:val="•"/>
      <w:lvlJc w:val="left"/>
      <w:pPr>
        <w:ind w:left="2185" w:hanging="240"/>
      </w:pPr>
      <w:rPr>
        <w:rFonts w:hint="default"/>
        <w:lang w:val="en-US" w:eastAsia="en-US" w:bidi="ar-SA"/>
      </w:rPr>
    </w:lvl>
    <w:lvl w:ilvl="3" w:tentative="0">
      <w:start w:val="0"/>
      <w:numFmt w:val="bullet"/>
      <w:lvlText w:val="•"/>
      <w:lvlJc w:val="left"/>
      <w:pPr>
        <w:ind w:left="3107" w:hanging="240"/>
      </w:pPr>
      <w:rPr>
        <w:rFonts w:hint="default"/>
        <w:lang w:val="en-US" w:eastAsia="en-US" w:bidi="ar-SA"/>
      </w:rPr>
    </w:lvl>
    <w:lvl w:ilvl="4" w:tentative="0">
      <w:start w:val="0"/>
      <w:numFmt w:val="bullet"/>
      <w:lvlText w:val="•"/>
      <w:lvlJc w:val="left"/>
      <w:pPr>
        <w:ind w:left="4030" w:hanging="240"/>
      </w:pPr>
      <w:rPr>
        <w:rFonts w:hint="default"/>
        <w:lang w:val="en-US" w:eastAsia="en-US" w:bidi="ar-SA"/>
      </w:rPr>
    </w:lvl>
    <w:lvl w:ilvl="5" w:tentative="0">
      <w:start w:val="0"/>
      <w:numFmt w:val="bullet"/>
      <w:lvlText w:val="•"/>
      <w:lvlJc w:val="left"/>
      <w:pPr>
        <w:ind w:left="4953" w:hanging="240"/>
      </w:pPr>
      <w:rPr>
        <w:rFonts w:hint="default"/>
        <w:lang w:val="en-US" w:eastAsia="en-US" w:bidi="ar-SA"/>
      </w:rPr>
    </w:lvl>
    <w:lvl w:ilvl="6" w:tentative="0">
      <w:start w:val="0"/>
      <w:numFmt w:val="bullet"/>
      <w:lvlText w:val="•"/>
      <w:lvlJc w:val="left"/>
      <w:pPr>
        <w:ind w:left="5875" w:hanging="240"/>
      </w:pPr>
      <w:rPr>
        <w:rFonts w:hint="default"/>
        <w:lang w:val="en-US" w:eastAsia="en-US" w:bidi="ar-SA"/>
      </w:rPr>
    </w:lvl>
    <w:lvl w:ilvl="7" w:tentative="0">
      <w:start w:val="0"/>
      <w:numFmt w:val="bullet"/>
      <w:lvlText w:val="•"/>
      <w:lvlJc w:val="left"/>
      <w:pPr>
        <w:ind w:left="6798" w:hanging="240"/>
      </w:pPr>
      <w:rPr>
        <w:rFonts w:hint="default"/>
        <w:lang w:val="en-US" w:eastAsia="en-US" w:bidi="ar-SA"/>
      </w:rPr>
    </w:lvl>
    <w:lvl w:ilvl="8" w:tentative="0">
      <w:start w:val="0"/>
      <w:numFmt w:val="bullet"/>
      <w:lvlText w:val="•"/>
      <w:lvlJc w:val="left"/>
      <w:pPr>
        <w:ind w:left="7720" w:hanging="240"/>
      </w:pPr>
      <w:rPr>
        <w:rFonts w:hint="default"/>
        <w:lang w:val="en-US" w:eastAsia="en-US" w:bidi="ar-SA"/>
      </w:rPr>
    </w:lvl>
  </w:abstractNum>
  <w:abstractNum w:abstractNumId="8">
    <w:nsid w:val="355D6174"/>
    <w:multiLevelType w:val="multilevel"/>
    <w:tmpl w:val="355D6174"/>
    <w:lvl w:ilvl="0" w:tentative="0">
      <w:start w:val="1"/>
      <w:numFmt w:val="decimal"/>
      <w:lvlText w:val="%1."/>
      <w:lvlJc w:val="left"/>
      <w:pPr>
        <w:ind w:left="347"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262" w:hanging="240"/>
      </w:pPr>
      <w:rPr>
        <w:rFonts w:hint="default"/>
        <w:lang w:val="en-US" w:eastAsia="en-US" w:bidi="ar-SA"/>
      </w:rPr>
    </w:lvl>
    <w:lvl w:ilvl="2" w:tentative="0">
      <w:start w:val="0"/>
      <w:numFmt w:val="bullet"/>
      <w:lvlText w:val="•"/>
      <w:lvlJc w:val="left"/>
      <w:pPr>
        <w:ind w:left="2184" w:hanging="240"/>
      </w:pPr>
      <w:rPr>
        <w:rFonts w:hint="default"/>
        <w:lang w:val="en-US" w:eastAsia="en-US" w:bidi="ar-SA"/>
      </w:rPr>
    </w:lvl>
    <w:lvl w:ilvl="3" w:tentative="0">
      <w:start w:val="0"/>
      <w:numFmt w:val="bullet"/>
      <w:lvlText w:val="•"/>
      <w:lvlJc w:val="left"/>
      <w:pPr>
        <w:ind w:left="3106" w:hanging="240"/>
      </w:pPr>
      <w:rPr>
        <w:rFonts w:hint="default"/>
        <w:lang w:val="en-US" w:eastAsia="en-US" w:bidi="ar-SA"/>
      </w:rPr>
    </w:lvl>
    <w:lvl w:ilvl="4" w:tentative="0">
      <w:start w:val="0"/>
      <w:numFmt w:val="bullet"/>
      <w:lvlText w:val="•"/>
      <w:lvlJc w:val="left"/>
      <w:pPr>
        <w:ind w:left="4029" w:hanging="240"/>
      </w:pPr>
      <w:rPr>
        <w:rFonts w:hint="default"/>
        <w:lang w:val="en-US" w:eastAsia="en-US" w:bidi="ar-SA"/>
      </w:rPr>
    </w:lvl>
    <w:lvl w:ilvl="5" w:tentative="0">
      <w:start w:val="0"/>
      <w:numFmt w:val="bullet"/>
      <w:lvlText w:val="•"/>
      <w:lvlJc w:val="left"/>
      <w:pPr>
        <w:ind w:left="4951" w:hanging="240"/>
      </w:pPr>
      <w:rPr>
        <w:rFonts w:hint="default"/>
        <w:lang w:val="en-US" w:eastAsia="en-US" w:bidi="ar-SA"/>
      </w:rPr>
    </w:lvl>
    <w:lvl w:ilvl="6" w:tentative="0">
      <w:start w:val="0"/>
      <w:numFmt w:val="bullet"/>
      <w:lvlText w:val="•"/>
      <w:lvlJc w:val="left"/>
      <w:pPr>
        <w:ind w:left="5873" w:hanging="240"/>
      </w:pPr>
      <w:rPr>
        <w:rFonts w:hint="default"/>
        <w:lang w:val="en-US" w:eastAsia="en-US" w:bidi="ar-SA"/>
      </w:rPr>
    </w:lvl>
    <w:lvl w:ilvl="7" w:tentative="0">
      <w:start w:val="0"/>
      <w:numFmt w:val="bullet"/>
      <w:lvlText w:val="•"/>
      <w:lvlJc w:val="left"/>
      <w:pPr>
        <w:ind w:left="6796" w:hanging="240"/>
      </w:pPr>
      <w:rPr>
        <w:rFonts w:hint="default"/>
        <w:lang w:val="en-US" w:eastAsia="en-US" w:bidi="ar-SA"/>
      </w:rPr>
    </w:lvl>
    <w:lvl w:ilvl="8" w:tentative="0">
      <w:start w:val="0"/>
      <w:numFmt w:val="bullet"/>
      <w:lvlText w:val="•"/>
      <w:lvlJc w:val="left"/>
      <w:pPr>
        <w:ind w:left="7718" w:hanging="240"/>
      </w:pPr>
      <w:rPr>
        <w:rFonts w:hint="default"/>
        <w:lang w:val="en-US" w:eastAsia="en-US" w:bidi="ar-SA"/>
      </w:rPr>
    </w:lvl>
  </w:abstractNum>
  <w:abstractNum w:abstractNumId="9">
    <w:nsid w:val="3AFC1509"/>
    <w:multiLevelType w:val="multilevel"/>
    <w:tmpl w:val="3AFC1509"/>
    <w:lvl w:ilvl="0" w:tentative="0">
      <w:start w:val="1"/>
      <w:numFmt w:val="decimal"/>
      <w:lvlText w:val="%1."/>
      <w:lvlJc w:val="left"/>
      <w:pPr>
        <w:ind w:left="1192"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005" w:hanging="360"/>
      </w:pPr>
      <w:rPr>
        <w:rFonts w:hint="default"/>
        <w:lang w:val="en-US" w:eastAsia="en-US" w:bidi="ar-SA"/>
      </w:rPr>
    </w:lvl>
    <w:lvl w:ilvl="2" w:tentative="0">
      <w:start w:val="0"/>
      <w:numFmt w:val="bullet"/>
      <w:lvlText w:val="•"/>
      <w:lvlJc w:val="left"/>
      <w:pPr>
        <w:ind w:left="2811" w:hanging="360"/>
      </w:pPr>
      <w:rPr>
        <w:rFonts w:hint="default"/>
        <w:lang w:val="en-US" w:eastAsia="en-US" w:bidi="ar-SA"/>
      </w:rPr>
    </w:lvl>
    <w:lvl w:ilvl="3" w:tentative="0">
      <w:start w:val="0"/>
      <w:numFmt w:val="bullet"/>
      <w:lvlText w:val="•"/>
      <w:lvlJc w:val="left"/>
      <w:pPr>
        <w:ind w:left="3617" w:hanging="360"/>
      </w:pPr>
      <w:rPr>
        <w:rFonts w:hint="default"/>
        <w:lang w:val="en-US" w:eastAsia="en-US" w:bidi="ar-SA"/>
      </w:rPr>
    </w:lvl>
    <w:lvl w:ilvl="4" w:tentative="0">
      <w:start w:val="0"/>
      <w:numFmt w:val="bullet"/>
      <w:lvlText w:val="•"/>
      <w:lvlJc w:val="left"/>
      <w:pPr>
        <w:ind w:left="4423" w:hanging="360"/>
      </w:pPr>
      <w:rPr>
        <w:rFonts w:hint="default"/>
        <w:lang w:val="en-US" w:eastAsia="en-US" w:bidi="ar-SA"/>
      </w:rPr>
    </w:lvl>
    <w:lvl w:ilvl="5" w:tentative="0">
      <w:start w:val="0"/>
      <w:numFmt w:val="bullet"/>
      <w:lvlText w:val="•"/>
      <w:lvlJc w:val="left"/>
      <w:pPr>
        <w:ind w:left="5229"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841" w:hanging="360"/>
      </w:pPr>
      <w:rPr>
        <w:rFonts w:hint="default"/>
        <w:lang w:val="en-US" w:eastAsia="en-US" w:bidi="ar-SA"/>
      </w:rPr>
    </w:lvl>
    <w:lvl w:ilvl="8" w:tentative="0">
      <w:start w:val="0"/>
      <w:numFmt w:val="bullet"/>
      <w:lvlText w:val="•"/>
      <w:lvlJc w:val="left"/>
      <w:pPr>
        <w:ind w:left="7647" w:hanging="360"/>
      </w:pPr>
      <w:rPr>
        <w:rFonts w:hint="default"/>
        <w:lang w:val="en-US" w:eastAsia="en-US" w:bidi="ar-SA"/>
      </w:rPr>
    </w:lvl>
  </w:abstractNum>
  <w:abstractNum w:abstractNumId="10">
    <w:nsid w:val="407E5F10"/>
    <w:multiLevelType w:val="multilevel"/>
    <w:tmpl w:val="407E5F10"/>
    <w:lvl w:ilvl="0" w:tentative="0">
      <w:start w:val="1"/>
      <w:numFmt w:val="decimal"/>
      <w:lvlText w:val="%1."/>
      <w:lvlJc w:val="left"/>
      <w:pPr>
        <w:ind w:left="407"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316" w:hanging="240"/>
      </w:pPr>
      <w:rPr>
        <w:rFonts w:hint="default"/>
        <w:lang w:val="en-US" w:eastAsia="en-US" w:bidi="ar-SA"/>
      </w:rPr>
    </w:lvl>
    <w:lvl w:ilvl="2" w:tentative="0">
      <w:start w:val="0"/>
      <w:numFmt w:val="bullet"/>
      <w:lvlText w:val="•"/>
      <w:lvlJc w:val="left"/>
      <w:pPr>
        <w:ind w:left="2232" w:hanging="240"/>
      </w:pPr>
      <w:rPr>
        <w:rFonts w:hint="default"/>
        <w:lang w:val="en-US" w:eastAsia="en-US" w:bidi="ar-SA"/>
      </w:rPr>
    </w:lvl>
    <w:lvl w:ilvl="3" w:tentative="0">
      <w:start w:val="0"/>
      <w:numFmt w:val="bullet"/>
      <w:lvlText w:val="•"/>
      <w:lvlJc w:val="left"/>
      <w:pPr>
        <w:ind w:left="3148" w:hanging="240"/>
      </w:pPr>
      <w:rPr>
        <w:rFonts w:hint="default"/>
        <w:lang w:val="en-US" w:eastAsia="en-US" w:bidi="ar-SA"/>
      </w:rPr>
    </w:lvl>
    <w:lvl w:ilvl="4" w:tentative="0">
      <w:start w:val="0"/>
      <w:numFmt w:val="bullet"/>
      <w:lvlText w:val="•"/>
      <w:lvlJc w:val="left"/>
      <w:pPr>
        <w:ind w:left="4065" w:hanging="240"/>
      </w:pPr>
      <w:rPr>
        <w:rFonts w:hint="default"/>
        <w:lang w:val="en-US" w:eastAsia="en-US" w:bidi="ar-SA"/>
      </w:rPr>
    </w:lvl>
    <w:lvl w:ilvl="5" w:tentative="0">
      <w:start w:val="0"/>
      <w:numFmt w:val="bullet"/>
      <w:lvlText w:val="•"/>
      <w:lvlJc w:val="left"/>
      <w:pPr>
        <w:ind w:left="4981" w:hanging="240"/>
      </w:pPr>
      <w:rPr>
        <w:rFonts w:hint="default"/>
        <w:lang w:val="en-US" w:eastAsia="en-US" w:bidi="ar-SA"/>
      </w:rPr>
    </w:lvl>
    <w:lvl w:ilvl="6" w:tentative="0">
      <w:start w:val="0"/>
      <w:numFmt w:val="bullet"/>
      <w:lvlText w:val="•"/>
      <w:lvlJc w:val="left"/>
      <w:pPr>
        <w:ind w:left="5897" w:hanging="240"/>
      </w:pPr>
      <w:rPr>
        <w:rFonts w:hint="default"/>
        <w:lang w:val="en-US" w:eastAsia="en-US" w:bidi="ar-SA"/>
      </w:rPr>
    </w:lvl>
    <w:lvl w:ilvl="7" w:tentative="0">
      <w:start w:val="0"/>
      <w:numFmt w:val="bullet"/>
      <w:lvlText w:val="•"/>
      <w:lvlJc w:val="left"/>
      <w:pPr>
        <w:ind w:left="6814" w:hanging="240"/>
      </w:pPr>
      <w:rPr>
        <w:rFonts w:hint="default"/>
        <w:lang w:val="en-US" w:eastAsia="en-US" w:bidi="ar-SA"/>
      </w:rPr>
    </w:lvl>
    <w:lvl w:ilvl="8" w:tentative="0">
      <w:start w:val="0"/>
      <w:numFmt w:val="bullet"/>
      <w:lvlText w:val="•"/>
      <w:lvlJc w:val="left"/>
      <w:pPr>
        <w:ind w:left="7730" w:hanging="240"/>
      </w:pPr>
      <w:rPr>
        <w:rFonts w:hint="default"/>
        <w:lang w:val="en-US" w:eastAsia="en-US" w:bidi="ar-SA"/>
      </w:rPr>
    </w:lvl>
  </w:abstractNum>
  <w:abstractNum w:abstractNumId="11">
    <w:nsid w:val="4DD81414"/>
    <w:multiLevelType w:val="multilevel"/>
    <w:tmpl w:val="4DD81414"/>
    <w:lvl w:ilvl="0" w:tentative="0">
      <w:start w:val="0"/>
      <w:numFmt w:val="bullet"/>
      <w:lvlText w:val=""/>
      <w:lvlJc w:val="left"/>
      <w:pPr>
        <w:ind w:left="1800" w:hanging="360"/>
      </w:pPr>
      <w:rPr>
        <w:rFonts w:hint="default" w:ascii="Wingdings" w:hAnsi="Wingdings" w:eastAsia="Wingdings" w:cs="Wingdings"/>
        <w:b w:val="0"/>
        <w:bCs w:val="0"/>
        <w:i w:val="0"/>
        <w:iCs w:val="0"/>
        <w:spacing w:val="0"/>
        <w:w w:val="100"/>
        <w:sz w:val="24"/>
        <w:szCs w:val="24"/>
        <w:lang w:val="en-US" w:eastAsia="en-US" w:bidi="ar-SA"/>
      </w:rPr>
    </w:lvl>
    <w:lvl w:ilvl="1" w:tentative="0">
      <w:start w:val="0"/>
      <w:numFmt w:val="bullet"/>
      <w:lvlText w:val="•"/>
      <w:lvlJc w:val="left"/>
      <w:pPr>
        <w:ind w:left="2772" w:hanging="360"/>
      </w:pPr>
      <w:rPr>
        <w:rFonts w:hint="default"/>
        <w:lang w:val="en-US" w:eastAsia="en-US" w:bidi="ar-SA"/>
      </w:rPr>
    </w:lvl>
    <w:lvl w:ilvl="2" w:tentative="0">
      <w:start w:val="0"/>
      <w:numFmt w:val="bullet"/>
      <w:lvlText w:val="•"/>
      <w:lvlJc w:val="left"/>
      <w:pPr>
        <w:ind w:left="3744" w:hanging="360"/>
      </w:pPr>
      <w:rPr>
        <w:rFonts w:hint="default"/>
        <w:lang w:val="en-US" w:eastAsia="en-US" w:bidi="ar-SA"/>
      </w:rPr>
    </w:lvl>
    <w:lvl w:ilvl="3" w:tentative="0">
      <w:start w:val="0"/>
      <w:numFmt w:val="bullet"/>
      <w:lvlText w:val="•"/>
      <w:lvlJc w:val="left"/>
      <w:pPr>
        <w:ind w:left="4716" w:hanging="360"/>
      </w:pPr>
      <w:rPr>
        <w:rFonts w:hint="default"/>
        <w:lang w:val="en-US" w:eastAsia="en-US" w:bidi="ar-SA"/>
      </w:rPr>
    </w:lvl>
    <w:lvl w:ilvl="4" w:tentative="0">
      <w:start w:val="0"/>
      <w:numFmt w:val="bullet"/>
      <w:lvlText w:val="•"/>
      <w:lvlJc w:val="left"/>
      <w:pPr>
        <w:ind w:left="5688" w:hanging="360"/>
      </w:pPr>
      <w:rPr>
        <w:rFonts w:hint="default"/>
        <w:lang w:val="en-US" w:eastAsia="en-US" w:bidi="ar-SA"/>
      </w:rPr>
    </w:lvl>
    <w:lvl w:ilvl="5" w:tentative="0">
      <w:start w:val="0"/>
      <w:numFmt w:val="bullet"/>
      <w:lvlText w:val="•"/>
      <w:lvlJc w:val="left"/>
      <w:pPr>
        <w:ind w:left="6660" w:hanging="360"/>
      </w:pPr>
      <w:rPr>
        <w:rFonts w:hint="default"/>
        <w:lang w:val="en-US" w:eastAsia="en-US" w:bidi="ar-SA"/>
      </w:rPr>
    </w:lvl>
    <w:lvl w:ilvl="6" w:tentative="0">
      <w:start w:val="0"/>
      <w:numFmt w:val="bullet"/>
      <w:lvlText w:val="•"/>
      <w:lvlJc w:val="left"/>
      <w:pPr>
        <w:ind w:left="7632" w:hanging="360"/>
      </w:pPr>
      <w:rPr>
        <w:rFonts w:hint="default"/>
        <w:lang w:val="en-US" w:eastAsia="en-US" w:bidi="ar-SA"/>
      </w:rPr>
    </w:lvl>
    <w:lvl w:ilvl="7" w:tentative="0">
      <w:start w:val="0"/>
      <w:numFmt w:val="bullet"/>
      <w:lvlText w:val="•"/>
      <w:lvlJc w:val="left"/>
      <w:pPr>
        <w:ind w:left="8604" w:hanging="360"/>
      </w:pPr>
      <w:rPr>
        <w:rFonts w:hint="default"/>
        <w:lang w:val="en-US" w:eastAsia="en-US" w:bidi="ar-SA"/>
      </w:rPr>
    </w:lvl>
    <w:lvl w:ilvl="8" w:tentative="0">
      <w:start w:val="0"/>
      <w:numFmt w:val="bullet"/>
      <w:lvlText w:val="•"/>
      <w:lvlJc w:val="left"/>
      <w:pPr>
        <w:ind w:left="9576" w:hanging="360"/>
      </w:pPr>
      <w:rPr>
        <w:rFonts w:hint="default"/>
        <w:lang w:val="en-US" w:eastAsia="en-US" w:bidi="ar-SA"/>
      </w:rPr>
    </w:lvl>
  </w:abstractNum>
  <w:abstractNum w:abstractNumId="12">
    <w:nsid w:val="538304C1"/>
    <w:multiLevelType w:val="multilevel"/>
    <w:tmpl w:val="538304C1"/>
    <w:lvl w:ilvl="0" w:tentative="0">
      <w:start w:val="1"/>
      <w:numFmt w:val="decimal"/>
      <w:lvlText w:val="%1."/>
      <w:lvlJc w:val="left"/>
      <w:pPr>
        <w:ind w:left="5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78" w:hanging="360"/>
      </w:pPr>
      <w:rPr>
        <w:rFonts w:hint="default"/>
        <w:lang w:val="en-US" w:eastAsia="en-US" w:bidi="ar-SA"/>
      </w:rPr>
    </w:lvl>
    <w:lvl w:ilvl="2" w:tentative="0">
      <w:start w:val="0"/>
      <w:numFmt w:val="bullet"/>
      <w:lvlText w:val="•"/>
      <w:lvlJc w:val="left"/>
      <w:pPr>
        <w:ind w:left="2377" w:hanging="360"/>
      </w:pPr>
      <w:rPr>
        <w:rFonts w:hint="default"/>
        <w:lang w:val="en-US" w:eastAsia="en-US" w:bidi="ar-SA"/>
      </w:rPr>
    </w:lvl>
    <w:lvl w:ilvl="3" w:tentative="0">
      <w:start w:val="0"/>
      <w:numFmt w:val="bullet"/>
      <w:lvlText w:val="•"/>
      <w:lvlJc w:val="left"/>
      <w:pPr>
        <w:ind w:left="3276" w:hanging="360"/>
      </w:pPr>
      <w:rPr>
        <w:rFonts w:hint="default"/>
        <w:lang w:val="en-US" w:eastAsia="en-US" w:bidi="ar-SA"/>
      </w:rPr>
    </w:lvl>
    <w:lvl w:ilvl="4" w:tentative="0">
      <w:start w:val="0"/>
      <w:numFmt w:val="bullet"/>
      <w:lvlText w:val="•"/>
      <w:lvlJc w:val="left"/>
      <w:pPr>
        <w:ind w:left="4175" w:hanging="360"/>
      </w:pPr>
      <w:rPr>
        <w:rFonts w:hint="default"/>
        <w:lang w:val="en-US" w:eastAsia="en-US" w:bidi="ar-SA"/>
      </w:rPr>
    </w:lvl>
    <w:lvl w:ilvl="5" w:tentative="0">
      <w:start w:val="0"/>
      <w:numFmt w:val="bullet"/>
      <w:lvlText w:val="•"/>
      <w:lvlJc w:val="left"/>
      <w:pPr>
        <w:ind w:left="5074" w:hanging="360"/>
      </w:pPr>
      <w:rPr>
        <w:rFonts w:hint="default"/>
        <w:lang w:val="en-US" w:eastAsia="en-US" w:bidi="ar-SA"/>
      </w:rPr>
    </w:lvl>
    <w:lvl w:ilvl="6" w:tentative="0">
      <w:start w:val="0"/>
      <w:numFmt w:val="bullet"/>
      <w:lvlText w:val="•"/>
      <w:lvlJc w:val="left"/>
      <w:pPr>
        <w:ind w:left="5973" w:hanging="360"/>
      </w:pPr>
      <w:rPr>
        <w:rFonts w:hint="default"/>
        <w:lang w:val="en-US" w:eastAsia="en-US" w:bidi="ar-SA"/>
      </w:rPr>
    </w:lvl>
    <w:lvl w:ilvl="7" w:tentative="0">
      <w:start w:val="0"/>
      <w:numFmt w:val="bullet"/>
      <w:lvlText w:val="•"/>
      <w:lvlJc w:val="left"/>
      <w:pPr>
        <w:ind w:left="6872" w:hanging="360"/>
      </w:pPr>
      <w:rPr>
        <w:rFonts w:hint="default"/>
        <w:lang w:val="en-US" w:eastAsia="en-US" w:bidi="ar-SA"/>
      </w:rPr>
    </w:lvl>
    <w:lvl w:ilvl="8" w:tentative="0">
      <w:start w:val="0"/>
      <w:numFmt w:val="bullet"/>
      <w:lvlText w:val="•"/>
      <w:lvlJc w:val="left"/>
      <w:pPr>
        <w:ind w:left="7771" w:hanging="360"/>
      </w:pPr>
      <w:rPr>
        <w:rFonts w:hint="default"/>
        <w:lang w:val="en-US" w:eastAsia="en-US" w:bidi="ar-SA"/>
      </w:rPr>
    </w:lvl>
  </w:abstractNum>
  <w:abstractNum w:abstractNumId="13">
    <w:nsid w:val="5577111F"/>
    <w:multiLevelType w:val="multilevel"/>
    <w:tmpl w:val="5577111F"/>
    <w:lvl w:ilvl="0" w:tentative="0">
      <w:start w:val="1"/>
      <w:numFmt w:val="decimal"/>
      <w:lvlText w:val="%1)"/>
      <w:lvlJc w:val="left"/>
      <w:pPr>
        <w:ind w:left="1080" w:hanging="267"/>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124" w:hanging="267"/>
      </w:pPr>
      <w:rPr>
        <w:rFonts w:hint="default"/>
        <w:lang w:val="en-US" w:eastAsia="en-US" w:bidi="ar-SA"/>
      </w:rPr>
    </w:lvl>
    <w:lvl w:ilvl="2" w:tentative="0">
      <w:start w:val="0"/>
      <w:numFmt w:val="bullet"/>
      <w:lvlText w:val="•"/>
      <w:lvlJc w:val="left"/>
      <w:pPr>
        <w:ind w:left="3168" w:hanging="267"/>
      </w:pPr>
      <w:rPr>
        <w:rFonts w:hint="default"/>
        <w:lang w:val="en-US" w:eastAsia="en-US" w:bidi="ar-SA"/>
      </w:rPr>
    </w:lvl>
    <w:lvl w:ilvl="3" w:tentative="0">
      <w:start w:val="0"/>
      <w:numFmt w:val="bullet"/>
      <w:lvlText w:val="•"/>
      <w:lvlJc w:val="left"/>
      <w:pPr>
        <w:ind w:left="4212" w:hanging="267"/>
      </w:pPr>
      <w:rPr>
        <w:rFonts w:hint="default"/>
        <w:lang w:val="en-US" w:eastAsia="en-US" w:bidi="ar-SA"/>
      </w:rPr>
    </w:lvl>
    <w:lvl w:ilvl="4" w:tentative="0">
      <w:start w:val="0"/>
      <w:numFmt w:val="bullet"/>
      <w:lvlText w:val="•"/>
      <w:lvlJc w:val="left"/>
      <w:pPr>
        <w:ind w:left="5256" w:hanging="267"/>
      </w:pPr>
      <w:rPr>
        <w:rFonts w:hint="default"/>
        <w:lang w:val="en-US" w:eastAsia="en-US" w:bidi="ar-SA"/>
      </w:rPr>
    </w:lvl>
    <w:lvl w:ilvl="5" w:tentative="0">
      <w:start w:val="0"/>
      <w:numFmt w:val="bullet"/>
      <w:lvlText w:val="•"/>
      <w:lvlJc w:val="left"/>
      <w:pPr>
        <w:ind w:left="6300" w:hanging="267"/>
      </w:pPr>
      <w:rPr>
        <w:rFonts w:hint="default"/>
        <w:lang w:val="en-US" w:eastAsia="en-US" w:bidi="ar-SA"/>
      </w:rPr>
    </w:lvl>
    <w:lvl w:ilvl="6" w:tentative="0">
      <w:start w:val="0"/>
      <w:numFmt w:val="bullet"/>
      <w:lvlText w:val="•"/>
      <w:lvlJc w:val="left"/>
      <w:pPr>
        <w:ind w:left="7344" w:hanging="267"/>
      </w:pPr>
      <w:rPr>
        <w:rFonts w:hint="default"/>
        <w:lang w:val="en-US" w:eastAsia="en-US" w:bidi="ar-SA"/>
      </w:rPr>
    </w:lvl>
    <w:lvl w:ilvl="7" w:tentative="0">
      <w:start w:val="0"/>
      <w:numFmt w:val="bullet"/>
      <w:lvlText w:val="•"/>
      <w:lvlJc w:val="left"/>
      <w:pPr>
        <w:ind w:left="8388" w:hanging="267"/>
      </w:pPr>
      <w:rPr>
        <w:rFonts w:hint="default"/>
        <w:lang w:val="en-US" w:eastAsia="en-US" w:bidi="ar-SA"/>
      </w:rPr>
    </w:lvl>
    <w:lvl w:ilvl="8" w:tentative="0">
      <w:start w:val="0"/>
      <w:numFmt w:val="bullet"/>
      <w:lvlText w:val="•"/>
      <w:lvlJc w:val="left"/>
      <w:pPr>
        <w:ind w:left="9432" w:hanging="267"/>
      </w:pPr>
      <w:rPr>
        <w:rFonts w:hint="default"/>
        <w:lang w:val="en-US" w:eastAsia="en-US" w:bidi="ar-SA"/>
      </w:rPr>
    </w:lvl>
  </w:abstractNum>
  <w:abstractNum w:abstractNumId="14">
    <w:nsid w:val="57DD033F"/>
    <w:multiLevelType w:val="multilevel"/>
    <w:tmpl w:val="57DD033F"/>
    <w:lvl w:ilvl="0" w:tentative="0">
      <w:start w:val="1"/>
      <w:numFmt w:val="decimal"/>
      <w:lvlText w:val="%1."/>
      <w:lvlJc w:val="left"/>
      <w:pPr>
        <w:ind w:left="1374" w:hanging="363"/>
        <w:jc w:val="left"/>
      </w:pPr>
      <w:rPr>
        <w:rFonts w:hint="default" w:ascii="Times New Roman" w:hAnsi="Times New Roman" w:eastAsia="Times New Roman" w:cs="Times New Roman"/>
        <w:b w:val="0"/>
        <w:bCs w:val="0"/>
        <w:i w:val="0"/>
        <w:iCs w:val="0"/>
        <w:spacing w:val="0"/>
        <w:w w:val="100"/>
        <w:sz w:val="28"/>
        <w:szCs w:val="28"/>
        <w:lang w:val="en-US" w:eastAsia="en-US" w:bidi="ar-SA"/>
      </w:rPr>
    </w:lvl>
    <w:lvl w:ilvl="1" w:tentative="0">
      <w:start w:val="0"/>
      <w:numFmt w:val="bullet"/>
      <w:lvlText w:val="•"/>
      <w:lvlJc w:val="left"/>
      <w:pPr>
        <w:ind w:left="2198" w:hanging="363"/>
      </w:pPr>
      <w:rPr>
        <w:rFonts w:hint="default"/>
        <w:lang w:val="en-US" w:eastAsia="en-US" w:bidi="ar-SA"/>
      </w:rPr>
    </w:lvl>
    <w:lvl w:ilvl="2" w:tentative="0">
      <w:start w:val="0"/>
      <w:numFmt w:val="bullet"/>
      <w:lvlText w:val="•"/>
      <w:lvlJc w:val="left"/>
      <w:pPr>
        <w:ind w:left="3017" w:hanging="363"/>
      </w:pPr>
      <w:rPr>
        <w:rFonts w:hint="default"/>
        <w:lang w:val="en-US" w:eastAsia="en-US" w:bidi="ar-SA"/>
      </w:rPr>
    </w:lvl>
    <w:lvl w:ilvl="3" w:tentative="0">
      <w:start w:val="0"/>
      <w:numFmt w:val="bullet"/>
      <w:lvlText w:val="•"/>
      <w:lvlJc w:val="left"/>
      <w:pPr>
        <w:ind w:left="3836" w:hanging="363"/>
      </w:pPr>
      <w:rPr>
        <w:rFonts w:hint="default"/>
        <w:lang w:val="en-US" w:eastAsia="en-US" w:bidi="ar-SA"/>
      </w:rPr>
    </w:lvl>
    <w:lvl w:ilvl="4" w:tentative="0">
      <w:start w:val="0"/>
      <w:numFmt w:val="bullet"/>
      <w:lvlText w:val="•"/>
      <w:lvlJc w:val="left"/>
      <w:pPr>
        <w:ind w:left="4654" w:hanging="363"/>
      </w:pPr>
      <w:rPr>
        <w:rFonts w:hint="default"/>
        <w:lang w:val="en-US" w:eastAsia="en-US" w:bidi="ar-SA"/>
      </w:rPr>
    </w:lvl>
    <w:lvl w:ilvl="5" w:tentative="0">
      <w:start w:val="0"/>
      <w:numFmt w:val="bullet"/>
      <w:lvlText w:val="•"/>
      <w:lvlJc w:val="left"/>
      <w:pPr>
        <w:ind w:left="5473" w:hanging="363"/>
      </w:pPr>
      <w:rPr>
        <w:rFonts w:hint="default"/>
        <w:lang w:val="en-US" w:eastAsia="en-US" w:bidi="ar-SA"/>
      </w:rPr>
    </w:lvl>
    <w:lvl w:ilvl="6" w:tentative="0">
      <w:start w:val="0"/>
      <w:numFmt w:val="bullet"/>
      <w:lvlText w:val="•"/>
      <w:lvlJc w:val="left"/>
      <w:pPr>
        <w:ind w:left="6292" w:hanging="363"/>
      </w:pPr>
      <w:rPr>
        <w:rFonts w:hint="default"/>
        <w:lang w:val="en-US" w:eastAsia="en-US" w:bidi="ar-SA"/>
      </w:rPr>
    </w:lvl>
    <w:lvl w:ilvl="7" w:tentative="0">
      <w:start w:val="0"/>
      <w:numFmt w:val="bullet"/>
      <w:lvlText w:val="•"/>
      <w:lvlJc w:val="left"/>
      <w:pPr>
        <w:ind w:left="7110" w:hanging="363"/>
      </w:pPr>
      <w:rPr>
        <w:rFonts w:hint="default"/>
        <w:lang w:val="en-US" w:eastAsia="en-US" w:bidi="ar-SA"/>
      </w:rPr>
    </w:lvl>
    <w:lvl w:ilvl="8" w:tentative="0">
      <w:start w:val="0"/>
      <w:numFmt w:val="bullet"/>
      <w:lvlText w:val="•"/>
      <w:lvlJc w:val="left"/>
      <w:pPr>
        <w:ind w:left="7929" w:hanging="363"/>
      </w:pPr>
      <w:rPr>
        <w:rFonts w:hint="default"/>
        <w:lang w:val="en-US" w:eastAsia="en-US" w:bidi="ar-SA"/>
      </w:rPr>
    </w:lvl>
  </w:abstractNum>
  <w:abstractNum w:abstractNumId="15">
    <w:nsid w:val="5D1E02D7"/>
    <w:multiLevelType w:val="multilevel"/>
    <w:tmpl w:val="5D1E02D7"/>
    <w:lvl w:ilvl="0" w:tentative="0">
      <w:start w:val="1"/>
      <w:numFmt w:val="decimal"/>
      <w:lvlText w:val="%1."/>
      <w:lvlJc w:val="left"/>
      <w:pPr>
        <w:ind w:left="5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79" w:hanging="360"/>
      </w:pPr>
      <w:rPr>
        <w:rFonts w:hint="default"/>
        <w:lang w:val="en-US" w:eastAsia="en-US" w:bidi="ar-SA"/>
      </w:rPr>
    </w:lvl>
    <w:lvl w:ilvl="2" w:tentative="0">
      <w:start w:val="0"/>
      <w:numFmt w:val="bullet"/>
      <w:lvlText w:val="•"/>
      <w:lvlJc w:val="left"/>
      <w:pPr>
        <w:ind w:left="2378" w:hanging="360"/>
      </w:pPr>
      <w:rPr>
        <w:rFonts w:hint="default"/>
        <w:lang w:val="en-US" w:eastAsia="en-US" w:bidi="ar-SA"/>
      </w:rPr>
    </w:lvl>
    <w:lvl w:ilvl="3" w:tentative="0">
      <w:start w:val="0"/>
      <w:numFmt w:val="bullet"/>
      <w:lvlText w:val="•"/>
      <w:lvlJc w:val="left"/>
      <w:pPr>
        <w:ind w:left="3277" w:hanging="360"/>
      </w:pPr>
      <w:rPr>
        <w:rFonts w:hint="default"/>
        <w:lang w:val="en-US" w:eastAsia="en-US" w:bidi="ar-SA"/>
      </w:rPr>
    </w:lvl>
    <w:lvl w:ilvl="4" w:tentative="0">
      <w:start w:val="0"/>
      <w:numFmt w:val="bullet"/>
      <w:lvlText w:val="•"/>
      <w:lvlJc w:val="left"/>
      <w:pPr>
        <w:ind w:left="4176" w:hanging="360"/>
      </w:pPr>
      <w:rPr>
        <w:rFonts w:hint="default"/>
        <w:lang w:val="en-US" w:eastAsia="en-US" w:bidi="ar-SA"/>
      </w:rPr>
    </w:lvl>
    <w:lvl w:ilvl="5" w:tentative="0">
      <w:start w:val="0"/>
      <w:numFmt w:val="bullet"/>
      <w:lvlText w:val="•"/>
      <w:lvlJc w:val="left"/>
      <w:pPr>
        <w:ind w:left="5075" w:hanging="360"/>
      </w:pPr>
      <w:rPr>
        <w:rFonts w:hint="default"/>
        <w:lang w:val="en-US" w:eastAsia="en-US" w:bidi="ar-SA"/>
      </w:rPr>
    </w:lvl>
    <w:lvl w:ilvl="6" w:tentative="0">
      <w:start w:val="0"/>
      <w:numFmt w:val="bullet"/>
      <w:lvlText w:val="•"/>
      <w:lvlJc w:val="left"/>
      <w:pPr>
        <w:ind w:left="5974" w:hanging="360"/>
      </w:pPr>
      <w:rPr>
        <w:rFonts w:hint="default"/>
        <w:lang w:val="en-US" w:eastAsia="en-US" w:bidi="ar-SA"/>
      </w:rPr>
    </w:lvl>
    <w:lvl w:ilvl="7" w:tentative="0">
      <w:start w:val="0"/>
      <w:numFmt w:val="bullet"/>
      <w:lvlText w:val="•"/>
      <w:lvlJc w:val="left"/>
      <w:pPr>
        <w:ind w:left="6873" w:hanging="360"/>
      </w:pPr>
      <w:rPr>
        <w:rFonts w:hint="default"/>
        <w:lang w:val="en-US" w:eastAsia="en-US" w:bidi="ar-SA"/>
      </w:rPr>
    </w:lvl>
    <w:lvl w:ilvl="8" w:tentative="0">
      <w:start w:val="0"/>
      <w:numFmt w:val="bullet"/>
      <w:lvlText w:val="•"/>
      <w:lvlJc w:val="left"/>
      <w:pPr>
        <w:ind w:left="7772" w:hanging="360"/>
      </w:pPr>
      <w:rPr>
        <w:rFonts w:hint="default"/>
        <w:lang w:val="en-US" w:eastAsia="en-US" w:bidi="ar-SA"/>
      </w:rPr>
    </w:lvl>
  </w:abstractNum>
  <w:abstractNum w:abstractNumId="16">
    <w:nsid w:val="5DBC2C8A"/>
    <w:multiLevelType w:val="multilevel"/>
    <w:tmpl w:val="5DBC2C8A"/>
    <w:lvl w:ilvl="0" w:tentative="0">
      <w:start w:val="1"/>
      <w:numFmt w:val="decimal"/>
      <w:lvlText w:val="%1."/>
      <w:lvlJc w:val="left"/>
      <w:pPr>
        <w:ind w:left="347"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263" w:hanging="240"/>
      </w:pPr>
      <w:rPr>
        <w:rFonts w:hint="default"/>
        <w:lang w:val="en-US" w:eastAsia="en-US" w:bidi="ar-SA"/>
      </w:rPr>
    </w:lvl>
    <w:lvl w:ilvl="2" w:tentative="0">
      <w:start w:val="0"/>
      <w:numFmt w:val="bullet"/>
      <w:lvlText w:val="•"/>
      <w:lvlJc w:val="left"/>
      <w:pPr>
        <w:ind w:left="2186" w:hanging="240"/>
      </w:pPr>
      <w:rPr>
        <w:rFonts w:hint="default"/>
        <w:lang w:val="en-US" w:eastAsia="en-US" w:bidi="ar-SA"/>
      </w:rPr>
    </w:lvl>
    <w:lvl w:ilvl="3" w:tentative="0">
      <w:start w:val="0"/>
      <w:numFmt w:val="bullet"/>
      <w:lvlText w:val="•"/>
      <w:lvlJc w:val="left"/>
      <w:pPr>
        <w:ind w:left="3109" w:hanging="240"/>
      </w:pPr>
      <w:rPr>
        <w:rFonts w:hint="default"/>
        <w:lang w:val="en-US" w:eastAsia="en-US" w:bidi="ar-SA"/>
      </w:rPr>
    </w:lvl>
    <w:lvl w:ilvl="4" w:tentative="0">
      <w:start w:val="0"/>
      <w:numFmt w:val="bullet"/>
      <w:lvlText w:val="•"/>
      <w:lvlJc w:val="left"/>
      <w:pPr>
        <w:ind w:left="4033" w:hanging="240"/>
      </w:pPr>
      <w:rPr>
        <w:rFonts w:hint="default"/>
        <w:lang w:val="en-US" w:eastAsia="en-US" w:bidi="ar-SA"/>
      </w:rPr>
    </w:lvl>
    <w:lvl w:ilvl="5" w:tentative="0">
      <w:start w:val="0"/>
      <w:numFmt w:val="bullet"/>
      <w:lvlText w:val="•"/>
      <w:lvlJc w:val="left"/>
      <w:pPr>
        <w:ind w:left="4956" w:hanging="240"/>
      </w:pPr>
      <w:rPr>
        <w:rFonts w:hint="default"/>
        <w:lang w:val="en-US" w:eastAsia="en-US" w:bidi="ar-SA"/>
      </w:rPr>
    </w:lvl>
    <w:lvl w:ilvl="6" w:tentative="0">
      <w:start w:val="0"/>
      <w:numFmt w:val="bullet"/>
      <w:lvlText w:val="•"/>
      <w:lvlJc w:val="left"/>
      <w:pPr>
        <w:ind w:left="5879" w:hanging="240"/>
      </w:pPr>
      <w:rPr>
        <w:rFonts w:hint="default"/>
        <w:lang w:val="en-US" w:eastAsia="en-US" w:bidi="ar-SA"/>
      </w:rPr>
    </w:lvl>
    <w:lvl w:ilvl="7" w:tentative="0">
      <w:start w:val="0"/>
      <w:numFmt w:val="bullet"/>
      <w:lvlText w:val="•"/>
      <w:lvlJc w:val="left"/>
      <w:pPr>
        <w:ind w:left="6803" w:hanging="240"/>
      </w:pPr>
      <w:rPr>
        <w:rFonts w:hint="default"/>
        <w:lang w:val="en-US" w:eastAsia="en-US" w:bidi="ar-SA"/>
      </w:rPr>
    </w:lvl>
    <w:lvl w:ilvl="8" w:tentative="0">
      <w:start w:val="0"/>
      <w:numFmt w:val="bullet"/>
      <w:lvlText w:val="•"/>
      <w:lvlJc w:val="left"/>
      <w:pPr>
        <w:ind w:left="7726" w:hanging="240"/>
      </w:pPr>
      <w:rPr>
        <w:rFonts w:hint="default"/>
        <w:lang w:val="en-US" w:eastAsia="en-US" w:bidi="ar-SA"/>
      </w:rPr>
    </w:lvl>
  </w:abstractNum>
  <w:abstractNum w:abstractNumId="17">
    <w:nsid w:val="60F6189E"/>
    <w:multiLevelType w:val="multilevel"/>
    <w:tmpl w:val="60F6189E"/>
    <w:lvl w:ilvl="0" w:tentative="0">
      <w:start w:val="1"/>
      <w:numFmt w:val="decimal"/>
      <w:lvlText w:val="%1."/>
      <w:lvlJc w:val="left"/>
      <w:pPr>
        <w:ind w:left="132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340" w:hanging="240"/>
      </w:pPr>
      <w:rPr>
        <w:rFonts w:hint="default"/>
        <w:lang w:val="en-US" w:eastAsia="en-US" w:bidi="ar-SA"/>
      </w:rPr>
    </w:lvl>
    <w:lvl w:ilvl="2" w:tentative="0">
      <w:start w:val="0"/>
      <w:numFmt w:val="bullet"/>
      <w:lvlText w:val="•"/>
      <w:lvlJc w:val="left"/>
      <w:pPr>
        <w:ind w:left="3360" w:hanging="240"/>
      </w:pPr>
      <w:rPr>
        <w:rFonts w:hint="default"/>
        <w:lang w:val="en-US" w:eastAsia="en-US" w:bidi="ar-SA"/>
      </w:rPr>
    </w:lvl>
    <w:lvl w:ilvl="3" w:tentative="0">
      <w:start w:val="0"/>
      <w:numFmt w:val="bullet"/>
      <w:lvlText w:val="•"/>
      <w:lvlJc w:val="left"/>
      <w:pPr>
        <w:ind w:left="4380" w:hanging="240"/>
      </w:pPr>
      <w:rPr>
        <w:rFonts w:hint="default"/>
        <w:lang w:val="en-US" w:eastAsia="en-US" w:bidi="ar-SA"/>
      </w:rPr>
    </w:lvl>
    <w:lvl w:ilvl="4" w:tentative="0">
      <w:start w:val="0"/>
      <w:numFmt w:val="bullet"/>
      <w:lvlText w:val="•"/>
      <w:lvlJc w:val="left"/>
      <w:pPr>
        <w:ind w:left="5400" w:hanging="240"/>
      </w:pPr>
      <w:rPr>
        <w:rFonts w:hint="default"/>
        <w:lang w:val="en-US" w:eastAsia="en-US" w:bidi="ar-SA"/>
      </w:rPr>
    </w:lvl>
    <w:lvl w:ilvl="5" w:tentative="0">
      <w:start w:val="0"/>
      <w:numFmt w:val="bullet"/>
      <w:lvlText w:val="•"/>
      <w:lvlJc w:val="left"/>
      <w:pPr>
        <w:ind w:left="6420" w:hanging="240"/>
      </w:pPr>
      <w:rPr>
        <w:rFonts w:hint="default"/>
        <w:lang w:val="en-US" w:eastAsia="en-US" w:bidi="ar-SA"/>
      </w:rPr>
    </w:lvl>
    <w:lvl w:ilvl="6" w:tentative="0">
      <w:start w:val="0"/>
      <w:numFmt w:val="bullet"/>
      <w:lvlText w:val="•"/>
      <w:lvlJc w:val="left"/>
      <w:pPr>
        <w:ind w:left="7440" w:hanging="240"/>
      </w:pPr>
      <w:rPr>
        <w:rFonts w:hint="default"/>
        <w:lang w:val="en-US" w:eastAsia="en-US" w:bidi="ar-SA"/>
      </w:rPr>
    </w:lvl>
    <w:lvl w:ilvl="7" w:tentative="0">
      <w:start w:val="0"/>
      <w:numFmt w:val="bullet"/>
      <w:lvlText w:val="•"/>
      <w:lvlJc w:val="left"/>
      <w:pPr>
        <w:ind w:left="8460" w:hanging="240"/>
      </w:pPr>
      <w:rPr>
        <w:rFonts w:hint="default"/>
        <w:lang w:val="en-US" w:eastAsia="en-US" w:bidi="ar-SA"/>
      </w:rPr>
    </w:lvl>
    <w:lvl w:ilvl="8" w:tentative="0">
      <w:start w:val="0"/>
      <w:numFmt w:val="bullet"/>
      <w:lvlText w:val="•"/>
      <w:lvlJc w:val="left"/>
      <w:pPr>
        <w:ind w:left="9480" w:hanging="240"/>
      </w:pPr>
      <w:rPr>
        <w:rFonts w:hint="default"/>
        <w:lang w:val="en-US" w:eastAsia="en-US" w:bidi="ar-SA"/>
      </w:rPr>
    </w:lvl>
  </w:abstractNum>
  <w:abstractNum w:abstractNumId="18">
    <w:nsid w:val="610D7330"/>
    <w:multiLevelType w:val="multilevel"/>
    <w:tmpl w:val="610D7330"/>
    <w:lvl w:ilvl="0" w:tentative="0">
      <w:start w:val="1"/>
      <w:numFmt w:val="decimal"/>
      <w:lvlText w:val="%1."/>
      <w:lvlJc w:val="left"/>
      <w:pPr>
        <w:ind w:left="112"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031" w:hanging="240"/>
      </w:pPr>
      <w:rPr>
        <w:rFonts w:hint="default"/>
        <w:lang w:val="en-US" w:eastAsia="en-US" w:bidi="ar-SA"/>
      </w:rPr>
    </w:lvl>
    <w:lvl w:ilvl="2" w:tentative="0">
      <w:start w:val="0"/>
      <w:numFmt w:val="bullet"/>
      <w:lvlText w:val="•"/>
      <w:lvlJc w:val="left"/>
      <w:pPr>
        <w:ind w:left="1943" w:hanging="240"/>
      </w:pPr>
      <w:rPr>
        <w:rFonts w:hint="default"/>
        <w:lang w:val="en-US" w:eastAsia="en-US" w:bidi="ar-SA"/>
      </w:rPr>
    </w:lvl>
    <w:lvl w:ilvl="3" w:tentative="0">
      <w:start w:val="0"/>
      <w:numFmt w:val="bullet"/>
      <w:lvlText w:val="•"/>
      <w:lvlJc w:val="left"/>
      <w:pPr>
        <w:ind w:left="2854" w:hanging="240"/>
      </w:pPr>
      <w:rPr>
        <w:rFonts w:hint="default"/>
        <w:lang w:val="en-US" w:eastAsia="en-US" w:bidi="ar-SA"/>
      </w:rPr>
    </w:lvl>
    <w:lvl w:ilvl="4" w:tentative="0">
      <w:start w:val="0"/>
      <w:numFmt w:val="bullet"/>
      <w:lvlText w:val="•"/>
      <w:lvlJc w:val="left"/>
      <w:pPr>
        <w:ind w:left="3766" w:hanging="240"/>
      </w:pPr>
      <w:rPr>
        <w:rFonts w:hint="default"/>
        <w:lang w:val="en-US" w:eastAsia="en-US" w:bidi="ar-SA"/>
      </w:rPr>
    </w:lvl>
    <w:lvl w:ilvl="5" w:tentative="0">
      <w:start w:val="0"/>
      <w:numFmt w:val="bullet"/>
      <w:lvlText w:val="•"/>
      <w:lvlJc w:val="left"/>
      <w:pPr>
        <w:ind w:left="4677" w:hanging="240"/>
      </w:pPr>
      <w:rPr>
        <w:rFonts w:hint="default"/>
        <w:lang w:val="en-US" w:eastAsia="en-US" w:bidi="ar-SA"/>
      </w:rPr>
    </w:lvl>
    <w:lvl w:ilvl="6" w:tentative="0">
      <w:start w:val="0"/>
      <w:numFmt w:val="bullet"/>
      <w:lvlText w:val="•"/>
      <w:lvlJc w:val="left"/>
      <w:pPr>
        <w:ind w:left="5589" w:hanging="240"/>
      </w:pPr>
      <w:rPr>
        <w:rFonts w:hint="default"/>
        <w:lang w:val="en-US" w:eastAsia="en-US" w:bidi="ar-SA"/>
      </w:rPr>
    </w:lvl>
    <w:lvl w:ilvl="7" w:tentative="0">
      <w:start w:val="0"/>
      <w:numFmt w:val="bullet"/>
      <w:lvlText w:val="•"/>
      <w:lvlJc w:val="left"/>
      <w:pPr>
        <w:ind w:left="6500" w:hanging="240"/>
      </w:pPr>
      <w:rPr>
        <w:rFonts w:hint="default"/>
        <w:lang w:val="en-US" w:eastAsia="en-US" w:bidi="ar-SA"/>
      </w:rPr>
    </w:lvl>
    <w:lvl w:ilvl="8" w:tentative="0">
      <w:start w:val="0"/>
      <w:numFmt w:val="bullet"/>
      <w:lvlText w:val="•"/>
      <w:lvlJc w:val="left"/>
      <w:pPr>
        <w:ind w:left="7412" w:hanging="240"/>
      </w:pPr>
      <w:rPr>
        <w:rFonts w:hint="default"/>
        <w:lang w:val="en-US" w:eastAsia="en-US" w:bidi="ar-SA"/>
      </w:rPr>
    </w:lvl>
  </w:abstractNum>
  <w:abstractNum w:abstractNumId="19">
    <w:nsid w:val="6DE075A2"/>
    <w:multiLevelType w:val="multilevel"/>
    <w:tmpl w:val="6DE075A2"/>
    <w:lvl w:ilvl="0" w:tentative="0">
      <w:start w:val="0"/>
      <w:numFmt w:val="bullet"/>
      <w:lvlText w:val=""/>
      <w:lvlJc w:val="left"/>
      <w:pPr>
        <w:ind w:left="1800" w:hanging="360"/>
      </w:pPr>
      <w:rPr>
        <w:rFonts w:hint="default" w:ascii="Wingdings" w:hAnsi="Wingdings" w:eastAsia="Wingdings" w:cs="Wingdings"/>
        <w:b w:val="0"/>
        <w:bCs w:val="0"/>
        <w:i w:val="0"/>
        <w:iCs w:val="0"/>
        <w:spacing w:val="0"/>
        <w:w w:val="100"/>
        <w:sz w:val="24"/>
        <w:szCs w:val="24"/>
        <w:lang w:val="en-US" w:eastAsia="en-US" w:bidi="ar-SA"/>
      </w:rPr>
    </w:lvl>
    <w:lvl w:ilvl="1" w:tentative="0">
      <w:start w:val="0"/>
      <w:numFmt w:val="bullet"/>
      <w:lvlText w:val="•"/>
      <w:lvlJc w:val="left"/>
      <w:pPr>
        <w:ind w:left="2772" w:hanging="360"/>
      </w:pPr>
      <w:rPr>
        <w:rFonts w:hint="default"/>
        <w:lang w:val="en-US" w:eastAsia="en-US" w:bidi="ar-SA"/>
      </w:rPr>
    </w:lvl>
    <w:lvl w:ilvl="2" w:tentative="0">
      <w:start w:val="0"/>
      <w:numFmt w:val="bullet"/>
      <w:lvlText w:val="•"/>
      <w:lvlJc w:val="left"/>
      <w:pPr>
        <w:ind w:left="3744" w:hanging="360"/>
      </w:pPr>
      <w:rPr>
        <w:rFonts w:hint="default"/>
        <w:lang w:val="en-US" w:eastAsia="en-US" w:bidi="ar-SA"/>
      </w:rPr>
    </w:lvl>
    <w:lvl w:ilvl="3" w:tentative="0">
      <w:start w:val="0"/>
      <w:numFmt w:val="bullet"/>
      <w:lvlText w:val="•"/>
      <w:lvlJc w:val="left"/>
      <w:pPr>
        <w:ind w:left="4716" w:hanging="360"/>
      </w:pPr>
      <w:rPr>
        <w:rFonts w:hint="default"/>
        <w:lang w:val="en-US" w:eastAsia="en-US" w:bidi="ar-SA"/>
      </w:rPr>
    </w:lvl>
    <w:lvl w:ilvl="4" w:tentative="0">
      <w:start w:val="0"/>
      <w:numFmt w:val="bullet"/>
      <w:lvlText w:val="•"/>
      <w:lvlJc w:val="left"/>
      <w:pPr>
        <w:ind w:left="5688" w:hanging="360"/>
      </w:pPr>
      <w:rPr>
        <w:rFonts w:hint="default"/>
        <w:lang w:val="en-US" w:eastAsia="en-US" w:bidi="ar-SA"/>
      </w:rPr>
    </w:lvl>
    <w:lvl w:ilvl="5" w:tentative="0">
      <w:start w:val="0"/>
      <w:numFmt w:val="bullet"/>
      <w:lvlText w:val="•"/>
      <w:lvlJc w:val="left"/>
      <w:pPr>
        <w:ind w:left="6660" w:hanging="360"/>
      </w:pPr>
      <w:rPr>
        <w:rFonts w:hint="default"/>
        <w:lang w:val="en-US" w:eastAsia="en-US" w:bidi="ar-SA"/>
      </w:rPr>
    </w:lvl>
    <w:lvl w:ilvl="6" w:tentative="0">
      <w:start w:val="0"/>
      <w:numFmt w:val="bullet"/>
      <w:lvlText w:val="•"/>
      <w:lvlJc w:val="left"/>
      <w:pPr>
        <w:ind w:left="7632" w:hanging="360"/>
      </w:pPr>
      <w:rPr>
        <w:rFonts w:hint="default"/>
        <w:lang w:val="en-US" w:eastAsia="en-US" w:bidi="ar-SA"/>
      </w:rPr>
    </w:lvl>
    <w:lvl w:ilvl="7" w:tentative="0">
      <w:start w:val="0"/>
      <w:numFmt w:val="bullet"/>
      <w:lvlText w:val="•"/>
      <w:lvlJc w:val="left"/>
      <w:pPr>
        <w:ind w:left="8604" w:hanging="360"/>
      </w:pPr>
      <w:rPr>
        <w:rFonts w:hint="default"/>
        <w:lang w:val="en-US" w:eastAsia="en-US" w:bidi="ar-SA"/>
      </w:rPr>
    </w:lvl>
    <w:lvl w:ilvl="8" w:tentative="0">
      <w:start w:val="0"/>
      <w:numFmt w:val="bullet"/>
      <w:lvlText w:val="•"/>
      <w:lvlJc w:val="left"/>
      <w:pPr>
        <w:ind w:left="9576" w:hanging="360"/>
      </w:pPr>
      <w:rPr>
        <w:rFonts w:hint="default"/>
        <w:lang w:val="en-US" w:eastAsia="en-US" w:bidi="ar-SA"/>
      </w:rPr>
    </w:lvl>
  </w:abstractNum>
  <w:abstractNum w:abstractNumId="20">
    <w:nsid w:val="706F17AE"/>
    <w:multiLevelType w:val="multilevel"/>
    <w:tmpl w:val="706F17AE"/>
    <w:lvl w:ilvl="0" w:tentative="0">
      <w:start w:val="1"/>
      <w:numFmt w:val="decimal"/>
      <w:lvlText w:val="%1."/>
      <w:lvlJc w:val="left"/>
      <w:pPr>
        <w:ind w:left="585" w:hanging="360"/>
        <w:jc w:val="left"/>
      </w:pPr>
      <w:rPr>
        <w:rFonts w:hint="default" w:ascii="Calibri" w:hAnsi="Calibri" w:eastAsia="Calibri" w:cs="Calibri"/>
        <w:b w:val="0"/>
        <w:bCs w:val="0"/>
        <w:i w:val="0"/>
        <w:iCs w:val="0"/>
        <w:spacing w:val="0"/>
        <w:w w:val="100"/>
        <w:sz w:val="24"/>
        <w:szCs w:val="24"/>
        <w:lang w:val="en-US" w:eastAsia="en-US" w:bidi="ar-SA"/>
      </w:rPr>
    </w:lvl>
    <w:lvl w:ilvl="1" w:tentative="0">
      <w:start w:val="0"/>
      <w:numFmt w:val="bullet"/>
      <w:lvlText w:val="•"/>
      <w:lvlJc w:val="left"/>
      <w:pPr>
        <w:ind w:left="1446" w:hanging="360"/>
      </w:pPr>
      <w:rPr>
        <w:rFonts w:hint="default"/>
        <w:lang w:val="en-US" w:eastAsia="en-US" w:bidi="ar-SA"/>
      </w:rPr>
    </w:lvl>
    <w:lvl w:ilvl="2" w:tentative="0">
      <w:start w:val="0"/>
      <w:numFmt w:val="bullet"/>
      <w:lvlText w:val="•"/>
      <w:lvlJc w:val="left"/>
      <w:pPr>
        <w:ind w:left="2312" w:hanging="360"/>
      </w:pPr>
      <w:rPr>
        <w:rFonts w:hint="default"/>
        <w:lang w:val="en-US" w:eastAsia="en-US" w:bidi="ar-SA"/>
      </w:rPr>
    </w:lvl>
    <w:lvl w:ilvl="3" w:tentative="0">
      <w:start w:val="0"/>
      <w:numFmt w:val="bullet"/>
      <w:lvlText w:val="•"/>
      <w:lvlJc w:val="left"/>
      <w:pPr>
        <w:ind w:left="3179" w:hanging="360"/>
      </w:pPr>
      <w:rPr>
        <w:rFonts w:hint="default"/>
        <w:lang w:val="en-US" w:eastAsia="en-US" w:bidi="ar-SA"/>
      </w:rPr>
    </w:lvl>
    <w:lvl w:ilvl="4" w:tentative="0">
      <w:start w:val="0"/>
      <w:numFmt w:val="bullet"/>
      <w:lvlText w:val="•"/>
      <w:lvlJc w:val="left"/>
      <w:pPr>
        <w:ind w:left="4045" w:hanging="360"/>
      </w:pPr>
      <w:rPr>
        <w:rFonts w:hint="default"/>
        <w:lang w:val="en-US" w:eastAsia="en-US" w:bidi="ar-SA"/>
      </w:rPr>
    </w:lvl>
    <w:lvl w:ilvl="5" w:tentative="0">
      <w:start w:val="0"/>
      <w:numFmt w:val="bullet"/>
      <w:lvlText w:val="•"/>
      <w:lvlJc w:val="left"/>
      <w:pPr>
        <w:ind w:left="4912" w:hanging="360"/>
      </w:pPr>
      <w:rPr>
        <w:rFonts w:hint="default"/>
        <w:lang w:val="en-US" w:eastAsia="en-US" w:bidi="ar-SA"/>
      </w:rPr>
    </w:lvl>
    <w:lvl w:ilvl="6" w:tentative="0">
      <w:start w:val="0"/>
      <w:numFmt w:val="bullet"/>
      <w:lvlText w:val="•"/>
      <w:lvlJc w:val="left"/>
      <w:pPr>
        <w:ind w:left="5778" w:hanging="360"/>
      </w:pPr>
      <w:rPr>
        <w:rFonts w:hint="default"/>
        <w:lang w:val="en-US" w:eastAsia="en-US" w:bidi="ar-SA"/>
      </w:rPr>
    </w:lvl>
    <w:lvl w:ilvl="7" w:tentative="0">
      <w:start w:val="0"/>
      <w:numFmt w:val="bullet"/>
      <w:lvlText w:val="•"/>
      <w:lvlJc w:val="left"/>
      <w:pPr>
        <w:ind w:left="6644" w:hanging="360"/>
      </w:pPr>
      <w:rPr>
        <w:rFonts w:hint="default"/>
        <w:lang w:val="en-US" w:eastAsia="en-US" w:bidi="ar-SA"/>
      </w:rPr>
    </w:lvl>
    <w:lvl w:ilvl="8" w:tentative="0">
      <w:start w:val="0"/>
      <w:numFmt w:val="bullet"/>
      <w:lvlText w:val="•"/>
      <w:lvlJc w:val="left"/>
      <w:pPr>
        <w:ind w:left="7511" w:hanging="360"/>
      </w:pPr>
      <w:rPr>
        <w:rFonts w:hint="default"/>
        <w:lang w:val="en-US" w:eastAsia="en-US" w:bidi="ar-SA"/>
      </w:rPr>
    </w:lvl>
  </w:abstractNum>
  <w:num w:numId="1">
    <w:abstractNumId w:val="1"/>
  </w:num>
  <w:num w:numId="2">
    <w:abstractNumId w:val="6"/>
  </w:num>
  <w:num w:numId="3">
    <w:abstractNumId w:val="13"/>
  </w:num>
  <w:num w:numId="4">
    <w:abstractNumId w:val="2"/>
  </w:num>
  <w:num w:numId="5">
    <w:abstractNumId w:val="5"/>
  </w:num>
  <w:num w:numId="6">
    <w:abstractNumId w:val="3"/>
  </w:num>
  <w:num w:numId="7">
    <w:abstractNumId w:val="18"/>
  </w:num>
  <w:num w:numId="8">
    <w:abstractNumId w:val="8"/>
  </w:num>
  <w:num w:numId="9">
    <w:abstractNumId w:val="17"/>
  </w:num>
  <w:num w:numId="10">
    <w:abstractNumId w:val="9"/>
  </w:num>
  <w:num w:numId="11">
    <w:abstractNumId w:val="7"/>
  </w:num>
  <w:num w:numId="12">
    <w:abstractNumId w:val="0"/>
  </w:num>
  <w:num w:numId="13">
    <w:abstractNumId w:val="20"/>
  </w:num>
  <w:num w:numId="14">
    <w:abstractNumId w:val="15"/>
  </w:num>
  <w:num w:numId="15">
    <w:abstractNumId w:val="12"/>
  </w:num>
  <w:num w:numId="16">
    <w:abstractNumId w:val="19"/>
  </w:num>
  <w:num w:numId="17">
    <w:abstractNumId w:val="11"/>
  </w:num>
  <w:num w:numId="18">
    <w:abstractNumId w:val="10"/>
  </w:num>
  <w:num w:numId="19">
    <w:abstractNumId w:val="14"/>
  </w:num>
  <w:num w:numId="20">
    <w:abstractNumId w:val="1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C179F"/>
    <w:rsid w:val="00011B23"/>
    <w:rsid w:val="00457385"/>
    <w:rsid w:val="00464DF4"/>
    <w:rsid w:val="0063134B"/>
    <w:rsid w:val="00834D70"/>
    <w:rsid w:val="008F6BCF"/>
    <w:rsid w:val="009018E5"/>
    <w:rsid w:val="00966383"/>
    <w:rsid w:val="00A920F7"/>
    <w:rsid w:val="00D524BE"/>
    <w:rsid w:val="00DC179F"/>
    <w:rsid w:val="0C8F572A"/>
    <w:rsid w:val="342B57AF"/>
    <w:rsid w:val="42A20731"/>
    <w:rsid w:val="4ED52265"/>
    <w:rsid w:val="54E86E55"/>
    <w:rsid w:val="756F4B58"/>
  </w:rsids>
  <m:mathPr>
    <m:mathFont m:val="Cambria Math"/>
    <m:brkBin m:val="before"/>
    <m:brkBinSub m:val="--"/>
    <m:smallFrac m:val="0"/>
    <m:dispDef/>
    <m:lMargin m:val="0"/>
    <m:rMargin m:val="0"/>
    <m:defJc m:val="centerGroup"/>
    <m:wrapIndent m:val="1440"/>
    <m:intLim m:val="subSup"/>
    <m:naryLim m:val="undOvr"/>
  </m:mathPr>
  <w:themeFontLang w:val="en-IN" w:eastAsia="zh-CN" w:bidi="ta-I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qFormat/>
    <w:uiPriority w:val="9"/>
    <w:pPr>
      <w:ind w:left="404" w:right="400"/>
      <w:jc w:val="center"/>
      <w:outlineLvl w:val="0"/>
    </w:pPr>
    <w:rPr>
      <w:sz w:val="52"/>
      <w:szCs w:val="52"/>
    </w:rPr>
  </w:style>
  <w:style w:type="paragraph" w:styleId="3">
    <w:name w:val="heading 2"/>
    <w:basedOn w:val="1"/>
    <w:unhideWhenUsed/>
    <w:qFormat/>
    <w:uiPriority w:val="9"/>
    <w:pPr>
      <w:ind w:left="1080" w:right="400"/>
      <w:jc w:val="center"/>
      <w:outlineLvl w:val="1"/>
    </w:pPr>
    <w:rPr>
      <w:b/>
      <w:bCs/>
      <w:sz w:val="24"/>
      <w:szCs w:val="24"/>
    </w:rPr>
  </w:style>
  <w:style w:type="paragraph" w:styleId="4">
    <w:name w:val="heading 3"/>
    <w:basedOn w:val="1"/>
    <w:unhideWhenUsed/>
    <w:qFormat/>
    <w:uiPriority w:val="9"/>
    <w:pPr>
      <w:ind w:left="1080"/>
      <w:outlineLvl w:val="2"/>
    </w:pPr>
    <w:rPr>
      <w:b/>
      <w:bCs/>
      <w:sz w:val="24"/>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13"/>
    <w:qFormat/>
    <w:uiPriority w:val="1"/>
    <w:rPr>
      <w:sz w:val="24"/>
      <w:szCs w:val="24"/>
    </w:rPr>
  </w:style>
  <w:style w:type="paragraph" w:styleId="8">
    <w:name w:val="footer"/>
    <w:basedOn w:val="1"/>
    <w:link w:val="15"/>
    <w:unhideWhenUsed/>
    <w:qFormat/>
    <w:uiPriority w:val="99"/>
    <w:pPr>
      <w:tabs>
        <w:tab w:val="center" w:pos="4513"/>
        <w:tab w:val="right" w:pos="9026"/>
      </w:tabs>
    </w:pPr>
  </w:style>
  <w:style w:type="paragraph" w:styleId="9">
    <w:name w:val="header"/>
    <w:basedOn w:val="1"/>
    <w:link w:val="14"/>
    <w:unhideWhenUsed/>
    <w:qFormat/>
    <w:uiPriority w:val="99"/>
    <w:pPr>
      <w:tabs>
        <w:tab w:val="center" w:pos="4513"/>
        <w:tab w:val="right" w:pos="9026"/>
      </w:tabs>
    </w:pPr>
  </w:style>
  <w:style w:type="paragraph" w:styleId="10">
    <w:name w:val="Title"/>
    <w:basedOn w:val="1"/>
    <w:qFormat/>
    <w:uiPriority w:val="10"/>
    <w:pPr>
      <w:spacing w:before="292"/>
      <w:ind w:left="1162"/>
    </w:pPr>
    <w:rPr>
      <w:rFonts w:ascii="Arial Black" w:hAnsi="Arial Black" w:eastAsia="Arial Black" w:cs="Arial Black"/>
      <w:sz w:val="72"/>
      <w:szCs w:val="72"/>
    </w:rPr>
  </w:style>
  <w:style w:type="paragraph" w:styleId="11">
    <w:name w:val="List Paragraph"/>
    <w:basedOn w:val="1"/>
    <w:qFormat/>
    <w:uiPriority w:val="1"/>
    <w:pPr>
      <w:ind w:left="1080"/>
    </w:pPr>
  </w:style>
  <w:style w:type="paragraph" w:customStyle="1" w:styleId="12">
    <w:name w:val="Table Paragraph"/>
    <w:basedOn w:val="1"/>
    <w:qFormat/>
    <w:uiPriority w:val="1"/>
    <w:pPr>
      <w:ind w:left="107"/>
    </w:pPr>
  </w:style>
  <w:style w:type="character" w:customStyle="1" w:styleId="13">
    <w:name w:val="Body Text Char"/>
    <w:basedOn w:val="5"/>
    <w:link w:val="7"/>
    <w:qFormat/>
    <w:uiPriority w:val="1"/>
    <w:rPr>
      <w:rFonts w:ascii="Times New Roman" w:hAnsi="Times New Roman" w:eastAsia="Times New Roman" w:cs="Times New Roman"/>
      <w:sz w:val="24"/>
      <w:szCs w:val="24"/>
    </w:rPr>
  </w:style>
  <w:style w:type="character" w:customStyle="1" w:styleId="14">
    <w:name w:val="Header Char"/>
    <w:basedOn w:val="5"/>
    <w:link w:val="9"/>
    <w:qFormat/>
    <w:uiPriority w:val="99"/>
    <w:rPr>
      <w:rFonts w:ascii="Times New Roman" w:hAnsi="Times New Roman" w:eastAsia="Times New Roman" w:cs="Times New Roman"/>
    </w:rPr>
  </w:style>
  <w:style w:type="character" w:customStyle="1" w:styleId="15">
    <w:name w:val="Footer Char"/>
    <w:basedOn w:val="5"/>
    <w:link w:val="8"/>
    <w:qFormat/>
    <w:uiPriority w:val="99"/>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6.jpe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98</Pages>
  <Words>783</Words>
  <Characters>4322</Characters>
  <Lines>923</Lines>
  <Paragraphs>260</Paragraphs>
  <TotalTime>10</TotalTime>
  <ScaleCrop>false</ScaleCrop>
  <LinksUpToDate>false</LinksUpToDate>
  <CharactersWithSpaces>4925</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2025-08-07T04:04:00Z</dcterms:created>
  <dc:creator>PIN, Krishnamoorthy, Shriram</dc:creator>
  <cp:lastModifiedBy>STAFF</cp:lastModifiedBy>
  <dcterms:modified xsi:type="dcterms:W3CDTF">2026-07-25T06:00:51Z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2023-07-28T00:00:00Z</vt:filetime>
  </property>
  <property fmtid="{D5CDD505-2E9C-101B-9397-08002B2CF9AE}" pid="3" name="Creator">
    <vt:lpwstr>Microsoft® Word 2019</vt:lpwstr>
  </property>
  <property fmtid="{D5CDD505-2E9C-101B-9397-08002B2CF9AE}" pid="4" name="LastSaved">
    <vt:filetime>2025-08-07T00:00:00Z</vt:filetime>
  </property>
  <property fmtid="{D5CDD505-2E9C-101B-9397-08002B2CF9AE}" pid="5" name="Producer">
    <vt:lpwstr>Microsoft® Word 2019</vt:lpwstr>
  </property>
  <property fmtid="{D5CDD505-2E9C-101B-9397-08002B2CF9AE}" pid="6" name="KSOTemplateDocerSaveRecord">
    <vt:lpwstr>eyJoZGlkIjoiZGUyNDU4MTMzZjVmMDFhNjdiYWY4MTMwZDkxZjk0NWUifQ==</vt:lpwstr>
  </property>
  <property fmtid="{D5CDD505-2E9C-101B-9397-08002B2CF9AE}" pid="7" name="KSOProductBuildVer">
    <vt:lpwstr>1033-12.1.0.27458</vt:lpwstr>
  </property>
  <property fmtid="{D5CDD505-2E9C-101B-9397-08002B2CF9AE}" pid="8" name="ICV">
    <vt:lpwstr>E938B01B54394F20B4065B4FC3571BB7_12</vt:lpwstr>
  </property>
</Properties>
</file>